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458474" w14:textId="77777777" w:rsidR="000D7EA2" w:rsidRPr="00A12A0D" w:rsidRDefault="000D7EA2" w:rsidP="000D7EA2">
      <w:pPr>
        <w:pStyle w:val="Heading1"/>
      </w:pPr>
      <w:r w:rsidRPr="00A12A0D">
        <w:t>Supplementary Information</w:t>
      </w:r>
    </w:p>
    <w:p w14:paraId="10F704E6" w14:textId="77777777" w:rsidR="000D7EA2" w:rsidRPr="001E34A2" w:rsidRDefault="000D7EA2" w:rsidP="000D7EA2">
      <w:pPr>
        <w:pStyle w:val="Heading2"/>
        <w:spacing w:line="480" w:lineRule="auto"/>
      </w:pPr>
      <w:bookmarkStart w:id="0" w:name="_2m4ssymnzwgo" w:colFirst="0" w:colLast="0"/>
      <w:bookmarkEnd w:id="0"/>
      <w:r w:rsidRPr="001E34A2">
        <w:t>Additional file 1</w:t>
      </w:r>
    </w:p>
    <w:tbl>
      <w:tblPr>
        <w:tblW w:w="6946" w:type="dxa"/>
        <w:tblBorders>
          <w:top w:val="nil"/>
          <w:left w:val="nil"/>
          <w:bottom w:val="nil"/>
          <w:right w:val="nil"/>
          <w:insideH w:val="nil"/>
          <w:insideV w:val="nil"/>
        </w:tblBorders>
        <w:tblLayout w:type="fixed"/>
        <w:tblLook w:val="0600" w:firstRow="0" w:lastRow="0" w:firstColumn="0" w:lastColumn="0" w:noHBand="1" w:noVBand="1"/>
      </w:tblPr>
      <w:tblGrid>
        <w:gridCol w:w="1515"/>
        <w:gridCol w:w="2250"/>
        <w:gridCol w:w="2235"/>
        <w:gridCol w:w="946"/>
      </w:tblGrid>
      <w:tr w:rsidR="000D7EA2" w:rsidRPr="00CC2EAF" w14:paraId="2FF61F10" w14:textId="77777777" w:rsidTr="008D58A2">
        <w:trPr>
          <w:trHeight w:val="263"/>
        </w:trPr>
        <w:tc>
          <w:tcPr>
            <w:tcW w:w="1515" w:type="dxa"/>
            <w:tcBorders>
              <w:top w:val="single" w:sz="6" w:space="0" w:color="7F7F7F"/>
              <w:left w:val="nil"/>
              <w:bottom w:val="single" w:sz="6" w:space="0" w:color="7F7F7F"/>
              <w:right w:val="nil"/>
            </w:tcBorders>
            <w:tcMar>
              <w:top w:w="100" w:type="dxa"/>
              <w:left w:w="100" w:type="dxa"/>
              <w:bottom w:w="100" w:type="dxa"/>
              <w:right w:w="100" w:type="dxa"/>
            </w:tcMar>
          </w:tcPr>
          <w:p w14:paraId="6F83AC37" w14:textId="77777777" w:rsidR="000D7EA2" w:rsidRPr="00CC2EAF" w:rsidRDefault="000D7EA2" w:rsidP="008D58A2">
            <w:pPr>
              <w:jc w:val="both"/>
              <w:rPr>
                <w:b/>
                <w:sz w:val="18"/>
                <w:szCs w:val="18"/>
              </w:rPr>
            </w:pPr>
            <w:r w:rsidRPr="00CC2EAF">
              <w:rPr>
                <w:b/>
                <w:sz w:val="18"/>
                <w:szCs w:val="18"/>
              </w:rPr>
              <w:t xml:space="preserve"> </w:t>
            </w:r>
          </w:p>
        </w:tc>
        <w:tc>
          <w:tcPr>
            <w:tcW w:w="5431" w:type="dxa"/>
            <w:gridSpan w:val="3"/>
            <w:tcBorders>
              <w:top w:val="single" w:sz="4" w:space="0" w:color="000000"/>
              <w:left w:val="nil"/>
              <w:bottom w:val="single" w:sz="6" w:space="0" w:color="7F7F7F"/>
              <w:right w:val="nil"/>
            </w:tcBorders>
            <w:tcMar>
              <w:top w:w="100" w:type="dxa"/>
              <w:left w:w="100" w:type="dxa"/>
              <w:bottom w:w="100" w:type="dxa"/>
              <w:right w:w="100" w:type="dxa"/>
            </w:tcMar>
          </w:tcPr>
          <w:p w14:paraId="2972B0D2" w14:textId="77777777" w:rsidR="000D7EA2" w:rsidRPr="00CC2EAF" w:rsidRDefault="000D7EA2" w:rsidP="008D58A2">
            <w:pPr>
              <w:jc w:val="center"/>
              <w:rPr>
                <w:b/>
                <w:sz w:val="18"/>
                <w:szCs w:val="18"/>
              </w:rPr>
            </w:pPr>
            <w:r w:rsidRPr="00CC2EAF">
              <w:rPr>
                <w:b/>
                <w:sz w:val="18"/>
                <w:szCs w:val="18"/>
              </w:rPr>
              <w:t>Initial sample (n=100)</w:t>
            </w:r>
          </w:p>
        </w:tc>
      </w:tr>
      <w:tr w:rsidR="000D7EA2" w:rsidRPr="00CC2EAF" w14:paraId="6863A919" w14:textId="77777777" w:rsidTr="008D58A2">
        <w:trPr>
          <w:trHeight w:val="384"/>
        </w:trPr>
        <w:tc>
          <w:tcPr>
            <w:tcW w:w="1515" w:type="dxa"/>
            <w:tcBorders>
              <w:top w:val="nil"/>
              <w:left w:val="nil"/>
              <w:bottom w:val="single" w:sz="6" w:space="0" w:color="7F7F7F"/>
              <w:right w:val="nil"/>
            </w:tcBorders>
            <w:shd w:val="clear" w:color="auto" w:fill="auto"/>
            <w:tcMar>
              <w:top w:w="100" w:type="dxa"/>
              <w:left w:w="100" w:type="dxa"/>
              <w:bottom w:w="100" w:type="dxa"/>
              <w:right w:w="100" w:type="dxa"/>
            </w:tcMar>
          </w:tcPr>
          <w:p w14:paraId="10127A30" w14:textId="77777777" w:rsidR="000D7EA2" w:rsidRPr="00CC2EAF" w:rsidRDefault="000D7EA2" w:rsidP="008D58A2">
            <w:pPr>
              <w:jc w:val="both"/>
              <w:rPr>
                <w:b/>
                <w:sz w:val="18"/>
                <w:szCs w:val="18"/>
              </w:rPr>
            </w:pPr>
            <w:r w:rsidRPr="00CC2EAF">
              <w:rPr>
                <w:b/>
                <w:sz w:val="18"/>
                <w:szCs w:val="18"/>
              </w:rPr>
              <w:t xml:space="preserve"> </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2FE640F4" w14:textId="77777777" w:rsidR="000D7EA2" w:rsidRPr="00CC2EAF" w:rsidRDefault="000D7EA2" w:rsidP="008D58A2">
            <w:pPr>
              <w:jc w:val="center"/>
              <w:rPr>
                <w:b/>
                <w:sz w:val="18"/>
                <w:szCs w:val="18"/>
              </w:rPr>
            </w:pPr>
            <w:r w:rsidRPr="00CC2EAF">
              <w:rPr>
                <w:b/>
                <w:sz w:val="18"/>
                <w:szCs w:val="18"/>
              </w:rPr>
              <w:t>ASD</w:t>
            </w:r>
          </w:p>
          <w:p w14:paraId="2F56AF5A" w14:textId="77777777" w:rsidR="000D7EA2" w:rsidRPr="00CC2EAF" w:rsidRDefault="000D7EA2" w:rsidP="008D58A2">
            <w:pPr>
              <w:jc w:val="center"/>
              <w:rPr>
                <w:sz w:val="18"/>
                <w:szCs w:val="18"/>
              </w:rPr>
            </w:pPr>
            <w:r w:rsidRPr="00CC2EAF">
              <w:rPr>
                <w:i/>
                <w:sz w:val="18"/>
                <w:szCs w:val="18"/>
              </w:rPr>
              <w:t>n</w:t>
            </w:r>
            <w:r w:rsidRPr="00CC2EAF">
              <w:rPr>
                <w:sz w:val="18"/>
                <w:szCs w:val="18"/>
              </w:rPr>
              <w:t>=84 (14F)</w:t>
            </w:r>
          </w:p>
        </w:tc>
        <w:tc>
          <w:tcPr>
            <w:tcW w:w="2235" w:type="dxa"/>
            <w:tcBorders>
              <w:top w:val="nil"/>
              <w:left w:val="nil"/>
              <w:bottom w:val="single" w:sz="6" w:space="0" w:color="7F7F7F"/>
              <w:right w:val="nil"/>
            </w:tcBorders>
            <w:shd w:val="clear" w:color="auto" w:fill="auto"/>
            <w:tcMar>
              <w:top w:w="100" w:type="dxa"/>
              <w:left w:w="100" w:type="dxa"/>
              <w:bottom w:w="100" w:type="dxa"/>
              <w:right w:w="100" w:type="dxa"/>
            </w:tcMar>
          </w:tcPr>
          <w:p w14:paraId="2B91D9F3" w14:textId="77777777" w:rsidR="000D7EA2" w:rsidRPr="00CC2EAF" w:rsidRDefault="000D7EA2" w:rsidP="008D58A2">
            <w:pPr>
              <w:jc w:val="center"/>
              <w:rPr>
                <w:b/>
                <w:sz w:val="18"/>
                <w:szCs w:val="18"/>
              </w:rPr>
            </w:pPr>
            <w:r w:rsidRPr="00CC2EAF">
              <w:rPr>
                <w:b/>
                <w:sz w:val="18"/>
                <w:szCs w:val="18"/>
              </w:rPr>
              <w:t>TD</w:t>
            </w:r>
          </w:p>
          <w:p w14:paraId="15631958" w14:textId="77777777" w:rsidR="000D7EA2" w:rsidRPr="00CC2EAF" w:rsidRDefault="000D7EA2" w:rsidP="008D58A2">
            <w:pPr>
              <w:jc w:val="center"/>
              <w:rPr>
                <w:sz w:val="18"/>
                <w:szCs w:val="18"/>
              </w:rPr>
            </w:pPr>
            <w:r w:rsidRPr="00CC2EAF">
              <w:rPr>
                <w:i/>
                <w:sz w:val="18"/>
                <w:szCs w:val="18"/>
              </w:rPr>
              <w:t>n</w:t>
            </w:r>
            <w:r w:rsidRPr="00CC2EAF">
              <w:rPr>
                <w:sz w:val="18"/>
                <w:szCs w:val="18"/>
              </w:rPr>
              <w:t>=16 (7F)</w:t>
            </w:r>
          </w:p>
        </w:tc>
        <w:tc>
          <w:tcPr>
            <w:tcW w:w="946" w:type="dxa"/>
            <w:tcBorders>
              <w:top w:val="nil"/>
              <w:left w:val="nil"/>
              <w:bottom w:val="single" w:sz="6" w:space="0" w:color="7F7F7F"/>
              <w:right w:val="nil"/>
            </w:tcBorders>
            <w:shd w:val="clear" w:color="auto" w:fill="auto"/>
            <w:tcMar>
              <w:top w:w="100" w:type="dxa"/>
              <w:left w:w="100" w:type="dxa"/>
              <w:bottom w:w="100" w:type="dxa"/>
              <w:right w:w="100" w:type="dxa"/>
            </w:tcMar>
          </w:tcPr>
          <w:p w14:paraId="15D0052F" w14:textId="77777777" w:rsidR="000D7EA2" w:rsidRPr="00CC2EAF" w:rsidRDefault="000D7EA2" w:rsidP="008D58A2">
            <w:pPr>
              <w:jc w:val="center"/>
              <w:rPr>
                <w:b/>
                <w:i/>
                <w:sz w:val="18"/>
                <w:szCs w:val="18"/>
              </w:rPr>
            </w:pPr>
            <w:r w:rsidRPr="00CC2EAF">
              <w:rPr>
                <w:b/>
                <w:i/>
                <w:sz w:val="18"/>
                <w:szCs w:val="18"/>
              </w:rPr>
              <w:t>p</w:t>
            </w:r>
          </w:p>
        </w:tc>
      </w:tr>
      <w:tr w:rsidR="000D7EA2" w:rsidRPr="00CC2EAF" w14:paraId="251391B0" w14:textId="77777777" w:rsidTr="008D58A2">
        <w:trPr>
          <w:trHeight w:val="512"/>
        </w:trPr>
        <w:tc>
          <w:tcPr>
            <w:tcW w:w="1515" w:type="dxa"/>
            <w:tcBorders>
              <w:top w:val="nil"/>
              <w:left w:val="nil"/>
              <w:bottom w:val="nil"/>
              <w:right w:val="nil"/>
            </w:tcBorders>
            <w:shd w:val="clear" w:color="auto" w:fill="auto"/>
            <w:tcMar>
              <w:top w:w="100" w:type="dxa"/>
              <w:left w:w="100" w:type="dxa"/>
              <w:bottom w:w="100" w:type="dxa"/>
              <w:right w:w="100" w:type="dxa"/>
            </w:tcMar>
          </w:tcPr>
          <w:p w14:paraId="525B19CB" w14:textId="77777777" w:rsidR="000D7EA2" w:rsidRPr="00CC2EAF" w:rsidRDefault="000D7EA2" w:rsidP="008D58A2">
            <w:pPr>
              <w:jc w:val="both"/>
              <w:rPr>
                <w:b/>
                <w:sz w:val="18"/>
                <w:szCs w:val="18"/>
              </w:rPr>
            </w:pPr>
            <w:r w:rsidRPr="00CC2EAF">
              <w:rPr>
                <w:b/>
                <w:sz w:val="18"/>
                <w:szCs w:val="18"/>
              </w:rPr>
              <w:t>Age</w:t>
            </w:r>
          </w:p>
          <w:p w14:paraId="0BF9684D" w14:textId="77777777" w:rsidR="000D7EA2" w:rsidRPr="00CC2EAF" w:rsidRDefault="000D7EA2" w:rsidP="008D58A2">
            <w:pPr>
              <w:jc w:val="both"/>
              <w:rPr>
                <w:b/>
                <w:i/>
                <w:sz w:val="18"/>
                <w:szCs w:val="18"/>
              </w:rPr>
            </w:pPr>
            <w:r w:rsidRPr="00CC2EAF">
              <w:rPr>
                <w:b/>
                <w:i/>
                <w:sz w:val="18"/>
                <w:szCs w:val="18"/>
              </w:rPr>
              <w:t>M(±SD)</w:t>
            </w:r>
          </w:p>
        </w:tc>
        <w:tc>
          <w:tcPr>
            <w:tcW w:w="2250" w:type="dxa"/>
            <w:tcBorders>
              <w:top w:val="nil"/>
              <w:left w:val="nil"/>
              <w:bottom w:val="nil"/>
              <w:right w:val="nil"/>
            </w:tcBorders>
            <w:shd w:val="clear" w:color="auto" w:fill="auto"/>
            <w:tcMar>
              <w:top w:w="100" w:type="dxa"/>
              <w:left w:w="100" w:type="dxa"/>
              <w:bottom w:w="100" w:type="dxa"/>
              <w:right w:w="100" w:type="dxa"/>
            </w:tcMar>
          </w:tcPr>
          <w:p w14:paraId="7A23067F" w14:textId="77777777" w:rsidR="000D7EA2" w:rsidRPr="00CC2EAF" w:rsidRDefault="000D7EA2" w:rsidP="008D58A2">
            <w:pPr>
              <w:jc w:val="center"/>
              <w:rPr>
                <w:sz w:val="18"/>
                <w:szCs w:val="18"/>
              </w:rPr>
            </w:pPr>
            <w:r w:rsidRPr="00CC2EAF">
              <w:rPr>
                <w:sz w:val="18"/>
                <w:szCs w:val="18"/>
              </w:rPr>
              <w:t>3.55 (±1.11)</w:t>
            </w:r>
          </w:p>
        </w:tc>
        <w:tc>
          <w:tcPr>
            <w:tcW w:w="2235" w:type="dxa"/>
            <w:tcBorders>
              <w:top w:val="nil"/>
              <w:left w:val="nil"/>
              <w:bottom w:val="nil"/>
              <w:right w:val="nil"/>
            </w:tcBorders>
            <w:shd w:val="clear" w:color="auto" w:fill="auto"/>
            <w:tcMar>
              <w:top w:w="100" w:type="dxa"/>
              <w:left w:w="100" w:type="dxa"/>
              <w:bottom w:w="100" w:type="dxa"/>
              <w:right w:w="100" w:type="dxa"/>
            </w:tcMar>
          </w:tcPr>
          <w:p w14:paraId="2CBD1CA4" w14:textId="77777777" w:rsidR="000D7EA2" w:rsidRPr="00CC2EAF" w:rsidRDefault="000D7EA2" w:rsidP="008D58A2">
            <w:pPr>
              <w:jc w:val="center"/>
              <w:rPr>
                <w:sz w:val="18"/>
                <w:szCs w:val="18"/>
              </w:rPr>
            </w:pPr>
            <w:r w:rsidRPr="00CC2EAF">
              <w:rPr>
                <w:sz w:val="18"/>
                <w:szCs w:val="18"/>
              </w:rPr>
              <w:t>3.31 (±1.17)</w:t>
            </w:r>
          </w:p>
        </w:tc>
        <w:tc>
          <w:tcPr>
            <w:tcW w:w="946" w:type="dxa"/>
            <w:tcBorders>
              <w:top w:val="nil"/>
              <w:left w:val="nil"/>
              <w:bottom w:val="nil"/>
              <w:right w:val="nil"/>
            </w:tcBorders>
            <w:shd w:val="clear" w:color="auto" w:fill="auto"/>
            <w:tcMar>
              <w:top w:w="100" w:type="dxa"/>
              <w:left w:w="100" w:type="dxa"/>
              <w:bottom w:w="100" w:type="dxa"/>
              <w:right w:w="100" w:type="dxa"/>
            </w:tcMar>
          </w:tcPr>
          <w:p w14:paraId="6E0085A2" w14:textId="77777777" w:rsidR="000D7EA2" w:rsidRPr="00CC2EAF" w:rsidRDefault="000D7EA2" w:rsidP="008D58A2">
            <w:pPr>
              <w:jc w:val="center"/>
              <w:rPr>
                <w:sz w:val="18"/>
                <w:szCs w:val="18"/>
              </w:rPr>
            </w:pPr>
            <w:r w:rsidRPr="00CC2EAF">
              <w:rPr>
                <w:sz w:val="18"/>
                <w:szCs w:val="18"/>
              </w:rPr>
              <w:t>0.433</w:t>
            </w:r>
          </w:p>
        </w:tc>
      </w:tr>
      <w:tr w:rsidR="000D7EA2" w:rsidRPr="00CC2EAF" w14:paraId="5B884D70" w14:textId="77777777" w:rsidTr="008D58A2">
        <w:trPr>
          <w:trHeight w:val="516"/>
        </w:trPr>
        <w:tc>
          <w:tcPr>
            <w:tcW w:w="151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7AC8CDE6" w14:textId="77777777" w:rsidR="000D7EA2" w:rsidRPr="00CC2EAF" w:rsidRDefault="000D7EA2" w:rsidP="008D58A2">
            <w:pPr>
              <w:jc w:val="both"/>
              <w:rPr>
                <w:b/>
                <w:sz w:val="18"/>
                <w:szCs w:val="18"/>
                <w:vertAlign w:val="superscript"/>
              </w:rPr>
            </w:pPr>
            <w:r w:rsidRPr="00CC2EAF">
              <w:rPr>
                <w:b/>
                <w:sz w:val="18"/>
                <w:szCs w:val="18"/>
              </w:rPr>
              <w:t>MSEL Total</w:t>
            </w:r>
            <w:r w:rsidRPr="00CC2EAF">
              <w:rPr>
                <w:b/>
                <w:sz w:val="18"/>
                <w:szCs w:val="18"/>
                <w:vertAlign w:val="superscript"/>
              </w:rPr>
              <w:t>1</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048FDCE8" w14:textId="77777777" w:rsidR="000D7EA2" w:rsidRPr="00CC2EAF" w:rsidRDefault="000D7EA2" w:rsidP="008D58A2">
            <w:pPr>
              <w:jc w:val="center"/>
              <w:rPr>
                <w:sz w:val="18"/>
                <w:szCs w:val="18"/>
              </w:rPr>
            </w:pPr>
            <w:r w:rsidRPr="00CC2EAF">
              <w:rPr>
                <w:sz w:val="18"/>
                <w:szCs w:val="18"/>
              </w:rPr>
              <w:t>77.49 (±23.05)</w:t>
            </w:r>
          </w:p>
        </w:tc>
        <w:tc>
          <w:tcPr>
            <w:tcW w:w="223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E1A5692" w14:textId="77777777" w:rsidR="000D7EA2" w:rsidRPr="00CC2EAF" w:rsidRDefault="000D7EA2" w:rsidP="008D58A2">
            <w:pPr>
              <w:jc w:val="center"/>
              <w:rPr>
                <w:sz w:val="18"/>
                <w:szCs w:val="18"/>
              </w:rPr>
            </w:pPr>
            <w:r w:rsidRPr="00CC2EAF">
              <w:rPr>
                <w:sz w:val="18"/>
                <w:szCs w:val="18"/>
              </w:rPr>
              <w:t>114.8 (±14.1)</w:t>
            </w:r>
          </w:p>
        </w:tc>
        <w:tc>
          <w:tcPr>
            <w:tcW w:w="946"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7377F1E8" w14:textId="77777777" w:rsidR="000D7EA2" w:rsidRPr="00CC2EAF" w:rsidRDefault="000D7EA2" w:rsidP="008D58A2">
            <w:pPr>
              <w:jc w:val="center"/>
              <w:rPr>
                <w:sz w:val="18"/>
                <w:szCs w:val="18"/>
              </w:rPr>
            </w:pPr>
            <w:r w:rsidRPr="00CC2EAF">
              <w:rPr>
                <w:sz w:val="18"/>
                <w:szCs w:val="18"/>
              </w:rPr>
              <w:t>&lt;0.001</w:t>
            </w:r>
          </w:p>
        </w:tc>
      </w:tr>
      <w:tr w:rsidR="000D7EA2" w:rsidRPr="00CC2EAF" w14:paraId="55C977EB" w14:textId="77777777" w:rsidTr="008D58A2">
        <w:trPr>
          <w:trHeight w:val="516"/>
        </w:trPr>
        <w:tc>
          <w:tcPr>
            <w:tcW w:w="1515" w:type="dxa"/>
            <w:tcBorders>
              <w:top w:val="nil"/>
              <w:left w:val="nil"/>
              <w:bottom w:val="single" w:sz="6" w:space="0" w:color="7F7F7F"/>
              <w:right w:val="nil"/>
            </w:tcBorders>
            <w:shd w:val="clear" w:color="auto" w:fill="auto"/>
            <w:tcMar>
              <w:top w:w="100" w:type="dxa"/>
              <w:left w:w="100" w:type="dxa"/>
              <w:bottom w:w="100" w:type="dxa"/>
              <w:right w:w="100" w:type="dxa"/>
            </w:tcMar>
          </w:tcPr>
          <w:p w14:paraId="170F9AC8" w14:textId="77777777" w:rsidR="000D7EA2" w:rsidRPr="00CC2EAF" w:rsidRDefault="000D7EA2" w:rsidP="008D58A2">
            <w:pPr>
              <w:jc w:val="both"/>
              <w:rPr>
                <w:b/>
                <w:sz w:val="18"/>
                <w:szCs w:val="18"/>
              </w:rPr>
            </w:pPr>
            <w:r w:rsidRPr="00CC2EAF">
              <w:rPr>
                <w:b/>
                <w:sz w:val="18"/>
                <w:szCs w:val="18"/>
              </w:rPr>
              <w:t>ADOS-2</w:t>
            </w:r>
          </w:p>
          <w:p w14:paraId="4CB19D02" w14:textId="77777777" w:rsidR="000D7EA2" w:rsidRPr="00CC2EAF" w:rsidRDefault="000D7EA2" w:rsidP="008D58A2">
            <w:pPr>
              <w:jc w:val="both"/>
              <w:rPr>
                <w:b/>
                <w:sz w:val="18"/>
                <w:szCs w:val="18"/>
                <w:vertAlign w:val="superscript"/>
              </w:rPr>
            </w:pPr>
            <w:r w:rsidRPr="00CC2EAF">
              <w:rPr>
                <w:b/>
                <w:sz w:val="18"/>
                <w:szCs w:val="18"/>
              </w:rPr>
              <w:t>Total</w:t>
            </w:r>
            <w:r w:rsidRPr="00CC2EAF">
              <w:rPr>
                <w:b/>
                <w:sz w:val="18"/>
                <w:szCs w:val="18"/>
                <w:vertAlign w:val="superscript"/>
              </w:rPr>
              <w:t>2</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54E131F6" w14:textId="77777777" w:rsidR="000D7EA2" w:rsidRPr="00CC2EAF" w:rsidRDefault="000D7EA2" w:rsidP="008D58A2">
            <w:pPr>
              <w:jc w:val="center"/>
              <w:rPr>
                <w:sz w:val="18"/>
                <w:szCs w:val="18"/>
              </w:rPr>
            </w:pPr>
            <w:r w:rsidRPr="00CC2EAF">
              <w:rPr>
                <w:sz w:val="18"/>
                <w:szCs w:val="18"/>
              </w:rPr>
              <w:t>6.92 (±1.74)</w:t>
            </w:r>
          </w:p>
        </w:tc>
        <w:tc>
          <w:tcPr>
            <w:tcW w:w="2235" w:type="dxa"/>
            <w:tcBorders>
              <w:top w:val="nil"/>
              <w:left w:val="nil"/>
              <w:bottom w:val="single" w:sz="6" w:space="0" w:color="7F7F7F"/>
              <w:right w:val="nil"/>
            </w:tcBorders>
            <w:shd w:val="clear" w:color="auto" w:fill="auto"/>
            <w:tcMar>
              <w:top w:w="100" w:type="dxa"/>
              <w:left w:w="100" w:type="dxa"/>
              <w:bottom w:w="100" w:type="dxa"/>
              <w:right w:w="100" w:type="dxa"/>
            </w:tcMar>
          </w:tcPr>
          <w:p w14:paraId="5E469B35" w14:textId="77777777" w:rsidR="000D7EA2" w:rsidRPr="00CC2EAF" w:rsidRDefault="000D7EA2" w:rsidP="008D58A2">
            <w:pPr>
              <w:jc w:val="center"/>
              <w:rPr>
                <w:sz w:val="18"/>
                <w:szCs w:val="18"/>
              </w:rPr>
            </w:pPr>
            <w:r w:rsidRPr="00CC2EAF">
              <w:rPr>
                <w:sz w:val="18"/>
                <w:szCs w:val="18"/>
              </w:rPr>
              <w:t>1.27 (±0.59)</w:t>
            </w:r>
          </w:p>
        </w:tc>
        <w:tc>
          <w:tcPr>
            <w:tcW w:w="946" w:type="dxa"/>
            <w:tcBorders>
              <w:top w:val="nil"/>
              <w:left w:val="nil"/>
              <w:bottom w:val="single" w:sz="6" w:space="0" w:color="7F7F7F"/>
              <w:right w:val="nil"/>
            </w:tcBorders>
            <w:shd w:val="clear" w:color="auto" w:fill="auto"/>
            <w:tcMar>
              <w:top w:w="100" w:type="dxa"/>
              <w:left w:w="100" w:type="dxa"/>
              <w:bottom w:w="100" w:type="dxa"/>
              <w:right w:w="100" w:type="dxa"/>
            </w:tcMar>
          </w:tcPr>
          <w:p w14:paraId="55BD2F39" w14:textId="77777777" w:rsidR="000D7EA2" w:rsidRPr="00CC2EAF" w:rsidRDefault="000D7EA2" w:rsidP="008D58A2">
            <w:pPr>
              <w:jc w:val="center"/>
              <w:rPr>
                <w:sz w:val="18"/>
                <w:szCs w:val="18"/>
              </w:rPr>
            </w:pPr>
            <w:r w:rsidRPr="00CC2EAF">
              <w:rPr>
                <w:sz w:val="18"/>
                <w:szCs w:val="18"/>
              </w:rPr>
              <w:t>&lt;0.001</w:t>
            </w:r>
          </w:p>
        </w:tc>
      </w:tr>
    </w:tbl>
    <w:p w14:paraId="2D0A66E3" w14:textId="5886DABE" w:rsidR="000D7EA2" w:rsidRDefault="000D7EA2" w:rsidP="000D7EA2">
      <w:pPr>
        <w:jc w:val="both"/>
        <w:rPr>
          <w:sz w:val="22"/>
          <w:szCs w:val="22"/>
        </w:rPr>
      </w:pPr>
      <w:r w:rsidRPr="001E34A2">
        <w:rPr>
          <w:sz w:val="22"/>
          <w:szCs w:val="22"/>
        </w:rPr>
        <w:t>Table A1. Cross-sectional sample demographics</w:t>
      </w:r>
    </w:p>
    <w:p w14:paraId="48828C48" w14:textId="12D815ED" w:rsidR="000D7EA2" w:rsidRDefault="000D7EA2" w:rsidP="000D7EA2">
      <w:pPr>
        <w:jc w:val="both"/>
        <w:rPr>
          <w:sz w:val="22"/>
          <w:szCs w:val="22"/>
        </w:rPr>
      </w:pPr>
    </w:p>
    <w:p w14:paraId="06CDECA8" w14:textId="77777777" w:rsidR="000D7EA2" w:rsidRPr="00CC2EAF" w:rsidRDefault="000D7EA2" w:rsidP="000D7EA2">
      <w:pPr>
        <w:jc w:val="both"/>
        <w:rPr>
          <w:sz w:val="22"/>
          <w:szCs w:val="22"/>
        </w:rPr>
      </w:pPr>
    </w:p>
    <w:p w14:paraId="0319D741" w14:textId="77777777" w:rsidR="000D7EA2" w:rsidRPr="001E34A2" w:rsidRDefault="000D7EA2" w:rsidP="000D7EA2">
      <w:pPr>
        <w:pStyle w:val="Heading2"/>
        <w:spacing w:line="480" w:lineRule="auto"/>
      </w:pPr>
      <w:bookmarkStart w:id="1" w:name="_d29su93v0p0j" w:colFirst="0" w:colLast="0"/>
      <w:bookmarkEnd w:id="1"/>
      <w:r w:rsidRPr="001E34A2">
        <w:t xml:space="preserve">Additional file 2 </w:t>
      </w:r>
    </w:p>
    <w:p w14:paraId="1163825A" w14:textId="77777777" w:rsidR="000D7EA2" w:rsidRPr="00CC2EAF" w:rsidRDefault="000D7EA2" w:rsidP="000D7EA2">
      <w:pPr>
        <w:pStyle w:val="Heading3"/>
        <w:spacing w:line="480" w:lineRule="auto"/>
      </w:pPr>
      <w:r w:rsidRPr="00CC2EAF">
        <w:t>Analysis of automated emotion recognition</w:t>
      </w:r>
    </w:p>
    <w:p w14:paraId="318C70D8" w14:textId="77777777" w:rsidR="000D7EA2" w:rsidRPr="001E34A2" w:rsidRDefault="000D7EA2" w:rsidP="000D7EA2">
      <w:pPr>
        <w:spacing w:line="480" w:lineRule="auto"/>
        <w:jc w:val="both"/>
        <w:rPr>
          <w:sz w:val="22"/>
          <w:szCs w:val="22"/>
        </w:rPr>
      </w:pPr>
      <w:r w:rsidRPr="00CC2EAF">
        <w:rPr>
          <w:sz w:val="22"/>
          <w:szCs w:val="22"/>
        </w:rPr>
        <w:t xml:space="preserve"> FER (Facial Emotion Recognition) is a python library based on face detection and alignment using multitask cascaded convolutional neural network (https://ieeexplore.ieee.org/document/7553523) and real-time convolutional neural network for emotion and gender classification</w:t>
      </w:r>
      <w:r>
        <w:rPr>
          <w:sz w:val="22"/>
          <w:szCs w:val="22"/>
        </w:rPr>
        <w:t xml:space="preserve"> </w:t>
      </w:r>
      <w:r>
        <w:rPr>
          <w:sz w:val="22"/>
          <w:szCs w:val="22"/>
        </w:rPr>
        <w:fldChar w:fldCharType="begin"/>
      </w:r>
      <w:r>
        <w:rPr>
          <w:sz w:val="22"/>
          <w:szCs w:val="22"/>
        </w:rPr>
        <w:instrText xml:space="preserve"> ADDIN ZOTERO_ITEM CSL_CITATION {"citationID":"a2qcqom0ibl","properties":{"formattedCitation":"[60]","plainCitation":"[60]","noteIndex":0},"citationItems":[{"id":2223,"uris":["http://zotero.org/users/4068335/items/39ELZMK2"],"itemData":{"id":2223,"type":"article","abstract":"In this paper we propose an implement a general convolutional neural network (CNN) building framework for designing real-time CNNs. We validate our models by creating a real-time vision system which accomplishes the tasks of face detection, gender classiﬁcation and emotion classiﬁcation simultaneously in one blended step using our proposed CNN architecture. After presenting the details of the training procedure setup we proceed to evaluate on standard benchmark sets. We report accuracies of 96% in the IMDB gender dataset and 66% in the FER-2013 emotion dataset. Along with this we also introduced the very recent real-time enabled guided backpropagation visualization technique. Guided back-propagation uncovers the dynamics of the weight changes and evaluates the learned features. We argue that the careful implementation of modern CNN architectures, the use of the current regularization methods and the visualization of previously hidden features are necessary in order to reduce the gap between slow performances and real-time architectures. Our system has been validated by its deployment on a Care-O-bot 3 robot used during RoboCup@Home competitions. All our code, demos and pretrained architectures have been released under an open-source license in our public repository.","language":"en","note":"arXiv:1710.07557 [cs]","number":"arXiv:1710.07557","publisher":"arXiv","source":"arXiv.org","title":"Real-time Convolutional Neural Networks for Emotion and Gender Classification","URL":"http://arxiv.org/abs/1710.07557","author":[{"family":"Arriaga","given":"Octavio"},{"family":"Valdenegro-Toro","given":"Matias"},{"family":"Plöger","given":"Paul"}],"accessed":{"date-parts":[["2023",1,19]]},"issued":{"date-parts":[["2017",10,20]]}}}],"schema":"https://github.com/citation-style-language/schema/raw/master/csl-citation.json"} </w:instrText>
      </w:r>
      <w:r>
        <w:rPr>
          <w:sz w:val="22"/>
          <w:szCs w:val="22"/>
        </w:rPr>
        <w:fldChar w:fldCharType="separate"/>
      </w:r>
      <w:r w:rsidRPr="001E34A2">
        <w:rPr>
          <w:sz w:val="22"/>
        </w:rPr>
        <w:t>[60]</w:t>
      </w:r>
      <w:r>
        <w:rPr>
          <w:sz w:val="22"/>
          <w:szCs w:val="22"/>
        </w:rPr>
        <w:fldChar w:fldCharType="end"/>
      </w:r>
      <w:r>
        <w:rPr>
          <w:sz w:val="22"/>
          <w:szCs w:val="22"/>
        </w:rPr>
        <w:t xml:space="preserve">. </w:t>
      </w:r>
      <w:r w:rsidRPr="00CC2EAF">
        <w:rPr>
          <w:sz w:val="22"/>
          <w:szCs w:val="22"/>
        </w:rPr>
        <w:t xml:space="preserve">FER is an effective tool which carries out face detection alignment using multitask cascaded convolutional neural network and carries out a convolutional neural network-based emotion classification. For each of the video clips, we extract the individual frames in the form of PNG images and run the face detection and alignment convolutional neural network and emotion recognition convolutional neural network to detect the most dominant emotion among a variety of them (i.e., angriness, disgust, fear, happiness, sadness, surprise, and neutrality). The emotion detection convolutional neural network provides a confidence probability for the presence of each of the 7 emotions in cases where there is the presence of mixed emotions. We then use these emotion probabilities for individual frames and find the mean confidence probability across all the frames for a video clip to obtain the final mean confidence for each of the 7 emotions. Using this method, we </w:t>
      </w:r>
      <w:r w:rsidRPr="00CC2EAF">
        <w:rPr>
          <w:sz w:val="22"/>
          <w:szCs w:val="22"/>
        </w:rPr>
        <w:lastRenderedPageBreak/>
        <w:t>estimate neutral emotions to have the highest mean confidence probability and were predominantly identified throughout all stimuli.</w:t>
      </w:r>
    </w:p>
    <w:p w14:paraId="73D1D725" w14:textId="77777777" w:rsidR="000D7EA2" w:rsidRPr="001E34A2" w:rsidRDefault="000D7EA2" w:rsidP="000D7EA2">
      <w:pPr>
        <w:pStyle w:val="Heading2"/>
      </w:pPr>
      <w:r w:rsidRPr="001E34A2">
        <w:t>Plots of analysis of automated emotion recognition</w:t>
      </w:r>
    </w:p>
    <w:p w14:paraId="5437ADFC" w14:textId="77777777" w:rsidR="000D7EA2" w:rsidRPr="00CC2EAF" w:rsidRDefault="000D7EA2" w:rsidP="000D7EA2">
      <w:pPr>
        <w:jc w:val="both"/>
        <w:rPr>
          <w:b/>
          <w:sz w:val="22"/>
          <w:szCs w:val="22"/>
        </w:rPr>
      </w:pPr>
      <w:r w:rsidRPr="00CC2EAF">
        <w:rPr>
          <w:b/>
          <w:noProof/>
          <w:sz w:val="22"/>
          <w:szCs w:val="22"/>
        </w:rPr>
        <w:drawing>
          <wp:inline distT="114300" distB="114300" distL="114300" distR="114300" wp14:anchorId="464B3F3D" wp14:editId="4FC5DFE0">
            <wp:extent cx="5760410" cy="1587500"/>
            <wp:effectExtent l="0" t="0" r="0" b="0"/>
            <wp:docPr id="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4"/>
                    <a:srcRect/>
                    <a:stretch>
                      <a:fillRect/>
                    </a:stretch>
                  </pic:blipFill>
                  <pic:spPr>
                    <a:xfrm>
                      <a:off x="0" y="0"/>
                      <a:ext cx="5760410" cy="1587500"/>
                    </a:xfrm>
                    <a:prstGeom prst="rect">
                      <a:avLst/>
                    </a:prstGeom>
                    <a:ln/>
                  </pic:spPr>
                </pic:pic>
              </a:graphicData>
            </a:graphic>
          </wp:inline>
        </w:drawing>
      </w:r>
    </w:p>
    <w:p w14:paraId="771A8D03" w14:textId="77777777" w:rsidR="000D7EA2" w:rsidRPr="00CC2EAF" w:rsidRDefault="000D7EA2" w:rsidP="000D7EA2">
      <w:pPr>
        <w:jc w:val="both"/>
        <w:rPr>
          <w:b/>
          <w:sz w:val="22"/>
          <w:szCs w:val="22"/>
        </w:rPr>
      </w:pPr>
      <w:r w:rsidRPr="00CC2EAF">
        <w:rPr>
          <w:b/>
          <w:noProof/>
          <w:sz w:val="22"/>
          <w:szCs w:val="22"/>
        </w:rPr>
        <w:drawing>
          <wp:inline distT="114300" distB="114300" distL="114300" distR="114300" wp14:anchorId="752A709C" wp14:editId="782F0183">
            <wp:extent cx="5760410" cy="153670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760410" cy="1536700"/>
                    </a:xfrm>
                    <a:prstGeom prst="rect">
                      <a:avLst/>
                    </a:prstGeom>
                    <a:ln/>
                  </pic:spPr>
                </pic:pic>
              </a:graphicData>
            </a:graphic>
          </wp:inline>
        </w:drawing>
      </w:r>
    </w:p>
    <w:p w14:paraId="50A09E94" w14:textId="77777777" w:rsidR="000D7EA2" w:rsidRPr="001E34A2" w:rsidRDefault="000D7EA2" w:rsidP="000D7EA2">
      <w:pPr>
        <w:spacing w:line="480" w:lineRule="auto"/>
        <w:jc w:val="both"/>
      </w:pPr>
      <w:r w:rsidRPr="001E34A2">
        <w:rPr>
          <w:sz w:val="22"/>
          <w:szCs w:val="22"/>
        </w:rPr>
        <w:t xml:space="preserve">Figure A2. Histogram of automated emotion recognition for each gesture: (a) </w:t>
      </w:r>
      <w:r w:rsidRPr="001E34A2">
        <w:rPr>
          <w:i/>
          <w:sz w:val="22"/>
          <w:szCs w:val="22"/>
        </w:rPr>
        <w:t>Shrug</w:t>
      </w:r>
      <w:r w:rsidRPr="001E34A2">
        <w:rPr>
          <w:sz w:val="22"/>
          <w:szCs w:val="22"/>
        </w:rPr>
        <w:t xml:space="preserve"> meaningful hand gesture; (b) </w:t>
      </w:r>
      <w:r w:rsidRPr="001E34A2">
        <w:rPr>
          <w:i/>
          <w:sz w:val="22"/>
          <w:szCs w:val="22"/>
        </w:rPr>
        <w:t>Reach</w:t>
      </w:r>
      <w:r w:rsidRPr="001E34A2">
        <w:rPr>
          <w:sz w:val="22"/>
          <w:szCs w:val="22"/>
        </w:rPr>
        <w:t xml:space="preserve"> meaningful hand gesture; meaningful hand gesture; (c) </w:t>
      </w:r>
      <w:r w:rsidRPr="001E34A2">
        <w:rPr>
          <w:i/>
          <w:sz w:val="22"/>
          <w:szCs w:val="22"/>
        </w:rPr>
        <w:t xml:space="preserve">Applause </w:t>
      </w:r>
      <w:r w:rsidRPr="001E34A2">
        <w:rPr>
          <w:sz w:val="22"/>
          <w:szCs w:val="22"/>
        </w:rPr>
        <w:t xml:space="preserve">meaningful hand gesture; (d) </w:t>
      </w:r>
      <w:r w:rsidRPr="001E34A2">
        <w:rPr>
          <w:i/>
          <w:sz w:val="22"/>
          <w:szCs w:val="22"/>
        </w:rPr>
        <w:t xml:space="preserve">Wave </w:t>
      </w:r>
      <w:r w:rsidRPr="001E34A2">
        <w:rPr>
          <w:sz w:val="22"/>
          <w:szCs w:val="22"/>
        </w:rPr>
        <w:t xml:space="preserve">meaningful hand gesture; (e) </w:t>
      </w:r>
      <w:r w:rsidRPr="001E34A2">
        <w:rPr>
          <w:i/>
          <w:sz w:val="22"/>
          <w:szCs w:val="22"/>
        </w:rPr>
        <w:t>Roof</w:t>
      </w:r>
      <w:r w:rsidRPr="001E34A2">
        <w:rPr>
          <w:sz w:val="22"/>
          <w:szCs w:val="22"/>
        </w:rPr>
        <w:t xml:space="preserve"> meaningless hand gesture; (f) </w:t>
      </w:r>
      <w:r w:rsidRPr="001E34A2">
        <w:rPr>
          <w:i/>
          <w:sz w:val="22"/>
          <w:szCs w:val="22"/>
        </w:rPr>
        <w:t>Open and close fist</w:t>
      </w:r>
      <w:r w:rsidRPr="001E34A2">
        <w:rPr>
          <w:sz w:val="22"/>
          <w:szCs w:val="22"/>
        </w:rPr>
        <w:t xml:space="preserve"> meaningless hand gesture; (g) </w:t>
      </w:r>
      <w:r w:rsidRPr="001E34A2">
        <w:rPr>
          <w:i/>
          <w:sz w:val="22"/>
          <w:szCs w:val="22"/>
        </w:rPr>
        <w:t xml:space="preserve">Move hands down </w:t>
      </w:r>
      <w:r w:rsidRPr="001E34A2">
        <w:rPr>
          <w:sz w:val="22"/>
          <w:szCs w:val="22"/>
        </w:rPr>
        <w:t xml:space="preserve">meaningless hand gesture; (h) </w:t>
      </w:r>
      <w:r w:rsidRPr="001E34A2">
        <w:rPr>
          <w:i/>
          <w:sz w:val="22"/>
          <w:szCs w:val="22"/>
        </w:rPr>
        <w:t xml:space="preserve">Fist up and down </w:t>
      </w:r>
      <w:r w:rsidRPr="001E34A2">
        <w:rPr>
          <w:sz w:val="22"/>
          <w:szCs w:val="22"/>
        </w:rPr>
        <w:t>meaningless hand gesture</w:t>
      </w:r>
    </w:p>
    <w:p w14:paraId="3CF08296" w14:textId="77777777" w:rsidR="000D7EA2" w:rsidRPr="00CC2EAF" w:rsidRDefault="000D7EA2" w:rsidP="000D7EA2">
      <w:pPr>
        <w:jc w:val="both"/>
        <w:rPr>
          <w:rFonts w:eastAsia="Times New Roman"/>
          <w:sz w:val="22"/>
          <w:szCs w:val="22"/>
        </w:rPr>
      </w:pPr>
    </w:p>
    <w:p w14:paraId="71CE80C4" w14:textId="77777777" w:rsidR="000D7EA2" w:rsidRDefault="000D7EA2" w:rsidP="000D7EA2">
      <w:pPr>
        <w:pStyle w:val="Heading2"/>
      </w:pPr>
      <w:bookmarkStart w:id="2" w:name="_xi6int2t9uzy" w:colFirst="0" w:colLast="0"/>
      <w:bookmarkEnd w:id="2"/>
      <w:r w:rsidRPr="001E34A2">
        <w:lastRenderedPageBreak/>
        <w:t>Additional file 3</w:t>
      </w:r>
    </w:p>
    <w:p w14:paraId="1A2EDBF6" w14:textId="77777777" w:rsidR="000D7EA2" w:rsidRPr="001E34A2" w:rsidRDefault="000D7EA2" w:rsidP="000D7EA2">
      <w:pPr>
        <w:pStyle w:val="Heading2"/>
        <w:jc w:val="center"/>
      </w:pPr>
      <w:r>
        <w:rPr>
          <w:noProof/>
        </w:rPr>
        <w:drawing>
          <wp:inline distT="0" distB="0" distL="0" distR="0" wp14:anchorId="3E59EDB5" wp14:editId="1B0120FB">
            <wp:extent cx="3696677" cy="3097271"/>
            <wp:effectExtent l="0" t="0" r="0" b="190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e d’écran 2023-03-20 à 10.58.37.png"/>
                    <pic:cNvPicPr/>
                  </pic:nvPicPr>
                  <pic:blipFill>
                    <a:blip r:embed="rId6">
                      <a:extLst>
                        <a:ext uri="{28A0092B-C50C-407E-A947-70E740481C1C}">
                          <a14:useLocalDpi xmlns:a14="http://schemas.microsoft.com/office/drawing/2010/main" val="0"/>
                        </a:ext>
                      </a:extLst>
                    </a:blip>
                    <a:stretch>
                      <a:fillRect/>
                    </a:stretch>
                  </pic:blipFill>
                  <pic:spPr>
                    <a:xfrm>
                      <a:off x="0" y="0"/>
                      <a:ext cx="3704038" cy="3103439"/>
                    </a:xfrm>
                    <a:prstGeom prst="rect">
                      <a:avLst/>
                    </a:prstGeom>
                  </pic:spPr>
                </pic:pic>
              </a:graphicData>
            </a:graphic>
          </wp:inline>
        </w:drawing>
      </w:r>
    </w:p>
    <w:p w14:paraId="12B9307B" w14:textId="77777777" w:rsidR="000D7EA2" w:rsidRPr="001E34A2" w:rsidRDefault="000D7EA2" w:rsidP="000D7EA2">
      <w:pPr>
        <w:jc w:val="both"/>
        <w:rPr>
          <w:rFonts w:eastAsia="Times New Roman"/>
          <w:sz w:val="22"/>
          <w:szCs w:val="22"/>
        </w:rPr>
      </w:pPr>
      <w:r w:rsidRPr="001E34A2">
        <w:rPr>
          <w:sz w:val="22"/>
          <w:szCs w:val="22"/>
        </w:rPr>
        <w:t>Figure A3. Comparison of imitation frequency and accuracy scores by type of gestures between the ASD and the TD groups.</w:t>
      </w:r>
    </w:p>
    <w:p w14:paraId="6585966E" w14:textId="77777777" w:rsidR="000D7EA2" w:rsidRPr="00CC2EAF" w:rsidRDefault="000D7EA2" w:rsidP="000D7EA2">
      <w:pPr>
        <w:ind w:left="720"/>
        <w:jc w:val="both"/>
        <w:rPr>
          <w:rFonts w:eastAsia="Times New Roman"/>
          <w:sz w:val="22"/>
          <w:szCs w:val="22"/>
        </w:rPr>
      </w:pPr>
    </w:p>
    <w:p w14:paraId="50E8D932" w14:textId="77777777" w:rsidR="000D7EA2" w:rsidRPr="00CC2EAF" w:rsidRDefault="000D7EA2" w:rsidP="000D7EA2">
      <w:pPr>
        <w:pStyle w:val="Heading2"/>
      </w:pPr>
      <w:bookmarkStart w:id="3" w:name="_a7dkphpujmj" w:colFirst="0" w:colLast="0"/>
      <w:bookmarkEnd w:id="3"/>
      <w:r w:rsidRPr="00CC2EAF">
        <w:t>Additional file 4</w:t>
      </w:r>
    </w:p>
    <w:tbl>
      <w:tblPr>
        <w:tblStyle w:val="PlainTable2"/>
        <w:tblW w:w="5190" w:type="dxa"/>
        <w:tblLayout w:type="fixed"/>
        <w:tblLook w:val="0600" w:firstRow="0" w:lastRow="0" w:firstColumn="0" w:lastColumn="0" w:noHBand="1" w:noVBand="1"/>
      </w:tblPr>
      <w:tblGrid>
        <w:gridCol w:w="1665"/>
        <w:gridCol w:w="1320"/>
        <w:gridCol w:w="1305"/>
        <w:gridCol w:w="900"/>
      </w:tblGrid>
      <w:tr w:rsidR="000D7EA2" w:rsidRPr="00CC2EAF" w14:paraId="6B9F1533" w14:textId="77777777" w:rsidTr="008D58A2">
        <w:trPr>
          <w:trHeight w:val="356"/>
        </w:trPr>
        <w:tc>
          <w:tcPr>
            <w:tcW w:w="1665" w:type="dxa"/>
          </w:tcPr>
          <w:p w14:paraId="0FE127D6" w14:textId="77777777" w:rsidR="000D7EA2" w:rsidRPr="00CC2EAF" w:rsidRDefault="000D7EA2" w:rsidP="008D58A2">
            <w:pPr>
              <w:ind w:left="100" w:right="100"/>
              <w:jc w:val="center"/>
              <w:rPr>
                <w:b/>
                <w:sz w:val="18"/>
                <w:szCs w:val="18"/>
              </w:rPr>
            </w:pPr>
          </w:p>
        </w:tc>
        <w:tc>
          <w:tcPr>
            <w:tcW w:w="3525" w:type="dxa"/>
            <w:gridSpan w:val="3"/>
            <w:tcBorders>
              <w:bottom w:val="nil"/>
            </w:tcBorders>
          </w:tcPr>
          <w:p w14:paraId="4BC1F9F5" w14:textId="77777777" w:rsidR="000D7EA2" w:rsidRPr="00CC2EAF" w:rsidRDefault="000D7EA2" w:rsidP="008D58A2">
            <w:pPr>
              <w:ind w:left="100" w:right="100"/>
              <w:jc w:val="center"/>
              <w:rPr>
                <w:b/>
                <w:sz w:val="18"/>
                <w:szCs w:val="18"/>
              </w:rPr>
            </w:pPr>
            <w:r w:rsidRPr="00CC2EAF">
              <w:rPr>
                <w:b/>
                <w:sz w:val="18"/>
                <w:szCs w:val="18"/>
              </w:rPr>
              <w:t>ASD</w:t>
            </w:r>
          </w:p>
        </w:tc>
      </w:tr>
      <w:tr w:rsidR="000D7EA2" w:rsidRPr="00CC2EAF" w14:paraId="15DEE200" w14:textId="77777777" w:rsidTr="008D58A2">
        <w:trPr>
          <w:trHeight w:val="150"/>
        </w:trPr>
        <w:tc>
          <w:tcPr>
            <w:tcW w:w="1665" w:type="dxa"/>
          </w:tcPr>
          <w:p w14:paraId="50FD46A1" w14:textId="77777777" w:rsidR="000D7EA2" w:rsidRPr="00CC2EAF" w:rsidRDefault="000D7EA2" w:rsidP="008D58A2">
            <w:pPr>
              <w:ind w:left="100" w:right="100"/>
              <w:jc w:val="center"/>
              <w:rPr>
                <w:b/>
                <w:sz w:val="18"/>
                <w:szCs w:val="18"/>
              </w:rPr>
            </w:pPr>
          </w:p>
        </w:tc>
        <w:tc>
          <w:tcPr>
            <w:tcW w:w="1320" w:type="dxa"/>
            <w:tcBorders>
              <w:top w:val="nil"/>
              <w:bottom w:val="single" w:sz="4" w:space="0" w:color="auto"/>
            </w:tcBorders>
          </w:tcPr>
          <w:p w14:paraId="1F8B6721" w14:textId="77777777" w:rsidR="000D7EA2" w:rsidRPr="00CC2EAF" w:rsidRDefault="000D7EA2" w:rsidP="008D58A2">
            <w:pPr>
              <w:ind w:left="100" w:right="100"/>
              <w:jc w:val="center"/>
              <w:rPr>
                <w:sz w:val="18"/>
                <w:szCs w:val="18"/>
              </w:rPr>
            </w:pPr>
            <w:r w:rsidRPr="00CC2EAF">
              <w:rPr>
                <w:sz w:val="18"/>
                <w:szCs w:val="18"/>
              </w:rPr>
              <w:t>Imitators</w:t>
            </w:r>
          </w:p>
        </w:tc>
        <w:tc>
          <w:tcPr>
            <w:tcW w:w="1305" w:type="dxa"/>
            <w:tcBorders>
              <w:top w:val="nil"/>
              <w:bottom w:val="single" w:sz="4" w:space="0" w:color="auto"/>
            </w:tcBorders>
          </w:tcPr>
          <w:p w14:paraId="42003242" w14:textId="77777777" w:rsidR="000D7EA2" w:rsidRPr="00CC2EAF" w:rsidRDefault="000D7EA2" w:rsidP="008D58A2">
            <w:pPr>
              <w:ind w:left="100" w:right="100"/>
              <w:jc w:val="center"/>
              <w:rPr>
                <w:sz w:val="18"/>
                <w:szCs w:val="18"/>
              </w:rPr>
            </w:pPr>
            <w:r w:rsidRPr="00CC2EAF">
              <w:rPr>
                <w:sz w:val="18"/>
                <w:szCs w:val="18"/>
              </w:rPr>
              <w:t>Non-imitators</w:t>
            </w:r>
          </w:p>
        </w:tc>
        <w:tc>
          <w:tcPr>
            <w:tcW w:w="900" w:type="dxa"/>
            <w:tcBorders>
              <w:top w:val="nil"/>
              <w:bottom w:val="single" w:sz="4" w:space="0" w:color="auto"/>
            </w:tcBorders>
          </w:tcPr>
          <w:p w14:paraId="1C94DC94" w14:textId="77777777" w:rsidR="000D7EA2" w:rsidRPr="00CC2EAF" w:rsidRDefault="000D7EA2" w:rsidP="008D58A2">
            <w:pPr>
              <w:ind w:left="100" w:right="100"/>
              <w:jc w:val="center"/>
              <w:rPr>
                <w:i/>
                <w:sz w:val="18"/>
                <w:szCs w:val="18"/>
              </w:rPr>
            </w:pPr>
            <w:r w:rsidRPr="00CC2EAF">
              <w:rPr>
                <w:i/>
                <w:sz w:val="18"/>
                <w:szCs w:val="18"/>
              </w:rPr>
              <w:t>p</w:t>
            </w:r>
          </w:p>
        </w:tc>
      </w:tr>
      <w:tr w:rsidR="000D7EA2" w:rsidRPr="00CC2EAF" w14:paraId="5023E47D" w14:textId="77777777" w:rsidTr="008D58A2">
        <w:trPr>
          <w:trHeight w:val="454"/>
        </w:trPr>
        <w:tc>
          <w:tcPr>
            <w:tcW w:w="1665" w:type="dxa"/>
          </w:tcPr>
          <w:p w14:paraId="2290D160" w14:textId="77777777" w:rsidR="000D7EA2" w:rsidRPr="00CC2EAF" w:rsidRDefault="000D7EA2" w:rsidP="008D58A2">
            <w:pPr>
              <w:ind w:left="100" w:right="100"/>
              <w:jc w:val="center"/>
              <w:rPr>
                <w:b/>
                <w:i/>
                <w:sz w:val="18"/>
                <w:szCs w:val="18"/>
              </w:rPr>
            </w:pPr>
            <w:r w:rsidRPr="00CC2EAF">
              <w:rPr>
                <w:b/>
                <w:i/>
                <w:sz w:val="18"/>
                <w:szCs w:val="18"/>
              </w:rPr>
              <w:t>n</w:t>
            </w:r>
          </w:p>
        </w:tc>
        <w:tc>
          <w:tcPr>
            <w:tcW w:w="1320" w:type="dxa"/>
            <w:tcBorders>
              <w:top w:val="single" w:sz="4" w:space="0" w:color="auto"/>
            </w:tcBorders>
          </w:tcPr>
          <w:p w14:paraId="28BD0C45" w14:textId="77777777" w:rsidR="000D7EA2" w:rsidRPr="00CC2EAF" w:rsidRDefault="000D7EA2" w:rsidP="008D58A2">
            <w:pPr>
              <w:ind w:left="100" w:right="100"/>
              <w:jc w:val="center"/>
              <w:rPr>
                <w:sz w:val="18"/>
                <w:szCs w:val="18"/>
              </w:rPr>
            </w:pPr>
            <w:r w:rsidRPr="00CC2EAF">
              <w:rPr>
                <w:sz w:val="18"/>
                <w:szCs w:val="18"/>
              </w:rPr>
              <w:t>45</w:t>
            </w:r>
          </w:p>
        </w:tc>
        <w:tc>
          <w:tcPr>
            <w:tcW w:w="1305" w:type="dxa"/>
            <w:tcBorders>
              <w:top w:val="single" w:sz="4" w:space="0" w:color="auto"/>
            </w:tcBorders>
          </w:tcPr>
          <w:p w14:paraId="778C75F9" w14:textId="77777777" w:rsidR="000D7EA2" w:rsidRPr="00CC2EAF" w:rsidRDefault="000D7EA2" w:rsidP="008D58A2">
            <w:pPr>
              <w:ind w:left="100" w:right="100"/>
              <w:jc w:val="center"/>
              <w:rPr>
                <w:sz w:val="18"/>
                <w:szCs w:val="18"/>
              </w:rPr>
            </w:pPr>
            <w:r w:rsidRPr="00CC2EAF">
              <w:rPr>
                <w:sz w:val="18"/>
                <w:szCs w:val="18"/>
              </w:rPr>
              <w:t>19</w:t>
            </w:r>
          </w:p>
        </w:tc>
        <w:tc>
          <w:tcPr>
            <w:tcW w:w="900" w:type="dxa"/>
            <w:tcBorders>
              <w:top w:val="single" w:sz="4" w:space="0" w:color="auto"/>
            </w:tcBorders>
          </w:tcPr>
          <w:p w14:paraId="6296D986" w14:textId="77777777" w:rsidR="000D7EA2" w:rsidRPr="00CC2EAF" w:rsidRDefault="000D7EA2" w:rsidP="008D58A2">
            <w:pPr>
              <w:ind w:left="100" w:right="100"/>
              <w:jc w:val="center"/>
              <w:rPr>
                <w:sz w:val="18"/>
                <w:szCs w:val="18"/>
              </w:rPr>
            </w:pPr>
          </w:p>
        </w:tc>
      </w:tr>
      <w:tr w:rsidR="000D7EA2" w:rsidRPr="00CC2EAF" w14:paraId="6B36A1F7" w14:textId="77777777" w:rsidTr="008D58A2">
        <w:trPr>
          <w:trHeight w:val="454"/>
        </w:trPr>
        <w:tc>
          <w:tcPr>
            <w:tcW w:w="1665" w:type="dxa"/>
            <w:tcBorders>
              <w:bottom w:val="nil"/>
            </w:tcBorders>
          </w:tcPr>
          <w:p w14:paraId="0C015E17" w14:textId="77777777" w:rsidR="000D7EA2" w:rsidRPr="00CC2EAF" w:rsidRDefault="000D7EA2" w:rsidP="008D58A2">
            <w:pPr>
              <w:ind w:left="100" w:right="100"/>
              <w:jc w:val="center"/>
              <w:rPr>
                <w:b/>
                <w:sz w:val="18"/>
                <w:szCs w:val="18"/>
              </w:rPr>
            </w:pPr>
            <w:r w:rsidRPr="00CC2EAF">
              <w:rPr>
                <w:b/>
                <w:sz w:val="18"/>
                <w:szCs w:val="18"/>
              </w:rPr>
              <w:t>Age</w:t>
            </w:r>
          </w:p>
        </w:tc>
        <w:tc>
          <w:tcPr>
            <w:tcW w:w="1320" w:type="dxa"/>
            <w:tcBorders>
              <w:bottom w:val="nil"/>
            </w:tcBorders>
          </w:tcPr>
          <w:p w14:paraId="2B834131" w14:textId="77777777" w:rsidR="000D7EA2" w:rsidRPr="00CC2EAF" w:rsidRDefault="000D7EA2" w:rsidP="008D58A2">
            <w:pPr>
              <w:ind w:left="100" w:right="100"/>
              <w:jc w:val="center"/>
              <w:rPr>
                <w:sz w:val="18"/>
                <w:szCs w:val="18"/>
              </w:rPr>
            </w:pPr>
            <w:r w:rsidRPr="00CC2EAF">
              <w:rPr>
                <w:sz w:val="18"/>
                <w:szCs w:val="18"/>
              </w:rPr>
              <w:t>3.70</w:t>
            </w:r>
          </w:p>
        </w:tc>
        <w:tc>
          <w:tcPr>
            <w:tcW w:w="1305" w:type="dxa"/>
            <w:tcBorders>
              <w:bottom w:val="nil"/>
            </w:tcBorders>
          </w:tcPr>
          <w:p w14:paraId="6568CE6A" w14:textId="77777777" w:rsidR="000D7EA2" w:rsidRPr="00CC2EAF" w:rsidRDefault="000D7EA2" w:rsidP="008D58A2">
            <w:pPr>
              <w:ind w:left="100" w:right="100"/>
              <w:jc w:val="center"/>
              <w:rPr>
                <w:sz w:val="18"/>
                <w:szCs w:val="18"/>
              </w:rPr>
            </w:pPr>
            <w:r w:rsidRPr="00CC2EAF">
              <w:rPr>
                <w:sz w:val="18"/>
                <w:szCs w:val="18"/>
              </w:rPr>
              <w:t>3.01</w:t>
            </w:r>
          </w:p>
        </w:tc>
        <w:tc>
          <w:tcPr>
            <w:tcW w:w="900" w:type="dxa"/>
            <w:tcBorders>
              <w:bottom w:val="nil"/>
            </w:tcBorders>
          </w:tcPr>
          <w:p w14:paraId="00C39BA4" w14:textId="77777777" w:rsidR="000D7EA2" w:rsidRPr="00CC2EAF" w:rsidRDefault="000D7EA2" w:rsidP="008D58A2">
            <w:pPr>
              <w:ind w:left="100" w:right="100"/>
              <w:jc w:val="center"/>
              <w:rPr>
                <w:sz w:val="18"/>
                <w:szCs w:val="18"/>
              </w:rPr>
            </w:pPr>
            <w:r w:rsidRPr="00CC2EAF">
              <w:rPr>
                <w:sz w:val="18"/>
                <w:szCs w:val="18"/>
              </w:rPr>
              <w:t>0.024</w:t>
            </w:r>
          </w:p>
        </w:tc>
      </w:tr>
      <w:tr w:rsidR="000D7EA2" w:rsidRPr="00CC2EAF" w14:paraId="37534598" w14:textId="77777777" w:rsidTr="008D58A2">
        <w:trPr>
          <w:trHeight w:val="454"/>
        </w:trPr>
        <w:tc>
          <w:tcPr>
            <w:tcW w:w="1665" w:type="dxa"/>
            <w:tcBorders>
              <w:top w:val="nil"/>
              <w:bottom w:val="nil"/>
            </w:tcBorders>
          </w:tcPr>
          <w:p w14:paraId="29F07433" w14:textId="77777777" w:rsidR="000D7EA2" w:rsidRPr="00CC2EAF" w:rsidRDefault="000D7EA2" w:rsidP="008D58A2">
            <w:pPr>
              <w:ind w:left="100" w:right="100"/>
              <w:jc w:val="center"/>
              <w:rPr>
                <w:b/>
                <w:sz w:val="18"/>
                <w:szCs w:val="18"/>
              </w:rPr>
            </w:pPr>
            <w:r w:rsidRPr="00CC2EAF">
              <w:rPr>
                <w:b/>
                <w:sz w:val="18"/>
                <w:szCs w:val="18"/>
              </w:rPr>
              <w:t>ADOS-2 Total Severity Score</w:t>
            </w:r>
          </w:p>
        </w:tc>
        <w:tc>
          <w:tcPr>
            <w:tcW w:w="1320" w:type="dxa"/>
            <w:tcBorders>
              <w:top w:val="nil"/>
              <w:bottom w:val="nil"/>
            </w:tcBorders>
          </w:tcPr>
          <w:p w14:paraId="08A68419" w14:textId="77777777" w:rsidR="000D7EA2" w:rsidRPr="00CC2EAF" w:rsidRDefault="000D7EA2" w:rsidP="008D58A2">
            <w:pPr>
              <w:ind w:left="100" w:right="100"/>
              <w:jc w:val="center"/>
              <w:rPr>
                <w:sz w:val="18"/>
                <w:szCs w:val="18"/>
              </w:rPr>
            </w:pPr>
            <w:r w:rsidRPr="00CC2EAF">
              <w:rPr>
                <w:sz w:val="18"/>
                <w:szCs w:val="18"/>
              </w:rPr>
              <w:t>6.91</w:t>
            </w:r>
          </w:p>
        </w:tc>
        <w:tc>
          <w:tcPr>
            <w:tcW w:w="1305" w:type="dxa"/>
            <w:tcBorders>
              <w:top w:val="nil"/>
              <w:bottom w:val="nil"/>
            </w:tcBorders>
          </w:tcPr>
          <w:p w14:paraId="77267611" w14:textId="77777777" w:rsidR="000D7EA2" w:rsidRPr="00CC2EAF" w:rsidRDefault="000D7EA2" w:rsidP="008D58A2">
            <w:pPr>
              <w:ind w:left="100" w:right="100"/>
              <w:jc w:val="center"/>
              <w:rPr>
                <w:sz w:val="18"/>
                <w:szCs w:val="18"/>
              </w:rPr>
            </w:pPr>
            <w:r w:rsidRPr="00CC2EAF">
              <w:rPr>
                <w:sz w:val="18"/>
                <w:szCs w:val="18"/>
              </w:rPr>
              <w:t>6.84</w:t>
            </w:r>
          </w:p>
        </w:tc>
        <w:tc>
          <w:tcPr>
            <w:tcW w:w="900" w:type="dxa"/>
            <w:tcBorders>
              <w:top w:val="nil"/>
              <w:bottom w:val="nil"/>
            </w:tcBorders>
          </w:tcPr>
          <w:p w14:paraId="198C52DA"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224FCE34" w14:textId="77777777" w:rsidTr="008D58A2">
        <w:trPr>
          <w:trHeight w:val="454"/>
        </w:trPr>
        <w:tc>
          <w:tcPr>
            <w:tcW w:w="1665" w:type="dxa"/>
            <w:tcBorders>
              <w:top w:val="nil"/>
            </w:tcBorders>
          </w:tcPr>
          <w:p w14:paraId="10A1AE3D" w14:textId="77777777" w:rsidR="000D7EA2" w:rsidRPr="00CC2EAF" w:rsidRDefault="000D7EA2" w:rsidP="008D58A2">
            <w:pPr>
              <w:ind w:left="100" w:right="100"/>
              <w:jc w:val="center"/>
              <w:rPr>
                <w:b/>
                <w:sz w:val="18"/>
                <w:szCs w:val="18"/>
              </w:rPr>
            </w:pPr>
            <w:r w:rsidRPr="00CC2EAF">
              <w:rPr>
                <w:b/>
                <w:sz w:val="18"/>
                <w:szCs w:val="18"/>
              </w:rPr>
              <w:t>ADOS-2 SA Severity Score</w:t>
            </w:r>
          </w:p>
        </w:tc>
        <w:tc>
          <w:tcPr>
            <w:tcW w:w="1320" w:type="dxa"/>
            <w:tcBorders>
              <w:top w:val="nil"/>
            </w:tcBorders>
          </w:tcPr>
          <w:p w14:paraId="25A621B8" w14:textId="77777777" w:rsidR="000D7EA2" w:rsidRPr="00CC2EAF" w:rsidRDefault="000D7EA2" w:rsidP="008D58A2">
            <w:pPr>
              <w:ind w:left="100" w:right="100"/>
              <w:jc w:val="center"/>
              <w:rPr>
                <w:sz w:val="18"/>
                <w:szCs w:val="18"/>
              </w:rPr>
            </w:pPr>
            <w:r w:rsidRPr="00CC2EAF">
              <w:rPr>
                <w:sz w:val="18"/>
                <w:szCs w:val="18"/>
              </w:rPr>
              <w:t>5.84</w:t>
            </w:r>
          </w:p>
        </w:tc>
        <w:tc>
          <w:tcPr>
            <w:tcW w:w="1305" w:type="dxa"/>
            <w:tcBorders>
              <w:top w:val="nil"/>
            </w:tcBorders>
          </w:tcPr>
          <w:p w14:paraId="7168553A" w14:textId="77777777" w:rsidR="000D7EA2" w:rsidRPr="00CC2EAF" w:rsidRDefault="000D7EA2" w:rsidP="008D58A2">
            <w:pPr>
              <w:ind w:left="100" w:right="100"/>
              <w:jc w:val="center"/>
              <w:rPr>
                <w:sz w:val="18"/>
                <w:szCs w:val="18"/>
              </w:rPr>
            </w:pPr>
            <w:r w:rsidRPr="00CC2EAF">
              <w:rPr>
                <w:sz w:val="18"/>
                <w:szCs w:val="18"/>
              </w:rPr>
              <w:t>5,53</w:t>
            </w:r>
          </w:p>
        </w:tc>
        <w:tc>
          <w:tcPr>
            <w:tcW w:w="900" w:type="dxa"/>
            <w:tcBorders>
              <w:top w:val="nil"/>
            </w:tcBorders>
          </w:tcPr>
          <w:p w14:paraId="4A9A738D"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7B4CB4A8" w14:textId="77777777" w:rsidTr="008D58A2">
        <w:trPr>
          <w:trHeight w:val="454"/>
        </w:trPr>
        <w:tc>
          <w:tcPr>
            <w:tcW w:w="1665" w:type="dxa"/>
          </w:tcPr>
          <w:p w14:paraId="6AA65C88" w14:textId="77777777" w:rsidR="000D7EA2" w:rsidRPr="00CC2EAF" w:rsidRDefault="000D7EA2" w:rsidP="008D58A2">
            <w:pPr>
              <w:ind w:left="100" w:right="100"/>
              <w:jc w:val="center"/>
              <w:rPr>
                <w:b/>
                <w:sz w:val="18"/>
                <w:szCs w:val="18"/>
              </w:rPr>
            </w:pPr>
            <w:r w:rsidRPr="00CC2EAF">
              <w:rPr>
                <w:b/>
                <w:sz w:val="18"/>
                <w:szCs w:val="18"/>
              </w:rPr>
              <w:t>ADOS-2 RRB Severity Score</w:t>
            </w:r>
          </w:p>
        </w:tc>
        <w:tc>
          <w:tcPr>
            <w:tcW w:w="1320" w:type="dxa"/>
          </w:tcPr>
          <w:p w14:paraId="0B38BDBA" w14:textId="77777777" w:rsidR="000D7EA2" w:rsidRPr="00CC2EAF" w:rsidRDefault="000D7EA2" w:rsidP="008D58A2">
            <w:pPr>
              <w:ind w:left="100" w:right="100"/>
              <w:jc w:val="center"/>
              <w:rPr>
                <w:sz w:val="18"/>
                <w:szCs w:val="18"/>
              </w:rPr>
            </w:pPr>
            <w:r w:rsidRPr="00CC2EAF">
              <w:rPr>
                <w:sz w:val="18"/>
                <w:szCs w:val="18"/>
              </w:rPr>
              <w:t>8.96</w:t>
            </w:r>
          </w:p>
        </w:tc>
        <w:tc>
          <w:tcPr>
            <w:tcW w:w="1305" w:type="dxa"/>
          </w:tcPr>
          <w:p w14:paraId="1AD346C3" w14:textId="77777777" w:rsidR="000D7EA2" w:rsidRPr="00CC2EAF" w:rsidRDefault="000D7EA2" w:rsidP="008D58A2">
            <w:pPr>
              <w:ind w:left="100" w:right="100"/>
              <w:jc w:val="center"/>
              <w:rPr>
                <w:sz w:val="18"/>
                <w:szCs w:val="18"/>
              </w:rPr>
            </w:pPr>
            <w:r w:rsidRPr="00CC2EAF">
              <w:rPr>
                <w:sz w:val="18"/>
                <w:szCs w:val="18"/>
              </w:rPr>
              <w:t>9.26</w:t>
            </w:r>
          </w:p>
        </w:tc>
        <w:tc>
          <w:tcPr>
            <w:tcW w:w="900" w:type="dxa"/>
          </w:tcPr>
          <w:p w14:paraId="364E778A"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1FD9B699" w14:textId="77777777" w:rsidTr="008D58A2">
        <w:trPr>
          <w:trHeight w:val="454"/>
        </w:trPr>
        <w:tc>
          <w:tcPr>
            <w:tcW w:w="1665" w:type="dxa"/>
          </w:tcPr>
          <w:p w14:paraId="48BB94D4" w14:textId="77777777" w:rsidR="000D7EA2" w:rsidRPr="00CC2EAF" w:rsidRDefault="000D7EA2" w:rsidP="008D58A2">
            <w:pPr>
              <w:ind w:left="100" w:right="100"/>
              <w:jc w:val="center"/>
              <w:rPr>
                <w:b/>
                <w:sz w:val="18"/>
                <w:szCs w:val="18"/>
              </w:rPr>
            </w:pPr>
            <w:r w:rsidRPr="00CC2EAF">
              <w:rPr>
                <w:b/>
                <w:sz w:val="18"/>
                <w:szCs w:val="18"/>
              </w:rPr>
              <w:t>MSEL EL DQ</w:t>
            </w:r>
          </w:p>
        </w:tc>
        <w:tc>
          <w:tcPr>
            <w:tcW w:w="1320" w:type="dxa"/>
          </w:tcPr>
          <w:p w14:paraId="5F497656" w14:textId="77777777" w:rsidR="000D7EA2" w:rsidRPr="00CC2EAF" w:rsidRDefault="000D7EA2" w:rsidP="008D58A2">
            <w:pPr>
              <w:ind w:left="100" w:right="100"/>
              <w:jc w:val="center"/>
              <w:rPr>
                <w:sz w:val="18"/>
                <w:szCs w:val="18"/>
              </w:rPr>
            </w:pPr>
            <w:r w:rsidRPr="00CC2EAF">
              <w:rPr>
                <w:sz w:val="18"/>
                <w:szCs w:val="18"/>
              </w:rPr>
              <w:t>69.70</w:t>
            </w:r>
          </w:p>
        </w:tc>
        <w:tc>
          <w:tcPr>
            <w:tcW w:w="1305" w:type="dxa"/>
          </w:tcPr>
          <w:p w14:paraId="204D9B9C" w14:textId="77777777" w:rsidR="000D7EA2" w:rsidRPr="00CC2EAF" w:rsidRDefault="000D7EA2" w:rsidP="008D58A2">
            <w:pPr>
              <w:ind w:left="100" w:right="100"/>
              <w:jc w:val="center"/>
              <w:rPr>
                <w:sz w:val="18"/>
                <w:szCs w:val="18"/>
              </w:rPr>
            </w:pPr>
            <w:r w:rsidRPr="00CC2EAF">
              <w:rPr>
                <w:sz w:val="18"/>
                <w:szCs w:val="18"/>
              </w:rPr>
              <w:t>58.03</w:t>
            </w:r>
          </w:p>
        </w:tc>
        <w:tc>
          <w:tcPr>
            <w:tcW w:w="900" w:type="dxa"/>
          </w:tcPr>
          <w:p w14:paraId="5C576565"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44A3EF85" w14:textId="77777777" w:rsidTr="008D58A2">
        <w:trPr>
          <w:trHeight w:val="454"/>
        </w:trPr>
        <w:tc>
          <w:tcPr>
            <w:tcW w:w="1665" w:type="dxa"/>
          </w:tcPr>
          <w:p w14:paraId="7E3EDC6D" w14:textId="77777777" w:rsidR="000D7EA2" w:rsidRPr="00CC2EAF" w:rsidRDefault="000D7EA2" w:rsidP="008D58A2">
            <w:pPr>
              <w:ind w:left="100" w:right="100"/>
              <w:jc w:val="center"/>
              <w:rPr>
                <w:b/>
                <w:sz w:val="18"/>
                <w:szCs w:val="18"/>
              </w:rPr>
            </w:pPr>
            <w:r w:rsidRPr="00CC2EAF">
              <w:rPr>
                <w:b/>
                <w:sz w:val="18"/>
                <w:szCs w:val="18"/>
              </w:rPr>
              <w:t>MSEL RL DQ</w:t>
            </w:r>
          </w:p>
        </w:tc>
        <w:tc>
          <w:tcPr>
            <w:tcW w:w="1320" w:type="dxa"/>
          </w:tcPr>
          <w:p w14:paraId="4C9B416D" w14:textId="77777777" w:rsidR="000D7EA2" w:rsidRPr="00CC2EAF" w:rsidRDefault="000D7EA2" w:rsidP="008D58A2">
            <w:pPr>
              <w:ind w:left="100" w:right="100"/>
              <w:jc w:val="center"/>
              <w:rPr>
                <w:sz w:val="18"/>
                <w:szCs w:val="18"/>
              </w:rPr>
            </w:pPr>
            <w:r w:rsidRPr="00CC2EAF">
              <w:rPr>
                <w:sz w:val="18"/>
                <w:szCs w:val="18"/>
              </w:rPr>
              <w:t>75.80</w:t>
            </w:r>
          </w:p>
        </w:tc>
        <w:tc>
          <w:tcPr>
            <w:tcW w:w="1305" w:type="dxa"/>
          </w:tcPr>
          <w:p w14:paraId="7B29C7F0" w14:textId="77777777" w:rsidR="000D7EA2" w:rsidRPr="00CC2EAF" w:rsidRDefault="000D7EA2" w:rsidP="008D58A2">
            <w:pPr>
              <w:ind w:left="100" w:right="100"/>
              <w:jc w:val="center"/>
              <w:rPr>
                <w:sz w:val="18"/>
                <w:szCs w:val="18"/>
              </w:rPr>
            </w:pPr>
            <w:r w:rsidRPr="00CC2EAF">
              <w:rPr>
                <w:sz w:val="18"/>
                <w:szCs w:val="18"/>
              </w:rPr>
              <w:t>76.50</w:t>
            </w:r>
          </w:p>
        </w:tc>
        <w:tc>
          <w:tcPr>
            <w:tcW w:w="900" w:type="dxa"/>
          </w:tcPr>
          <w:p w14:paraId="0CE83E1F"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7B948104" w14:textId="77777777" w:rsidTr="008D58A2">
        <w:trPr>
          <w:trHeight w:val="454"/>
        </w:trPr>
        <w:tc>
          <w:tcPr>
            <w:tcW w:w="1665" w:type="dxa"/>
          </w:tcPr>
          <w:p w14:paraId="6028AD5D" w14:textId="77777777" w:rsidR="000D7EA2" w:rsidRPr="00CC2EAF" w:rsidRDefault="000D7EA2" w:rsidP="008D58A2">
            <w:pPr>
              <w:ind w:left="100" w:right="100"/>
              <w:jc w:val="center"/>
              <w:rPr>
                <w:b/>
                <w:sz w:val="18"/>
                <w:szCs w:val="18"/>
              </w:rPr>
            </w:pPr>
            <w:r w:rsidRPr="00CC2EAF">
              <w:rPr>
                <w:b/>
                <w:sz w:val="18"/>
                <w:szCs w:val="18"/>
              </w:rPr>
              <w:t>MSEL FM DQ</w:t>
            </w:r>
          </w:p>
        </w:tc>
        <w:tc>
          <w:tcPr>
            <w:tcW w:w="1320" w:type="dxa"/>
          </w:tcPr>
          <w:p w14:paraId="138F9FC8" w14:textId="77777777" w:rsidR="000D7EA2" w:rsidRPr="00CC2EAF" w:rsidRDefault="000D7EA2" w:rsidP="008D58A2">
            <w:pPr>
              <w:ind w:left="100" w:right="100"/>
              <w:jc w:val="center"/>
              <w:rPr>
                <w:sz w:val="18"/>
                <w:szCs w:val="18"/>
              </w:rPr>
            </w:pPr>
            <w:r w:rsidRPr="00CC2EAF">
              <w:rPr>
                <w:sz w:val="18"/>
                <w:szCs w:val="18"/>
              </w:rPr>
              <w:t>86.57</w:t>
            </w:r>
          </w:p>
        </w:tc>
        <w:tc>
          <w:tcPr>
            <w:tcW w:w="1305" w:type="dxa"/>
          </w:tcPr>
          <w:p w14:paraId="07F16AB7" w14:textId="77777777" w:rsidR="000D7EA2" w:rsidRPr="00CC2EAF" w:rsidRDefault="000D7EA2" w:rsidP="008D58A2">
            <w:pPr>
              <w:ind w:left="100" w:right="100"/>
              <w:jc w:val="center"/>
              <w:rPr>
                <w:sz w:val="18"/>
                <w:szCs w:val="18"/>
              </w:rPr>
            </w:pPr>
            <w:r w:rsidRPr="00CC2EAF">
              <w:rPr>
                <w:sz w:val="18"/>
                <w:szCs w:val="18"/>
              </w:rPr>
              <w:t>79.59</w:t>
            </w:r>
          </w:p>
        </w:tc>
        <w:tc>
          <w:tcPr>
            <w:tcW w:w="900" w:type="dxa"/>
          </w:tcPr>
          <w:p w14:paraId="5397A4A7" w14:textId="77777777" w:rsidR="000D7EA2" w:rsidRPr="00CC2EAF" w:rsidRDefault="000D7EA2" w:rsidP="008D58A2">
            <w:pPr>
              <w:ind w:left="100" w:right="100"/>
              <w:jc w:val="center"/>
              <w:rPr>
                <w:sz w:val="18"/>
                <w:szCs w:val="18"/>
              </w:rPr>
            </w:pPr>
            <w:r w:rsidRPr="00CC2EAF">
              <w:rPr>
                <w:sz w:val="18"/>
                <w:szCs w:val="18"/>
              </w:rPr>
              <w:t>&gt;0.05</w:t>
            </w:r>
          </w:p>
        </w:tc>
      </w:tr>
      <w:tr w:rsidR="000D7EA2" w:rsidRPr="00CC2EAF" w14:paraId="3BB93EF0" w14:textId="77777777" w:rsidTr="008D58A2">
        <w:trPr>
          <w:trHeight w:val="454"/>
        </w:trPr>
        <w:tc>
          <w:tcPr>
            <w:tcW w:w="1665" w:type="dxa"/>
          </w:tcPr>
          <w:p w14:paraId="0B267B4E" w14:textId="77777777" w:rsidR="000D7EA2" w:rsidRPr="00CC2EAF" w:rsidRDefault="000D7EA2" w:rsidP="008D58A2">
            <w:pPr>
              <w:ind w:left="100" w:right="100"/>
              <w:jc w:val="center"/>
              <w:rPr>
                <w:b/>
                <w:sz w:val="18"/>
                <w:szCs w:val="18"/>
              </w:rPr>
            </w:pPr>
            <w:r w:rsidRPr="00CC2EAF">
              <w:rPr>
                <w:b/>
                <w:sz w:val="18"/>
                <w:szCs w:val="18"/>
              </w:rPr>
              <w:t>MSEL VR DQ</w:t>
            </w:r>
          </w:p>
        </w:tc>
        <w:tc>
          <w:tcPr>
            <w:tcW w:w="1320" w:type="dxa"/>
          </w:tcPr>
          <w:p w14:paraId="5E5514C2" w14:textId="77777777" w:rsidR="000D7EA2" w:rsidRPr="00CC2EAF" w:rsidRDefault="000D7EA2" w:rsidP="008D58A2">
            <w:pPr>
              <w:ind w:left="100" w:right="100"/>
              <w:jc w:val="center"/>
              <w:rPr>
                <w:sz w:val="18"/>
                <w:szCs w:val="18"/>
              </w:rPr>
            </w:pPr>
            <w:r w:rsidRPr="00CC2EAF">
              <w:rPr>
                <w:sz w:val="18"/>
                <w:szCs w:val="18"/>
              </w:rPr>
              <w:t>90.80</w:t>
            </w:r>
          </w:p>
        </w:tc>
        <w:tc>
          <w:tcPr>
            <w:tcW w:w="1305" w:type="dxa"/>
          </w:tcPr>
          <w:p w14:paraId="010A43E0" w14:textId="77777777" w:rsidR="000D7EA2" w:rsidRPr="00CC2EAF" w:rsidRDefault="000D7EA2" w:rsidP="008D58A2">
            <w:pPr>
              <w:ind w:left="100" w:right="100"/>
              <w:jc w:val="center"/>
              <w:rPr>
                <w:sz w:val="18"/>
                <w:szCs w:val="18"/>
              </w:rPr>
            </w:pPr>
            <w:r w:rsidRPr="00CC2EAF">
              <w:rPr>
                <w:sz w:val="18"/>
                <w:szCs w:val="18"/>
              </w:rPr>
              <w:t>89.99</w:t>
            </w:r>
          </w:p>
        </w:tc>
        <w:tc>
          <w:tcPr>
            <w:tcW w:w="900" w:type="dxa"/>
          </w:tcPr>
          <w:p w14:paraId="01DAA359" w14:textId="77777777" w:rsidR="000D7EA2" w:rsidRPr="00CC2EAF" w:rsidRDefault="000D7EA2" w:rsidP="008D58A2">
            <w:pPr>
              <w:ind w:left="100" w:right="100"/>
              <w:jc w:val="center"/>
              <w:rPr>
                <w:sz w:val="18"/>
                <w:szCs w:val="18"/>
              </w:rPr>
            </w:pPr>
            <w:r w:rsidRPr="00CC2EAF">
              <w:rPr>
                <w:sz w:val="18"/>
                <w:szCs w:val="18"/>
              </w:rPr>
              <w:t>&gt;0.05</w:t>
            </w:r>
          </w:p>
        </w:tc>
      </w:tr>
    </w:tbl>
    <w:p w14:paraId="4CB0459A" w14:textId="77777777" w:rsidR="000D7EA2" w:rsidRPr="00562E80" w:rsidRDefault="000D7EA2" w:rsidP="000D7EA2">
      <w:pPr>
        <w:jc w:val="both"/>
        <w:rPr>
          <w:sz w:val="22"/>
          <w:szCs w:val="22"/>
        </w:rPr>
      </w:pPr>
      <w:r w:rsidRPr="00562E80">
        <w:rPr>
          <w:sz w:val="22"/>
          <w:szCs w:val="22"/>
        </w:rPr>
        <w:t>Table A4. Comparison of imitators and non-imitators in the ASD and the TD groups.</w:t>
      </w:r>
    </w:p>
    <w:p w14:paraId="216B1052" w14:textId="77777777" w:rsidR="000D7EA2" w:rsidRPr="00CC2EAF" w:rsidRDefault="000D7EA2" w:rsidP="000D7EA2">
      <w:pPr>
        <w:jc w:val="both"/>
        <w:rPr>
          <w:sz w:val="22"/>
          <w:szCs w:val="22"/>
        </w:rPr>
      </w:pPr>
    </w:p>
    <w:p w14:paraId="235DD86E" w14:textId="77777777" w:rsidR="000D7EA2" w:rsidRPr="00CC2EAF" w:rsidRDefault="000D7EA2" w:rsidP="000D7EA2">
      <w:pPr>
        <w:pStyle w:val="Heading2"/>
      </w:pPr>
      <w:bookmarkStart w:id="4" w:name="_ztzjkt033ah" w:colFirst="0" w:colLast="0"/>
      <w:bookmarkEnd w:id="4"/>
      <w:r w:rsidRPr="00562E80">
        <w:lastRenderedPageBreak/>
        <w:t>Additional</w:t>
      </w:r>
      <w:r w:rsidRPr="00CC2EAF">
        <w:t xml:space="preserve"> file 5</w:t>
      </w:r>
      <w:r>
        <w:rPr>
          <w:noProof/>
        </w:rPr>
        <w:drawing>
          <wp:inline distT="0" distB="0" distL="0" distR="0" wp14:anchorId="155B0A10" wp14:editId="609DC939">
            <wp:extent cx="5157926" cy="224010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pture d’écran 2023-03-20 à 11.04.28.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67677" cy="2244340"/>
                    </a:xfrm>
                    <a:prstGeom prst="rect">
                      <a:avLst/>
                    </a:prstGeom>
                  </pic:spPr>
                </pic:pic>
              </a:graphicData>
            </a:graphic>
          </wp:inline>
        </w:drawing>
      </w:r>
    </w:p>
    <w:p w14:paraId="6244C81B" w14:textId="77777777" w:rsidR="000D7EA2" w:rsidRDefault="000D7EA2" w:rsidP="000D7EA2">
      <w:pPr>
        <w:jc w:val="both"/>
        <w:rPr>
          <w:sz w:val="22"/>
          <w:szCs w:val="22"/>
        </w:rPr>
      </w:pPr>
      <w:r w:rsidRPr="00A4692C">
        <w:rPr>
          <w:sz w:val="22"/>
          <w:szCs w:val="22"/>
        </w:rPr>
        <w:t>Figure A5. Correlation between chronological age and total accuracy imitation score.</w:t>
      </w:r>
    </w:p>
    <w:p w14:paraId="03BD8CFA" w14:textId="77777777" w:rsidR="000D7EA2" w:rsidRPr="00A4692C" w:rsidRDefault="000D7EA2" w:rsidP="000D7EA2">
      <w:pPr>
        <w:jc w:val="both"/>
      </w:pPr>
      <w:r>
        <w:rPr>
          <w:noProof/>
        </w:rPr>
        <w:drawing>
          <wp:inline distT="0" distB="0" distL="0" distR="0" wp14:anchorId="203D7F81" wp14:editId="72512BA3">
            <wp:extent cx="5158800" cy="223593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ture d’écran 2023-03-20 à 11.07.20.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58800" cy="2235935"/>
                    </a:xfrm>
                    <a:prstGeom prst="rect">
                      <a:avLst/>
                    </a:prstGeom>
                  </pic:spPr>
                </pic:pic>
              </a:graphicData>
            </a:graphic>
          </wp:inline>
        </w:drawing>
      </w:r>
    </w:p>
    <w:p w14:paraId="19D60C25" w14:textId="77777777" w:rsidR="000D7EA2" w:rsidRDefault="000D7EA2" w:rsidP="000D7EA2">
      <w:pPr>
        <w:jc w:val="both"/>
        <w:rPr>
          <w:sz w:val="22"/>
          <w:szCs w:val="22"/>
        </w:rPr>
      </w:pPr>
      <w:r w:rsidRPr="00A4692C">
        <w:rPr>
          <w:sz w:val="22"/>
          <w:szCs w:val="22"/>
        </w:rPr>
        <w:t>Figure A6. Correlation between developmental age and total accuracy imitation score.</w:t>
      </w:r>
    </w:p>
    <w:p w14:paraId="439C9932" w14:textId="77777777" w:rsidR="000D7EA2" w:rsidRPr="00CC2EAF" w:rsidRDefault="000D7EA2" w:rsidP="000D7EA2">
      <w:pPr>
        <w:jc w:val="both"/>
        <w:rPr>
          <w:sz w:val="22"/>
          <w:szCs w:val="22"/>
        </w:rPr>
      </w:pPr>
    </w:p>
    <w:p w14:paraId="69ADDE04" w14:textId="77777777" w:rsidR="000D7EA2" w:rsidRPr="00DD4AFA" w:rsidRDefault="000D7EA2" w:rsidP="000D7EA2">
      <w:pPr>
        <w:pStyle w:val="Heading2"/>
      </w:pPr>
      <w:bookmarkStart w:id="5" w:name="_f79rngtmieyy" w:colFirst="0" w:colLast="0"/>
      <w:bookmarkEnd w:id="5"/>
      <w:r w:rsidRPr="00DD4AFA">
        <w:t>Additional file 6</w:t>
      </w:r>
    </w:p>
    <w:p w14:paraId="4E2B2AE6" w14:textId="77777777" w:rsidR="000D7EA2" w:rsidRPr="00CC2EAF" w:rsidRDefault="000D7EA2" w:rsidP="000D7EA2">
      <w:pPr>
        <w:jc w:val="both"/>
        <w:rPr>
          <w:rFonts w:eastAsia="Times New Roman"/>
        </w:rPr>
      </w:pPr>
    </w:p>
    <w:tbl>
      <w:tblPr>
        <w:tblStyle w:val="PlainTable2"/>
        <w:tblW w:w="8130" w:type="dxa"/>
        <w:tblLayout w:type="fixed"/>
        <w:tblLook w:val="0600" w:firstRow="0" w:lastRow="0" w:firstColumn="0" w:lastColumn="0" w:noHBand="1" w:noVBand="1"/>
      </w:tblPr>
      <w:tblGrid>
        <w:gridCol w:w="1170"/>
        <w:gridCol w:w="1155"/>
        <w:gridCol w:w="1935"/>
        <w:gridCol w:w="1935"/>
        <w:gridCol w:w="1935"/>
      </w:tblGrid>
      <w:tr w:rsidR="000D7EA2" w:rsidRPr="00CC2EAF" w14:paraId="369E949C" w14:textId="77777777" w:rsidTr="008D58A2">
        <w:trPr>
          <w:trHeight w:val="695"/>
        </w:trPr>
        <w:tc>
          <w:tcPr>
            <w:tcW w:w="1170" w:type="dxa"/>
            <w:tcBorders>
              <w:bottom w:val="single" w:sz="12" w:space="0" w:color="000000"/>
            </w:tcBorders>
          </w:tcPr>
          <w:p w14:paraId="6919A586" w14:textId="77777777" w:rsidR="000D7EA2" w:rsidRPr="00CC2EAF" w:rsidRDefault="000D7EA2" w:rsidP="008D58A2">
            <w:pPr>
              <w:jc w:val="center"/>
              <w:rPr>
                <w:b/>
                <w:i/>
                <w:sz w:val="22"/>
                <w:szCs w:val="22"/>
              </w:rPr>
            </w:pPr>
          </w:p>
        </w:tc>
        <w:tc>
          <w:tcPr>
            <w:tcW w:w="1155" w:type="dxa"/>
            <w:tcBorders>
              <w:bottom w:val="single" w:sz="12" w:space="0" w:color="000000"/>
            </w:tcBorders>
          </w:tcPr>
          <w:p w14:paraId="17EFFC12" w14:textId="77777777" w:rsidR="000D7EA2" w:rsidRPr="00F908DA" w:rsidRDefault="000D7EA2" w:rsidP="008D58A2">
            <w:pPr>
              <w:jc w:val="center"/>
              <w:rPr>
                <w:rFonts w:eastAsia="Times New Roman"/>
                <w:sz w:val="21"/>
              </w:rPr>
            </w:pPr>
          </w:p>
        </w:tc>
        <w:tc>
          <w:tcPr>
            <w:tcW w:w="1935" w:type="dxa"/>
            <w:tcBorders>
              <w:bottom w:val="single" w:sz="12" w:space="0" w:color="000000"/>
            </w:tcBorders>
          </w:tcPr>
          <w:p w14:paraId="6CA5F1B6" w14:textId="77777777" w:rsidR="000D7EA2" w:rsidRPr="00F908DA" w:rsidRDefault="000D7EA2" w:rsidP="008D58A2">
            <w:pPr>
              <w:jc w:val="center"/>
              <w:rPr>
                <w:b/>
                <w:sz w:val="21"/>
                <w:szCs w:val="22"/>
              </w:rPr>
            </w:pPr>
            <w:r w:rsidRPr="00F908DA">
              <w:rPr>
                <w:b/>
                <w:sz w:val="21"/>
                <w:szCs w:val="22"/>
              </w:rPr>
              <w:t>Demonstrations of MF gestures</w:t>
            </w:r>
          </w:p>
        </w:tc>
        <w:tc>
          <w:tcPr>
            <w:tcW w:w="1935" w:type="dxa"/>
            <w:tcBorders>
              <w:bottom w:val="single" w:sz="12" w:space="0" w:color="000000"/>
            </w:tcBorders>
          </w:tcPr>
          <w:p w14:paraId="3536D5A5" w14:textId="77777777" w:rsidR="000D7EA2" w:rsidRPr="00F908DA" w:rsidRDefault="000D7EA2" w:rsidP="008D58A2">
            <w:pPr>
              <w:jc w:val="center"/>
              <w:rPr>
                <w:b/>
                <w:sz w:val="21"/>
                <w:szCs w:val="22"/>
              </w:rPr>
            </w:pPr>
            <w:r w:rsidRPr="00F908DA">
              <w:rPr>
                <w:b/>
                <w:sz w:val="21"/>
                <w:szCs w:val="22"/>
              </w:rPr>
              <w:t>Demonstrations of ML gestures</w:t>
            </w:r>
          </w:p>
        </w:tc>
        <w:tc>
          <w:tcPr>
            <w:tcW w:w="1935" w:type="dxa"/>
            <w:tcBorders>
              <w:bottom w:val="single" w:sz="12" w:space="0" w:color="000000"/>
            </w:tcBorders>
          </w:tcPr>
          <w:p w14:paraId="13AEDE9B" w14:textId="77777777" w:rsidR="000D7EA2" w:rsidRPr="00F908DA" w:rsidRDefault="000D7EA2" w:rsidP="008D58A2">
            <w:pPr>
              <w:jc w:val="center"/>
              <w:rPr>
                <w:b/>
                <w:sz w:val="21"/>
                <w:szCs w:val="22"/>
              </w:rPr>
            </w:pPr>
            <w:r w:rsidRPr="00F908DA">
              <w:rPr>
                <w:b/>
                <w:sz w:val="21"/>
                <w:szCs w:val="22"/>
              </w:rPr>
              <w:t>Demonstrations of FAC gestures</w:t>
            </w:r>
          </w:p>
        </w:tc>
      </w:tr>
      <w:tr w:rsidR="000D7EA2" w:rsidRPr="00CC2EAF" w14:paraId="13B9C20D" w14:textId="77777777" w:rsidTr="008D58A2">
        <w:trPr>
          <w:trHeight w:val="567"/>
        </w:trPr>
        <w:tc>
          <w:tcPr>
            <w:tcW w:w="1170" w:type="dxa"/>
            <w:vMerge w:val="restart"/>
            <w:tcBorders>
              <w:top w:val="single" w:sz="12" w:space="0" w:color="000000"/>
              <w:bottom w:val="nil"/>
            </w:tcBorders>
            <w:vAlign w:val="center"/>
          </w:tcPr>
          <w:p w14:paraId="7CB7F644" w14:textId="77777777" w:rsidR="000D7EA2" w:rsidRPr="00F908DA" w:rsidRDefault="000D7EA2" w:rsidP="008D58A2">
            <w:pPr>
              <w:jc w:val="center"/>
              <w:rPr>
                <w:b/>
                <w:sz w:val="21"/>
                <w:szCs w:val="22"/>
              </w:rPr>
            </w:pPr>
            <w:r w:rsidRPr="00F908DA">
              <w:rPr>
                <w:b/>
                <w:sz w:val="21"/>
                <w:szCs w:val="22"/>
              </w:rPr>
              <w:t>MF gestures</w:t>
            </w:r>
          </w:p>
        </w:tc>
        <w:tc>
          <w:tcPr>
            <w:tcW w:w="1155" w:type="dxa"/>
            <w:tcBorders>
              <w:top w:val="single" w:sz="12" w:space="0" w:color="000000"/>
              <w:bottom w:val="single" w:sz="4" w:space="0" w:color="auto"/>
            </w:tcBorders>
            <w:vAlign w:val="center"/>
          </w:tcPr>
          <w:p w14:paraId="386F877D" w14:textId="77777777" w:rsidR="000D7EA2" w:rsidRPr="00CC2EAF" w:rsidRDefault="000D7EA2" w:rsidP="008D58A2">
            <w:pPr>
              <w:jc w:val="center"/>
              <w:rPr>
                <w:i/>
                <w:sz w:val="19"/>
                <w:szCs w:val="19"/>
              </w:rPr>
            </w:pPr>
            <w:r w:rsidRPr="00CC2EAF">
              <w:rPr>
                <w:i/>
                <w:sz w:val="19"/>
                <w:szCs w:val="19"/>
              </w:rPr>
              <w:t>Frequency score</w:t>
            </w:r>
          </w:p>
        </w:tc>
        <w:tc>
          <w:tcPr>
            <w:tcW w:w="1935" w:type="dxa"/>
            <w:tcBorders>
              <w:top w:val="single" w:sz="12" w:space="0" w:color="000000"/>
              <w:bottom w:val="single" w:sz="4" w:space="0" w:color="auto"/>
            </w:tcBorders>
            <w:vAlign w:val="center"/>
          </w:tcPr>
          <w:p w14:paraId="29AD98C2"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0.125</w:t>
            </w:r>
          </w:p>
          <w:p w14:paraId="03CA15DC" w14:textId="77777777" w:rsidR="000D7EA2" w:rsidRPr="00CC2EAF" w:rsidRDefault="000D7EA2" w:rsidP="008D58A2">
            <w:pPr>
              <w:jc w:val="center"/>
              <w:rPr>
                <w:sz w:val="19"/>
                <w:szCs w:val="19"/>
              </w:rPr>
            </w:pPr>
            <w:r w:rsidRPr="00CC2EAF">
              <w:rPr>
                <w:i/>
                <w:sz w:val="19"/>
                <w:szCs w:val="19"/>
              </w:rPr>
              <w:t>p</w:t>
            </w:r>
            <w:r w:rsidRPr="00CC2EAF">
              <w:rPr>
                <w:sz w:val="19"/>
                <w:szCs w:val="19"/>
              </w:rPr>
              <w:t xml:space="preserve"> = 0.360</w:t>
            </w:r>
          </w:p>
        </w:tc>
        <w:tc>
          <w:tcPr>
            <w:tcW w:w="1935" w:type="dxa"/>
            <w:tcBorders>
              <w:top w:val="single" w:sz="12" w:space="0" w:color="000000"/>
              <w:bottom w:val="single" w:sz="4" w:space="0" w:color="auto"/>
            </w:tcBorders>
            <w:vAlign w:val="center"/>
          </w:tcPr>
          <w:p w14:paraId="7AB5420E" w14:textId="77777777" w:rsidR="000D7EA2" w:rsidRPr="00CC2EAF" w:rsidRDefault="000D7EA2" w:rsidP="008D58A2">
            <w:pPr>
              <w:jc w:val="center"/>
              <w:rPr>
                <w:i/>
                <w:sz w:val="19"/>
                <w:szCs w:val="19"/>
              </w:rPr>
            </w:pPr>
          </w:p>
        </w:tc>
        <w:tc>
          <w:tcPr>
            <w:tcW w:w="1935" w:type="dxa"/>
            <w:tcBorders>
              <w:top w:val="single" w:sz="12" w:space="0" w:color="000000"/>
              <w:bottom w:val="single" w:sz="4" w:space="0" w:color="auto"/>
            </w:tcBorders>
            <w:vAlign w:val="center"/>
          </w:tcPr>
          <w:p w14:paraId="16B40894" w14:textId="77777777" w:rsidR="000D7EA2" w:rsidRPr="00CC2EAF" w:rsidRDefault="000D7EA2" w:rsidP="008D58A2">
            <w:pPr>
              <w:jc w:val="center"/>
              <w:rPr>
                <w:i/>
                <w:sz w:val="19"/>
                <w:szCs w:val="19"/>
              </w:rPr>
            </w:pPr>
          </w:p>
        </w:tc>
      </w:tr>
      <w:tr w:rsidR="000D7EA2" w:rsidRPr="00CC2EAF" w14:paraId="3466F8F3" w14:textId="77777777" w:rsidTr="008D58A2">
        <w:trPr>
          <w:trHeight w:val="567"/>
        </w:trPr>
        <w:tc>
          <w:tcPr>
            <w:tcW w:w="1170" w:type="dxa"/>
            <w:vMerge/>
            <w:tcBorders>
              <w:top w:val="nil"/>
              <w:bottom w:val="single" w:sz="12" w:space="0" w:color="000000"/>
            </w:tcBorders>
            <w:vAlign w:val="center"/>
          </w:tcPr>
          <w:p w14:paraId="58562D9C" w14:textId="77777777" w:rsidR="000D7EA2" w:rsidRPr="00F908DA" w:rsidRDefault="000D7EA2" w:rsidP="008D58A2">
            <w:pPr>
              <w:jc w:val="center"/>
              <w:rPr>
                <w:rFonts w:eastAsia="Times New Roman"/>
                <w:sz w:val="21"/>
              </w:rPr>
            </w:pPr>
          </w:p>
        </w:tc>
        <w:tc>
          <w:tcPr>
            <w:tcW w:w="1155" w:type="dxa"/>
            <w:tcBorders>
              <w:top w:val="single" w:sz="4" w:space="0" w:color="auto"/>
              <w:bottom w:val="single" w:sz="12" w:space="0" w:color="000000"/>
            </w:tcBorders>
            <w:vAlign w:val="center"/>
          </w:tcPr>
          <w:p w14:paraId="7D209F0C" w14:textId="77777777" w:rsidR="000D7EA2" w:rsidRPr="00CC2EAF" w:rsidRDefault="000D7EA2" w:rsidP="008D58A2">
            <w:pPr>
              <w:jc w:val="center"/>
              <w:rPr>
                <w:i/>
                <w:sz w:val="19"/>
                <w:szCs w:val="19"/>
              </w:rPr>
            </w:pPr>
            <w:r w:rsidRPr="00CC2EAF">
              <w:rPr>
                <w:i/>
                <w:sz w:val="19"/>
                <w:szCs w:val="19"/>
              </w:rPr>
              <w:t>Accuracy score</w:t>
            </w:r>
          </w:p>
        </w:tc>
        <w:tc>
          <w:tcPr>
            <w:tcW w:w="1935" w:type="dxa"/>
            <w:tcBorders>
              <w:top w:val="single" w:sz="4" w:space="0" w:color="auto"/>
              <w:bottom w:val="single" w:sz="12" w:space="0" w:color="000000"/>
            </w:tcBorders>
            <w:vAlign w:val="center"/>
          </w:tcPr>
          <w:p w14:paraId="67828658"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0.116</w:t>
            </w:r>
          </w:p>
          <w:p w14:paraId="1568C8E5" w14:textId="77777777" w:rsidR="000D7EA2" w:rsidRPr="00CC2EAF" w:rsidRDefault="000D7EA2" w:rsidP="008D58A2">
            <w:pPr>
              <w:jc w:val="center"/>
              <w:rPr>
                <w:sz w:val="19"/>
                <w:szCs w:val="19"/>
              </w:rPr>
            </w:pPr>
            <w:r w:rsidRPr="00CC2EAF">
              <w:rPr>
                <w:i/>
                <w:sz w:val="19"/>
                <w:szCs w:val="19"/>
              </w:rPr>
              <w:t>p</w:t>
            </w:r>
            <w:r w:rsidRPr="00CC2EAF">
              <w:rPr>
                <w:sz w:val="19"/>
                <w:szCs w:val="19"/>
              </w:rPr>
              <w:t xml:space="preserve"> = 0.393</w:t>
            </w:r>
          </w:p>
        </w:tc>
        <w:tc>
          <w:tcPr>
            <w:tcW w:w="1935" w:type="dxa"/>
            <w:tcBorders>
              <w:top w:val="single" w:sz="4" w:space="0" w:color="auto"/>
              <w:bottom w:val="single" w:sz="12" w:space="0" w:color="000000"/>
            </w:tcBorders>
            <w:vAlign w:val="center"/>
          </w:tcPr>
          <w:p w14:paraId="6FEFB462" w14:textId="77777777" w:rsidR="000D7EA2" w:rsidRPr="00CC2EAF" w:rsidRDefault="000D7EA2" w:rsidP="008D58A2">
            <w:pPr>
              <w:widowControl w:val="0"/>
              <w:pBdr>
                <w:top w:val="nil"/>
                <w:left w:val="nil"/>
                <w:bottom w:val="nil"/>
                <w:right w:val="nil"/>
                <w:between w:val="nil"/>
              </w:pBdr>
              <w:spacing w:line="276" w:lineRule="auto"/>
              <w:jc w:val="center"/>
              <w:rPr>
                <w:rFonts w:eastAsia="Times New Roman"/>
              </w:rPr>
            </w:pPr>
          </w:p>
        </w:tc>
        <w:tc>
          <w:tcPr>
            <w:tcW w:w="1935" w:type="dxa"/>
            <w:tcBorders>
              <w:top w:val="single" w:sz="4" w:space="0" w:color="auto"/>
              <w:bottom w:val="single" w:sz="12" w:space="0" w:color="000000"/>
            </w:tcBorders>
            <w:vAlign w:val="center"/>
          </w:tcPr>
          <w:p w14:paraId="59E80079" w14:textId="77777777" w:rsidR="000D7EA2" w:rsidRPr="00CC2EAF" w:rsidRDefault="000D7EA2" w:rsidP="008D58A2">
            <w:pPr>
              <w:widowControl w:val="0"/>
              <w:pBdr>
                <w:top w:val="nil"/>
                <w:left w:val="nil"/>
                <w:bottom w:val="nil"/>
                <w:right w:val="nil"/>
                <w:between w:val="nil"/>
              </w:pBdr>
              <w:spacing w:line="276" w:lineRule="auto"/>
              <w:jc w:val="center"/>
              <w:rPr>
                <w:rFonts w:eastAsia="Times New Roman"/>
              </w:rPr>
            </w:pPr>
          </w:p>
        </w:tc>
      </w:tr>
      <w:tr w:rsidR="000D7EA2" w:rsidRPr="00CC2EAF" w14:paraId="53F6AF86" w14:textId="77777777" w:rsidTr="008D58A2">
        <w:trPr>
          <w:trHeight w:val="567"/>
        </w:trPr>
        <w:tc>
          <w:tcPr>
            <w:tcW w:w="1170" w:type="dxa"/>
            <w:vMerge w:val="restart"/>
            <w:tcBorders>
              <w:top w:val="single" w:sz="12" w:space="0" w:color="000000"/>
              <w:bottom w:val="single" w:sz="12" w:space="0" w:color="000000"/>
            </w:tcBorders>
            <w:vAlign w:val="center"/>
          </w:tcPr>
          <w:p w14:paraId="6D6957B1" w14:textId="77777777" w:rsidR="000D7EA2" w:rsidRPr="00F908DA" w:rsidRDefault="000D7EA2" w:rsidP="008D58A2">
            <w:pPr>
              <w:jc w:val="center"/>
              <w:rPr>
                <w:b/>
                <w:sz w:val="21"/>
                <w:szCs w:val="22"/>
              </w:rPr>
            </w:pPr>
            <w:r w:rsidRPr="00F908DA">
              <w:rPr>
                <w:b/>
                <w:sz w:val="21"/>
                <w:szCs w:val="22"/>
              </w:rPr>
              <w:t>ML gestures</w:t>
            </w:r>
          </w:p>
        </w:tc>
        <w:tc>
          <w:tcPr>
            <w:tcW w:w="1155" w:type="dxa"/>
            <w:tcBorders>
              <w:top w:val="single" w:sz="12" w:space="0" w:color="000000"/>
              <w:bottom w:val="single" w:sz="4" w:space="0" w:color="auto"/>
            </w:tcBorders>
            <w:vAlign w:val="center"/>
          </w:tcPr>
          <w:p w14:paraId="7D562432" w14:textId="77777777" w:rsidR="000D7EA2" w:rsidRPr="00CC2EAF" w:rsidRDefault="000D7EA2" w:rsidP="008D58A2">
            <w:pPr>
              <w:jc w:val="center"/>
              <w:rPr>
                <w:i/>
                <w:sz w:val="19"/>
                <w:szCs w:val="19"/>
              </w:rPr>
            </w:pPr>
            <w:r w:rsidRPr="00CC2EAF">
              <w:rPr>
                <w:i/>
                <w:sz w:val="19"/>
                <w:szCs w:val="19"/>
              </w:rPr>
              <w:t>Frequency score</w:t>
            </w:r>
          </w:p>
        </w:tc>
        <w:tc>
          <w:tcPr>
            <w:tcW w:w="1935" w:type="dxa"/>
            <w:tcBorders>
              <w:top w:val="single" w:sz="12" w:space="0" w:color="000000"/>
              <w:bottom w:val="single" w:sz="4" w:space="0" w:color="auto"/>
            </w:tcBorders>
            <w:vAlign w:val="center"/>
          </w:tcPr>
          <w:p w14:paraId="6CB79EF4" w14:textId="77777777" w:rsidR="000D7EA2" w:rsidRPr="00CC2EAF" w:rsidRDefault="000D7EA2" w:rsidP="008D58A2">
            <w:pPr>
              <w:jc w:val="center"/>
              <w:rPr>
                <w:i/>
                <w:sz w:val="19"/>
                <w:szCs w:val="19"/>
              </w:rPr>
            </w:pPr>
          </w:p>
        </w:tc>
        <w:tc>
          <w:tcPr>
            <w:tcW w:w="1935" w:type="dxa"/>
            <w:tcBorders>
              <w:top w:val="single" w:sz="12" w:space="0" w:color="000000"/>
              <w:bottom w:val="single" w:sz="4" w:space="0" w:color="auto"/>
            </w:tcBorders>
            <w:vAlign w:val="center"/>
          </w:tcPr>
          <w:p w14:paraId="5B59DC2B"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0.124</w:t>
            </w:r>
          </w:p>
          <w:p w14:paraId="21603C42" w14:textId="77777777" w:rsidR="000D7EA2" w:rsidRPr="00CC2EAF" w:rsidRDefault="000D7EA2" w:rsidP="008D58A2">
            <w:pPr>
              <w:jc w:val="center"/>
              <w:rPr>
                <w:sz w:val="19"/>
                <w:szCs w:val="19"/>
              </w:rPr>
            </w:pPr>
            <w:r w:rsidRPr="00CC2EAF">
              <w:rPr>
                <w:i/>
                <w:sz w:val="19"/>
                <w:szCs w:val="19"/>
              </w:rPr>
              <w:t>p</w:t>
            </w:r>
            <w:r w:rsidRPr="00CC2EAF">
              <w:rPr>
                <w:sz w:val="19"/>
                <w:szCs w:val="19"/>
              </w:rPr>
              <w:t xml:space="preserve"> = 0.416</w:t>
            </w:r>
          </w:p>
        </w:tc>
        <w:tc>
          <w:tcPr>
            <w:tcW w:w="1935" w:type="dxa"/>
            <w:tcBorders>
              <w:top w:val="single" w:sz="12" w:space="0" w:color="000000"/>
              <w:bottom w:val="single" w:sz="4" w:space="0" w:color="auto"/>
            </w:tcBorders>
            <w:vAlign w:val="center"/>
          </w:tcPr>
          <w:p w14:paraId="03F47344" w14:textId="77777777" w:rsidR="000D7EA2" w:rsidRPr="00CC2EAF" w:rsidRDefault="000D7EA2" w:rsidP="008D58A2">
            <w:pPr>
              <w:jc w:val="center"/>
              <w:rPr>
                <w:i/>
                <w:sz w:val="19"/>
                <w:szCs w:val="19"/>
              </w:rPr>
            </w:pPr>
          </w:p>
        </w:tc>
      </w:tr>
      <w:tr w:rsidR="000D7EA2" w:rsidRPr="00CC2EAF" w14:paraId="59253820" w14:textId="77777777" w:rsidTr="008D58A2">
        <w:trPr>
          <w:trHeight w:val="567"/>
        </w:trPr>
        <w:tc>
          <w:tcPr>
            <w:tcW w:w="1170" w:type="dxa"/>
            <w:vMerge/>
            <w:tcBorders>
              <w:top w:val="single" w:sz="12" w:space="0" w:color="000000"/>
              <w:bottom w:val="single" w:sz="12" w:space="0" w:color="000000"/>
            </w:tcBorders>
            <w:vAlign w:val="center"/>
          </w:tcPr>
          <w:p w14:paraId="39B88DE2" w14:textId="77777777" w:rsidR="000D7EA2" w:rsidRPr="00F908DA" w:rsidRDefault="000D7EA2" w:rsidP="008D58A2">
            <w:pPr>
              <w:jc w:val="center"/>
              <w:rPr>
                <w:rFonts w:eastAsia="Times New Roman"/>
                <w:sz w:val="21"/>
              </w:rPr>
            </w:pPr>
          </w:p>
        </w:tc>
        <w:tc>
          <w:tcPr>
            <w:tcW w:w="1155" w:type="dxa"/>
            <w:tcBorders>
              <w:top w:val="single" w:sz="4" w:space="0" w:color="auto"/>
              <w:bottom w:val="single" w:sz="12" w:space="0" w:color="000000"/>
            </w:tcBorders>
            <w:vAlign w:val="center"/>
          </w:tcPr>
          <w:p w14:paraId="7827E7A5" w14:textId="77777777" w:rsidR="000D7EA2" w:rsidRPr="00CC2EAF" w:rsidRDefault="000D7EA2" w:rsidP="008D58A2">
            <w:pPr>
              <w:jc w:val="center"/>
              <w:rPr>
                <w:i/>
                <w:sz w:val="19"/>
                <w:szCs w:val="19"/>
              </w:rPr>
            </w:pPr>
            <w:r w:rsidRPr="00CC2EAF">
              <w:rPr>
                <w:i/>
                <w:sz w:val="19"/>
                <w:szCs w:val="19"/>
              </w:rPr>
              <w:t>Accuracy score</w:t>
            </w:r>
          </w:p>
        </w:tc>
        <w:tc>
          <w:tcPr>
            <w:tcW w:w="1935" w:type="dxa"/>
            <w:tcBorders>
              <w:top w:val="single" w:sz="4" w:space="0" w:color="auto"/>
              <w:bottom w:val="single" w:sz="12" w:space="0" w:color="000000"/>
            </w:tcBorders>
            <w:vAlign w:val="center"/>
          </w:tcPr>
          <w:p w14:paraId="2DEEAF43" w14:textId="77777777" w:rsidR="000D7EA2" w:rsidRPr="00CC2EAF" w:rsidRDefault="000D7EA2" w:rsidP="008D58A2">
            <w:pPr>
              <w:jc w:val="center"/>
              <w:rPr>
                <w:rFonts w:eastAsia="Times New Roman"/>
              </w:rPr>
            </w:pPr>
          </w:p>
        </w:tc>
        <w:tc>
          <w:tcPr>
            <w:tcW w:w="1935" w:type="dxa"/>
            <w:tcBorders>
              <w:top w:val="single" w:sz="4" w:space="0" w:color="auto"/>
              <w:bottom w:val="single" w:sz="12" w:space="0" w:color="000000"/>
            </w:tcBorders>
            <w:vAlign w:val="center"/>
          </w:tcPr>
          <w:p w14:paraId="38C65CCE"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0.04</w:t>
            </w:r>
          </w:p>
          <w:p w14:paraId="2CE31EE8" w14:textId="77777777" w:rsidR="000D7EA2" w:rsidRPr="00CC2EAF" w:rsidRDefault="000D7EA2" w:rsidP="008D58A2">
            <w:pPr>
              <w:jc w:val="center"/>
              <w:rPr>
                <w:sz w:val="19"/>
                <w:szCs w:val="19"/>
              </w:rPr>
            </w:pPr>
            <w:r w:rsidRPr="00CC2EAF">
              <w:rPr>
                <w:i/>
                <w:sz w:val="19"/>
                <w:szCs w:val="19"/>
              </w:rPr>
              <w:t>p</w:t>
            </w:r>
            <w:r w:rsidRPr="00CC2EAF">
              <w:rPr>
                <w:sz w:val="19"/>
                <w:szCs w:val="19"/>
              </w:rPr>
              <w:t xml:space="preserve"> = 0.773</w:t>
            </w:r>
          </w:p>
        </w:tc>
        <w:tc>
          <w:tcPr>
            <w:tcW w:w="1935" w:type="dxa"/>
            <w:tcBorders>
              <w:top w:val="single" w:sz="4" w:space="0" w:color="auto"/>
              <w:bottom w:val="single" w:sz="12" w:space="0" w:color="000000"/>
            </w:tcBorders>
            <w:vAlign w:val="center"/>
          </w:tcPr>
          <w:p w14:paraId="20257C7B" w14:textId="77777777" w:rsidR="000D7EA2" w:rsidRPr="00CC2EAF" w:rsidRDefault="000D7EA2" w:rsidP="008D58A2">
            <w:pPr>
              <w:jc w:val="center"/>
              <w:rPr>
                <w:rFonts w:eastAsia="Times New Roman"/>
              </w:rPr>
            </w:pPr>
          </w:p>
        </w:tc>
      </w:tr>
      <w:tr w:rsidR="000D7EA2" w:rsidRPr="00CC2EAF" w14:paraId="47E0800B" w14:textId="77777777" w:rsidTr="008D58A2">
        <w:trPr>
          <w:trHeight w:val="567"/>
        </w:trPr>
        <w:tc>
          <w:tcPr>
            <w:tcW w:w="1170" w:type="dxa"/>
            <w:vMerge w:val="restart"/>
            <w:tcBorders>
              <w:top w:val="single" w:sz="12" w:space="0" w:color="000000"/>
              <w:bottom w:val="single" w:sz="12" w:space="0" w:color="000000"/>
            </w:tcBorders>
            <w:vAlign w:val="center"/>
          </w:tcPr>
          <w:p w14:paraId="03E6FB5F" w14:textId="77777777" w:rsidR="000D7EA2" w:rsidRPr="00F908DA" w:rsidRDefault="000D7EA2" w:rsidP="008D58A2">
            <w:pPr>
              <w:jc w:val="center"/>
              <w:rPr>
                <w:b/>
                <w:sz w:val="21"/>
                <w:szCs w:val="22"/>
              </w:rPr>
            </w:pPr>
            <w:r w:rsidRPr="00F908DA">
              <w:rPr>
                <w:b/>
                <w:sz w:val="21"/>
                <w:szCs w:val="22"/>
              </w:rPr>
              <w:t>FAC gestures</w:t>
            </w:r>
          </w:p>
        </w:tc>
        <w:tc>
          <w:tcPr>
            <w:tcW w:w="1155" w:type="dxa"/>
            <w:tcBorders>
              <w:top w:val="single" w:sz="12" w:space="0" w:color="000000"/>
              <w:bottom w:val="single" w:sz="4" w:space="0" w:color="auto"/>
            </w:tcBorders>
            <w:vAlign w:val="center"/>
          </w:tcPr>
          <w:p w14:paraId="4F461386" w14:textId="77777777" w:rsidR="000D7EA2" w:rsidRPr="00CC2EAF" w:rsidRDefault="000D7EA2" w:rsidP="008D58A2">
            <w:pPr>
              <w:jc w:val="center"/>
              <w:rPr>
                <w:i/>
                <w:sz w:val="19"/>
                <w:szCs w:val="19"/>
              </w:rPr>
            </w:pPr>
            <w:r w:rsidRPr="00CC2EAF">
              <w:rPr>
                <w:i/>
                <w:sz w:val="19"/>
                <w:szCs w:val="19"/>
              </w:rPr>
              <w:t>Frequency score</w:t>
            </w:r>
          </w:p>
        </w:tc>
        <w:tc>
          <w:tcPr>
            <w:tcW w:w="1935" w:type="dxa"/>
            <w:tcBorders>
              <w:top w:val="single" w:sz="12" w:space="0" w:color="000000"/>
              <w:bottom w:val="single" w:sz="4" w:space="0" w:color="auto"/>
            </w:tcBorders>
            <w:vAlign w:val="center"/>
          </w:tcPr>
          <w:p w14:paraId="4E67D55E" w14:textId="77777777" w:rsidR="000D7EA2" w:rsidRPr="00CC2EAF" w:rsidRDefault="000D7EA2" w:rsidP="008D58A2">
            <w:pPr>
              <w:jc w:val="center"/>
              <w:rPr>
                <w:i/>
                <w:sz w:val="19"/>
                <w:szCs w:val="19"/>
              </w:rPr>
            </w:pPr>
          </w:p>
        </w:tc>
        <w:tc>
          <w:tcPr>
            <w:tcW w:w="1935" w:type="dxa"/>
            <w:tcBorders>
              <w:top w:val="single" w:sz="12" w:space="0" w:color="000000"/>
              <w:bottom w:val="single" w:sz="4" w:space="0" w:color="auto"/>
            </w:tcBorders>
            <w:vAlign w:val="center"/>
          </w:tcPr>
          <w:p w14:paraId="00716140" w14:textId="77777777" w:rsidR="000D7EA2" w:rsidRPr="00CC2EAF" w:rsidRDefault="000D7EA2" w:rsidP="008D58A2">
            <w:pPr>
              <w:jc w:val="center"/>
              <w:rPr>
                <w:i/>
                <w:sz w:val="19"/>
                <w:szCs w:val="19"/>
              </w:rPr>
            </w:pPr>
          </w:p>
        </w:tc>
        <w:tc>
          <w:tcPr>
            <w:tcW w:w="1935" w:type="dxa"/>
            <w:tcBorders>
              <w:top w:val="single" w:sz="12" w:space="0" w:color="000000"/>
              <w:bottom w:val="single" w:sz="4" w:space="0" w:color="auto"/>
            </w:tcBorders>
            <w:vAlign w:val="center"/>
          </w:tcPr>
          <w:p w14:paraId="18AC8F85"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0.057</w:t>
            </w:r>
          </w:p>
          <w:p w14:paraId="2F0AAECB" w14:textId="77777777" w:rsidR="000D7EA2" w:rsidRPr="00CC2EAF" w:rsidRDefault="000D7EA2" w:rsidP="008D58A2">
            <w:pPr>
              <w:jc w:val="center"/>
              <w:rPr>
                <w:sz w:val="19"/>
                <w:szCs w:val="19"/>
              </w:rPr>
            </w:pPr>
            <w:r w:rsidRPr="00CC2EAF">
              <w:rPr>
                <w:i/>
                <w:sz w:val="19"/>
                <w:szCs w:val="19"/>
              </w:rPr>
              <w:t>p</w:t>
            </w:r>
            <w:r w:rsidRPr="00CC2EAF">
              <w:rPr>
                <w:sz w:val="19"/>
                <w:szCs w:val="19"/>
              </w:rPr>
              <w:t xml:space="preserve"> = 0.705</w:t>
            </w:r>
          </w:p>
        </w:tc>
      </w:tr>
      <w:tr w:rsidR="000D7EA2" w:rsidRPr="00CC2EAF" w14:paraId="6A193766" w14:textId="77777777" w:rsidTr="008D58A2">
        <w:trPr>
          <w:trHeight w:val="567"/>
        </w:trPr>
        <w:tc>
          <w:tcPr>
            <w:tcW w:w="1170" w:type="dxa"/>
            <w:vMerge/>
            <w:tcBorders>
              <w:top w:val="single" w:sz="12" w:space="0" w:color="000000"/>
              <w:bottom w:val="single" w:sz="12" w:space="0" w:color="auto"/>
            </w:tcBorders>
          </w:tcPr>
          <w:p w14:paraId="0A9D0379" w14:textId="77777777" w:rsidR="000D7EA2" w:rsidRPr="00CC2EAF" w:rsidRDefault="000D7EA2" w:rsidP="008D58A2">
            <w:pPr>
              <w:jc w:val="center"/>
              <w:rPr>
                <w:rFonts w:eastAsia="Times New Roman"/>
              </w:rPr>
            </w:pPr>
          </w:p>
        </w:tc>
        <w:tc>
          <w:tcPr>
            <w:tcW w:w="1155" w:type="dxa"/>
            <w:tcBorders>
              <w:top w:val="single" w:sz="4" w:space="0" w:color="auto"/>
              <w:bottom w:val="single" w:sz="12" w:space="0" w:color="auto"/>
            </w:tcBorders>
            <w:vAlign w:val="center"/>
          </w:tcPr>
          <w:p w14:paraId="449AF01B" w14:textId="77777777" w:rsidR="000D7EA2" w:rsidRPr="00CC2EAF" w:rsidRDefault="000D7EA2" w:rsidP="008D58A2">
            <w:pPr>
              <w:jc w:val="center"/>
              <w:rPr>
                <w:i/>
                <w:sz w:val="19"/>
                <w:szCs w:val="19"/>
              </w:rPr>
            </w:pPr>
            <w:r w:rsidRPr="00CC2EAF">
              <w:rPr>
                <w:i/>
                <w:sz w:val="19"/>
                <w:szCs w:val="19"/>
              </w:rPr>
              <w:t>Accuracy score</w:t>
            </w:r>
          </w:p>
        </w:tc>
        <w:tc>
          <w:tcPr>
            <w:tcW w:w="1935" w:type="dxa"/>
            <w:tcBorders>
              <w:top w:val="single" w:sz="4" w:space="0" w:color="auto"/>
              <w:bottom w:val="single" w:sz="12" w:space="0" w:color="auto"/>
            </w:tcBorders>
            <w:vAlign w:val="center"/>
          </w:tcPr>
          <w:p w14:paraId="06FA09AA" w14:textId="77777777" w:rsidR="000D7EA2" w:rsidRPr="00CC2EAF" w:rsidRDefault="000D7EA2" w:rsidP="008D58A2">
            <w:pPr>
              <w:jc w:val="center"/>
              <w:rPr>
                <w:rFonts w:eastAsia="Times New Roman"/>
              </w:rPr>
            </w:pPr>
          </w:p>
        </w:tc>
        <w:tc>
          <w:tcPr>
            <w:tcW w:w="1935" w:type="dxa"/>
            <w:tcBorders>
              <w:top w:val="single" w:sz="4" w:space="0" w:color="auto"/>
              <w:bottom w:val="single" w:sz="12" w:space="0" w:color="auto"/>
            </w:tcBorders>
            <w:vAlign w:val="center"/>
          </w:tcPr>
          <w:p w14:paraId="415167AB" w14:textId="77777777" w:rsidR="000D7EA2" w:rsidRPr="00CC2EAF" w:rsidRDefault="000D7EA2" w:rsidP="008D58A2">
            <w:pPr>
              <w:widowControl w:val="0"/>
              <w:pBdr>
                <w:top w:val="nil"/>
                <w:left w:val="nil"/>
                <w:bottom w:val="nil"/>
                <w:right w:val="nil"/>
                <w:between w:val="nil"/>
              </w:pBdr>
              <w:spacing w:line="276" w:lineRule="auto"/>
              <w:jc w:val="center"/>
              <w:rPr>
                <w:rFonts w:eastAsia="Times New Roman"/>
              </w:rPr>
            </w:pPr>
          </w:p>
        </w:tc>
        <w:tc>
          <w:tcPr>
            <w:tcW w:w="1935" w:type="dxa"/>
            <w:tcBorders>
              <w:top w:val="single" w:sz="4" w:space="0" w:color="auto"/>
              <w:bottom w:val="single" w:sz="12" w:space="0" w:color="auto"/>
            </w:tcBorders>
            <w:vAlign w:val="center"/>
          </w:tcPr>
          <w:p w14:paraId="6B02EBB4" w14:textId="77777777" w:rsidR="000D7EA2" w:rsidRPr="00CC2EAF" w:rsidRDefault="000D7EA2" w:rsidP="008D58A2">
            <w:pPr>
              <w:jc w:val="center"/>
              <w:rPr>
                <w:sz w:val="19"/>
                <w:szCs w:val="19"/>
              </w:rPr>
            </w:pPr>
            <w:r w:rsidRPr="00CC2EAF">
              <w:rPr>
                <w:i/>
                <w:sz w:val="19"/>
                <w:szCs w:val="19"/>
              </w:rPr>
              <w:t>r</w:t>
            </w:r>
            <w:r w:rsidRPr="00CC2EAF">
              <w:rPr>
                <w:i/>
                <w:sz w:val="19"/>
                <w:szCs w:val="19"/>
                <w:vertAlign w:val="subscript"/>
              </w:rPr>
              <w:t>s</w:t>
            </w:r>
            <w:r w:rsidRPr="00CC2EAF">
              <w:rPr>
                <w:sz w:val="19"/>
                <w:szCs w:val="19"/>
              </w:rPr>
              <w:t xml:space="preserve"> = -0.043 </w:t>
            </w:r>
            <w:r>
              <w:rPr>
                <w:sz w:val="19"/>
                <w:szCs w:val="19"/>
              </w:rPr>
              <w:br/>
            </w:r>
            <w:r w:rsidRPr="00CC2EAF">
              <w:rPr>
                <w:i/>
                <w:sz w:val="19"/>
                <w:szCs w:val="19"/>
              </w:rPr>
              <w:t>p</w:t>
            </w:r>
            <w:r w:rsidRPr="00CC2EAF">
              <w:rPr>
                <w:sz w:val="19"/>
                <w:szCs w:val="19"/>
              </w:rPr>
              <w:t xml:space="preserve"> = 0.774</w:t>
            </w:r>
          </w:p>
        </w:tc>
      </w:tr>
    </w:tbl>
    <w:p w14:paraId="646F2A2E" w14:textId="77777777" w:rsidR="000D7EA2" w:rsidRPr="00F908DA" w:rsidRDefault="000D7EA2" w:rsidP="000D7EA2">
      <w:pPr>
        <w:jc w:val="both"/>
        <w:rPr>
          <w:sz w:val="22"/>
          <w:szCs w:val="22"/>
        </w:rPr>
      </w:pPr>
      <w:r w:rsidRPr="00F908DA">
        <w:rPr>
          <w:sz w:val="22"/>
          <w:szCs w:val="22"/>
        </w:rPr>
        <w:t>Table A7. Correlations between frequency and accuracy scores of MF, ML, and FAC gestures and fixation duration to the demonstrations of MF, ML, and FAC gestures.</w:t>
      </w:r>
    </w:p>
    <w:p w14:paraId="17B216A8" w14:textId="77777777" w:rsidR="000D7EA2" w:rsidRPr="00CC2EAF" w:rsidRDefault="000D7EA2" w:rsidP="000D7EA2">
      <w:pPr>
        <w:jc w:val="both"/>
        <w:rPr>
          <w:sz w:val="22"/>
          <w:szCs w:val="22"/>
        </w:rPr>
      </w:pPr>
    </w:p>
    <w:p w14:paraId="261BECBF" w14:textId="77777777" w:rsidR="000D7EA2" w:rsidRPr="00F908DA" w:rsidRDefault="000D7EA2" w:rsidP="000D7EA2">
      <w:pPr>
        <w:pStyle w:val="Heading2"/>
      </w:pPr>
      <w:bookmarkStart w:id="6" w:name="_83ek4p424g9f" w:colFirst="0" w:colLast="0"/>
      <w:bookmarkEnd w:id="6"/>
      <w:r w:rsidRPr="00F908DA">
        <w:lastRenderedPageBreak/>
        <w:t>Additional file 7</w:t>
      </w:r>
    </w:p>
    <w:tbl>
      <w:tblPr>
        <w:tblW w:w="8235" w:type="dxa"/>
        <w:tblBorders>
          <w:top w:val="nil"/>
          <w:left w:val="nil"/>
          <w:bottom w:val="nil"/>
          <w:right w:val="nil"/>
          <w:insideH w:val="nil"/>
          <w:insideV w:val="nil"/>
        </w:tblBorders>
        <w:tblLayout w:type="fixed"/>
        <w:tblLook w:val="0600" w:firstRow="0" w:lastRow="0" w:firstColumn="0" w:lastColumn="0" w:noHBand="1" w:noVBand="1"/>
      </w:tblPr>
      <w:tblGrid>
        <w:gridCol w:w="1485"/>
        <w:gridCol w:w="2250"/>
        <w:gridCol w:w="2250"/>
        <w:gridCol w:w="2250"/>
      </w:tblGrid>
      <w:tr w:rsidR="000D7EA2" w:rsidRPr="00CC2EAF" w14:paraId="4A57AAAA" w14:textId="77777777" w:rsidTr="008D58A2">
        <w:trPr>
          <w:trHeight w:val="397"/>
        </w:trPr>
        <w:tc>
          <w:tcPr>
            <w:tcW w:w="1485" w:type="dxa"/>
            <w:tcBorders>
              <w:top w:val="single" w:sz="4" w:space="0" w:color="000000"/>
              <w:left w:val="nil"/>
              <w:bottom w:val="single" w:sz="6" w:space="0" w:color="7F7F7F"/>
              <w:right w:val="nil"/>
            </w:tcBorders>
            <w:shd w:val="clear" w:color="auto" w:fill="auto"/>
            <w:tcMar>
              <w:top w:w="100" w:type="dxa"/>
              <w:left w:w="100" w:type="dxa"/>
              <w:bottom w:w="100" w:type="dxa"/>
              <w:right w:w="100" w:type="dxa"/>
            </w:tcMar>
          </w:tcPr>
          <w:p w14:paraId="18561A54" w14:textId="77777777" w:rsidR="000D7EA2" w:rsidRPr="00CC2EAF" w:rsidRDefault="000D7EA2" w:rsidP="008D58A2">
            <w:pPr>
              <w:spacing w:line="276" w:lineRule="auto"/>
              <w:jc w:val="both"/>
              <w:rPr>
                <w:b/>
                <w:sz w:val="18"/>
                <w:szCs w:val="18"/>
              </w:rPr>
            </w:pPr>
          </w:p>
        </w:tc>
        <w:tc>
          <w:tcPr>
            <w:tcW w:w="6750" w:type="dxa"/>
            <w:gridSpan w:val="3"/>
            <w:tcBorders>
              <w:top w:val="single" w:sz="4" w:space="0" w:color="000000"/>
              <w:left w:val="nil"/>
              <w:bottom w:val="single" w:sz="6" w:space="0" w:color="7F7F7F"/>
              <w:right w:val="nil"/>
            </w:tcBorders>
            <w:shd w:val="clear" w:color="auto" w:fill="auto"/>
            <w:tcMar>
              <w:top w:w="100" w:type="dxa"/>
              <w:left w:w="100" w:type="dxa"/>
              <w:bottom w:w="100" w:type="dxa"/>
              <w:right w:w="100" w:type="dxa"/>
            </w:tcMar>
            <w:vAlign w:val="center"/>
          </w:tcPr>
          <w:p w14:paraId="3A3CD22C" w14:textId="77777777" w:rsidR="000D7EA2" w:rsidRPr="00CC2EAF" w:rsidRDefault="000D7EA2" w:rsidP="008D58A2">
            <w:pPr>
              <w:spacing w:line="276" w:lineRule="auto"/>
              <w:jc w:val="center"/>
              <w:rPr>
                <w:b/>
                <w:sz w:val="21"/>
                <w:szCs w:val="21"/>
              </w:rPr>
            </w:pPr>
            <w:r w:rsidRPr="00CC2EAF">
              <w:rPr>
                <w:b/>
                <w:sz w:val="21"/>
                <w:szCs w:val="21"/>
              </w:rPr>
              <w:t>Accuracy of imitation</w:t>
            </w:r>
          </w:p>
        </w:tc>
      </w:tr>
      <w:tr w:rsidR="000D7EA2" w:rsidRPr="00CC2EAF" w14:paraId="1773F1C6" w14:textId="77777777" w:rsidTr="008D58A2">
        <w:trPr>
          <w:trHeight w:val="326"/>
        </w:trPr>
        <w:tc>
          <w:tcPr>
            <w:tcW w:w="1485" w:type="dxa"/>
            <w:tcBorders>
              <w:top w:val="nil"/>
              <w:left w:val="nil"/>
              <w:bottom w:val="single" w:sz="6" w:space="0" w:color="7F7F7F"/>
              <w:right w:val="nil"/>
            </w:tcBorders>
            <w:shd w:val="clear" w:color="auto" w:fill="auto"/>
            <w:tcMar>
              <w:top w:w="100" w:type="dxa"/>
              <w:left w:w="100" w:type="dxa"/>
              <w:bottom w:w="100" w:type="dxa"/>
              <w:right w:w="100" w:type="dxa"/>
            </w:tcMar>
          </w:tcPr>
          <w:p w14:paraId="203B1CF1" w14:textId="77777777" w:rsidR="000D7EA2" w:rsidRPr="00CC2EAF" w:rsidRDefault="000D7EA2" w:rsidP="008D58A2">
            <w:pPr>
              <w:spacing w:line="276" w:lineRule="auto"/>
              <w:jc w:val="both"/>
              <w:rPr>
                <w:b/>
                <w:sz w:val="18"/>
                <w:szCs w:val="18"/>
              </w:rPr>
            </w:pP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16D21395" w14:textId="77777777" w:rsidR="000D7EA2" w:rsidRPr="00CC2EAF" w:rsidRDefault="000D7EA2" w:rsidP="008D58A2">
            <w:pPr>
              <w:jc w:val="both"/>
              <w:rPr>
                <w:b/>
                <w:sz w:val="21"/>
                <w:szCs w:val="21"/>
              </w:rPr>
            </w:pPr>
            <w:r w:rsidRPr="00CC2EAF">
              <w:rPr>
                <w:b/>
                <w:sz w:val="21"/>
                <w:szCs w:val="21"/>
              </w:rPr>
              <w:t>MF hand gestures</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1446004A" w14:textId="77777777" w:rsidR="000D7EA2" w:rsidRPr="00CC2EAF" w:rsidRDefault="000D7EA2" w:rsidP="008D58A2">
            <w:pPr>
              <w:jc w:val="both"/>
              <w:rPr>
                <w:b/>
                <w:sz w:val="21"/>
                <w:szCs w:val="21"/>
              </w:rPr>
            </w:pPr>
            <w:r w:rsidRPr="00CC2EAF">
              <w:rPr>
                <w:b/>
                <w:sz w:val="21"/>
                <w:szCs w:val="21"/>
              </w:rPr>
              <w:t>ML hand gestures</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5C85E375" w14:textId="77777777" w:rsidR="000D7EA2" w:rsidRPr="00CC2EAF" w:rsidRDefault="000D7EA2" w:rsidP="008D58A2">
            <w:pPr>
              <w:jc w:val="both"/>
              <w:rPr>
                <w:b/>
                <w:sz w:val="21"/>
                <w:szCs w:val="21"/>
              </w:rPr>
            </w:pPr>
            <w:r w:rsidRPr="00CC2EAF">
              <w:rPr>
                <w:b/>
                <w:sz w:val="21"/>
                <w:szCs w:val="21"/>
              </w:rPr>
              <w:t>FAC gestures</w:t>
            </w:r>
          </w:p>
        </w:tc>
      </w:tr>
      <w:tr w:rsidR="000D7EA2" w:rsidRPr="00CC2EAF" w14:paraId="73B08184" w14:textId="77777777" w:rsidTr="008D58A2">
        <w:trPr>
          <w:trHeight w:val="454"/>
        </w:trPr>
        <w:tc>
          <w:tcPr>
            <w:tcW w:w="1485" w:type="dxa"/>
            <w:tcBorders>
              <w:top w:val="nil"/>
              <w:left w:val="nil"/>
              <w:bottom w:val="nil"/>
              <w:right w:val="nil"/>
            </w:tcBorders>
            <w:shd w:val="clear" w:color="auto" w:fill="auto"/>
            <w:tcMar>
              <w:top w:w="100" w:type="dxa"/>
              <w:left w:w="100" w:type="dxa"/>
              <w:bottom w:w="100" w:type="dxa"/>
              <w:right w:w="100" w:type="dxa"/>
            </w:tcMar>
          </w:tcPr>
          <w:p w14:paraId="560EEC7B" w14:textId="77777777" w:rsidR="000D7EA2" w:rsidRPr="00CC2EAF" w:rsidRDefault="000D7EA2" w:rsidP="008D58A2">
            <w:pPr>
              <w:spacing w:line="276" w:lineRule="auto"/>
              <w:jc w:val="both"/>
              <w:rPr>
                <w:b/>
                <w:sz w:val="18"/>
                <w:szCs w:val="18"/>
              </w:rPr>
            </w:pPr>
            <w:r w:rsidRPr="00CC2EAF">
              <w:rPr>
                <w:b/>
                <w:sz w:val="18"/>
                <w:szCs w:val="18"/>
              </w:rPr>
              <w:t>ADOS-2</w:t>
            </w:r>
          </w:p>
          <w:p w14:paraId="15930354" w14:textId="77777777" w:rsidR="000D7EA2" w:rsidRPr="00CC2EAF" w:rsidRDefault="000D7EA2" w:rsidP="008D58A2">
            <w:pPr>
              <w:spacing w:line="276" w:lineRule="auto"/>
              <w:jc w:val="both"/>
              <w:rPr>
                <w:b/>
                <w:sz w:val="18"/>
                <w:szCs w:val="18"/>
              </w:rPr>
            </w:pPr>
            <w:r w:rsidRPr="00CC2EAF">
              <w:rPr>
                <w:b/>
                <w:sz w:val="18"/>
                <w:szCs w:val="18"/>
              </w:rPr>
              <w:t>SA</w:t>
            </w:r>
            <w:r w:rsidRPr="00CC2EAF">
              <w:rPr>
                <w:sz w:val="22"/>
                <w:szCs w:val="22"/>
                <w:vertAlign w:val="superscript"/>
              </w:rPr>
              <w:t>1</w:t>
            </w:r>
          </w:p>
        </w:tc>
        <w:tc>
          <w:tcPr>
            <w:tcW w:w="2250" w:type="dxa"/>
            <w:tcBorders>
              <w:top w:val="nil"/>
              <w:left w:val="nil"/>
              <w:bottom w:val="nil"/>
              <w:right w:val="nil"/>
            </w:tcBorders>
            <w:shd w:val="clear" w:color="auto" w:fill="auto"/>
            <w:tcMar>
              <w:top w:w="100" w:type="dxa"/>
              <w:left w:w="100" w:type="dxa"/>
              <w:bottom w:w="100" w:type="dxa"/>
              <w:right w:w="100" w:type="dxa"/>
            </w:tcMar>
          </w:tcPr>
          <w:p w14:paraId="43F35C6C"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-0.320</w:t>
            </w:r>
          </w:p>
          <w:p w14:paraId="6A2D69D5"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0.011</w:t>
            </w:r>
          </w:p>
        </w:tc>
        <w:tc>
          <w:tcPr>
            <w:tcW w:w="2250" w:type="dxa"/>
            <w:tcBorders>
              <w:top w:val="nil"/>
              <w:left w:val="nil"/>
              <w:bottom w:val="nil"/>
              <w:right w:val="nil"/>
            </w:tcBorders>
            <w:shd w:val="clear" w:color="auto" w:fill="auto"/>
            <w:tcMar>
              <w:top w:w="100" w:type="dxa"/>
              <w:left w:w="100" w:type="dxa"/>
              <w:bottom w:w="100" w:type="dxa"/>
              <w:right w:w="100" w:type="dxa"/>
            </w:tcMar>
          </w:tcPr>
          <w:p w14:paraId="6B41FEF9"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-0.110</w:t>
            </w:r>
          </w:p>
          <w:p w14:paraId="5DDF7431"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0.412</w:t>
            </w:r>
          </w:p>
        </w:tc>
        <w:tc>
          <w:tcPr>
            <w:tcW w:w="2250" w:type="dxa"/>
            <w:tcBorders>
              <w:top w:val="nil"/>
              <w:left w:val="nil"/>
              <w:bottom w:val="nil"/>
              <w:right w:val="nil"/>
            </w:tcBorders>
            <w:shd w:val="clear" w:color="auto" w:fill="auto"/>
            <w:tcMar>
              <w:top w:w="100" w:type="dxa"/>
              <w:left w:w="100" w:type="dxa"/>
              <w:bottom w:w="100" w:type="dxa"/>
              <w:right w:w="100" w:type="dxa"/>
            </w:tcMar>
          </w:tcPr>
          <w:p w14:paraId="60795EA1"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0.110</w:t>
            </w:r>
          </w:p>
          <w:p w14:paraId="2B3036BC"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0.391</w:t>
            </w:r>
          </w:p>
        </w:tc>
      </w:tr>
      <w:tr w:rsidR="000D7EA2" w:rsidRPr="00CC2EAF" w14:paraId="372FA804" w14:textId="77777777" w:rsidTr="008D58A2">
        <w:trPr>
          <w:trHeight w:val="454"/>
        </w:trPr>
        <w:tc>
          <w:tcPr>
            <w:tcW w:w="148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5565A022" w14:textId="77777777" w:rsidR="000D7EA2" w:rsidRPr="00CC2EAF" w:rsidRDefault="000D7EA2" w:rsidP="008D58A2">
            <w:pPr>
              <w:spacing w:line="276" w:lineRule="auto"/>
              <w:jc w:val="both"/>
              <w:rPr>
                <w:b/>
                <w:sz w:val="18"/>
                <w:szCs w:val="18"/>
              </w:rPr>
            </w:pPr>
            <w:r w:rsidRPr="00CC2EAF">
              <w:rPr>
                <w:b/>
                <w:sz w:val="18"/>
                <w:szCs w:val="18"/>
              </w:rPr>
              <w:t>ADOS-2</w:t>
            </w:r>
          </w:p>
          <w:p w14:paraId="36BD29DE" w14:textId="77777777" w:rsidR="000D7EA2" w:rsidRPr="00CC2EAF" w:rsidRDefault="000D7EA2" w:rsidP="008D58A2">
            <w:pPr>
              <w:spacing w:line="276" w:lineRule="auto"/>
              <w:jc w:val="both"/>
              <w:rPr>
                <w:b/>
                <w:sz w:val="18"/>
                <w:szCs w:val="18"/>
              </w:rPr>
            </w:pPr>
            <w:r w:rsidRPr="00CC2EAF">
              <w:rPr>
                <w:b/>
                <w:sz w:val="18"/>
                <w:szCs w:val="18"/>
              </w:rPr>
              <w:t>RRB</w:t>
            </w:r>
            <w:r w:rsidRPr="00CC2EAF">
              <w:rPr>
                <w:sz w:val="22"/>
                <w:szCs w:val="22"/>
                <w:vertAlign w:val="superscript"/>
              </w:rPr>
              <w:t>1</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1FC0A9C"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0.160</w:t>
            </w:r>
          </w:p>
          <w:p w14:paraId="0D2FB7CD"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-0.213</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7AAADEA1"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-0.110</w:t>
            </w:r>
          </w:p>
          <w:p w14:paraId="082BB84F"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0.386</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04A5EE2"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-0.240</w:t>
            </w:r>
          </w:p>
          <w:p w14:paraId="1026AFB7"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0.056</w:t>
            </w:r>
          </w:p>
        </w:tc>
      </w:tr>
      <w:tr w:rsidR="000D7EA2" w:rsidRPr="00CC2EAF" w14:paraId="749690E5" w14:textId="77777777" w:rsidTr="008D58A2">
        <w:trPr>
          <w:trHeight w:val="454"/>
        </w:trPr>
        <w:tc>
          <w:tcPr>
            <w:tcW w:w="1485" w:type="dxa"/>
            <w:tcBorders>
              <w:top w:val="nil"/>
              <w:left w:val="nil"/>
              <w:bottom w:val="nil"/>
              <w:right w:val="nil"/>
            </w:tcBorders>
            <w:shd w:val="clear" w:color="auto" w:fill="auto"/>
            <w:tcMar>
              <w:top w:w="100" w:type="dxa"/>
              <w:left w:w="100" w:type="dxa"/>
              <w:bottom w:w="100" w:type="dxa"/>
              <w:right w:w="100" w:type="dxa"/>
            </w:tcMar>
          </w:tcPr>
          <w:p w14:paraId="3A4D858F" w14:textId="77777777" w:rsidR="000D7EA2" w:rsidRPr="00CC2EAF" w:rsidRDefault="000D7EA2" w:rsidP="008D58A2">
            <w:pPr>
              <w:spacing w:line="276" w:lineRule="auto"/>
              <w:jc w:val="both"/>
              <w:rPr>
                <w:b/>
                <w:sz w:val="18"/>
                <w:szCs w:val="18"/>
              </w:rPr>
            </w:pPr>
            <w:r w:rsidRPr="00CC2EAF">
              <w:rPr>
                <w:b/>
                <w:sz w:val="18"/>
                <w:szCs w:val="18"/>
              </w:rPr>
              <w:t>ADOS-2</w:t>
            </w:r>
          </w:p>
          <w:p w14:paraId="4B098C33" w14:textId="77777777" w:rsidR="000D7EA2" w:rsidRPr="00CC2EAF" w:rsidRDefault="000D7EA2" w:rsidP="008D58A2">
            <w:pPr>
              <w:spacing w:line="276" w:lineRule="auto"/>
              <w:jc w:val="both"/>
              <w:rPr>
                <w:b/>
                <w:sz w:val="18"/>
                <w:szCs w:val="18"/>
              </w:rPr>
            </w:pPr>
            <w:r w:rsidRPr="00CC2EAF">
              <w:rPr>
                <w:b/>
                <w:sz w:val="18"/>
                <w:szCs w:val="18"/>
              </w:rPr>
              <w:t>Total</w:t>
            </w:r>
            <w:r w:rsidRPr="00CC2EAF">
              <w:rPr>
                <w:sz w:val="22"/>
                <w:szCs w:val="22"/>
                <w:vertAlign w:val="superscript"/>
              </w:rPr>
              <w:t>1</w:t>
            </w:r>
          </w:p>
        </w:tc>
        <w:tc>
          <w:tcPr>
            <w:tcW w:w="2250" w:type="dxa"/>
            <w:tcBorders>
              <w:top w:val="nil"/>
              <w:left w:val="nil"/>
              <w:bottom w:val="nil"/>
              <w:right w:val="nil"/>
            </w:tcBorders>
            <w:shd w:val="clear" w:color="auto" w:fill="auto"/>
            <w:tcMar>
              <w:top w:w="100" w:type="dxa"/>
              <w:left w:w="100" w:type="dxa"/>
              <w:bottom w:w="100" w:type="dxa"/>
              <w:right w:w="100" w:type="dxa"/>
            </w:tcMar>
          </w:tcPr>
          <w:p w14:paraId="485464C8" w14:textId="77777777" w:rsidR="000D7EA2" w:rsidRPr="00CC2EAF" w:rsidRDefault="000D7EA2" w:rsidP="008D58A2">
            <w:pPr>
              <w:spacing w:line="276" w:lineRule="auto"/>
              <w:jc w:val="both"/>
              <w:rPr>
                <w:b/>
                <w:sz w:val="19"/>
                <w:szCs w:val="19"/>
              </w:rPr>
            </w:pPr>
            <w:r w:rsidRPr="00CC2EAF">
              <w:rPr>
                <w:b/>
                <w:i/>
                <w:sz w:val="19"/>
                <w:szCs w:val="19"/>
              </w:rPr>
              <w:t>r</w:t>
            </w:r>
            <w:r w:rsidRPr="00CC2EAF">
              <w:rPr>
                <w:b/>
                <w:sz w:val="19"/>
                <w:szCs w:val="19"/>
              </w:rPr>
              <w:t xml:space="preserve"> = -0.390</w:t>
            </w:r>
          </w:p>
          <w:p w14:paraId="68AB27D8" w14:textId="77777777" w:rsidR="000D7EA2" w:rsidRPr="00CC2EAF" w:rsidRDefault="000D7EA2" w:rsidP="008D58A2">
            <w:pPr>
              <w:spacing w:line="276" w:lineRule="auto"/>
              <w:jc w:val="both"/>
              <w:rPr>
                <w:b/>
                <w:sz w:val="19"/>
                <w:szCs w:val="19"/>
              </w:rPr>
            </w:pPr>
            <w:r w:rsidRPr="00CC2EAF">
              <w:rPr>
                <w:b/>
                <w:i/>
                <w:sz w:val="19"/>
                <w:szCs w:val="19"/>
              </w:rPr>
              <w:t>p</w:t>
            </w:r>
            <w:r w:rsidRPr="00CC2EAF">
              <w:rPr>
                <w:b/>
                <w:sz w:val="19"/>
                <w:szCs w:val="19"/>
              </w:rPr>
              <w:t xml:space="preserve"> = 0.001</w:t>
            </w:r>
          </w:p>
        </w:tc>
        <w:tc>
          <w:tcPr>
            <w:tcW w:w="2250" w:type="dxa"/>
            <w:tcBorders>
              <w:top w:val="nil"/>
              <w:left w:val="nil"/>
              <w:bottom w:val="nil"/>
              <w:right w:val="nil"/>
            </w:tcBorders>
            <w:shd w:val="clear" w:color="auto" w:fill="auto"/>
            <w:tcMar>
              <w:top w:w="100" w:type="dxa"/>
              <w:left w:w="100" w:type="dxa"/>
              <w:bottom w:w="100" w:type="dxa"/>
              <w:right w:w="100" w:type="dxa"/>
            </w:tcMar>
          </w:tcPr>
          <w:p w14:paraId="0924657C"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-0.100</w:t>
            </w:r>
          </w:p>
          <w:p w14:paraId="5455FB9F"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0.443</w:t>
            </w:r>
          </w:p>
        </w:tc>
        <w:tc>
          <w:tcPr>
            <w:tcW w:w="2250" w:type="dxa"/>
            <w:tcBorders>
              <w:top w:val="nil"/>
              <w:left w:val="nil"/>
              <w:bottom w:val="nil"/>
              <w:right w:val="nil"/>
            </w:tcBorders>
            <w:shd w:val="clear" w:color="auto" w:fill="auto"/>
            <w:tcMar>
              <w:top w:w="100" w:type="dxa"/>
              <w:left w:w="100" w:type="dxa"/>
              <w:bottom w:w="100" w:type="dxa"/>
              <w:right w:w="100" w:type="dxa"/>
            </w:tcMar>
          </w:tcPr>
          <w:p w14:paraId="01A2D7BC"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0.01</w:t>
            </w:r>
          </w:p>
          <w:p w14:paraId="5F3AFA06"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0.937</w:t>
            </w:r>
          </w:p>
        </w:tc>
      </w:tr>
      <w:tr w:rsidR="000D7EA2" w:rsidRPr="00CC2EAF" w14:paraId="5EF1F50D" w14:textId="77777777" w:rsidTr="008D58A2">
        <w:trPr>
          <w:trHeight w:val="454"/>
        </w:trPr>
        <w:tc>
          <w:tcPr>
            <w:tcW w:w="148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4F4188E4" w14:textId="77777777" w:rsidR="000D7EA2" w:rsidRPr="00CC2EAF" w:rsidRDefault="000D7EA2" w:rsidP="008D58A2">
            <w:pPr>
              <w:spacing w:line="276" w:lineRule="auto"/>
              <w:jc w:val="both"/>
              <w:rPr>
                <w:b/>
                <w:sz w:val="18"/>
                <w:szCs w:val="18"/>
              </w:rPr>
            </w:pPr>
            <w:r w:rsidRPr="00CC2EAF">
              <w:rPr>
                <w:b/>
                <w:sz w:val="18"/>
                <w:szCs w:val="18"/>
              </w:rPr>
              <w:t>MSEL</w:t>
            </w:r>
          </w:p>
          <w:p w14:paraId="202D7BA8" w14:textId="77777777" w:rsidR="000D7EA2" w:rsidRPr="00CC2EAF" w:rsidRDefault="000D7EA2" w:rsidP="008D58A2">
            <w:pPr>
              <w:spacing w:line="276" w:lineRule="auto"/>
              <w:jc w:val="both"/>
              <w:rPr>
                <w:b/>
                <w:sz w:val="18"/>
                <w:szCs w:val="18"/>
              </w:rPr>
            </w:pPr>
            <w:r w:rsidRPr="00CC2EAF">
              <w:rPr>
                <w:b/>
                <w:sz w:val="18"/>
                <w:szCs w:val="18"/>
              </w:rPr>
              <w:t>VR</w:t>
            </w:r>
            <w:r w:rsidRPr="00CC2EAF">
              <w:rPr>
                <w:sz w:val="22"/>
                <w:szCs w:val="22"/>
                <w:vertAlign w:val="superscript"/>
              </w:rPr>
              <w:t>2</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0BED93EE"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0.140</w:t>
            </w:r>
          </w:p>
          <w:p w14:paraId="3450D845"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0.278</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C859B7F" w14:textId="77777777" w:rsidR="000D7EA2" w:rsidRPr="00CC2EAF" w:rsidRDefault="000D7EA2" w:rsidP="008D58A2">
            <w:pPr>
              <w:spacing w:line="276" w:lineRule="auto"/>
              <w:jc w:val="both"/>
              <w:rPr>
                <w:b/>
                <w:sz w:val="19"/>
                <w:szCs w:val="19"/>
              </w:rPr>
            </w:pPr>
            <w:r w:rsidRPr="00CC2EAF">
              <w:rPr>
                <w:b/>
                <w:i/>
                <w:sz w:val="19"/>
                <w:szCs w:val="19"/>
              </w:rPr>
              <w:t>r</w:t>
            </w:r>
            <w:r w:rsidRPr="00CC2EAF">
              <w:rPr>
                <w:b/>
                <w:sz w:val="19"/>
                <w:szCs w:val="19"/>
              </w:rPr>
              <w:t xml:space="preserve"> = 0.330</w:t>
            </w:r>
          </w:p>
          <w:p w14:paraId="4CAB151A" w14:textId="77777777" w:rsidR="000D7EA2" w:rsidRPr="00CC2EAF" w:rsidRDefault="000D7EA2" w:rsidP="008D58A2">
            <w:pPr>
              <w:spacing w:line="276" w:lineRule="auto"/>
              <w:jc w:val="both"/>
              <w:rPr>
                <w:b/>
                <w:sz w:val="19"/>
                <w:szCs w:val="19"/>
              </w:rPr>
            </w:pPr>
            <w:r w:rsidRPr="00CC2EAF">
              <w:rPr>
                <w:b/>
                <w:i/>
                <w:sz w:val="19"/>
                <w:szCs w:val="19"/>
              </w:rPr>
              <w:t>p</w:t>
            </w:r>
            <w:r w:rsidRPr="00CC2EAF">
              <w:rPr>
                <w:b/>
                <w:sz w:val="19"/>
                <w:szCs w:val="19"/>
              </w:rPr>
              <w:t xml:space="preserve"> = 0.009</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5A55689A"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0.220</w:t>
            </w:r>
          </w:p>
          <w:p w14:paraId="199AB3D7"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0.089</w:t>
            </w:r>
          </w:p>
        </w:tc>
      </w:tr>
      <w:tr w:rsidR="000D7EA2" w:rsidRPr="00CC2EAF" w14:paraId="36295EF9" w14:textId="77777777" w:rsidTr="008D58A2">
        <w:trPr>
          <w:trHeight w:val="454"/>
        </w:trPr>
        <w:tc>
          <w:tcPr>
            <w:tcW w:w="1485" w:type="dxa"/>
            <w:tcBorders>
              <w:top w:val="nil"/>
              <w:left w:val="nil"/>
              <w:bottom w:val="nil"/>
              <w:right w:val="nil"/>
            </w:tcBorders>
            <w:shd w:val="clear" w:color="auto" w:fill="auto"/>
            <w:tcMar>
              <w:top w:w="100" w:type="dxa"/>
              <w:left w:w="100" w:type="dxa"/>
              <w:bottom w:w="100" w:type="dxa"/>
              <w:right w:w="100" w:type="dxa"/>
            </w:tcMar>
          </w:tcPr>
          <w:p w14:paraId="0352EB89" w14:textId="77777777" w:rsidR="000D7EA2" w:rsidRPr="00CC2EAF" w:rsidRDefault="000D7EA2" w:rsidP="008D58A2">
            <w:pPr>
              <w:spacing w:line="276" w:lineRule="auto"/>
              <w:jc w:val="both"/>
              <w:rPr>
                <w:b/>
                <w:sz w:val="18"/>
                <w:szCs w:val="18"/>
              </w:rPr>
            </w:pPr>
            <w:r w:rsidRPr="00CC2EAF">
              <w:rPr>
                <w:b/>
                <w:sz w:val="18"/>
                <w:szCs w:val="18"/>
              </w:rPr>
              <w:t>MSEL</w:t>
            </w:r>
          </w:p>
          <w:p w14:paraId="1F22AB42" w14:textId="77777777" w:rsidR="000D7EA2" w:rsidRPr="00CC2EAF" w:rsidRDefault="000D7EA2" w:rsidP="008D58A2">
            <w:pPr>
              <w:spacing w:line="276" w:lineRule="auto"/>
              <w:jc w:val="both"/>
              <w:rPr>
                <w:b/>
                <w:sz w:val="18"/>
                <w:szCs w:val="18"/>
              </w:rPr>
            </w:pPr>
            <w:r w:rsidRPr="00CC2EAF">
              <w:rPr>
                <w:b/>
                <w:sz w:val="18"/>
                <w:szCs w:val="18"/>
              </w:rPr>
              <w:t>FM</w:t>
            </w:r>
            <w:r w:rsidRPr="00CC2EAF">
              <w:rPr>
                <w:sz w:val="22"/>
                <w:szCs w:val="22"/>
                <w:vertAlign w:val="superscript"/>
              </w:rPr>
              <w:t>2</w:t>
            </w:r>
          </w:p>
        </w:tc>
        <w:tc>
          <w:tcPr>
            <w:tcW w:w="2250" w:type="dxa"/>
            <w:tcBorders>
              <w:top w:val="nil"/>
              <w:left w:val="nil"/>
              <w:bottom w:val="nil"/>
              <w:right w:val="nil"/>
            </w:tcBorders>
            <w:shd w:val="clear" w:color="auto" w:fill="auto"/>
            <w:tcMar>
              <w:top w:w="100" w:type="dxa"/>
              <w:left w:w="100" w:type="dxa"/>
              <w:bottom w:w="100" w:type="dxa"/>
              <w:right w:w="100" w:type="dxa"/>
            </w:tcMar>
          </w:tcPr>
          <w:p w14:paraId="1010B735"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0.210</w:t>
            </w:r>
          </w:p>
          <w:p w14:paraId="6C512785"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0.097</w:t>
            </w:r>
          </w:p>
        </w:tc>
        <w:tc>
          <w:tcPr>
            <w:tcW w:w="2250" w:type="dxa"/>
            <w:tcBorders>
              <w:top w:val="nil"/>
              <w:left w:val="nil"/>
              <w:bottom w:val="nil"/>
              <w:right w:val="nil"/>
            </w:tcBorders>
            <w:shd w:val="clear" w:color="auto" w:fill="auto"/>
            <w:tcMar>
              <w:top w:w="100" w:type="dxa"/>
              <w:left w:w="100" w:type="dxa"/>
              <w:bottom w:w="100" w:type="dxa"/>
              <w:right w:w="100" w:type="dxa"/>
            </w:tcMar>
          </w:tcPr>
          <w:p w14:paraId="00660D29" w14:textId="77777777" w:rsidR="000D7EA2" w:rsidRPr="00CC2EAF" w:rsidRDefault="000D7EA2" w:rsidP="008D58A2">
            <w:pPr>
              <w:spacing w:line="276" w:lineRule="auto"/>
              <w:jc w:val="both"/>
              <w:rPr>
                <w:b/>
                <w:sz w:val="19"/>
                <w:szCs w:val="19"/>
              </w:rPr>
            </w:pPr>
            <w:r w:rsidRPr="00CC2EAF">
              <w:rPr>
                <w:b/>
                <w:i/>
                <w:sz w:val="19"/>
                <w:szCs w:val="19"/>
              </w:rPr>
              <w:t>r</w:t>
            </w:r>
            <w:r w:rsidRPr="00CC2EAF">
              <w:rPr>
                <w:b/>
                <w:sz w:val="19"/>
                <w:szCs w:val="19"/>
              </w:rPr>
              <w:t xml:space="preserve"> = 0.330</w:t>
            </w:r>
          </w:p>
          <w:p w14:paraId="66138A7A" w14:textId="77777777" w:rsidR="000D7EA2" w:rsidRPr="00CC2EAF" w:rsidRDefault="000D7EA2" w:rsidP="008D58A2">
            <w:pPr>
              <w:spacing w:line="276" w:lineRule="auto"/>
              <w:jc w:val="both"/>
              <w:rPr>
                <w:b/>
                <w:sz w:val="19"/>
                <w:szCs w:val="19"/>
              </w:rPr>
            </w:pPr>
            <w:r w:rsidRPr="00CC2EAF">
              <w:rPr>
                <w:b/>
                <w:i/>
                <w:sz w:val="19"/>
                <w:szCs w:val="19"/>
              </w:rPr>
              <w:t>p</w:t>
            </w:r>
            <w:r w:rsidRPr="00CC2EAF">
              <w:rPr>
                <w:b/>
                <w:sz w:val="19"/>
                <w:szCs w:val="19"/>
              </w:rPr>
              <w:t xml:space="preserve"> = 0.008</w:t>
            </w:r>
          </w:p>
        </w:tc>
        <w:tc>
          <w:tcPr>
            <w:tcW w:w="2250" w:type="dxa"/>
            <w:tcBorders>
              <w:top w:val="nil"/>
              <w:left w:val="nil"/>
              <w:bottom w:val="nil"/>
              <w:right w:val="nil"/>
            </w:tcBorders>
            <w:shd w:val="clear" w:color="auto" w:fill="auto"/>
            <w:tcMar>
              <w:top w:w="100" w:type="dxa"/>
              <w:left w:w="100" w:type="dxa"/>
              <w:bottom w:w="100" w:type="dxa"/>
              <w:right w:w="100" w:type="dxa"/>
            </w:tcMar>
          </w:tcPr>
          <w:p w14:paraId="16B44716"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0.320</w:t>
            </w:r>
          </w:p>
          <w:p w14:paraId="1D17D3E9"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0.010</w:t>
            </w:r>
          </w:p>
        </w:tc>
      </w:tr>
      <w:tr w:rsidR="000D7EA2" w:rsidRPr="00CC2EAF" w14:paraId="20792808" w14:textId="77777777" w:rsidTr="008D58A2">
        <w:trPr>
          <w:trHeight w:val="454"/>
        </w:trPr>
        <w:tc>
          <w:tcPr>
            <w:tcW w:w="148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6C2D3B50" w14:textId="77777777" w:rsidR="000D7EA2" w:rsidRPr="00CC2EAF" w:rsidRDefault="000D7EA2" w:rsidP="008D58A2">
            <w:pPr>
              <w:spacing w:line="276" w:lineRule="auto"/>
              <w:jc w:val="both"/>
              <w:rPr>
                <w:b/>
                <w:sz w:val="18"/>
                <w:szCs w:val="18"/>
              </w:rPr>
            </w:pPr>
            <w:r w:rsidRPr="00CC2EAF">
              <w:rPr>
                <w:b/>
                <w:sz w:val="18"/>
                <w:szCs w:val="18"/>
              </w:rPr>
              <w:t>MSEL</w:t>
            </w:r>
          </w:p>
          <w:p w14:paraId="1E49697F" w14:textId="77777777" w:rsidR="000D7EA2" w:rsidRPr="00CC2EAF" w:rsidRDefault="000D7EA2" w:rsidP="008D58A2">
            <w:pPr>
              <w:spacing w:line="276" w:lineRule="auto"/>
              <w:jc w:val="both"/>
              <w:rPr>
                <w:b/>
                <w:sz w:val="18"/>
                <w:szCs w:val="18"/>
              </w:rPr>
            </w:pPr>
            <w:r w:rsidRPr="00CC2EAF">
              <w:rPr>
                <w:b/>
                <w:sz w:val="18"/>
                <w:szCs w:val="18"/>
              </w:rPr>
              <w:t>RL</w:t>
            </w:r>
            <w:r w:rsidRPr="00CC2EAF">
              <w:rPr>
                <w:sz w:val="22"/>
                <w:szCs w:val="22"/>
                <w:vertAlign w:val="superscript"/>
              </w:rPr>
              <w:t>2</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0160E350"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0.160</w:t>
            </w:r>
          </w:p>
          <w:p w14:paraId="7CFD340C"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0.219</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8C2B536"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0.240</w:t>
            </w:r>
          </w:p>
          <w:p w14:paraId="00AE9996"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0.059</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4546AF1D"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0.210</w:t>
            </w:r>
          </w:p>
          <w:p w14:paraId="43B8B80A"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0.098</w:t>
            </w:r>
          </w:p>
        </w:tc>
      </w:tr>
      <w:tr w:rsidR="000D7EA2" w:rsidRPr="00CC2EAF" w14:paraId="0B10883B" w14:textId="77777777" w:rsidTr="008D58A2">
        <w:trPr>
          <w:trHeight w:val="454"/>
        </w:trPr>
        <w:tc>
          <w:tcPr>
            <w:tcW w:w="1485" w:type="dxa"/>
            <w:tcBorders>
              <w:top w:val="nil"/>
              <w:left w:val="nil"/>
              <w:bottom w:val="nil"/>
              <w:right w:val="nil"/>
            </w:tcBorders>
            <w:shd w:val="clear" w:color="auto" w:fill="auto"/>
            <w:tcMar>
              <w:top w:w="100" w:type="dxa"/>
              <w:left w:w="100" w:type="dxa"/>
              <w:bottom w:w="100" w:type="dxa"/>
              <w:right w:w="100" w:type="dxa"/>
            </w:tcMar>
          </w:tcPr>
          <w:p w14:paraId="630190EC" w14:textId="77777777" w:rsidR="000D7EA2" w:rsidRPr="00CC2EAF" w:rsidRDefault="000D7EA2" w:rsidP="008D58A2">
            <w:pPr>
              <w:spacing w:line="276" w:lineRule="auto"/>
              <w:jc w:val="both"/>
              <w:rPr>
                <w:b/>
                <w:sz w:val="18"/>
                <w:szCs w:val="18"/>
              </w:rPr>
            </w:pPr>
            <w:r w:rsidRPr="00CC2EAF">
              <w:rPr>
                <w:b/>
                <w:sz w:val="18"/>
                <w:szCs w:val="18"/>
              </w:rPr>
              <w:t>MSEL</w:t>
            </w:r>
          </w:p>
          <w:p w14:paraId="4E219BA7" w14:textId="77777777" w:rsidR="000D7EA2" w:rsidRPr="00CC2EAF" w:rsidRDefault="000D7EA2" w:rsidP="008D58A2">
            <w:pPr>
              <w:spacing w:line="276" w:lineRule="auto"/>
              <w:jc w:val="both"/>
              <w:rPr>
                <w:b/>
                <w:sz w:val="18"/>
                <w:szCs w:val="18"/>
              </w:rPr>
            </w:pPr>
            <w:r w:rsidRPr="00CC2EAF">
              <w:rPr>
                <w:b/>
                <w:sz w:val="18"/>
                <w:szCs w:val="18"/>
              </w:rPr>
              <w:t>EL</w:t>
            </w:r>
            <w:r w:rsidRPr="00CC2EAF">
              <w:rPr>
                <w:sz w:val="22"/>
                <w:szCs w:val="22"/>
                <w:vertAlign w:val="superscript"/>
              </w:rPr>
              <w:t>2</w:t>
            </w:r>
          </w:p>
        </w:tc>
        <w:tc>
          <w:tcPr>
            <w:tcW w:w="2250" w:type="dxa"/>
            <w:tcBorders>
              <w:top w:val="nil"/>
              <w:left w:val="nil"/>
              <w:bottom w:val="nil"/>
              <w:right w:val="nil"/>
            </w:tcBorders>
            <w:shd w:val="clear" w:color="auto" w:fill="auto"/>
            <w:tcMar>
              <w:top w:w="100" w:type="dxa"/>
              <w:left w:w="100" w:type="dxa"/>
              <w:bottom w:w="100" w:type="dxa"/>
              <w:right w:w="100" w:type="dxa"/>
            </w:tcMar>
          </w:tcPr>
          <w:p w14:paraId="7A5D4169"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0.05</w:t>
            </w:r>
          </w:p>
          <w:p w14:paraId="66A360FD"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0.697</w:t>
            </w:r>
          </w:p>
        </w:tc>
        <w:tc>
          <w:tcPr>
            <w:tcW w:w="2250" w:type="dxa"/>
            <w:tcBorders>
              <w:top w:val="nil"/>
              <w:left w:val="nil"/>
              <w:bottom w:val="nil"/>
              <w:right w:val="nil"/>
            </w:tcBorders>
            <w:shd w:val="clear" w:color="auto" w:fill="auto"/>
            <w:tcMar>
              <w:top w:w="100" w:type="dxa"/>
              <w:left w:w="100" w:type="dxa"/>
              <w:bottom w:w="100" w:type="dxa"/>
              <w:right w:w="100" w:type="dxa"/>
            </w:tcMar>
          </w:tcPr>
          <w:p w14:paraId="24CCAFE4"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0.250</w:t>
            </w:r>
          </w:p>
          <w:p w14:paraId="5B847978"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0.047</w:t>
            </w:r>
          </w:p>
        </w:tc>
        <w:tc>
          <w:tcPr>
            <w:tcW w:w="2250" w:type="dxa"/>
            <w:tcBorders>
              <w:top w:val="nil"/>
              <w:left w:val="nil"/>
              <w:bottom w:val="nil"/>
              <w:right w:val="nil"/>
            </w:tcBorders>
            <w:shd w:val="clear" w:color="auto" w:fill="auto"/>
            <w:tcMar>
              <w:top w:w="100" w:type="dxa"/>
              <w:left w:w="100" w:type="dxa"/>
              <w:bottom w:w="100" w:type="dxa"/>
              <w:right w:w="100" w:type="dxa"/>
            </w:tcMar>
          </w:tcPr>
          <w:p w14:paraId="0434E0EA"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0.230</w:t>
            </w:r>
          </w:p>
          <w:p w14:paraId="7BA52F32"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0.075</w:t>
            </w:r>
          </w:p>
        </w:tc>
      </w:tr>
      <w:tr w:rsidR="000D7EA2" w:rsidRPr="00CC2EAF" w14:paraId="5759402B" w14:textId="77777777" w:rsidTr="008D58A2">
        <w:trPr>
          <w:trHeight w:val="454"/>
        </w:trPr>
        <w:tc>
          <w:tcPr>
            <w:tcW w:w="148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446E4AD" w14:textId="77777777" w:rsidR="000D7EA2" w:rsidRPr="00CC2EAF" w:rsidRDefault="000D7EA2" w:rsidP="008D58A2">
            <w:pPr>
              <w:spacing w:line="276" w:lineRule="auto"/>
              <w:jc w:val="both"/>
              <w:rPr>
                <w:b/>
                <w:sz w:val="18"/>
                <w:szCs w:val="18"/>
              </w:rPr>
            </w:pPr>
            <w:r w:rsidRPr="00CC2EAF">
              <w:rPr>
                <w:b/>
                <w:sz w:val="18"/>
                <w:szCs w:val="18"/>
              </w:rPr>
              <w:t>VABS-II</w:t>
            </w:r>
          </w:p>
          <w:p w14:paraId="7EBF7EE3" w14:textId="77777777" w:rsidR="000D7EA2" w:rsidRPr="00CC2EAF" w:rsidRDefault="000D7EA2" w:rsidP="008D58A2">
            <w:pPr>
              <w:spacing w:line="276" w:lineRule="auto"/>
              <w:jc w:val="both"/>
              <w:rPr>
                <w:b/>
                <w:sz w:val="18"/>
                <w:szCs w:val="18"/>
              </w:rPr>
            </w:pPr>
            <w:r w:rsidRPr="00CC2EAF">
              <w:rPr>
                <w:b/>
                <w:sz w:val="18"/>
                <w:szCs w:val="18"/>
              </w:rPr>
              <w:t>Com</w:t>
            </w:r>
            <w:r w:rsidRPr="00CC2EAF">
              <w:rPr>
                <w:sz w:val="22"/>
                <w:szCs w:val="22"/>
                <w:vertAlign w:val="superscript"/>
              </w:rPr>
              <w:t>3</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1373B398"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0.150</w:t>
            </w:r>
          </w:p>
          <w:p w14:paraId="58BD7BB3"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0.232</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783F65AE" w14:textId="77777777" w:rsidR="000D7EA2" w:rsidRPr="00CC2EAF" w:rsidRDefault="000D7EA2" w:rsidP="008D58A2">
            <w:pPr>
              <w:spacing w:line="276" w:lineRule="auto"/>
              <w:jc w:val="both"/>
              <w:rPr>
                <w:b/>
                <w:sz w:val="19"/>
                <w:szCs w:val="19"/>
              </w:rPr>
            </w:pPr>
            <w:r w:rsidRPr="00CC2EAF">
              <w:rPr>
                <w:b/>
                <w:i/>
                <w:sz w:val="19"/>
                <w:szCs w:val="19"/>
              </w:rPr>
              <w:t>r</w:t>
            </w:r>
            <w:r w:rsidRPr="00CC2EAF">
              <w:rPr>
                <w:b/>
                <w:sz w:val="19"/>
                <w:szCs w:val="19"/>
              </w:rPr>
              <w:t xml:space="preserve"> = 0.310</w:t>
            </w:r>
          </w:p>
          <w:p w14:paraId="332CB461" w14:textId="77777777" w:rsidR="000D7EA2" w:rsidRPr="00CC2EAF" w:rsidRDefault="000D7EA2" w:rsidP="008D58A2">
            <w:pPr>
              <w:spacing w:line="276" w:lineRule="auto"/>
              <w:jc w:val="both"/>
              <w:rPr>
                <w:b/>
                <w:sz w:val="19"/>
                <w:szCs w:val="19"/>
              </w:rPr>
            </w:pPr>
            <w:r w:rsidRPr="00CC2EAF">
              <w:rPr>
                <w:b/>
                <w:i/>
                <w:sz w:val="19"/>
                <w:szCs w:val="19"/>
              </w:rPr>
              <w:t>p</w:t>
            </w:r>
            <w:r w:rsidRPr="00CC2EAF">
              <w:rPr>
                <w:b/>
                <w:sz w:val="19"/>
                <w:szCs w:val="19"/>
              </w:rPr>
              <w:t xml:space="preserve"> = 0.014</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5510C3EE"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0.300</w:t>
            </w:r>
          </w:p>
          <w:p w14:paraId="7F39615E"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0.016</w:t>
            </w:r>
          </w:p>
        </w:tc>
      </w:tr>
      <w:tr w:rsidR="000D7EA2" w:rsidRPr="00CC2EAF" w14:paraId="19B4C300" w14:textId="77777777" w:rsidTr="008D58A2">
        <w:trPr>
          <w:trHeight w:val="454"/>
        </w:trPr>
        <w:tc>
          <w:tcPr>
            <w:tcW w:w="1485" w:type="dxa"/>
            <w:tcBorders>
              <w:top w:val="nil"/>
              <w:left w:val="nil"/>
              <w:bottom w:val="nil"/>
              <w:right w:val="nil"/>
            </w:tcBorders>
            <w:shd w:val="clear" w:color="auto" w:fill="auto"/>
            <w:tcMar>
              <w:top w:w="100" w:type="dxa"/>
              <w:left w:w="100" w:type="dxa"/>
              <w:bottom w:w="100" w:type="dxa"/>
              <w:right w:w="100" w:type="dxa"/>
            </w:tcMar>
          </w:tcPr>
          <w:p w14:paraId="15FF968D" w14:textId="77777777" w:rsidR="000D7EA2" w:rsidRPr="00CC2EAF" w:rsidRDefault="000D7EA2" w:rsidP="008D58A2">
            <w:pPr>
              <w:spacing w:line="276" w:lineRule="auto"/>
              <w:jc w:val="both"/>
              <w:rPr>
                <w:b/>
                <w:sz w:val="18"/>
                <w:szCs w:val="18"/>
              </w:rPr>
            </w:pPr>
            <w:r w:rsidRPr="00CC2EAF">
              <w:rPr>
                <w:b/>
                <w:sz w:val="18"/>
                <w:szCs w:val="18"/>
              </w:rPr>
              <w:t>VABS-II</w:t>
            </w:r>
          </w:p>
          <w:p w14:paraId="093F6C67" w14:textId="77777777" w:rsidR="000D7EA2" w:rsidRPr="00CC2EAF" w:rsidRDefault="000D7EA2" w:rsidP="008D58A2">
            <w:pPr>
              <w:spacing w:line="276" w:lineRule="auto"/>
              <w:jc w:val="both"/>
              <w:rPr>
                <w:b/>
                <w:sz w:val="18"/>
                <w:szCs w:val="18"/>
              </w:rPr>
            </w:pPr>
            <w:r w:rsidRPr="00CC2EAF">
              <w:rPr>
                <w:b/>
                <w:sz w:val="18"/>
                <w:szCs w:val="18"/>
              </w:rPr>
              <w:t>Soc</w:t>
            </w:r>
            <w:r w:rsidRPr="00CC2EAF">
              <w:rPr>
                <w:sz w:val="22"/>
                <w:szCs w:val="22"/>
                <w:vertAlign w:val="superscript"/>
              </w:rPr>
              <w:t>3</w:t>
            </w:r>
          </w:p>
        </w:tc>
        <w:tc>
          <w:tcPr>
            <w:tcW w:w="2250" w:type="dxa"/>
            <w:tcBorders>
              <w:top w:val="nil"/>
              <w:left w:val="nil"/>
              <w:bottom w:val="nil"/>
              <w:right w:val="nil"/>
            </w:tcBorders>
            <w:shd w:val="clear" w:color="auto" w:fill="auto"/>
            <w:tcMar>
              <w:top w:w="100" w:type="dxa"/>
              <w:left w:w="100" w:type="dxa"/>
              <w:bottom w:w="100" w:type="dxa"/>
              <w:right w:w="100" w:type="dxa"/>
            </w:tcMar>
          </w:tcPr>
          <w:p w14:paraId="612E6257"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0.170</w:t>
            </w:r>
          </w:p>
          <w:p w14:paraId="4B7F82EA"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0.176</w:t>
            </w:r>
          </w:p>
        </w:tc>
        <w:tc>
          <w:tcPr>
            <w:tcW w:w="2250" w:type="dxa"/>
            <w:tcBorders>
              <w:top w:val="nil"/>
              <w:left w:val="nil"/>
              <w:bottom w:val="nil"/>
              <w:right w:val="nil"/>
            </w:tcBorders>
            <w:shd w:val="clear" w:color="auto" w:fill="auto"/>
            <w:tcMar>
              <w:top w:w="100" w:type="dxa"/>
              <w:left w:w="100" w:type="dxa"/>
              <w:bottom w:w="100" w:type="dxa"/>
              <w:right w:w="100" w:type="dxa"/>
            </w:tcMar>
          </w:tcPr>
          <w:p w14:paraId="75CE26A4"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0.210</w:t>
            </w:r>
          </w:p>
          <w:p w14:paraId="00AD6767"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0.091</w:t>
            </w:r>
          </w:p>
        </w:tc>
        <w:tc>
          <w:tcPr>
            <w:tcW w:w="2250" w:type="dxa"/>
            <w:tcBorders>
              <w:top w:val="nil"/>
              <w:left w:val="nil"/>
              <w:bottom w:val="nil"/>
              <w:right w:val="nil"/>
            </w:tcBorders>
            <w:shd w:val="clear" w:color="auto" w:fill="auto"/>
            <w:tcMar>
              <w:top w:w="100" w:type="dxa"/>
              <w:left w:w="100" w:type="dxa"/>
              <w:bottom w:w="100" w:type="dxa"/>
              <w:right w:w="100" w:type="dxa"/>
            </w:tcMar>
          </w:tcPr>
          <w:p w14:paraId="17649DC8"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0.250</w:t>
            </w:r>
          </w:p>
          <w:p w14:paraId="0A05C073"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0.046</w:t>
            </w:r>
          </w:p>
        </w:tc>
      </w:tr>
      <w:tr w:rsidR="000D7EA2" w:rsidRPr="00CC2EAF" w14:paraId="6C055C93" w14:textId="77777777" w:rsidTr="008D58A2">
        <w:trPr>
          <w:trHeight w:val="454"/>
        </w:trPr>
        <w:tc>
          <w:tcPr>
            <w:tcW w:w="1485"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46A99035" w14:textId="77777777" w:rsidR="000D7EA2" w:rsidRPr="00CC2EAF" w:rsidRDefault="000D7EA2" w:rsidP="008D58A2">
            <w:pPr>
              <w:spacing w:line="276" w:lineRule="auto"/>
              <w:jc w:val="both"/>
              <w:rPr>
                <w:b/>
                <w:sz w:val="18"/>
                <w:szCs w:val="18"/>
              </w:rPr>
            </w:pPr>
            <w:r w:rsidRPr="00CC2EAF">
              <w:rPr>
                <w:b/>
                <w:sz w:val="18"/>
                <w:szCs w:val="18"/>
              </w:rPr>
              <w:t>VABS-II</w:t>
            </w:r>
          </w:p>
          <w:p w14:paraId="720E2219" w14:textId="77777777" w:rsidR="000D7EA2" w:rsidRPr="00CC2EAF" w:rsidRDefault="000D7EA2" w:rsidP="008D58A2">
            <w:pPr>
              <w:spacing w:line="276" w:lineRule="auto"/>
              <w:jc w:val="both"/>
              <w:rPr>
                <w:b/>
                <w:sz w:val="18"/>
                <w:szCs w:val="18"/>
              </w:rPr>
            </w:pPr>
            <w:r w:rsidRPr="00CC2EAF">
              <w:rPr>
                <w:b/>
                <w:sz w:val="18"/>
                <w:szCs w:val="18"/>
              </w:rPr>
              <w:t>Dai</w:t>
            </w:r>
            <w:r w:rsidRPr="00CC2EAF">
              <w:rPr>
                <w:sz w:val="22"/>
                <w:szCs w:val="22"/>
                <w:vertAlign w:val="superscript"/>
              </w:rPr>
              <w:t>3</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233EFD57"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0.230</w:t>
            </w:r>
          </w:p>
          <w:p w14:paraId="4289A794"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0.066</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35EEC2B7"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0.220</w:t>
            </w:r>
          </w:p>
          <w:p w14:paraId="23B0BA2D"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0.087</w:t>
            </w:r>
          </w:p>
        </w:tc>
        <w:tc>
          <w:tcPr>
            <w:tcW w:w="2250" w:type="dxa"/>
            <w:tcBorders>
              <w:top w:val="single" w:sz="6" w:space="0" w:color="7F7F7F"/>
              <w:left w:val="nil"/>
              <w:bottom w:val="single" w:sz="6" w:space="0" w:color="7F7F7F"/>
              <w:right w:val="nil"/>
            </w:tcBorders>
            <w:shd w:val="clear" w:color="auto" w:fill="auto"/>
            <w:tcMar>
              <w:top w:w="100" w:type="dxa"/>
              <w:left w:w="100" w:type="dxa"/>
              <w:bottom w:w="100" w:type="dxa"/>
              <w:right w:w="100" w:type="dxa"/>
            </w:tcMar>
          </w:tcPr>
          <w:p w14:paraId="4DE32611"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0.290</w:t>
            </w:r>
          </w:p>
          <w:p w14:paraId="1E382C3A"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0.021</w:t>
            </w:r>
          </w:p>
        </w:tc>
      </w:tr>
      <w:tr w:rsidR="000D7EA2" w:rsidRPr="00CC2EAF" w14:paraId="536B669E" w14:textId="77777777" w:rsidTr="008D58A2">
        <w:trPr>
          <w:trHeight w:val="454"/>
        </w:trPr>
        <w:tc>
          <w:tcPr>
            <w:tcW w:w="1485" w:type="dxa"/>
            <w:tcBorders>
              <w:top w:val="nil"/>
              <w:left w:val="nil"/>
              <w:bottom w:val="single" w:sz="6" w:space="0" w:color="7F7F7F"/>
              <w:right w:val="nil"/>
            </w:tcBorders>
            <w:shd w:val="clear" w:color="auto" w:fill="auto"/>
            <w:tcMar>
              <w:top w:w="100" w:type="dxa"/>
              <w:left w:w="100" w:type="dxa"/>
              <w:bottom w:w="100" w:type="dxa"/>
              <w:right w:w="100" w:type="dxa"/>
            </w:tcMar>
          </w:tcPr>
          <w:p w14:paraId="24BD5363" w14:textId="77777777" w:rsidR="000D7EA2" w:rsidRPr="00CC2EAF" w:rsidRDefault="000D7EA2" w:rsidP="008D58A2">
            <w:pPr>
              <w:spacing w:line="276" w:lineRule="auto"/>
              <w:jc w:val="both"/>
              <w:rPr>
                <w:b/>
                <w:sz w:val="18"/>
                <w:szCs w:val="18"/>
              </w:rPr>
            </w:pPr>
            <w:r w:rsidRPr="00CC2EAF">
              <w:rPr>
                <w:b/>
                <w:sz w:val="18"/>
                <w:szCs w:val="18"/>
              </w:rPr>
              <w:t>VABS-II</w:t>
            </w:r>
          </w:p>
          <w:p w14:paraId="0E34CAAB" w14:textId="77777777" w:rsidR="000D7EA2" w:rsidRPr="00CC2EAF" w:rsidRDefault="000D7EA2" w:rsidP="008D58A2">
            <w:pPr>
              <w:spacing w:line="276" w:lineRule="auto"/>
              <w:jc w:val="both"/>
              <w:rPr>
                <w:b/>
                <w:sz w:val="18"/>
                <w:szCs w:val="18"/>
              </w:rPr>
            </w:pPr>
            <w:r w:rsidRPr="00CC2EAF">
              <w:rPr>
                <w:b/>
                <w:sz w:val="18"/>
                <w:szCs w:val="18"/>
              </w:rPr>
              <w:t>Mot</w:t>
            </w:r>
            <w:r w:rsidRPr="00CC2EAF">
              <w:rPr>
                <w:sz w:val="22"/>
                <w:szCs w:val="22"/>
                <w:vertAlign w:val="superscript"/>
              </w:rPr>
              <w:t>3</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1A4FC376"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0.170</w:t>
            </w:r>
          </w:p>
          <w:p w14:paraId="010A4855"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0.195</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02859CC8" w14:textId="77777777" w:rsidR="000D7EA2" w:rsidRPr="00CC2EAF" w:rsidRDefault="000D7EA2" w:rsidP="008D58A2">
            <w:pPr>
              <w:spacing w:line="276" w:lineRule="auto"/>
              <w:jc w:val="both"/>
              <w:rPr>
                <w:b/>
                <w:sz w:val="19"/>
                <w:szCs w:val="19"/>
              </w:rPr>
            </w:pPr>
            <w:r w:rsidRPr="00CC2EAF">
              <w:rPr>
                <w:b/>
                <w:i/>
                <w:sz w:val="19"/>
                <w:szCs w:val="19"/>
              </w:rPr>
              <w:t>r</w:t>
            </w:r>
            <w:r w:rsidRPr="00CC2EAF">
              <w:rPr>
                <w:b/>
                <w:sz w:val="19"/>
                <w:szCs w:val="19"/>
              </w:rPr>
              <w:t xml:space="preserve"> = 0.310</w:t>
            </w:r>
          </w:p>
          <w:p w14:paraId="5ADC451A" w14:textId="77777777" w:rsidR="000D7EA2" w:rsidRPr="00CC2EAF" w:rsidRDefault="000D7EA2" w:rsidP="008D58A2">
            <w:pPr>
              <w:spacing w:line="276" w:lineRule="auto"/>
              <w:jc w:val="both"/>
              <w:rPr>
                <w:b/>
                <w:sz w:val="19"/>
                <w:szCs w:val="19"/>
              </w:rPr>
            </w:pPr>
            <w:r w:rsidRPr="00CC2EAF">
              <w:rPr>
                <w:b/>
                <w:i/>
                <w:sz w:val="19"/>
                <w:szCs w:val="19"/>
              </w:rPr>
              <w:t>p</w:t>
            </w:r>
            <w:r w:rsidRPr="00CC2EAF">
              <w:rPr>
                <w:b/>
                <w:sz w:val="19"/>
                <w:szCs w:val="19"/>
              </w:rPr>
              <w:t xml:space="preserve"> = 0.015</w:t>
            </w:r>
          </w:p>
        </w:tc>
        <w:tc>
          <w:tcPr>
            <w:tcW w:w="2250" w:type="dxa"/>
            <w:tcBorders>
              <w:top w:val="nil"/>
              <w:left w:val="nil"/>
              <w:bottom w:val="single" w:sz="6" w:space="0" w:color="7F7F7F"/>
              <w:right w:val="nil"/>
            </w:tcBorders>
            <w:shd w:val="clear" w:color="auto" w:fill="auto"/>
            <w:tcMar>
              <w:top w:w="100" w:type="dxa"/>
              <w:left w:w="100" w:type="dxa"/>
              <w:bottom w:w="100" w:type="dxa"/>
              <w:right w:w="100" w:type="dxa"/>
            </w:tcMar>
          </w:tcPr>
          <w:p w14:paraId="4F53CE5F" w14:textId="77777777" w:rsidR="000D7EA2" w:rsidRPr="00CC2EAF" w:rsidRDefault="000D7EA2" w:rsidP="008D58A2">
            <w:pPr>
              <w:spacing w:line="276" w:lineRule="auto"/>
              <w:jc w:val="both"/>
              <w:rPr>
                <w:sz w:val="19"/>
                <w:szCs w:val="19"/>
              </w:rPr>
            </w:pPr>
            <w:r w:rsidRPr="00CC2EAF">
              <w:rPr>
                <w:i/>
                <w:sz w:val="19"/>
                <w:szCs w:val="19"/>
              </w:rPr>
              <w:t>r</w:t>
            </w:r>
            <w:r w:rsidRPr="00CC2EAF">
              <w:rPr>
                <w:sz w:val="19"/>
                <w:szCs w:val="19"/>
              </w:rPr>
              <w:t xml:space="preserve"> = 0.270</w:t>
            </w:r>
          </w:p>
          <w:p w14:paraId="5D20EE86" w14:textId="77777777" w:rsidR="000D7EA2" w:rsidRPr="00CC2EAF" w:rsidRDefault="000D7EA2" w:rsidP="008D58A2">
            <w:pPr>
              <w:spacing w:line="276" w:lineRule="auto"/>
              <w:jc w:val="both"/>
              <w:rPr>
                <w:sz w:val="19"/>
                <w:szCs w:val="19"/>
              </w:rPr>
            </w:pPr>
            <w:r w:rsidRPr="00CC2EAF">
              <w:rPr>
                <w:i/>
                <w:sz w:val="19"/>
                <w:szCs w:val="19"/>
              </w:rPr>
              <w:t>p</w:t>
            </w:r>
            <w:r w:rsidRPr="00CC2EAF">
              <w:rPr>
                <w:sz w:val="19"/>
                <w:szCs w:val="19"/>
              </w:rPr>
              <w:t xml:space="preserve"> = 0.030</w:t>
            </w:r>
          </w:p>
        </w:tc>
      </w:tr>
    </w:tbl>
    <w:p w14:paraId="5A4C905E" w14:textId="77777777" w:rsidR="000D7EA2" w:rsidRPr="001E34A2" w:rsidRDefault="000D7EA2" w:rsidP="000D7EA2">
      <w:pPr>
        <w:jc w:val="both"/>
        <w:rPr>
          <w:sz w:val="22"/>
          <w:szCs w:val="22"/>
        </w:rPr>
      </w:pPr>
      <w:r w:rsidRPr="00F908DA">
        <w:rPr>
          <w:sz w:val="22"/>
          <w:szCs w:val="22"/>
        </w:rPr>
        <w:t xml:space="preserve">Table A8. Partial correlations between accuracy imitation scores for each type of gesture and clinical measures. </w:t>
      </w:r>
      <w:r w:rsidRPr="00F908DA">
        <w:rPr>
          <w:sz w:val="22"/>
          <w:szCs w:val="22"/>
          <w:vertAlign w:val="superscript"/>
        </w:rPr>
        <w:t>1</w:t>
      </w:r>
      <w:r w:rsidRPr="00F908DA">
        <w:rPr>
          <w:sz w:val="22"/>
          <w:szCs w:val="22"/>
        </w:rPr>
        <w:t>ADOS-2, Autism Diagnostic Observation Schedule, 2</w:t>
      </w:r>
      <w:r w:rsidRPr="00F908DA">
        <w:rPr>
          <w:sz w:val="22"/>
          <w:szCs w:val="22"/>
          <w:vertAlign w:val="superscript"/>
        </w:rPr>
        <w:t>nd</w:t>
      </w:r>
      <w:r w:rsidRPr="00F908DA">
        <w:rPr>
          <w:sz w:val="22"/>
          <w:szCs w:val="22"/>
        </w:rPr>
        <w:t xml:space="preserve"> edition; SA, Social Affect Severity Score; RRB, Restricted and Repetitive Behaviors; Total, Total Severity Score. </w:t>
      </w:r>
      <w:r w:rsidRPr="00F908DA">
        <w:rPr>
          <w:sz w:val="22"/>
          <w:szCs w:val="22"/>
          <w:vertAlign w:val="superscript"/>
        </w:rPr>
        <w:t>2</w:t>
      </w:r>
      <w:r w:rsidRPr="00F908DA">
        <w:rPr>
          <w:sz w:val="22"/>
          <w:szCs w:val="22"/>
        </w:rPr>
        <w:t xml:space="preserve">MSEL, Mullen Scales of Early Learning; VR, Visual Reception; FM, Fine Motor; RL, Receptive Language; EL, Expressive Language. </w:t>
      </w:r>
      <w:r w:rsidRPr="00F908DA">
        <w:rPr>
          <w:sz w:val="22"/>
          <w:szCs w:val="22"/>
          <w:vertAlign w:val="superscript"/>
        </w:rPr>
        <w:t>3</w:t>
      </w:r>
      <w:r w:rsidRPr="00F908DA">
        <w:rPr>
          <w:sz w:val="22"/>
          <w:szCs w:val="22"/>
        </w:rPr>
        <w:t xml:space="preserve"> VABS-II, Vineland Adaptive Behavior Scales, 2</w:t>
      </w:r>
      <w:r w:rsidRPr="00F908DA">
        <w:rPr>
          <w:sz w:val="22"/>
          <w:szCs w:val="22"/>
          <w:vertAlign w:val="superscript"/>
        </w:rPr>
        <w:t>nd</w:t>
      </w:r>
      <w:r w:rsidRPr="00F908DA">
        <w:rPr>
          <w:sz w:val="22"/>
          <w:szCs w:val="22"/>
        </w:rPr>
        <w:t xml:space="preserve"> edition; Com, Communication Standard Score; Soc, Socialization Standard Score; Dai, Daily Living Skills Standard Score; Mot, Motor Skills Standard Score. Correlations in bold survive FDR correction. </w:t>
      </w:r>
    </w:p>
    <w:p w14:paraId="7BD014B2" w14:textId="77777777" w:rsidR="002F0F5E" w:rsidRDefault="000D7EA2"/>
    <w:sectPr w:rsidR="002F0F5E" w:rsidSect="001A2CC2">
      <w:headerReference w:type="default" r:id="rId9"/>
      <w:footerReference w:type="even" r:id="rId10"/>
      <w:footerReference w:type="default" r:id="rId11"/>
      <w:pgSz w:w="11906" w:h="16838"/>
      <w:pgMar w:top="1417" w:right="1417" w:bottom="1417" w:left="1417" w:header="708" w:footer="708"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B0CDA" w14:textId="77777777" w:rsidR="00A057FE" w:rsidRDefault="000D7EA2">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end"/>
    </w:r>
  </w:p>
  <w:p w14:paraId="5278E2FB" w14:textId="77777777" w:rsidR="00A057FE" w:rsidRDefault="000D7EA2">
    <w:pPr>
      <w:pBdr>
        <w:top w:val="nil"/>
        <w:left w:val="nil"/>
        <w:bottom w:val="nil"/>
        <w:right w:val="nil"/>
        <w:between w:val="nil"/>
      </w:pBdr>
      <w:tabs>
        <w:tab w:val="center" w:pos="4536"/>
        <w:tab w:val="right" w:pos="9072"/>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BEA31A" w14:textId="77777777" w:rsidR="00A057FE" w:rsidRDefault="000D7EA2">
    <w:pPr>
      <w:pBdr>
        <w:top w:val="nil"/>
        <w:left w:val="nil"/>
        <w:bottom w:val="nil"/>
        <w:right w:val="nil"/>
        <w:between w:val="nil"/>
      </w:pBdr>
      <w:tabs>
        <w:tab w:val="center" w:pos="4536"/>
        <w:tab w:val="right" w:pos="9072"/>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E83CE0D" w14:textId="77777777" w:rsidR="00A057FE" w:rsidRDefault="000D7EA2">
    <w:pPr>
      <w:pBdr>
        <w:top w:val="nil"/>
        <w:left w:val="nil"/>
        <w:bottom w:val="nil"/>
        <w:right w:val="nil"/>
        <w:between w:val="nil"/>
      </w:pBdr>
      <w:tabs>
        <w:tab w:val="center" w:pos="4536"/>
        <w:tab w:val="right" w:pos="9072"/>
      </w:tabs>
      <w:ind w:right="360"/>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03F9C3" w14:textId="77777777" w:rsidR="00A057FE" w:rsidRDefault="000D7EA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EA2"/>
    <w:rsid w:val="000D7EA2"/>
    <w:rsid w:val="0021090F"/>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FA39B"/>
  <w15:chartTrackingRefBased/>
  <w15:docId w15:val="{A68DB4D9-D3CD-40F5-A93B-BD5A8ECCD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EA2"/>
    <w:pPr>
      <w:spacing w:after="0" w:line="240" w:lineRule="auto"/>
    </w:pPr>
    <w:rPr>
      <w:rFonts w:ascii="Arial" w:eastAsia="Arial" w:hAnsi="Arial" w:cs="Arial"/>
      <w:sz w:val="24"/>
      <w:szCs w:val="24"/>
      <w:lang w:eastAsia="fr-FR"/>
    </w:rPr>
  </w:style>
  <w:style w:type="paragraph" w:styleId="Heading1">
    <w:name w:val="heading 1"/>
    <w:basedOn w:val="Normal"/>
    <w:next w:val="Normal"/>
    <w:link w:val="Heading1Char"/>
    <w:uiPriority w:val="9"/>
    <w:qFormat/>
    <w:rsid w:val="000D7EA2"/>
    <w:pPr>
      <w:keepNext/>
      <w:keepLines/>
      <w:spacing w:before="240" w:after="240"/>
      <w:outlineLvl w:val="0"/>
    </w:pPr>
    <w:rPr>
      <w:sz w:val="32"/>
      <w:szCs w:val="32"/>
    </w:rPr>
  </w:style>
  <w:style w:type="paragraph" w:styleId="Heading2">
    <w:name w:val="heading 2"/>
    <w:basedOn w:val="Normal"/>
    <w:next w:val="Normal"/>
    <w:link w:val="Heading2Char"/>
    <w:uiPriority w:val="9"/>
    <w:unhideWhenUsed/>
    <w:qFormat/>
    <w:rsid w:val="000D7EA2"/>
    <w:pPr>
      <w:keepNext/>
      <w:keepLines/>
      <w:spacing w:before="40"/>
      <w:outlineLvl w:val="1"/>
    </w:pPr>
    <w:rPr>
      <w:rFonts w:eastAsia="Calibri" w:cs="Calibri"/>
      <w:b/>
      <w:color w:val="000000" w:themeColor="text1"/>
      <w:szCs w:val="26"/>
    </w:rPr>
  </w:style>
  <w:style w:type="paragraph" w:styleId="Heading3">
    <w:name w:val="heading 3"/>
    <w:basedOn w:val="Normal"/>
    <w:next w:val="Normal"/>
    <w:link w:val="Heading3Char"/>
    <w:uiPriority w:val="9"/>
    <w:unhideWhenUsed/>
    <w:qFormat/>
    <w:rsid w:val="000D7EA2"/>
    <w:pPr>
      <w:keepNext/>
      <w:keepLines/>
      <w:spacing w:before="40"/>
      <w:outlineLvl w:val="2"/>
    </w:pPr>
    <w:rPr>
      <w:rFonts w:ascii="Calibri" w:eastAsia="Calibri" w:hAnsi="Calibri" w:cs="Calibr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EA2"/>
    <w:rPr>
      <w:rFonts w:ascii="Arial" w:eastAsia="Arial" w:hAnsi="Arial" w:cs="Arial"/>
      <w:sz w:val="32"/>
      <w:szCs w:val="32"/>
      <w:lang w:eastAsia="fr-FR"/>
    </w:rPr>
  </w:style>
  <w:style w:type="character" w:customStyle="1" w:styleId="Heading2Char">
    <w:name w:val="Heading 2 Char"/>
    <w:basedOn w:val="DefaultParagraphFont"/>
    <w:link w:val="Heading2"/>
    <w:uiPriority w:val="9"/>
    <w:rsid w:val="000D7EA2"/>
    <w:rPr>
      <w:rFonts w:ascii="Arial" w:eastAsia="Calibri" w:hAnsi="Arial" w:cs="Calibri"/>
      <w:b/>
      <w:color w:val="000000" w:themeColor="text1"/>
      <w:sz w:val="24"/>
      <w:szCs w:val="26"/>
      <w:lang w:eastAsia="fr-FR"/>
    </w:rPr>
  </w:style>
  <w:style w:type="character" w:customStyle="1" w:styleId="Heading3Char">
    <w:name w:val="Heading 3 Char"/>
    <w:basedOn w:val="DefaultParagraphFont"/>
    <w:link w:val="Heading3"/>
    <w:uiPriority w:val="9"/>
    <w:rsid w:val="000D7EA2"/>
    <w:rPr>
      <w:rFonts w:ascii="Calibri" w:eastAsia="Calibri" w:hAnsi="Calibri" w:cs="Calibri"/>
      <w:i/>
      <w:sz w:val="24"/>
      <w:szCs w:val="24"/>
      <w:lang w:eastAsia="fr-FR"/>
    </w:rPr>
  </w:style>
  <w:style w:type="table" w:styleId="PlainTable2">
    <w:name w:val="Plain Table 2"/>
    <w:basedOn w:val="TableNormal"/>
    <w:uiPriority w:val="42"/>
    <w:rsid w:val="000D7EA2"/>
    <w:pPr>
      <w:spacing w:after="0" w:line="240" w:lineRule="auto"/>
    </w:pPr>
    <w:rPr>
      <w:rFonts w:ascii="Arial" w:eastAsia="Arial" w:hAnsi="Arial" w:cs="Arial"/>
      <w:sz w:val="24"/>
      <w:szCs w:val="24"/>
      <w:lang w:eastAsia="fr-FR"/>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LineNumber">
    <w:name w:val="line number"/>
    <w:basedOn w:val="DefaultParagraphFont"/>
    <w:uiPriority w:val="99"/>
    <w:semiHidden/>
    <w:unhideWhenUsed/>
    <w:rsid w:val="000D7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2.xml"/><Relationship Id="rId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1070</Words>
  <Characters>6101</Characters>
  <Application>Microsoft Office Word</Application>
  <DocSecurity>0</DocSecurity>
  <Lines>50</Lines>
  <Paragraphs>14</Paragraphs>
  <ScaleCrop>false</ScaleCrop>
  <Company>Springer Nature</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2023-04-03T05:33:00Z</dcterms:created>
  <dcterms:modified xsi:type="dcterms:W3CDTF">2023-04-03T05:34:00Z</dcterms:modified>
</cp:coreProperties>
</file>