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8B51" w14:textId="77777777" w:rsidR="00050D37" w:rsidRPr="000C6102" w:rsidRDefault="00050D37" w:rsidP="00050D37">
      <w:pPr>
        <w:spacing w:line="36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t>Supplementary materials</w:t>
      </w:r>
    </w:p>
    <w:p w14:paraId="3E3C930B" w14:textId="77777777" w:rsidR="00050D37" w:rsidRPr="000C6102" w:rsidRDefault="00050D37" w:rsidP="00050D37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34E1E710" w14:textId="77777777" w:rsidR="00050D37" w:rsidRPr="000C6102" w:rsidRDefault="00050D37" w:rsidP="00050D3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t xml:space="preserve">Title: </w:t>
      </w:r>
      <w:r w:rsidR="00744B21" w:rsidRPr="00744B21">
        <w:rPr>
          <w:rFonts w:ascii="Times New Roman" w:hAnsi="Times New Roman" w:cs="Times New Roman"/>
        </w:rPr>
        <w:t xml:space="preserve">Exploration capacity vs. specific enzymatic activity of ectomycorrhizas in response to primary productivity and </w:t>
      </w:r>
      <w:r w:rsidR="00671F28">
        <w:rPr>
          <w:rFonts w:ascii="Times New Roman" w:hAnsi="Times New Roman" w:cs="Times New Roman"/>
        </w:rPr>
        <w:t xml:space="preserve">soil </w:t>
      </w:r>
      <w:r w:rsidR="00744B21" w:rsidRPr="00744B21">
        <w:rPr>
          <w:rFonts w:ascii="Times New Roman" w:hAnsi="Times New Roman" w:cs="Times New Roman"/>
        </w:rPr>
        <w:t>phosphorus availability in Bornean tropical rainforests</w:t>
      </w:r>
    </w:p>
    <w:p w14:paraId="596A1106" w14:textId="77777777" w:rsidR="00050D37" w:rsidRPr="000C6102" w:rsidRDefault="00050D37" w:rsidP="00050D37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2B888383" w14:textId="45B4B98D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  <w:proofErr w:type="spellStart"/>
      <w:r w:rsidRPr="000C6102">
        <w:rPr>
          <w:rFonts w:ascii="Times New Roman" w:hAnsi="Times New Roman" w:cs="Times New Roman"/>
        </w:rPr>
        <w:t>Authros</w:t>
      </w:r>
      <w:proofErr w:type="spellEnd"/>
      <w:r w:rsidRPr="000C6102">
        <w:rPr>
          <w:rFonts w:ascii="Times New Roman" w:hAnsi="Times New Roman" w:cs="Times New Roman"/>
        </w:rPr>
        <w:t xml:space="preserve">: </w:t>
      </w:r>
      <w:r w:rsidRPr="00CC1804">
        <w:rPr>
          <w:rFonts w:ascii="Times New Roman" w:hAnsi="Times New Roman" w:cs="Times New Roman"/>
        </w:rPr>
        <w:t>Kei-</w:t>
      </w:r>
      <w:proofErr w:type="spellStart"/>
      <w:r w:rsidRPr="00CC1804">
        <w:rPr>
          <w:rFonts w:ascii="Times New Roman" w:hAnsi="Times New Roman" w:cs="Times New Roman"/>
        </w:rPr>
        <w:t>ichi</w:t>
      </w:r>
      <w:proofErr w:type="spellEnd"/>
      <w:r w:rsidRPr="00CC1804">
        <w:rPr>
          <w:rFonts w:ascii="Times New Roman" w:hAnsi="Times New Roman" w:cs="Times New Roman"/>
        </w:rPr>
        <w:t xml:space="preserve"> Okada</w:t>
      </w:r>
      <w:r w:rsidRPr="00CC1804">
        <w:rPr>
          <w:rFonts w:ascii="Times New Roman" w:hAnsi="Times New Roman" w:cs="Times New Roman"/>
          <w:vertAlign w:val="superscript"/>
        </w:rPr>
        <w:t>1, 2</w:t>
      </w:r>
      <w:r>
        <w:rPr>
          <w:rFonts w:ascii="Times New Roman" w:hAnsi="Times New Roman" w:cs="Times New Roman"/>
          <w:vertAlign w:val="superscript"/>
        </w:rPr>
        <w:t>, 3</w:t>
      </w:r>
      <w:r w:rsidRPr="00CC1804">
        <w:rPr>
          <w:rFonts w:ascii="Times New Roman" w:hAnsi="Times New Roman" w:cs="Times New Roman"/>
        </w:rPr>
        <w:t>, Daiki Yokoyama</w:t>
      </w:r>
      <w:r>
        <w:rPr>
          <w:rFonts w:ascii="Times New Roman" w:hAnsi="Times New Roman" w:cs="Times New Roman"/>
          <w:vertAlign w:val="superscript"/>
        </w:rPr>
        <w:t xml:space="preserve">3, </w:t>
      </w:r>
      <w:r>
        <w:rPr>
          <w:rFonts w:ascii="Times New Roman" w:hAnsi="Times New Roman" w:cs="Times New Roman" w:hint="eastAsia"/>
          <w:vertAlign w:val="superscript"/>
        </w:rPr>
        <w:t>4</w:t>
      </w:r>
      <w:r w:rsidRPr="00CC1804">
        <w:rPr>
          <w:rFonts w:ascii="Times New Roman" w:hAnsi="Times New Roman" w:cs="Times New Roman"/>
        </w:rPr>
        <w:t>, Shin-</w:t>
      </w:r>
      <w:proofErr w:type="spellStart"/>
      <w:r w:rsidRPr="00CC1804">
        <w:rPr>
          <w:rFonts w:ascii="Times New Roman" w:hAnsi="Times New Roman" w:cs="Times New Roman"/>
        </w:rPr>
        <w:t>ichro</w:t>
      </w:r>
      <w:proofErr w:type="spellEnd"/>
      <w:r w:rsidRPr="00CC1804">
        <w:rPr>
          <w:rFonts w:ascii="Times New Roman" w:hAnsi="Times New Roman" w:cs="Times New Roman"/>
        </w:rPr>
        <w:t xml:space="preserve"> Aiba</w:t>
      </w:r>
      <w:r>
        <w:rPr>
          <w:rFonts w:ascii="Times New Roman" w:hAnsi="Times New Roman" w:cs="Times New Roman"/>
          <w:vertAlign w:val="superscript"/>
        </w:rPr>
        <w:t>5, 6</w:t>
      </w:r>
      <w:r w:rsidRPr="00CC1804">
        <w:rPr>
          <w:rFonts w:ascii="Times New Roman" w:hAnsi="Times New Roman" w:cs="Times New Roman"/>
        </w:rPr>
        <w:t xml:space="preserve"> and </w:t>
      </w:r>
      <w:proofErr w:type="spellStart"/>
      <w:r w:rsidRPr="00CC1804">
        <w:rPr>
          <w:rFonts w:ascii="Times New Roman" w:hAnsi="Times New Roman" w:cs="Times New Roman"/>
        </w:rPr>
        <w:t>Kanehiro</w:t>
      </w:r>
      <w:proofErr w:type="spellEnd"/>
      <w:r w:rsidRPr="00CC1804">
        <w:rPr>
          <w:rFonts w:ascii="Times New Roman" w:hAnsi="Times New Roman" w:cs="Times New Roman"/>
        </w:rPr>
        <w:t xml:space="preserve"> Kitayama</w:t>
      </w:r>
      <w:r>
        <w:rPr>
          <w:rFonts w:ascii="Times New Roman" w:hAnsi="Times New Roman" w:cs="Times New Roman"/>
          <w:vertAlign w:val="superscript"/>
        </w:rPr>
        <w:t>3</w:t>
      </w:r>
    </w:p>
    <w:p w14:paraId="2F2A083D" w14:textId="77777777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</w:p>
    <w:p w14:paraId="7A8AE938" w14:textId="77777777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Faculty of Bioindustry, Tokyo University of Agriculture, </w:t>
      </w:r>
      <w:proofErr w:type="spellStart"/>
      <w:r>
        <w:rPr>
          <w:rFonts w:ascii="Times New Roman" w:hAnsi="Times New Roman" w:cs="Times New Roman"/>
        </w:rPr>
        <w:t>Abashiri</w:t>
      </w:r>
      <w:proofErr w:type="spellEnd"/>
      <w:r>
        <w:rPr>
          <w:rFonts w:ascii="Times New Roman" w:hAnsi="Times New Roman" w:cs="Times New Roman"/>
        </w:rPr>
        <w:t>, Japan</w:t>
      </w:r>
    </w:p>
    <w:p w14:paraId="3E21FA1C" w14:textId="77777777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CC1804">
        <w:rPr>
          <w:rFonts w:ascii="Times New Roman" w:hAnsi="Times New Roman" w:cs="Times New Roman"/>
          <w:vertAlign w:val="superscript"/>
        </w:rPr>
        <w:t xml:space="preserve"> </w:t>
      </w:r>
      <w:r w:rsidRPr="00CC1804">
        <w:rPr>
          <w:rFonts w:ascii="Times New Roman" w:hAnsi="Times New Roman" w:cs="Times New Roman"/>
        </w:rPr>
        <w:t>Graduate School of Environment and Information Sciences, Yokohama National University, Yokohama, Japan</w:t>
      </w:r>
    </w:p>
    <w:p w14:paraId="3884EC40" w14:textId="77777777" w:rsidR="00332491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CC1804">
        <w:rPr>
          <w:rFonts w:ascii="Times New Roman" w:hAnsi="Times New Roman" w:cs="Times New Roman"/>
          <w:vertAlign w:val="superscript"/>
        </w:rPr>
        <w:t xml:space="preserve"> </w:t>
      </w:r>
      <w:r w:rsidRPr="00CC1804">
        <w:rPr>
          <w:rFonts w:ascii="Times New Roman" w:hAnsi="Times New Roman" w:cs="Times New Roman"/>
        </w:rPr>
        <w:t>Graduate school of Agriculture, Kyoto University, Kyoto, Japan</w:t>
      </w:r>
    </w:p>
    <w:p w14:paraId="5E681230" w14:textId="77777777" w:rsidR="00332491" w:rsidRPr="00E22FA6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CC1804">
        <w:rPr>
          <w:rFonts w:ascii="Times New Roman" w:hAnsi="Times New Roman" w:cs="Times New Roman"/>
          <w:vertAlign w:val="superscript"/>
        </w:rPr>
        <w:t xml:space="preserve"> </w:t>
      </w:r>
      <w:r w:rsidRPr="00481EA9">
        <w:rPr>
          <w:rFonts w:ascii="Times New Roman" w:hAnsi="Times New Roman" w:cs="Times New Roman"/>
        </w:rPr>
        <w:t>Center for Sustainable Resource Science</w:t>
      </w:r>
      <w:r w:rsidRPr="00CC18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RIKEN, Yokohama,</w:t>
      </w:r>
      <w:r w:rsidRPr="00CC1804">
        <w:rPr>
          <w:rFonts w:ascii="Times New Roman" w:hAnsi="Times New Roman" w:cs="Times New Roman"/>
        </w:rPr>
        <w:t xml:space="preserve"> Japan</w:t>
      </w:r>
    </w:p>
    <w:p w14:paraId="598EAB74" w14:textId="77777777" w:rsidR="00332491" w:rsidRPr="002D33E7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CC1804">
        <w:rPr>
          <w:rFonts w:ascii="Times New Roman" w:hAnsi="Times New Roman" w:cs="Times New Roman"/>
        </w:rPr>
        <w:t>Graduate School of Science and Engineering, Kagoshima University, Kagoshima Japan</w:t>
      </w:r>
      <w:r w:rsidRPr="002D33E7">
        <w:rPr>
          <w:rFonts w:ascii="Times New Roman" w:hAnsi="Times New Roman" w:cs="Times New Roman"/>
        </w:rPr>
        <w:t xml:space="preserve"> </w:t>
      </w:r>
    </w:p>
    <w:p w14:paraId="5154702F" w14:textId="77777777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6 </w:t>
      </w:r>
      <w:r w:rsidRPr="002D33E7">
        <w:rPr>
          <w:rFonts w:ascii="Times New Roman" w:hAnsi="Times New Roman" w:cs="Times New Roman"/>
        </w:rPr>
        <w:t>Faculty of Environmental Earth Science, Hokkaido University,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Sapporo, Japan </w:t>
      </w:r>
    </w:p>
    <w:p w14:paraId="2F609C42" w14:textId="77777777" w:rsidR="00332491" w:rsidRPr="002D33E7" w:rsidRDefault="00332491" w:rsidP="00332491">
      <w:pPr>
        <w:spacing w:line="480" w:lineRule="auto"/>
        <w:rPr>
          <w:rFonts w:ascii="Times New Roman" w:hAnsi="Times New Roman" w:cs="Times New Roman"/>
        </w:rPr>
      </w:pPr>
    </w:p>
    <w:p w14:paraId="28575A02" w14:textId="77777777" w:rsidR="00332491" w:rsidRPr="00CC1804" w:rsidRDefault="00332491" w:rsidP="00332491">
      <w:pPr>
        <w:spacing w:line="480" w:lineRule="auto"/>
        <w:rPr>
          <w:rFonts w:ascii="Times New Roman" w:hAnsi="Times New Roman" w:cs="Times New Roman"/>
        </w:rPr>
      </w:pPr>
      <w:r w:rsidRPr="00CC1804">
        <w:rPr>
          <w:rFonts w:ascii="Times New Roman" w:hAnsi="Times New Roman" w:cs="Times New Roman"/>
        </w:rPr>
        <w:t>Corresponding author: Kei-</w:t>
      </w:r>
      <w:proofErr w:type="spellStart"/>
      <w:r w:rsidRPr="00CC1804">
        <w:rPr>
          <w:rFonts w:ascii="Times New Roman" w:hAnsi="Times New Roman" w:cs="Times New Roman"/>
        </w:rPr>
        <w:t>ichi</w:t>
      </w:r>
      <w:proofErr w:type="spellEnd"/>
      <w:r w:rsidRPr="00CC1804">
        <w:rPr>
          <w:rFonts w:ascii="Times New Roman" w:hAnsi="Times New Roman" w:cs="Times New Roman"/>
        </w:rPr>
        <w:t xml:space="preserve"> Okada (</w:t>
      </w:r>
      <w:r>
        <w:rPr>
          <w:rFonts w:ascii="Times New Roman" w:hAnsi="Times New Roman" w:cs="Times New Roman"/>
        </w:rPr>
        <w:t>ko207453</w:t>
      </w:r>
      <w:r w:rsidRPr="00CC180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nodai</w:t>
      </w:r>
      <w:r w:rsidRPr="00CC18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ac.jp</w:t>
      </w:r>
      <w:r w:rsidRPr="00CC1804">
        <w:rPr>
          <w:rFonts w:ascii="Times New Roman" w:hAnsi="Times New Roman" w:cs="Times New Roman"/>
        </w:rPr>
        <w:t>)</w:t>
      </w:r>
    </w:p>
    <w:p w14:paraId="3EC080BF" w14:textId="77777777" w:rsidR="00050D37" w:rsidRPr="000C6102" w:rsidRDefault="00050D37" w:rsidP="00050D37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page"/>
      </w:r>
    </w:p>
    <w:p w14:paraId="7A17E55E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lastRenderedPageBreak/>
        <w:t>Figure S1</w:t>
      </w:r>
    </w:p>
    <w:p w14:paraId="01C73A05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t xml:space="preserve">Anatomy of </w:t>
      </w:r>
      <w:proofErr w:type="spellStart"/>
      <w:r w:rsidRPr="000C6102">
        <w:rPr>
          <w:rFonts w:ascii="Times New Roman" w:hAnsi="Times New Roman" w:cs="Times New Roman"/>
        </w:rPr>
        <w:t>ectomycorrhizae</w:t>
      </w:r>
      <w:proofErr w:type="spellEnd"/>
      <w:r w:rsidRPr="000C6102">
        <w:rPr>
          <w:rFonts w:ascii="Times New Roman" w:hAnsi="Times New Roman" w:cs="Times New Roman"/>
        </w:rPr>
        <w:t xml:space="preserve"> observed on the root tips of each host genus distributed on Mount Kinabalu, Borneo. The ectomycorrhizal structure </w:t>
      </w:r>
      <w:r w:rsidRPr="000C6102">
        <w:rPr>
          <w:rFonts w:ascii="Times New Roman" w:hAnsi="Times New Roman" w:cs="Times New Roman"/>
          <w:noProof/>
        </w:rPr>
        <w:t>was not found</w:t>
      </w:r>
      <w:r w:rsidRPr="000C6102">
        <w:rPr>
          <w:rFonts w:ascii="Times New Roman" w:hAnsi="Times New Roman" w:cs="Times New Roman"/>
        </w:rPr>
        <w:t xml:space="preserve"> on the root tips on genus </w:t>
      </w:r>
      <w:r w:rsidRPr="000C6102">
        <w:rPr>
          <w:rFonts w:ascii="Times New Roman" w:hAnsi="Times New Roman" w:cs="Times New Roman"/>
          <w:i/>
        </w:rPr>
        <w:t>Leptospermum</w:t>
      </w:r>
      <w:r w:rsidRPr="000C6102">
        <w:rPr>
          <w:rFonts w:ascii="Times New Roman" w:hAnsi="Times New Roman" w:cs="Times New Roman"/>
        </w:rPr>
        <w:t xml:space="preserve"> (</w:t>
      </w:r>
      <w:proofErr w:type="spellStart"/>
      <w:r w:rsidRPr="000C6102">
        <w:rPr>
          <w:rFonts w:ascii="Times New Roman" w:hAnsi="Times New Roman" w:cs="Times New Roman"/>
        </w:rPr>
        <w:t>Myrtaceae</w:t>
      </w:r>
      <w:proofErr w:type="spellEnd"/>
      <w:r w:rsidRPr="000C6102">
        <w:rPr>
          <w:rFonts w:ascii="Times New Roman" w:hAnsi="Times New Roman" w:cs="Times New Roman"/>
        </w:rPr>
        <w:t xml:space="preserve">). </w:t>
      </w:r>
    </w:p>
    <w:p w14:paraId="53097076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  <w:noProof/>
        </w:rPr>
        <w:drawing>
          <wp:inline distT="0" distB="0" distL="0" distR="0" wp14:anchorId="61B38944" wp14:editId="3FA5E9C4">
            <wp:extent cx="5400040" cy="350901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43E0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</w:p>
    <w:p w14:paraId="3934AD29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page"/>
      </w:r>
    </w:p>
    <w:p w14:paraId="34E3CDFE" w14:textId="77777777" w:rsidR="00050D37" w:rsidRPr="000C6102" w:rsidRDefault="00050D37" w:rsidP="00050D37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lastRenderedPageBreak/>
        <w:t xml:space="preserve">Table S1 Relative basal area (%) of ectomycorrhizal host genera in the five sites. Bold values in each site indicate the </w:t>
      </w:r>
      <w:r w:rsidRPr="000C6102">
        <w:rPr>
          <w:rFonts w:ascii="Times New Roman" w:hAnsi="Times New Roman" w:cs="Times New Roman"/>
          <w:noProof/>
        </w:rPr>
        <w:t>genera</w:t>
      </w:r>
      <w:r w:rsidRPr="000C6102">
        <w:rPr>
          <w:rFonts w:ascii="Times New Roman" w:hAnsi="Times New Roman" w:cs="Times New Roman"/>
        </w:rPr>
        <w:t xml:space="preserve"> applied to the enzyme analyses. Only genus </w:t>
      </w:r>
      <w:proofErr w:type="spellStart"/>
      <w:r w:rsidRPr="000C6102">
        <w:rPr>
          <w:rFonts w:ascii="Times New Roman" w:hAnsi="Times New Roman" w:cs="Times New Roman"/>
          <w:i/>
        </w:rPr>
        <w:t>Tristaniopsis</w:t>
      </w:r>
      <w:proofErr w:type="spellEnd"/>
      <w:r w:rsidRPr="000C6102">
        <w:rPr>
          <w:rFonts w:ascii="Times New Roman" w:hAnsi="Times New Roman" w:cs="Times New Roman"/>
        </w:rPr>
        <w:t xml:space="preserve"> </w:t>
      </w:r>
      <w:r w:rsidRPr="000C6102">
        <w:rPr>
          <w:rFonts w:ascii="Times New Roman" w:hAnsi="Times New Roman" w:cs="Times New Roman"/>
          <w:noProof/>
        </w:rPr>
        <w:t>was recognized</w:t>
      </w:r>
      <w:r w:rsidRPr="000C6102">
        <w:rPr>
          <w:rFonts w:ascii="Times New Roman" w:hAnsi="Times New Roman" w:cs="Times New Roman"/>
        </w:rPr>
        <w:t xml:space="preserve"> as an ectomycorrhizal host tree in </w:t>
      </w:r>
      <w:proofErr w:type="spellStart"/>
      <w:r w:rsidRPr="000C6102">
        <w:rPr>
          <w:rFonts w:ascii="Times New Roman" w:hAnsi="Times New Roman" w:cs="Times New Roman"/>
        </w:rPr>
        <w:t>Myrtaceae</w:t>
      </w:r>
      <w:proofErr w:type="spellEnd"/>
      <w:r w:rsidRPr="000C6102">
        <w:rPr>
          <w:rFonts w:ascii="Times New Roman" w:hAnsi="Times New Roman" w:cs="Times New Roman"/>
        </w:rPr>
        <w:t xml:space="preserve"> in the study sites (see Materials and Methods). For the abbreviations of the sites, see Fig. 1.</w:t>
      </w:r>
    </w:p>
    <w:tbl>
      <w:tblPr>
        <w:tblW w:w="8316" w:type="dxa"/>
        <w:tblInd w:w="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81"/>
        <w:gridCol w:w="807"/>
        <w:gridCol w:w="807"/>
        <w:gridCol w:w="807"/>
        <w:gridCol w:w="807"/>
        <w:gridCol w:w="807"/>
      </w:tblGrid>
      <w:tr w:rsidR="00050D37" w:rsidRPr="000C6102" w14:paraId="5C3E13D3" w14:textId="77777777" w:rsidTr="00ED069C">
        <w:trPr>
          <w:trHeight w:val="270"/>
        </w:trPr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269C9" w14:textId="77777777" w:rsidR="00050D37" w:rsidRPr="000C6102" w:rsidRDefault="00050D37" w:rsidP="00ED069C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Family of ectomycorrhizal host trees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0F5B3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07T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E97E9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07U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6B537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17Q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2C437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17T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E4586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17U</w:t>
            </w:r>
          </w:p>
        </w:tc>
      </w:tr>
      <w:tr w:rsidR="00050D37" w:rsidRPr="000C6102" w14:paraId="506938E9" w14:textId="77777777" w:rsidTr="00ED069C">
        <w:trPr>
          <w:trHeight w:val="571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5FF1" w14:textId="77777777" w:rsidR="00050D37" w:rsidRPr="000C6102" w:rsidRDefault="00050D37" w:rsidP="00ED069C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Dipterocarpaceae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75AC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22.7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0825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36.9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6A49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19C8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0.1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EE64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</w:p>
        </w:tc>
      </w:tr>
      <w:tr w:rsidR="00050D37" w:rsidRPr="000C6102" w14:paraId="0ED818B3" w14:textId="77777777" w:rsidTr="00ED069C">
        <w:trPr>
          <w:trHeight w:val="270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2087" w14:textId="77777777" w:rsidR="00050D37" w:rsidRPr="000C6102" w:rsidRDefault="00050D37" w:rsidP="00ED069C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Fagaceae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CBBD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6.9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CC55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1.6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94F9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21.1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1DC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15.2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80BF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5.6</w:t>
            </w:r>
          </w:p>
        </w:tc>
      </w:tr>
      <w:tr w:rsidR="00050D37" w:rsidRPr="000C6102" w14:paraId="444838DE" w14:textId="77777777" w:rsidTr="00ED069C">
        <w:trPr>
          <w:trHeight w:val="529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416E" w14:textId="77777777" w:rsidR="00050D37" w:rsidRPr="000C6102" w:rsidRDefault="00050D37" w:rsidP="00ED069C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Myrtaceae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 xml:space="preserve"> (</w:t>
            </w: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lang w:bidi="th-TH"/>
              </w:rPr>
              <w:t>Tristaniopsis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C77D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3.0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FEE5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7407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0.3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0C68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11.2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BFC8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lang w:bidi="th-TH"/>
              </w:rPr>
              <w:t>31.5</w:t>
            </w:r>
          </w:p>
        </w:tc>
      </w:tr>
      <w:tr w:rsidR="00050D37" w:rsidRPr="000C6102" w14:paraId="04A30750" w14:textId="77777777" w:rsidTr="00ED069C">
        <w:trPr>
          <w:trHeight w:val="864"/>
        </w:trPr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A74FE" w14:textId="77777777" w:rsidR="00050D37" w:rsidRPr="000C6102" w:rsidRDefault="00050D37" w:rsidP="00ED069C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 xml:space="preserve">Total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6EDAC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32.6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89835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38.5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3EFFC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21.4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825E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26.5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38AD" w14:textId="77777777" w:rsidR="00050D37" w:rsidRPr="000C6102" w:rsidRDefault="00050D37" w:rsidP="00ED069C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  <w:lang w:bidi="th-TH"/>
              </w:rPr>
              <w:t>37.1</w:t>
            </w:r>
          </w:p>
        </w:tc>
      </w:tr>
    </w:tbl>
    <w:p w14:paraId="7D5C3FF5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</w:p>
    <w:p w14:paraId="570E872C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</w:p>
    <w:p w14:paraId="636495D9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page"/>
      </w:r>
    </w:p>
    <w:p w14:paraId="24D59122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lastRenderedPageBreak/>
        <w:t>Table S2 list of target host tree species for ectomycorrhizal root sampling</w:t>
      </w:r>
    </w:p>
    <w:tbl>
      <w:tblPr>
        <w:tblW w:w="8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0"/>
        <w:gridCol w:w="1360"/>
        <w:gridCol w:w="2000"/>
        <w:gridCol w:w="3520"/>
      </w:tblGrid>
      <w:tr w:rsidR="00050D37" w:rsidRPr="000C6102" w14:paraId="18C05C71" w14:textId="77777777" w:rsidTr="00ED069C">
        <w:trPr>
          <w:trHeight w:val="280"/>
        </w:trPr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7D0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Study sites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277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1935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Family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C31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Species</w:t>
            </w:r>
          </w:p>
        </w:tc>
      </w:tr>
      <w:tr w:rsidR="00050D37" w:rsidRPr="000C6102" w14:paraId="1040EED1" w14:textId="77777777" w:rsidTr="00ED069C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A7240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1E1D9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2567E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　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CE66F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　</w:t>
            </w:r>
          </w:p>
        </w:tc>
      </w:tr>
      <w:tr w:rsidR="00050D37" w:rsidRPr="000C6102" w14:paraId="05C7D10A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8E23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Lowland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8FC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Tertiary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E46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Dipterocarpaceae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6F4D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Shorea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argentifolia</w:t>
            </w:r>
          </w:p>
        </w:tc>
      </w:tr>
      <w:tr w:rsidR="00050D37" w:rsidRPr="000C6102" w14:paraId="6EB06CD2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DF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(700 m)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6BEC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F4A1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Fagaceae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B1A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Castanopsis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javanica</w:t>
            </w:r>
          </w:p>
        </w:tc>
      </w:tr>
      <w:tr w:rsidR="00050D37" w:rsidRPr="000C6102" w14:paraId="26CC82B7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989F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C7A1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Ultrabasic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4A5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Dipterocarpaceae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1BFC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Shorea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laevis</w:t>
            </w:r>
            <w:proofErr w:type="spellEnd"/>
          </w:p>
        </w:tc>
      </w:tr>
      <w:tr w:rsidR="00050D37" w:rsidRPr="000C6102" w14:paraId="7D88E2C6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7D1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Montane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0105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Quaternary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0DF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Fagaceae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547C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Castanopsis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 sp.</w:t>
            </w:r>
          </w:p>
        </w:tc>
      </w:tr>
      <w:tr w:rsidR="00050D37" w:rsidRPr="000C6102" w14:paraId="1637A47A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BBF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(1700 m)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E9B1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D64F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Fagaceae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7895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Lithocarpus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lampadalius</w:t>
            </w:r>
          </w:p>
        </w:tc>
      </w:tr>
      <w:tr w:rsidR="00050D37" w:rsidRPr="000C6102" w14:paraId="5CF13C12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A69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2F77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Tertiary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CEF5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Fagaceae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680B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Lithocarpus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clementianus</w:t>
            </w:r>
          </w:p>
        </w:tc>
      </w:tr>
      <w:tr w:rsidR="00050D37" w:rsidRPr="000C6102" w14:paraId="5C3995CF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62B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0111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A2F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Myrtaceae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F97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Tristaniopsis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clementis</w:t>
            </w:r>
          </w:p>
        </w:tc>
      </w:tr>
      <w:tr w:rsidR="00050D37" w:rsidRPr="000C6102" w14:paraId="1FFD2504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13F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EEE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Ultrabasic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FDA4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Fagaceae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61B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>Lithocarpus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color w:val="000000"/>
                <w:kern w:val="0"/>
              </w:rPr>
              <w:t>rigidus</w:t>
            </w:r>
          </w:p>
        </w:tc>
      </w:tr>
      <w:tr w:rsidR="00050D37" w:rsidRPr="000C6102" w14:paraId="52F69763" w14:textId="77777777" w:rsidTr="00ED069C">
        <w:trPr>
          <w:trHeight w:val="350"/>
        </w:trPr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1DB73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CB22F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C5BA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Myrtaceae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55123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</w:rPr>
            </w:pPr>
            <w:proofErr w:type="spellStart"/>
            <w:r w:rsidRPr="000C6102">
              <w:rPr>
                <w:rFonts w:ascii="Times New Roman" w:eastAsia="ＭＳ Ｐゴシック" w:hAnsi="Times New Roman" w:cs="Times New Roman"/>
                <w:i/>
                <w:iCs/>
                <w:kern w:val="0"/>
              </w:rPr>
              <w:t>Tristaniopsis</w:t>
            </w:r>
            <w:proofErr w:type="spellEnd"/>
            <w:r w:rsidRPr="000C6102">
              <w:rPr>
                <w:rFonts w:ascii="Times New Roman" w:eastAsia="ＭＳ Ｐゴシック" w:hAnsi="Times New Roman" w:cs="Times New Roman"/>
                <w:i/>
                <w:iCs/>
                <w:kern w:val="0"/>
              </w:rPr>
              <w:t xml:space="preserve"> </w:t>
            </w:r>
            <w:r w:rsidRPr="000C6102">
              <w:rPr>
                <w:rFonts w:ascii="Times New Roman" w:eastAsia="ＭＳ Ｐゴシック" w:hAnsi="Times New Roman" w:cs="Times New Roman"/>
                <w:i/>
                <w:iCs/>
                <w:noProof/>
                <w:kern w:val="0"/>
              </w:rPr>
              <w:t>kinabaluensis</w:t>
            </w:r>
          </w:p>
        </w:tc>
      </w:tr>
    </w:tbl>
    <w:p w14:paraId="591A8B8D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</w:p>
    <w:p w14:paraId="6A689136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</w:p>
    <w:p w14:paraId="4897C186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page"/>
      </w:r>
    </w:p>
    <w:p w14:paraId="00E803A8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lastRenderedPageBreak/>
        <w:t>Table S3 The number of sampling trees (replicates) for enzyme activity assay of ectomycorrhizas in the study sites. Dip</w:t>
      </w:r>
      <w:proofErr w:type="gramStart"/>
      <w:r w:rsidRPr="000C6102">
        <w:rPr>
          <w:rFonts w:ascii="Times New Roman" w:hAnsi="Times New Roman" w:cs="Times New Roman"/>
        </w:rPr>
        <w:t>.</w:t>
      </w:r>
      <w:r w:rsidRPr="000C6102">
        <w:rPr>
          <w:rFonts w:ascii="Times New Roman" w:hAnsi="Times New Roman" w:cs="Times New Roman"/>
          <w:noProof/>
        </w:rPr>
        <w:t>:</w:t>
      </w:r>
      <w:proofErr w:type="spellStart"/>
      <w:r w:rsidRPr="000C6102">
        <w:rPr>
          <w:rFonts w:ascii="Times New Roman" w:hAnsi="Times New Roman" w:cs="Times New Roman"/>
          <w:noProof/>
        </w:rPr>
        <w:t>Dipterocarpaceae</w:t>
      </w:r>
      <w:proofErr w:type="spellEnd"/>
      <w:proofErr w:type="gramEnd"/>
      <w:r w:rsidRPr="000C6102">
        <w:rPr>
          <w:rFonts w:ascii="Times New Roman" w:hAnsi="Times New Roman" w:cs="Times New Roman"/>
        </w:rPr>
        <w:t xml:space="preserve">, Fag. </w:t>
      </w:r>
      <w:r w:rsidRPr="000C6102">
        <w:rPr>
          <w:rFonts w:ascii="Times New Roman" w:hAnsi="Times New Roman" w:cs="Times New Roman"/>
          <w:noProof/>
        </w:rPr>
        <w:t>:Fagaceae</w:t>
      </w:r>
      <w:r w:rsidRPr="000C6102">
        <w:rPr>
          <w:rFonts w:ascii="Times New Roman" w:hAnsi="Times New Roman" w:cs="Times New Roman"/>
        </w:rPr>
        <w:t xml:space="preserve">, </w:t>
      </w:r>
      <w:proofErr w:type="spellStart"/>
      <w:r w:rsidRPr="000C6102">
        <w:rPr>
          <w:rFonts w:ascii="Times New Roman" w:hAnsi="Times New Roman" w:cs="Times New Roman"/>
        </w:rPr>
        <w:t>Myrt</w:t>
      </w:r>
      <w:proofErr w:type="spellEnd"/>
      <w:proofErr w:type="gramStart"/>
      <w:r w:rsidRPr="000C6102">
        <w:rPr>
          <w:rFonts w:ascii="Times New Roman" w:hAnsi="Times New Roman" w:cs="Times New Roman"/>
        </w:rPr>
        <w:t>. :</w:t>
      </w:r>
      <w:proofErr w:type="gramEnd"/>
      <w:r w:rsidRPr="000C6102">
        <w:rPr>
          <w:rFonts w:ascii="Times New Roman" w:hAnsi="Times New Roman" w:cs="Times New Roman"/>
        </w:rPr>
        <w:t xml:space="preserve"> </w:t>
      </w:r>
      <w:proofErr w:type="spellStart"/>
      <w:r w:rsidRPr="000C6102">
        <w:rPr>
          <w:rFonts w:ascii="Times New Roman" w:hAnsi="Times New Roman" w:cs="Times New Roman"/>
        </w:rPr>
        <w:t>Myrtaceae</w:t>
      </w:r>
      <w:proofErr w:type="spellEnd"/>
      <w:r w:rsidRPr="000C6102">
        <w:rPr>
          <w:rFonts w:ascii="Times New Roman" w:hAnsi="Times New Roman" w:cs="Times New Roman"/>
        </w:rPr>
        <w:t xml:space="preserve">, </w:t>
      </w:r>
      <w:r w:rsidRPr="000C6102">
        <w:rPr>
          <w:rFonts w:ascii="Times New Roman" w:hAnsi="Times New Roman" w:cs="Times New Roman"/>
          <w:i/>
        </w:rPr>
        <w:t>Shor.</w:t>
      </w:r>
      <w:r w:rsidRPr="000C6102">
        <w:rPr>
          <w:rFonts w:ascii="Times New Roman" w:hAnsi="Times New Roman" w:cs="Times New Roman"/>
        </w:rPr>
        <w:t xml:space="preserve"> : </w:t>
      </w:r>
      <w:proofErr w:type="spellStart"/>
      <w:r w:rsidRPr="000C6102">
        <w:rPr>
          <w:rFonts w:ascii="Times New Roman" w:hAnsi="Times New Roman" w:cs="Times New Roman"/>
          <w:i/>
        </w:rPr>
        <w:t>Shorea</w:t>
      </w:r>
      <w:proofErr w:type="spellEnd"/>
      <w:r w:rsidRPr="000C6102">
        <w:rPr>
          <w:rFonts w:ascii="Times New Roman" w:hAnsi="Times New Roman" w:cs="Times New Roman"/>
        </w:rPr>
        <w:t xml:space="preserve">, </w:t>
      </w:r>
      <w:r w:rsidRPr="000C6102">
        <w:rPr>
          <w:rFonts w:ascii="Times New Roman" w:hAnsi="Times New Roman" w:cs="Times New Roman"/>
          <w:i/>
        </w:rPr>
        <w:t>Cast</w:t>
      </w:r>
      <w:r w:rsidRPr="000C6102">
        <w:rPr>
          <w:rFonts w:ascii="Times New Roman" w:hAnsi="Times New Roman" w:cs="Times New Roman"/>
        </w:rPr>
        <w:t xml:space="preserve">. : </w:t>
      </w:r>
      <w:proofErr w:type="spellStart"/>
      <w:r w:rsidRPr="000C6102">
        <w:rPr>
          <w:rFonts w:ascii="Times New Roman" w:hAnsi="Times New Roman" w:cs="Times New Roman"/>
          <w:i/>
        </w:rPr>
        <w:t>Castanopsis</w:t>
      </w:r>
      <w:proofErr w:type="spellEnd"/>
      <w:r w:rsidRPr="000C6102">
        <w:rPr>
          <w:rFonts w:ascii="Times New Roman" w:hAnsi="Times New Roman" w:cs="Times New Roman"/>
        </w:rPr>
        <w:t xml:space="preserve">. </w:t>
      </w:r>
      <w:proofErr w:type="gramStart"/>
      <w:r w:rsidRPr="000C6102">
        <w:rPr>
          <w:rFonts w:ascii="Times New Roman" w:hAnsi="Times New Roman" w:cs="Times New Roman"/>
          <w:i/>
        </w:rPr>
        <w:t>Litho</w:t>
      </w:r>
      <w:r w:rsidRPr="000C6102">
        <w:rPr>
          <w:rFonts w:ascii="Times New Roman" w:hAnsi="Times New Roman" w:cs="Times New Roman"/>
        </w:rPr>
        <w:t>. :</w:t>
      </w:r>
      <w:proofErr w:type="gramEnd"/>
      <w:r w:rsidRPr="000C6102">
        <w:rPr>
          <w:rFonts w:ascii="Times New Roman" w:hAnsi="Times New Roman" w:cs="Times New Roman"/>
        </w:rPr>
        <w:t xml:space="preserve"> </w:t>
      </w:r>
      <w:proofErr w:type="spellStart"/>
      <w:r w:rsidRPr="000C6102">
        <w:rPr>
          <w:rFonts w:ascii="Times New Roman" w:hAnsi="Times New Roman" w:cs="Times New Roman"/>
          <w:i/>
        </w:rPr>
        <w:t>Lithocarpus</w:t>
      </w:r>
      <w:proofErr w:type="spellEnd"/>
      <w:r w:rsidRPr="000C6102">
        <w:rPr>
          <w:rFonts w:ascii="Times New Roman" w:hAnsi="Times New Roman" w:cs="Times New Roman"/>
        </w:rPr>
        <w:t xml:space="preserve">, </w:t>
      </w:r>
      <w:r w:rsidRPr="000C6102">
        <w:rPr>
          <w:rFonts w:ascii="Times New Roman" w:hAnsi="Times New Roman" w:cs="Times New Roman"/>
          <w:i/>
        </w:rPr>
        <w:t>Tris</w:t>
      </w:r>
      <w:r w:rsidRPr="000C6102">
        <w:rPr>
          <w:rFonts w:ascii="Times New Roman" w:hAnsi="Times New Roman" w:cs="Times New Roman"/>
        </w:rPr>
        <w:t xml:space="preserve">. : </w:t>
      </w:r>
      <w:proofErr w:type="spellStart"/>
      <w:r w:rsidRPr="000C6102">
        <w:rPr>
          <w:rFonts w:ascii="Times New Roman" w:hAnsi="Times New Roman" w:cs="Times New Roman"/>
          <w:i/>
        </w:rPr>
        <w:t>Tristaniopsis</w:t>
      </w:r>
      <w:proofErr w:type="spellEnd"/>
    </w:p>
    <w:tbl>
      <w:tblPr>
        <w:tblpPr w:leftFromText="142" w:rightFromText="142" w:vertAnchor="text" w:tblpY="1"/>
        <w:tblOverlap w:val="never"/>
        <w:tblW w:w="80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8"/>
        <w:gridCol w:w="1572"/>
        <w:gridCol w:w="859"/>
        <w:gridCol w:w="908"/>
        <w:gridCol w:w="986"/>
        <w:gridCol w:w="949"/>
        <w:gridCol w:w="675"/>
      </w:tblGrid>
      <w:tr w:rsidR="00050D37" w:rsidRPr="000C6102" w14:paraId="44B9F4EC" w14:textId="77777777" w:rsidTr="00ED069C">
        <w:trPr>
          <w:trHeight w:val="330"/>
        </w:trPr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EC91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Study sites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5AC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8360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Dip.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AFC0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Fag.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233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proofErr w:type="spellStart"/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Myrt</w:t>
            </w:r>
            <w:proofErr w:type="spellEnd"/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.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</w:tcBorders>
          </w:tcPr>
          <w:p w14:paraId="410A570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Total</w:t>
            </w:r>
          </w:p>
        </w:tc>
      </w:tr>
      <w:tr w:rsidR="00050D37" w:rsidRPr="000C6102" w14:paraId="51C3AE0C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5D6DB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40503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6B2E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  <w:t>Shor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A0D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  <w:t>Cast.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7635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  <w:t>Litho.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8CC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  <w:t>Tris.</w:t>
            </w: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</w:tcBorders>
          </w:tcPr>
          <w:p w14:paraId="46194047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</w:rPr>
            </w:pPr>
          </w:p>
        </w:tc>
      </w:tr>
      <w:tr w:rsidR="00050D37" w:rsidRPr="000C6102" w14:paraId="1E89EC25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DC6C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 xml:space="preserve">Lowland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01D0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Tertiary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5598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3 (11)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5134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1 (4)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1F7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0D17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CCCF96F" w14:textId="77777777" w:rsidR="00050D37" w:rsidRPr="000C6102" w:rsidRDefault="00050D37" w:rsidP="00ED06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6102">
              <w:rPr>
                <w:rFonts w:ascii="Times New Roman" w:hAnsi="Times New Roman" w:cs="Times New Roman"/>
                <w:kern w:val="0"/>
                <w:sz w:val="20"/>
                <w:szCs w:val="20"/>
              </w:rPr>
              <w:t>4(15)</w:t>
            </w:r>
          </w:p>
        </w:tc>
      </w:tr>
      <w:tr w:rsidR="00050D37" w:rsidRPr="000C6102" w14:paraId="01D72547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129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(700 m)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322E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Ultrabasic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C3D7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7 (20)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BA43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8E29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6B13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69589E0" w14:textId="77777777" w:rsidR="00050D37" w:rsidRPr="000C6102" w:rsidRDefault="00050D37" w:rsidP="00ED06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6102">
              <w:rPr>
                <w:rFonts w:ascii="Times New Roman" w:hAnsi="Times New Roman" w:cs="Times New Roman"/>
                <w:kern w:val="0"/>
                <w:sz w:val="20"/>
                <w:szCs w:val="20"/>
              </w:rPr>
              <w:t>7(20)</w:t>
            </w:r>
          </w:p>
        </w:tc>
      </w:tr>
      <w:tr w:rsidR="00050D37" w:rsidRPr="000C6102" w14:paraId="00D4ACD0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D28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 xml:space="preserve">Montane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9F0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Quaternary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7E12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7106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3 (11)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D004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4 (12)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0550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6E9C26C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7(23)</w:t>
            </w:r>
          </w:p>
        </w:tc>
      </w:tr>
      <w:tr w:rsidR="00050D37" w:rsidRPr="000C6102" w14:paraId="28BEE9B1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5989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(1700 m)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E2E4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Tertiary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2F73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3AE5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6796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4 (11)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E43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4 (11)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3C431FF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8(22)</w:t>
            </w:r>
          </w:p>
        </w:tc>
      </w:tr>
      <w:tr w:rsidR="00050D37" w:rsidRPr="000C6102" w14:paraId="61834F32" w14:textId="77777777" w:rsidTr="00ED069C">
        <w:trPr>
          <w:trHeight w:val="330"/>
        </w:trPr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7EDEA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EEFD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Ultrabasic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F009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C567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D30B3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4 (8)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22256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4(11)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C18E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</w:rPr>
            </w:pPr>
            <w:r w:rsidRPr="000C6102">
              <w:rPr>
                <w:rFonts w:ascii="Times New Roman" w:eastAsia="Arial Unicode MS" w:hAnsi="Times New Roman" w:cs="Times New Roman"/>
                <w:color w:val="000000"/>
                <w:kern w:val="0"/>
              </w:rPr>
              <w:t>8(19)</w:t>
            </w:r>
          </w:p>
        </w:tc>
      </w:tr>
    </w:tbl>
    <w:p w14:paraId="05821ABE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textWrapping" w:clear="all"/>
      </w:r>
    </w:p>
    <w:p w14:paraId="6B489BE0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br w:type="page"/>
      </w:r>
    </w:p>
    <w:p w14:paraId="5B90CAB2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lastRenderedPageBreak/>
        <w:t xml:space="preserve">Table S4 Enzymatic activities of non-ectomycorrhizal (NM) tips and a comparison with that of ectomycorrhizal (ECM) tips by Welch's t-test. For the acronyms of enzymes, see Fig. 4. </w:t>
      </w:r>
      <w:r w:rsidRPr="000C6102">
        <w:rPr>
          <w:rFonts w:ascii="Times New Roman" w:hAnsi="Times New Roman" w:cs="Times New Roman"/>
        </w:rPr>
        <w:fldChar w:fldCharType="begin"/>
      </w:r>
      <w:r w:rsidRPr="000C6102">
        <w:rPr>
          <w:rFonts w:ascii="Times New Roman" w:hAnsi="Times New Roman" w:cs="Times New Roman"/>
        </w:rPr>
        <w:instrText xml:space="preserve"> LINK Excel.Sheet.12 "C:\\Users\\okdk1\\OneDrive\\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>\\OneDrive\\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 xml:space="preserve">\\EMF enzyme 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 xml:space="preserve">\\Fig\\Table S3.xlsx" "Table S3!R1C1:R5C16" \a \f 4 \h  \* MERGEFORMAT </w:instrText>
      </w:r>
      <w:r w:rsidRPr="000C6102">
        <w:rPr>
          <w:rFonts w:ascii="Times New Roman" w:hAnsi="Times New Roman" w:cs="Times New Roman"/>
        </w:rPr>
        <w:fldChar w:fldCharType="end"/>
      </w:r>
    </w:p>
    <w:tbl>
      <w:tblPr>
        <w:tblW w:w="90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6"/>
        <w:gridCol w:w="673"/>
        <w:gridCol w:w="320"/>
        <w:gridCol w:w="673"/>
        <w:gridCol w:w="673"/>
        <w:gridCol w:w="320"/>
        <w:gridCol w:w="673"/>
        <w:gridCol w:w="569"/>
        <w:gridCol w:w="320"/>
        <w:gridCol w:w="674"/>
        <w:gridCol w:w="673"/>
        <w:gridCol w:w="320"/>
        <w:gridCol w:w="673"/>
        <w:gridCol w:w="776"/>
        <w:gridCol w:w="320"/>
        <w:gridCol w:w="780"/>
      </w:tblGrid>
      <w:tr w:rsidR="00050D37" w:rsidRPr="000C6102" w14:paraId="6D53C827" w14:textId="77777777" w:rsidTr="00ED069C">
        <w:trPr>
          <w:trHeight w:val="366"/>
        </w:trPr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054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3CDF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BG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2D2D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NAG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DBFB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LAP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14B6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AP</w:t>
            </w:r>
          </w:p>
        </w:tc>
        <w:tc>
          <w:tcPr>
            <w:tcW w:w="18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4C81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PPO</w:t>
            </w:r>
          </w:p>
        </w:tc>
      </w:tr>
      <w:tr w:rsidR="00050D37" w:rsidRPr="000C6102" w14:paraId="01662A3A" w14:textId="77777777" w:rsidTr="00ED069C">
        <w:trPr>
          <w:trHeight w:val="366"/>
        </w:trPr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27176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787EC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pmol</w:t>
            </w:r>
            <w:proofErr w:type="spellEnd"/>
            <w:proofErr w:type="gramEnd"/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min</w:t>
            </w: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−1</w:t>
            </w: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mm</w:t>
            </w: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−2</w:t>
            </w: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050D37" w:rsidRPr="000C6102" w14:paraId="5B78314D" w14:textId="77777777" w:rsidTr="00ED069C">
        <w:trPr>
          <w:trHeight w:val="366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9D1B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ECM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EAD3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26.07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9A09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2EFF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24.54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E3C6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50.72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F56D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2FEB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66.01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EB43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F94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7C5F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14.79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068D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54.86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3858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822D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48.43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DC14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BC09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9E21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0.0698</w:t>
            </w:r>
          </w:p>
        </w:tc>
      </w:tr>
      <w:tr w:rsidR="00050D37" w:rsidRPr="000C6102" w14:paraId="65B97154" w14:textId="77777777" w:rsidTr="00ED069C">
        <w:trPr>
          <w:trHeight w:val="366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4498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4B18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A35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6530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F1EE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11.18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E4F1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D535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10.47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1C0F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4210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5F1E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CCC0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20.14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CD33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E349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19.37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457B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512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49D7" w14:textId="77777777" w:rsidR="00050D37" w:rsidRPr="000C6102" w:rsidRDefault="00050D37" w:rsidP="00ED069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0.0256</w:t>
            </w:r>
          </w:p>
        </w:tc>
      </w:tr>
      <w:tr w:rsidR="00050D37" w:rsidRPr="000C6102" w14:paraId="020125DD" w14:textId="77777777" w:rsidTr="00ED069C">
        <w:trPr>
          <w:trHeight w:val="366"/>
        </w:trPr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D9483" w14:textId="77777777" w:rsidR="00050D37" w:rsidRPr="000C6102" w:rsidRDefault="00050D37" w:rsidP="00ED069C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15C5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AF88A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D9508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B3802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8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09857" w14:textId="77777777" w:rsidR="00050D37" w:rsidRPr="000C6102" w:rsidRDefault="00050D37" w:rsidP="00ED069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C61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</w:tbl>
    <w:p w14:paraId="0116441D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  <w:sz w:val="21"/>
        </w:rPr>
      </w:pPr>
      <w:r w:rsidRPr="000C6102">
        <w:rPr>
          <w:rFonts w:ascii="Times New Roman" w:hAnsi="Times New Roman" w:cs="Times New Roman"/>
        </w:rPr>
        <w:fldChar w:fldCharType="begin"/>
      </w:r>
      <w:r w:rsidRPr="000C6102">
        <w:rPr>
          <w:rFonts w:ascii="Times New Roman" w:hAnsi="Times New Roman" w:cs="Times New Roman"/>
        </w:rPr>
        <w:instrText xml:space="preserve"> LINK Excel.Sheet.12 "C:\\Users\\okdk1\\OneDrive\\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>\\OneDrive\\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 xml:space="preserve">\\EMF enzyme </w:instrText>
      </w:r>
      <w:r w:rsidRPr="000C6102">
        <w:rPr>
          <w:rFonts w:ascii="Times New Roman" w:hAnsi="Times New Roman" w:cs="Times New Roman"/>
        </w:rPr>
        <w:instrText>論文</w:instrText>
      </w:r>
      <w:r w:rsidRPr="000C6102">
        <w:rPr>
          <w:rFonts w:ascii="Times New Roman" w:hAnsi="Times New Roman" w:cs="Times New Roman"/>
        </w:rPr>
        <w:instrText xml:space="preserve">\\Fig\\Table S3.xlsx" "Table S3!R1C1:R5C16" \a \f 4 \h  \* MERGEFORMAT </w:instrText>
      </w:r>
      <w:r w:rsidRPr="000C6102">
        <w:rPr>
          <w:rFonts w:ascii="Times New Roman" w:hAnsi="Times New Roman" w:cs="Times New Roman"/>
        </w:rPr>
        <w:fldChar w:fldCharType="separate"/>
      </w:r>
    </w:p>
    <w:p w14:paraId="4E3FC230" w14:textId="77777777" w:rsidR="00050D37" w:rsidRPr="000C6102" w:rsidRDefault="00050D37" w:rsidP="00050D37">
      <w:pPr>
        <w:spacing w:line="480" w:lineRule="auto"/>
        <w:rPr>
          <w:rFonts w:ascii="Times New Roman" w:hAnsi="Times New Roman" w:cs="Times New Roman"/>
        </w:rPr>
      </w:pPr>
      <w:r w:rsidRPr="000C6102">
        <w:rPr>
          <w:rFonts w:ascii="Times New Roman" w:hAnsi="Times New Roman" w:cs="Times New Roman"/>
        </w:rPr>
        <w:fldChar w:fldCharType="end"/>
      </w:r>
    </w:p>
    <w:p w14:paraId="7F097801" w14:textId="77777777" w:rsidR="00050D37" w:rsidRPr="000C6102" w:rsidRDefault="00050D37" w:rsidP="00050D37">
      <w:pPr>
        <w:widowControl/>
        <w:jc w:val="left"/>
        <w:rPr>
          <w:rFonts w:ascii="Times New Roman" w:hAnsi="Times New Roman" w:cs="Times New Roman"/>
        </w:rPr>
      </w:pPr>
    </w:p>
    <w:p w14:paraId="294DC3E3" w14:textId="77777777" w:rsidR="000D20CD" w:rsidRPr="000C6102" w:rsidRDefault="00C93905">
      <w:pPr>
        <w:rPr>
          <w:rFonts w:ascii="Times New Roman" w:hAnsi="Times New Roman" w:cs="Times New Roman"/>
        </w:rPr>
      </w:pPr>
    </w:p>
    <w:sectPr w:rsidR="000D20CD" w:rsidRPr="000C6102" w:rsidSect="007503A3"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5086" w14:textId="77777777" w:rsidR="000E7608" w:rsidRDefault="000E7608" w:rsidP="00744B21">
      <w:r>
        <w:separator/>
      </w:r>
    </w:p>
  </w:endnote>
  <w:endnote w:type="continuationSeparator" w:id="0">
    <w:p w14:paraId="24A7B82B" w14:textId="77777777" w:rsidR="000E7608" w:rsidRDefault="000E7608" w:rsidP="0074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C9FB" w14:textId="77777777" w:rsidR="000E7608" w:rsidRDefault="000E7608" w:rsidP="00744B21">
      <w:r>
        <w:separator/>
      </w:r>
    </w:p>
  </w:footnote>
  <w:footnote w:type="continuationSeparator" w:id="0">
    <w:p w14:paraId="177EA5ED" w14:textId="77777777" w:rsidR="000E7608" w:rsidRDefault="000E7608" w:rsidP="00744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c0MDI1MzMxMbA0MzFX0lEKTi0uzszPAykwqQUAZ5napywAAAA="/>
  </w:docVars>
  <w:rsids>
    <w:rsidRoot w:val="00050D37"/>
    <w:rsid w:val="00021943"/>
    <w:rsid w:val="00050D37"/>
    <w:rsid w:val="000C6102"/>
    <w:rsid w:val="000E7608"/>
    <w:rsid w:val="00210AAA"/>
    <w:rsid w:val="00212805"/>
    <w:rsid w:val="00332491"/>
    <w:rsid w:val="004E6BE1"/>
    <w:rsid w:val="00671F28"/>
    <w:rsid w:val="00744B21"/>
    <w:rsid w:val="00AA690A"/>
    <w:rsid w:val="00B66335"/>
    <w:rsid w:val="00C93905"/>
    <w:rsid w:val="00C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F5373"/>
  <w15:chartTrackingRefBased/>
  <w15:docId w15:val="{11DFAB4C-EE6A-498E-AD22-8492CF16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D37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50D37"/>
  </w:style>
  <w:style w:type="paragraph" w:styleId="a4">
    <w:name w:val="header"/>
    <w:basedOn w:val="a"/>
    <w:link w:val="a5"/>
    <w:uiPriority w:val="99"/>
    <w:unhideWhenUsed/>
    <w:rsid w:val="00744B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4B21"/>
    <w:rPr>
      <w:sz w:val="22"/>
    </w:rPr>
  </w:style>
  <w:style w:type="paragraph" w:styleId="a6">
    <w:name w:val="footer"/>
    <w:basedOn w:val="a"/>
    <w:link w:val="a7"/>
    <w:uiPriority w:val="99"/>
    <w:unhideWhenUsed/>
    <w:rsid w:val="00744B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4B2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</dc:creator>
  <cp:keywords/>
  <dc:description/>
  <cp:lastModifiedBy>Okada Keiichi</cp:lastModifiedBy>
  <cp:revision>2</cp:revision>
  <dcterms:created xsi:type="dcterms:W3CDTF">2023-04-01T10:56:00Z</dcterms:created>
  <dcterms:modified xsi:type="dcterms:W3CDTF">2023-04-01T10:56:00Z</dcterms:modified>
</cp:coreProperties>
</file>