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1C1E" w14:textId="212533A0" w:rsidR="00EF5A5A" w:rsidRPr="00FB29F8" w:rsidRDefault="00F420B8">
      <w:r>
        <w:rPr>
          <w:rFonts w:hint="eastAsia"/>
        </w:rPr>
        <w:t>Tab</w:t>
      </w:r>
      <w:r>
        <w:t>le S</w:t>
      </w:r>
      <w:r w:rsidR="00EA483F">
        <w:t>1</w:t>
      </w:r>
      <w:r w:rsidR="00FB29F8">
        <w:t xml:space="preserve">: </w:t>
      </w:r>
      <w:r w:rsidR="00FB29F8" w:rsidRPr="00163CAA">
        <w:rPr>
          <w:rFonts w:ascii="Times New Roman" w:hAnsi="Times New Roman" w:cs="Times New Roman"/>
        </w:rPr>
        <w:t>Univariate and multivariate logistic regression analyses</w:t>
      </w:r>
      <w:r w:rsidR="00FB29F8" w:rsidRPr="00FB29F8">
        <w:t xml:space="preserve"> for the relationship between the candidate risk factors and </w:t>
      </w:r>
      <w:r w:rsidR="00FB29F8">
        <w:rPr>
          <w:rFonts w:hint="eastAsia"/>
        </w:rPr>
        <w:t>ARDS</w:t>
      </w:r>
      <w:r w:rsidR="00FB29F8">
        <w:t xml:space="preserve"> </w:t>
      </w:r>
      <w:r w:rsidR="00FB29F8">
        <w:rPr>
          <w:rFonts w:hint="eastAsia"/>
        </w:rPr>
        <w:t>in</w:t>
      </w:r>
      <w:r w:rsidR="00FB29F8">
        <w:t>cidence rate</w:t>
      </w:r>
      <w:r w:rsidR="00FB29F8" w:rsidRPr="00FB29F8">
        <w:t xml:space="preserve"> in the primary cohort.</w:t>
      </w:r>
    </w:p>
    <w:p w14:paraId="1AD5F7E9" w14:textId="1D9461BD" w:rsidR="00F420B8" w:rsidRDefault="00F420B8"/>
    <w:p w14:paraId="60765D0F" w14:textId="6A9712AC" w:rsidR="00F420B8" w:rsidRDefault="00D63B40">
      <w:r w:rsidRPr="00796BA3">
        <w:rPr>
          <w:rFonts w:hint="eastAsia"/>
          <w:noProof/>
        </w:rPr>
        <w:drawing>
          <wp:inline distT="0" distB="0" distL="0" distR="0" wp14:anchorId="3D4422AF" wp14:editId="0939A6B5">
            <wp:extent cx="5274310" cy="36855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B0BB2" w14:textId="68525847" w:rsidR="00796BA3" w:rsidRDefault="00796BA3">
      <w:pPr>
        <w:rPr>
          <w:rFonts w:ascii="Times New Roman" w:hAnsi="Times New Roman" w:cs="Times New Roman"/>
        </w:rPr>
      </w:pPr>
      <w:r w:rsidRPr="00796BA3">
        <w:rPr>
          <w:rFonts w:ascii="Times New Roman" w:hAnsi="Times New Roman" w:cs="Times New Roman"/>
        </w:rPr>
        <w:t>SOFA</w:t>
      </w:r>
      <w:r>
        <w:rPr>
          <w:rFonts w:ascii="Times New Roman" w:hAnsi="Times New Roman" w:cs="Times New Roman"/>
        </w:rPr>
        <w:t xml:space="preserve">, </w:t>
      </w:r>
      <w:r w:rsidRPr="00796BA3">
        <w:rPr>
          <w:rFonts w:ascii="Times New Roman" w:hAnsi="Times New Roman" w:cs="Times New Roman"/>
        </w:rPr>
        <w:t xml:space="preserve">Sequential Organ Failure Assessment; MBP, mean arterial blood pressure; eGFR, estimated glomerular filtration rate; INR, international </w:t>
      </w:r>
      <w:r>
        <w:rPr>
          <w:rFonts w:ascii="Times New Roman" w:hAnsi="Times New Roman" w:cs="Times New Roman"/>
        </w:rPr>
        <w:t>normalized</w:t>
      </w:r>
      <w:r w:rsidRPr="00796BA3">
        <w:rPr>
          <w:rFonts w:ascii="Times New Roman" w:hAnsi="Times New Roman" w:cs="Times New Roman"/>
        </w:rPr>
        <w:t xml:space="preserve"> ratio;</w:t>
      </w:r>
      <w:r>
        <w:rPr>
          <w:rFonts w:ascii="Times New Roman" w:hAnsi="Times New Roman" w:cs="Times New Roman"/>
        </w:rPr>
        <w:t xml:space="preserve"> </w:t>
      </w:r>
      <w:r w:rsidRPr="00796BA3">
        <w:rPr>
          <w:rFonts w:ascii="Times New Roman" w:hAnsi="Times New Roman" w:cs="Times New Roman"/>
        </w:rPr>
        <w:t>OR, odds ratio.</w:t>
      </w:r>
    </w:p>
    <w:p w14:paraId="2F03AEFD" w14:textId="3A1191CF" w:rsidR="00F420B8" w:rsidRPr="00796BA3" w:rsidRDefault="00F420B8">
      <w:pPr>
        <w:rPr>
          <w:rFonts w:ascii="Times New Roman" w:hAnsi="Times New Roman" w:cs="Times New Roman"/>
        </w:rPr>
      </w:pPr>
    </w:p>
    <w:sectPr w:rsidR="00F420B8" w:rsidRPr="00796BA3" w:rsidSect="00F42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9DFB" w14:textId="77777777" w:rsidR="005747DC" w:rsidRDefault="005747DC" w:rsidP="00F420B8">
      <w:r>
        <w:separator/>
      </w:r>
    </w:p>
  </w:endnote>
  <w:endnote w:type="continuationSeparator" w:id="0">
    <w:p w14:paraId="796755DA" w14:textId="77777777" w:rsidR="005747DC" w:rsidRDefault="005747DC" w:rsidP="00F4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B844A" w14:textId="77777777" w:rsidR="005747DC" w:rsidRDefault="005747DC" w:rsidP="00F420B8">
      <w:r>
        <w:separator/>
      </w:r>
    </w:p>
  </w:footnote>
  <w:footnote w:type="continuationSeparator" w:id="0">
    <w:p w14:paraId="7D98EECC" w14:textId="77777777" w:rsidR="005747DC" w:rsidRDefault="005747DC" w:rsidP="00F42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4117"/>
    <w:rsid w:val="00054117"/>
    <w:rsid w:val="004047D0"/>
    <w:rsid w:val="004C4C16"/>
    <w:rsid w:val="005747DC"/>
    <w:rsid w:val="006400F3"/>
    <w:rsid w:val="00796BA3"/>
    <w:rsid w:val="00D63B40"/>
    <w:rsid w:val="00EA483F"/>
    <w:rsid w:val="00EF5A5A"/>
    <w:rsid w:val="00F420B8"/>
    <w:rsid w:val="00FB29F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AC229"/>
  <w15:chartTrackingRefBased/>
  <w15:docId w15:val="{9DF9ADF7-58F0-49D4-9847-2BEC5C61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HeaderChar">
    <w:name w:val="Header Char"/>
    <w:basedOn w:val="DefaultParagraphFont"/>
    <w:link w:val="Header"/>
    <w:uiPriority w:val="99"/>
    <w:rsid w:val="00F420B8"/>
    <w:rPr>
      <w:sz w:val="18"/>
      <w:szCs w:val="29"/>
    </w:rPr>
  </w:style>
  <w:style w:type="paragraph" w:styleId="Footer">
    <w:name w:val="footer"/>
    <w:basedOn w:val="Normal"/>
    <w:link w:val="FooterChar"/>
    <w:uiPriority w:val="99"/>
    <w:unhideWhenUsed/>
    <w:rsid w:val="00F420B8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FooterChar">
    <w:name w:val="Footer Char"/>
    <w:basedOn w:val="DefaultParagraphFont"/>
    <w:link w:val="Footer"/>
    <w:uiPriority w:val="99"/>
    <w:rsid w:val="00F420B8"/>
    <w:rPr>
      <w:sz w:val="18"/>
      <w:szCs w:val="29"/>
    </w:rPr>
  </w:style>
  <w:style w:type="table" w:styleId="TableGrid">
    <w:name w:val="Table Grid"/>
    <w:basedOn w:val="TableNormal"/>
    <w:uiPriority w:val="59"/>
    <w:unhideWhenUsed/>
    <w:rsid w:val="00F42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Administrator</cp:lastModifiedBy>
  <cp:revision>5</cp:revision>
  <dcterms:created xsi:type="dcterms:W3CDTF">2023-03-09T07:13:00Z</dcterms:created>
  <dcterms:modified xsi:type="dcterms:W3CDTF">2023-03-16T07:40:00Z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138ec1949004ead803b966e7cc84508833d30f174ffff3d3abe9db741d93dcf5</vt:lpwstr>
  </property>
</Properties>
</file>