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64319" w14:textId="6237E26F" w:rsidR="001F0F37" w:rsidRPr="00953CA2" w:rsidRDefault="004A50CC" w:rsidP="00B13626">
      <w:pPr>
        <w:pStyle w:val="Heading2"/>
      </w:pPr>
      <w:r w:rsidRPr="00953CA2">
        <w:t>Table</w:t>
      </w:r>
    </w:p>
    <w:p w14:paraId="3CE8C630" w14:textId="3CA1E92B" w:rsidR="001F0F37" w:rsidRPr="00EE156B" w:rsidRDefault="004A50CC" w:rsidP="00EE156B">
      <w:pPr>
        <w:spacing w:line="300" w:lineRule="auto"/>
        <w:rPr>
          <w:rFonts w:eastAsiaTheme="minorHAnsi"/>
        </w:rPr>
      </w:pPr>
      <w:r w:rsidRPr="004854AF">
        <w:rPr>
          <w:rFonts w:eastAsiaTheme="minorHAnsi"/>
          <w:b/>
          <w:bCs/>
        </w:rPr>
        <w:t>Table</w:t>
      </w:r>
      <w:r w:rsidR="001F0F37" w:rsidRPr="004854AF">
        <w:rPr>
          <w:rFonts w:eastAsiaTheme="minorHAnsi"/>
          <w:b/>
          <w:bCs/>
        </w:rPr>
        <w:t xml:space="preserve"> 1</w:t>
      </w:r>
      <w:r w:rsidR="001F0F37" w:rsidRPr="00EE156B">
        <w:rPr>
          <w:rFonts w:eastAsiaTheme="minorHAnsi"/>
        </w:rPr>
        <w:t xml:space="preserve"> C-shaped root canal prevalence in CBCT images in relation to sex, age, and side</w:t>
      </w:r>
      <w:r w:rsidR="00504C43" w:rsidRPr="00EE156B">
        <w:rPr>
          <w:rFonts w:eastAsiaTheme="minorHAnsi"/>
        </w:rPr>
        <w:t xml:space="preserve"> (n, %)</w:t>
      </w:r>
    </w:p>
    <w:p w14:paraId="4907EA71" w14:textId="58322AF0" w:rsidR="001F0F37" w:rsidRDefault="001F0F37" w:rsidP="00EE156B">
      <w:pPr>
        <w:spacing w:line="300" w:lineRule="auto"/>
        <w:rPr>
          <w:rFonts w:eastAsiaTheme="minorHAnsi"/>
        </w:rPr>
      </w:pPr>
      <w:r w:rsidRPr="00EE156B">
        <w:rPr>
          <w:rFonts w:eastAsiaTheme="minorHAnsi"/>
        </w:rPr>
        <w:t xml:space="preserve"> </w:t>
      </w:r>
      <w:r w:rsidR="00220BC3" w:rsidRPr="00542F68">
        <w:rPr>
          <w:rFonts w:hint="eastAsia"/>
          <w:noProof/>
        </w:rPr>
        <w:drawing>
          <wp:inline distT="0" distB="0" distL="0" distR="0" wp14:anchorId="09ED81FA" wp14:editId="17A62324">
            <wp:extent cx="5274310" cy="280543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C748A" w14:textId="609F79BA" w:rsidR="00220BC3" w:rsidRDefault="00220BC3" w:rsidP="00EE156B">
      <w:pPr>
        <w:spacing w:line="300" w:lineRule="auto"/>
        <w:rPr>
          <w:rFonts w:eastAsiaTheme="minorHAnsi"/>
        </w:rPr>
      </w:pPr>
      <w:r w:rsidRPr="00220BC3">
        <w:rPr>
          <w:rFonts w:eastAsiaTheme="minorHAnsi"/>
        </w:rPr>
        <w:t xml:space="preserve">Columns: for comparisons among the different </w:t>
      </w:r>
      <w:r>
        <w:rPr>
          <w:rFonts w:eastAsiaTheme="minorHAnsi"/>
        </w:rPr>
        <w:t>sex, age and side</w:t>
      </w:r>
      <w:r w:rsidRPr="00220BC3">
        <w:rPr>
          <w:rFonts w:eastAsiaTheme="minorHAnsi"/>
        </w:rPr>
        <w:t xml:space="preserve">, different </w:t>
      </w:r>
      <w:r>
        <w:rPr>
          <w:rFonts w:eastAsiaTheme="minorHAnsi"/>
        </w:rPr>
        <w:t>upper</w:t>
      </w:r>
      <w:r w:rsidRPr="00220BC3">
        <w:rPr>
          <w:rFonts w:eastAsiaTheme="minorHAnsi"/>
        </w:rPr>
        <w:t xml:space="preserve"> case superscripts in a single column represent significant differences in </w:t>
      </w:r>
      <w:r>
        <w:rPr>
          <w:rFonts w:eastAsiaTheme="minorHAnsi"/>
        </w:rPr>
        <w:t>prevalence</w:t>
      </w:r>
      <w:r w:rsidRPr="00220BC3">
        <w:rPr>
          <w:rFonts w:eastAsiaTheme="minorHAnsi"/>
        </w:rPr>
        <w:t xml:space="preserve"> among the different </w:t>
      </w:r>
      <w:r>
        <w:rPr>
          <w:rFonts w:eastAsiaTheme="minorHAnsi"/>
        </w:rPr>
        <w:t>sex, age and side</w:t>
      </w:r>
      <w:r w:rsidRPr="00220BC3">
        <w:rPr>
          <w:rFonts w:eastAsiaTheme="minorHAnsi"/>
        </w:rPr>
        <w:t xml:space="preserve"> (</w:t>
      </w:r>
      <w:r w:rsidRPr="00220BC3">
        <w:rPr>
          <w:rFonts w:eastAsiaTheme="minorHAnsi"/>
          <w:i/>
          <w:iCs/>
        </w:rPr>
        <w:t>p</w:t>
      </w:r>
      <w:r w:rsidRPr="00220BC3">
        <w:rPr>
          <w:rFonts w:eastAsiaTheme="minorHAnsi"/>
        </w:rPr>
        <w:t>&lt;0.05).</w:t>
      </w:r>
    </w:p>
    <w:p w14:paraId="1916CCF9" w14:textId="77777777" w:rsidR="00220BC3" w:rsidRPr="00EE156B" w:rsidRDefault="00220BC3" w:rsidP="00EE156B">
      <w:pPr>
        <w:spacing w:line="300" w:lineRule="auto"/>
        <w:rPr>
          <w:rFonts w:eastAsiaTheme="minorHAnsi"/>
        </w:rPr>
      </w:pPr>
    </w:p>
    <w:p w14:paraId="491BCF9A" w14:textId="7E963826" w:rsidR="001F0F37" w:rsidRDefault="004A50CC" w:rsidP="00EE156B">
      <w:pPr>
        <w:spacing w:line="300" w:lineRule="auto"/>
        <w:rPr>
          <w:rFonts w:eastAsiaTheme="minorHAnsi"/>
        </w:rPr>
      </w:pPr>
      <w:r w:rsidRPr="004854AF">
        <w:rPr>
          <w:rFonts w:eastAsiaTheme="minorHAnsi"/>
          <w:b/>
          <w:bCs/>
        </w:rPr>
        <w:t>Table</w:t>
      </w:r>
      <w:r w:rsidR="001F0F37" w:rsidRPr="004854AF">
        <w:rPr>
          <w:rFonts w:eastAsiaTheme="minorHAnsi"/>
          <w:b/>
          <w:bCs/>
        </w:rPr>
        <w:t xml:space="preserve"> 2</w:t>
      </w:r>
      <w:r w:rsidR="001F0F37" w:rsidRPr="00EE156B">
        <w:rPr>
          <w:rFonts w:eastAsiaTheme="minorHAnsi"/>
        </w:rPr>
        <w:t xml:space="preserve"> Occurrence of C-shaped root canal types at all levels of the root canal</w:t>
      </w:r>
      <w:r w:rsidR="00504C43" w:rsidRPr="00EE156B">
        <w:rPr>
          <w:rFonts w:eastAsiaTheme="minorHAnsi"/>
        </w:rPr>
        <w:t xml:space="preserve"> </w:t>
      </w:r>
      <w:bookmarkStart w:id="0" w:name="_Hlk117609801"/>
      <w:r w:rsidR="00504C43" w:rsidRPr="00EE156B">
        <w:rPr>
          <w:rFonts w:eastAsiaTheme="minorHAnsi"/>
        </w:rPr>
        <w:t>(n, %)</w:t>
      </w:r>
      <w:bookmarkEnd w:id="0"/>
    </w:p>
    <w:p w14:paraId="6069FA59" w14:textId="1EDF7F7F" w:rsidR="00220BC3" w:rsidRDefault="00220BC3" w:rsidP="00EE156B">
      <w:pPr>
        <w:spacing w:line="300" w:lineRule="auto"/>
        <w:rPr>
          <w:rFonts w:eastAsiaTheme="minorHAnsi"/>
        </w:rPr>
      </w:pPr>
      <w:r w:rsidRPr="003E7D86">
        <w:rPr>
          <w:rFonts w:hint="eastAsia"/>
          <w:noProof/>
        </w:rPr>
        <w:drawing>
          <wp:inline distT="0" distB="0" distL="0" distR="0" wp14:anchorId="52A2A86D" wp14:editId="6C7B0964">
            <wp:extent cx="5274310" cy="1422400"/>
            <wp:effectExtent l="0" t="0" r="2540" b="0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AEC52" w14:textId="4C4CC0E4" w:rsidR="00B74752" w:rsidRDefault="00B74752" w:rsidP="00EE156B">
      <w:pPr>
        <w:spacing w:line="300" w:lineRule="auto"/>
        <w:rPr>
          <w:rFonts w:eastAsiaTheme="minorHAnsi"/>
        </w:rPr>
      </w:pPr>
      <w:r w:rsidRPr="00B74752">
        <w:rPr>
          <w:rFonts w:eastAsiaTheme="minorHAnsi"/>
        </w:rPr>
        <w:t xml:space="preserve">Rows: for comparisons </w:t>
      </w:r>
      <w:r>
        <w:rPr>
          <w:rFonts w:eastAsiaTheme="minorHAnsi"/>
        </w:rPr>
        <w:t>among the different root canal region</w:t>
      </w:r>
      <w:r w:rsidR="00EB6B54">
        <w:rPr>
          <w:rFonts w:eastAsiaTheme="minorHAnsi"/>
        </w:rPr>
        <w:t>s</w:t>
      </w:r>
      <w:r w:rsidRPr="00B74752">
        <w:rPr>
          <w:rFonts w:eastAsiaTheme="minorHAnsi"/>
        </w:rPr>
        <w:t xml:space="preserve">, different </w:t>
      </w:r>
      <w:r w:rsidR="00EB6B54">
        <w:rPr>
          <w:rFonts w:eastAsiaTheme="minorHAnsi"/>
        </w:rPr>
        <w:t>low</w:t>
      </w:r>
      <w:r w:rsidRPr="00B74752">
        <w:rPr>
          <w:rFonts w:eastAsiaTheme="minorHAnsi"/>
        </w:rPr>
        <w:t>er</w:t>
      </w:r>
      <w:r w:rsidR="00FA10CC">
        <w:rPr>
          <w:rFonts w:eastAsiaTheme="minorHAnsi"/>
        </w:rPr>
        <w:t xml:space="preserve"> </w:t>
      </w:r>
      <w:r w:rsidRPr="00B74752">
        <w:rPr>
          <w:rFonts w:eastAsiaTheme="minorHAnsi"/>
        </w:rPr>
        <w:t xml:space="preserve">case superscripts in a single row </w:t>
      </w:r>
      <w:r>
        <w:rPr>
          <w:rFonts w:eastAsiaTheme="minorHAnsi"/>
        </w:rPr>
        <w:t>represent</w:t>
      </w:r>
      <w:r w:rsidRPr="00B74752">
        <w:rPr>
          <w:rFonts w:eastAsiaTheme="minorHAnsi"/>
        </w:rPr>
        <w:t xml:space="preserve"> significance difference</w:t>
      </w:r>
      <w:r>
        <w:rPr>
          <w:rFonts w:eastAsiaTheme="minorHAnsi"/>
        </w:rPr>
        <w:t>s</w:t>
      </w:r>
      <w:r w:rsidRPr="00B74752">
        <w:rPr>
          <w:rFonts w:eastAsiaTheme="minorHAnsi"/>
        </w:rPr>
        <w:t xml:space="preserve"> </w:t>
      </w:r>
      <w:r>
        <w:rPr>
          <w:rFonts w:eastAsiaTheme="minorHAnsi"/>
        </w:rPr>
        <w:t>among the different root canal region</w:t>
      </w:r>
      <w:r w:rsidR="00EB6B54">
        <w:rPr>
          <w:rFonts w:eastAsiaTheme="minorHAnsi"/>
        </w:rPr>
        <w:t>s</w:t>
      </w:r>
      <w:r w:rsidRPr="00B74752">
        <w:rPr>
          <w:rFonts w:eastAsiaTheme="minorHAnsi"/>
        </w:rPr>
        <w:t xml:space="preserve"> (</w:t>
      </w:r>
      <w:r w:rsidRPr="00B74752">
        <w:rPr>
          <w:rFonts w:eastAsiaTheme="minorHAnsi"/>
          <w:i/>
          <w:iCs/>
        </w:rPr>
        <w:t>p</w:t>
      </w:r>
      <w:r w:rsidRPr="00B74752">
        <w:rPr>
          <w:rFonts w:eastAsiaTheme="minorHAnsi"/>
        </w:rPr>
        <w:t>&lt;0.05).</w:t>
      </w:r>
    </w:p>
    <w:p w14:paraId="4757A576" w14:textId="0E9D48EE" w:rsidR="00220BC3" w:rsidRPr="00B74752" w:rsidRDefault="00220BC3" w:rsidP="00EE156B">
      <w:pPr>
        <w:spacing w:line="300" w:lineRule="auto"/>
        <w:rPr>
          <w:rFonts w:eastAsiaTheme="minorHAnsi"/>
        </w:rPr>
      </w:pPr>
      <w:r w:rsidRPr="00220BC3">
        <w:rPr>
          <w:rFonts w:eastAsiaTheme="minorHAnsi"/>
        </w:rPr>
        <w:t xml:space="preserve">Columns: for comparisons among the different </w:t>
      </w:r>
      <w:r>
        <w:rPr>
          <w:rFonts w:eastAsiaTheme="minorHAnsi"/>
        </w:rPr>
        <w:t>C-shaped canal types</w:t>
      </w:r>
      <w:r w:rsidRPr="00220BC3">
        <w:rPr>
          <w:rFonts w:eastAsiaTheme="minorHAnsi"/>
        </w:rPr>
        <w:t xml:space="preserve">, different </w:t>
      </w:r>
      <w:r>
        <w:rPr>
          <w:rFonts w:eastAsiaTheme="minorHAnsi"/>
        </w:rPr>
        <w:t>upper</w:t>
      </w:r>
      <w:r w:rsidR="006F3271">
        <w:rPr>
          <w:rFonts w:eastAsiaTheme="minorHAnsi"/>
        </w:rPr>
        <w:t xml:space="preserve"> </w:t>
      </w:r>
      <w:r w:rsidRPr="00220BC3">
        <w:rPr>
          <w:rFonts w:eastAsiaTheme="minorHAnsi"/>
        </w:rPr>
        <w:t xml:space="preserve">case superscripts in a single column represent significant differences among the different </w:t>
      </w:r>
      <w:r>
        <w:rPr>
          <w:rFonts w:eastAsiaTheme="minorHAnsi"/>
        </w:rPr>
        <w:t>C-shaped canal types</w:t>
      </w:r>
      <w:r w:rsidRPr="00220BC3">
        <w:rPr>
          <w:rFonts w:eastAsiaTheme="minorHAnsi"/>
        </w:rPr>
        <w:t xml:space="preserve"> (</w:t>
      </w:r>
      <w:r w:rsidRPr="00220BC3">
        <w:rPr>
          <w:rFonts w:eastAsiaTheme="minorHAnsi"/>
          <w:i/>
          <w:iCs/>
        </w:rPr>
        <w:t>p</w:t>
      </w:r>
      <w:r w:rsidRPr="00220BC3">
        <w:rPr>
          <w:rFonts w:eastAsiaTheme="minorHAnsi"/>
        </w:rPr>
        <w:t>&lt;0.05).</w:t>
      </w:r>
    </w:p>
    <w:p w14:paraId="54129A3D" w14:textId="77777777" w:rsidR="00220BC3" w:rsidRPr="00EE156B" w:rsidRDefault="00220BC3" w:rsidP="00EE156B">
      <w:pPr>
        <w:spacing w:line="300" w:lineRule="auto"/>
        <w:rPr>
          <w:rFonts w:eastAsiaTheme="minorHAnsi"/>
        </w:rPr>
      </w:pPr>
    </w:p>
    <w:p w14:paraId="3AC4CDB7" w14:textId="1F64A701" w:rsidR="00504C43" w:rsidRDefault="004A50CC" w:rsidP="00EE156B">
      <w:pPr>
        <w:spacing w:line="300" w:lineRule="auto"/>
        <w:rPr>
          <w:rFonts w:eastAsiaTheme="minorHAnsi"/>
        </w:rPr>
      </w:pPr>
      <w:r w:rsidRPr="004854AF">
        <w:rPr>
          <w:rFonts w:eastAsiaTheme="minorHAnsi"/>
          <w:b/>
          <w:bCs/>
        </w:rPr>
        <w:lastRenderedPageBreak/>
        <w:t>Table</w:t>
      </w:r>
      <w:r w:rsidR="001F0F37" w:rsidRPr="004854AF">
        <w:rPr>
          <w:rFonts w:eastAsiaTheme="minorHAnsi"/>
          <w:b/>
          <w:bCs/>
        </w:rPr>
        <w:t xml:space="preserve"> </w:t>
      </w:r>
      <w:r w:rsidR="00504C43" w:rsidRPr="004854AF">
        <w:rPr>
          <w:rFonts w:eastAsiaTheme="minorHAnsi"/>
          <w:b/>
          <w:bCs/>
        </w:rPr>
        <w:t>3</w:t>
      </w:r>
      <w:r w:rsidR="001F0F37" w:rsidRPr="00EE156B">
        <w:rPr>
          <w:rFonts w:eastAsiaTheme="minorHAnsi"/>
        </w:rPr>
        <w:t xml:space="preserve"> Number and distribution of radicular grooves</w:t>
      </w:r>
      <w:r w:rsidR="00504C43" w:rsidRPr="00EE156B">
        <w:rPr>
          <w:rFonts w:eastAsiaTheme="minorHAnsi"/>
        </w:rPr>
        <w:t xml:space="preserve"> (n, %)</w:t>
      </w:r>
    </w:p>
    <w:p w14:paraId="0C14816F" w14:textId="7D459BE8" w:rsidR="00EB6B54" w:rsidRDefault="00EB6B54" w:rsidP="00EE156B">
      <w:pPr>
        <w:spacing w:line="300" w:lineRule="auto"/>
        <w:rPr>
          <w:rFonts w:eastAsiaTheme="minorHAnsi"/>
        </w:rPr>
      </w:pPr>
      <w:r w:rsidRPr="00C76EAC">
        <w:rPr>
          <w:rFonts w:hint="eastAsia"/>
          <w:noProof/>
        </w:rPr>
        <w:drawing>
          <wp:inline distT="0" distB="0" distL="0" distR="0" wp14:anchorId="3128ED38" wp14:editId="5F9AE6EA">
            <wp:extent cx="5274310" cy="1617980"/>
            <wp:effectExtent l="0" t="0" r="0" b="0"/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81A7" w14:textId="0C9C44A1" w:rsidR="00EB6B54" w:rsidRDefault="00EB6B54" w:rsidP="00EB6B54">
      <w:pPr>
        <w:spacing w:line="300" w:lineRule="auto"/>
        <w:rPr>
          <w:rFonts w:eastAsiaTheme="minorHAnsi"/>
        </w:rPr>
      </w:pPr>
      <w:r w:rsidRPr="00B74752">
        <w:rPr>
          <w:rFonts w:eastAsiaTheme="minorHAnsi"/>
        </w:rPr>
        <w:t xml:space="preserve">Rows: for comparisons </w:t>
      </w:r>
      <w:r>
        <w:rPr>
          <w:rFonts w:eastAsiaTheme="minorHAnsi"/>
        </w:rPr>
        <w:t>among the different root canal surfaces</w:t>
      </w:r>
      <w:r w:rsidRPr="00B74752">
        <w:rPr>
          <w:rFonts w:eastAsiaTheme="minorHAnsi"/>
        </w:rPr>
        <w:t xml:space="preserve">, different </w:t>
      </w:r>
      <w:r>
        <w:rPr>
          <w:rFonts w:eastAsiaTheme="minorHAnsi"/>
        </w:rPr>
        <w:t>low</w:t>
      </w:r>
      <w:r w:rsidRPr="00B74752">
        <w:rPr>
          <w:rFonts w:eastAsiaTheme="minorHAnsi"/>
        </w:rPr>
        <w:t xml:space="preserve">er case superscripts in a single row </w:t>
      </w:r>
      <w:r>
        <w:rPr>
          <w:rFonts w:eastAsiaTheme="minorHAnsi"/>
        </w:rPr>
        <w:t>represent</w:t>
      </w:r>
      <w:r w:rsidRPr="00B74752">
        <w:rPr>
          <w:rFonts w:eastAsiaTheme="minorHAnsi"/>
        </w:rPr>
        <w:t xml:space="preserve"> significance difference</w:t>
      </w:r>
      <w:r>
        <w:rPr>
          <w:rFonts w:eastAsiaTheme="minorHAnsi"/>
        </w:rPr>
        <w:t>s among the different root canal surface</w:t>
      </w:r>
      <w:r w:rsidRPr="00B74752">
        <w:rPr>
          <w:rFonts w:eastAsiaTheme="minorHAnsi"/>
        </w:rPr>
        <w:t xml:space="preserve"> (</w:t>
      </w:r>
      <w:r w:rsidRPr="00B74752">
        <w:rPr>
          <w:rFonts w:eastAsiaTheme="minorHAnsi"/>
          <w:i/>
          <w:iCs/>
        </w:rPr>
        <w:t>p</w:t>
      </w:r>
      <w:r w:rsidRPr="00B74752">
        <w:rPr>
          <w:rFonts w:eastAsiaTheme="minorHAnsi"/>
        </w:rPr>
        <w:t>&lt;0.05).</w:t>
      </w:r>
    </w:p>
    <w:p w14:paraId="727B0804" w14:textId="77777777" w:rsidR="00EB6B54" w:rsidRPr="00EB6B54" w:rsidRDefault="00EB6B54" w:rsidP="00EE156B">
      <w:pPr>
        <w:spacing w:line="300" w:lineRule="auto"/>
        <w:rPr>
          <w:rFonts w:eastAsiaTheme="minorHAnsi"/>
        </w:rPr>
      </w:pPr>
    </w:p>
    <w:p w14:paraId="0137B61C" w14:textId="054EA541" w:rsidR="001F0F37" w:rsidRDefault="004A50CC" w:rsidP="00EE156B">
      <w:pPr>
        <w:spacing w:line="300" w:lineRule="auto"/>
        <w:rPr>
          <w:rFonts w:eastAsiaTheme="minorHAnsi"/>
        </w:rPr>
      </w:pPr>
      <w:r w:rsidRPr="004854AF">
        <w:rPr>
          <w:rFonts w:eastAsiaTheme="minorHAnsi"/>
          <w:b/>
          <w:bCs/>
        </w:rPr>
        <w:t>Table</w:t>
      </w:r>
      <w:r w:rsidR="001F0F37" w:rsidRPr="004854AF">
        <w:rPr>
          <w:rFonts w:eastAsiaTheme="minorHAnsi"/>
          <w:b/>
          <w:bCs/>
        </w:rPr>
        <w:t xml:space="preserve"> </w:t>
      </w:r>
      <w:r w:rsidR="00504C43" w:rsidRPr="004854AF">
        <w:rPr>
          <w:rFonts w:eastAsiaTheme="minorHAnsi"/>
          <w:b/>
          <w:bCs/>
        </w:rPr>
        <w:t>4</w:t>
      </w:r>
      <w:r w:rsidR="001F0F37" w:rsidRPr="00EE156B">
        <w:rPr>
          <w:rFonts w:eastAsiaTheme="minorHAnsi"/>
        </w:rPr>
        <w:t xml:space="preserve"> Cross-section with C-shaped root canal</w:t>
      </w:r>
      <w:r w:rsidR="00504C43" w:rsidRPr="00EE156B">
        <w:rPr>
          <w:rFonts w:eastAsiaTheme="minorHAnsi"/>
        </w:rPr>
        <w:t xml:space="preserve"> (n, %)</w:t>
      </w:r>
    </w:p>
    <w:p w14:paraId="0B1E3993" w14:textId="303F263A" w:rsidR="00EB6B54" w:rsidRDefault="00EB6B54" w:rsidP="00EE156B">
      <w:pPr>
        <w:spacing w:line="300" w:lineRule="auto"/>
        <w:rPr>
          <w:rFonts w:eastAsiaTheme="minorHAnsi"/>
        </w:rPr>
      </w:pPr>
      <w:r w:rsidRPr="00CA6D8C">
        <w:rPr>
          <w:rFonts w:hint="eastAsia"/>
          <w:noProof/>
        </w:rPr>
        <w:drawing>
          <wp:inline distT="0" distB="0" distL="0" distR="0" wp14:anchorId="31125295" wp14:editId="40978780">
            <wp:extent cx="5274310" cy="2014220"/>
            <wp:effectExtent l="0" t="0" r="2540" b="0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A47AE" w14:textId="28B4225F" w:rsidR="00EB6B54" w:rsidRPr="00EB6B54" w:rsidRDefault="00EB6B54" w:rsidP="00EE156B">
      <w:pPr>
        <w:spacing w:line="300" w:lineRule="auto"/>
        <w:rPr>
          <w:rFonts w:eastAsiaTheme="minorHAnsi"/>
        </w:rPr>
      </w:pPr>
      <w:r w:rsidRPr="00B74752">
        <w:rPr>
          <w:rFonts w:eastAsiaTheme="minorHAnsi"/>
        </w:rPr>
        <w:t xml:space="preserve">Rows: for comparisons </w:t>
      </w:r>
      <w:r>
        <w:rPr>
          <w:rFonts w:eastAsiaTheme="minorHAnsi"/>
        </w:rPr>
        <w:t>among the different minimum mesial wall thickness measure sites</w:t>
      </w:r>
      <w:r w:rsidRPr="00B74752">
        <w:rPr>
          <w:rFonts w:eastAsiaTheme="minorHAnsi"/>
        </w:rPr>
        <w:t xml:space="preserve">, different </w:t>
      </w:r>
      <w:r>
        <w:rPr>
          <w:rFonts w:eastAsiaTheme="minorHAnsi"/>
        </w:rPr>
        <w:t>low</w:t>
      </w:r>
      <w:r w:rsidRPr="00B74752">
        <w:rPr>
          <w:rFonts w:eastAsiaTheme="minorHAnsi"/>
        </w:rPr>
        <w:t xml:space="preserve">er case superscripts in a single row </w:t>
      </w:r>
      <w:r>
        <w:rPr>
          <w:rFonts w:eastAsiaTheme="minorHAnsi"/>
        </w:rPr>
        <w:t>represent</w:t>
      </w:r>
      <w:r w:rsidRPr="00B74752">
        <w:rPr>
          <w:rFonts w:eastAsiaTheme="minorHAnsi"/>
        </w:rPr>
        <w:t xml:space="preserve"> significance difference</w:t>
      </w:r>
      <w:r>
        <w:rPr>
          <w:rFonts w:eastAsiaTheme="minorHAnsi"/>
        </w:rPr>
        <w:t>s</w:t>
      </w:r>
      <w:r w:rsidRPr="00B74752">
        <w:rPr>
          <w:rFonts w:eastAsiaTheme="minorHAnsi"/>
        </w:rPr>
        <w:t xml:space="preserve"> </w:t>
      </w:r>
      <w:r>
        <w:rPr>
          <w:rFonts w:eastAsiaTheme="minorHAnsi"/>
        </w:rPr>
        <w:t>among the different minimum mesial wall thickness measure sites</w:t>
      </w:r>
      <w:r w:rsidRPr="00B74752">
        <w:rPr>
          <w:rFonts w:eastAsiaTheme="minorHAnsi"/>
        </w:rPr>
        <w:t xml:space="preserve"> (</w:t>
      </w:r>
      <w:r w:rsidRPr="00B74752">
        <w:rPr>
          <w:rFonts w:eastAsiaTheme="minorHAnsi"/>
          <w:i/>
          <w:iCs/>
        </w:rPr>
        <w:t>p</w:t>
      </w:r>
      <w:r w:rsidRPr="00B74752">
        <w:rPr>
          <w:rFonts w:eastAsiaTheme="minorHAnsi"/>
        </w:rPr>
        <w:t>&lt;0.05).</w:t>
      </w:r>
    </w:p>
    <w:p w14:paraId="1F315FA3" w14:textId="77777777" w:rsidR="00EB6B54" w:rsidRPr="00EB6B54" w:rsidRDefault="00EB6B54" w:rsidP="00EE156B">
      <w:pPr>
        <w:spacing w:line="300" w:lineRule="auto"/>
        <w:rPr>
          <w:rFonts w:eastAsiaTheme="minorHAnsi"/>
        </w:rPr>
      </w:pPr>
    </w:p>
    <w:p w14:paraId="53F816BE" w14:textId="54C12DC6" w:rsidR="001F0F37" w:rsidRDefault="004A50CC" w:rsidP="00EE156B">
      <w:pPr>
        <w:spacing w:line="300" w:lineRule="auto"/>
        <w:rPr>
          <w:rFonts w:eastAsiaTheme="minorHAnsi"/>
        </w:rPr>
      </w:pPr>
      <w:r w:rsidRPr="004854AF">
        <w:rPr>
          <w:rFonts w:eastAsiaTheme="minorHAnsi"/>
          <w:b/>
          <w:bCs/>
        </w:rPr>
        <w:t>Table</w:t>
      </w:r>
      <w:r w:rsidR="001F0F37" w:rsidRPr="004854AF">
        <w:rPr>
          <w:rFonts w:eastAsiaTheme="minorHAnsi"/>
          <w:b/>
          <w:bCs/>
        </w:rPr>
        <w:t xml:space="preserve"> </w:t>
      </w:r>
      <w:r w:rsidR="00504C43" w:rsidRPr="004854AF">
        <w:rPr>
          <w:rFonts w:eastAsiaTheme="minorHAnsi"/>
          <w:b/>
          <w:bCs/>
        </w:rPr>
        <w:t>5</w:t>
      </w:r>
      <w:r w:rsidR="001F0F37" w:rsidRPr="00EE156B">
        <w:rPr>
          <w:rFonts w:eastAsiaTheme="minorHAnsi"/>
        </w:rPr>
        <w:t xml:space="preserve"> Minimum mesial wall thickness, depth and angle of radicular grooves.</w:t>
      </w:r>
    </w:p>
    <w:p w14:paraId="44E0BF51" w14:textId="1205F6C0" w:rsidR="00EB6B54" w:rsidRDefault="00EB6B54" w:rsidP="00EE156B">
      <w:pPr>
        <w:spacing w:line="300" w:lineRule="auto"/>
        <w:rPr>
          <w:rFonts w:eastAsiaTheme="minorHAnsi"/>
        </w:rPr>
      </w:pPr>
      <w:r w:rsidRPr="00301973">
        <w:rPr>
          <w:rFonts w:hint="eastAsia"/>
          <w:noProof/>
        </w:rPr>
        <w:drawing>
          <wp:inline distT="0" distB="0" distL="0" distR="0" wp14:anchorId="2DEC62F3" wp14:editId="5397DE7F">
            <wp:extent cx="5274310" cy="2014220"/>
            <wp:effectExtent l="0" t="0" r="0" b="0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DA69C" w14:textId="51395433" w:rsidR="00EB6B54" w:rsidRPr="00B74752" w:rsidRDefault="00EB6B54" w:rsidP="00EB6B54">
      <w:pPr>
        <w:spacing w:line="300" w:lineRule="auto"/>
        <w:rPr>
          <w:rFonts w:eastAsiaTheme="minorHAnsi"/>
        </w:rPr>
      </w:pPr>
      <w:r w:rsidRPr="00220BC3">
        <w:rPr>
          <w:rFonts w:eastAsiaTheme="minorHAnsi"/>
        </w:rPr>
        <w:lastRenderedPageBreak/>
        <w:t xml:space="preserve">Columns: for comparisons among the different </w:t>
      </w:r>
      <w:r>
        <w:rPr>
          <w:rFonts w:eastAsiaTheme="minorHAnsi"/>
        </w:rPr>
        <w:t>cross-section levels</w:t>
      </w:r>
      <w:r w:rsidRPr="00220BC3">
        <w:rPr>
          <w:rFonts w:eastAsiaTheme="minorHAnsi"/>
        </w:rPr>
        <w:t xml:space="preserve">, different </w:t>
      </w:r>
      <w:r>
        <w:rPr>
          <w:rFonts w:eastAsiaTheme="minorHAnsi"/>
        </w:rPr>
        <w:t>upper</w:t>
      </w:r>
      <w:r w:rsidRPr="00220BC3">
        <w:rPr>
          <w:rFonts w:eastAsiaTheme="minorHAnsi"/>
        </w:rPr>
        <w:t xml:space="preserve"> case superscripts in a single column represent significant differences in </w:t>
      </w:r>
      <w:r w:rsidR="00C96F1D">
        <w:rPr>
          <w:rFonts w:eastAsiaTheme="minorHAnsi"/>
        </w:rPr>
        <w:t>each parameter</w:t>
      </w:r>
      <w:r w:rsidRPr="00220BC3">
        <w:rPr>
          <w:rFonts w:eastAsiaTheme="minorHAnsi"/>
        </w:rPr>
        <w:t xml:space="preserve"> among the different</w:t>
      </w:r>
      <w:r w:rsidR="00C96F1D" w:rsidRPr="00C96F1D">
        <w:rPr>
          <w:rFonts w:eastAsiaTheme="minorHAnsi"/>
        </w:rPr>
        <w:t xml:space="preserve"> </w:t>
      </w:r>
      <w:r w:rsidR="00C96F1D">
        <w:rPr>
          <w:rFonts w:eastAsiaTheme="minorHAnsi"/>
        </w:rPr>
        <w:t>cross-section levels</w:t>
      </w:r>
      <w:r w:rsidRPr="00220BC3">
        <w:rPr>
          <w:rFonts w:eastAsiaTheme="minorHAnsi"/>
        </w:rPr>
        <w:t xml:space="preserve"> (</w:t>
      </w:r>
      <w:r w:rsidRPr="00220BC3">
        <w:rPr>
          <w:rFonts w:eastAsiaTheme="minorHAnsi"/>
          <w:i/>
          <w:iCs/>
        </w:rPr>
        <w:t>p</w:t>
      </w:r>
      <w:r w:rsidRPr="00220BC3">
        <w:rPr>
          <w:rFonts w:eastAsiaTheme="minorHAnsi"/>
        </w:rPr>
        <w:t>&lt;0.05).</w:t>
      </w:r>
    </w:p>
    <w:p w14:paraId="09D7D3DC" w14:textId="77777777" w:rsidR="00EB6B54" w:rsidRPr="00EB6B54" w:rsidRDefault="00EB6B54" w:rsidP="00EE156B">
      <w:pPr>
        <w:spacing w:line="300" w:lineRule="auto"/>
        <w:rPr>
          <w:rFonts w:eastAsiaTheme="minorHAnsi"/>
        </w:rPr>
      </w:pPr>
    </w:p>
    <w:p w14:paraId="1466E94E" w14:textId="6F957C41" w:rsidR="00504C43" w:rsidRDefault="004A50CC" w:rsidP="00EE156B">
      <w:pPr>
        <w:spacing w:line="300" w:lineRule="auto"/>
        <w:rPr>
          <w:rFonts w:eastAsiaTheme="minorHAnsi"/>
        </w:rPr>
      </w:pPr>
      <w:r w:rsidRPr="004854AF">
        <w:rPr>
          <w:rFonts w:eastAsiaTheme="minorHAnsi"/>
          <w:b/>
          <w:bCs/>
        </w:rPr>
        <w:t>Table</w:t>
      </w:r>
      <w:r w:rsidR="001F0F37" w:rsidRPr="004854AF">
        <w:rPr>
          <w:rFonts w:eastAsiaTheme="minorHAnsi"/>
          <w:b/>
          <w:bCs/>
        </w:rPr>
        <w:t xml:space="preserve"> </w:t>
      </w:r>
      <w:r w:rsidR="00504C43" w:rsidRPr="004854AF">
        <w:rPr>
          <w:rFonts w:eastAsiaTheme="minorHAnsi"/>
          <w:b/>
          <w:bCs/>
        </w:rPr>
        <w:t>6</w:t>
      </w:r>
      <w:r w:rsidR="001F0F37" w:rsidRPr="00EE156B">
        <w:rPr>
          <w:rFonts w:eastAsiaTheme="minorHAnsi"/>
        </w:rPr>
        <w:t xml:space="preserve"> Minimum mesial wall measurement position</w:t>
      </w:r>
      <w:r w:rsidR="00504C43" w:rsidRPr="00EE156B">
        <w:rPr>
          <w:rFonts w:eastAsiaTheme="minorHAnsi"/>
        </w:rPr>
        <w:t xml:space="preserve"> (n, %)</w:t>
      </w:r>
    </w:p>
    <w:p w14:paraId="41D19B9D" w14:textId="6D347BAD" w:rsidR="00C96F1D" w:rsidRDefault="00C96F1D" w:rsidP="00EE156B">
      <w:pPr>
        <w:spacing w:line="300" w:lineRule="auto"/>
        <w:rPr>
          <w:rFonts w:eastAsiaTheme="minorHAnsi"/>
        </w:rPr>
      </w:pPr>
      <w:r w:rsidRPr="007439C3">
        <w:rPr>
          <w:noProof/>
        </w:rPr>
        <w:drawing>
          <wp:inline distT="0" distB="0" distL="0" distR="0" wp14:anchorId="32B61088" wp14:editId="2E44C49A">
            <wp:extent cx="5274310" cy="1221740"/>
            <wp:effectExtent l="0" t="0" r="2540" b="0"/>
            <wp:docPr id="198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99F5A" w14:textId="4303888F" w:rsidR="00C96F1D" w:rsidRPr="00C96F1D" w:rsidRDefault="00C96F1D" w:rsidP="00EE156B">
      <w:pPr>
        <w:spacing w:line="300" w:lineRule="auto"/>
        <w:rPr>
          <w:rFonts w:eastAsiaTheme="minorHAnsi"/>
        </w:rPr>
      </w:pPr>
      <w:r w:rsidRPr="00220BC3">
        <w:rPr>
          <w:rFonts w:eastAsiaTheme="minorHAnsi"/>
        </w:rPr>
        <w:t xml:space="preserve">Columns: for comparisons among the different </w:t>
      </w:r>
      <w:r>
        <w:rPr>
          <w:rFonts w:eastAsiaTheme="minorHAnsi"/>
        </w:rPr>
        <w:t>C-shaped canal system</w:t>
      </w:r>
      <w:r w:rsidR="006F3271">
        <w:rPr>
          <w:rFonts w:eastAsiaTheme="minorHAnsi"/>
        </w:rPr>
        <w:t>,</w:t>
      </w:r>
      <w:r w:rsidRPr="00220BC3">
        <w:rPr>
          <w:rFonts w:eastAsiaTheme="minorHAnsi"/>
        </w:rPr>
        <w:t xml:space="preserve"> different </w:t>
      </w:r>
      <w:r>
        <w:rPr>
          <w:rFonts w:eastAsiaTheme="minorHAnsi"/>
        </w:rPr>
        <w:t>upper</w:t>
      </w:r>
      <w:r w:rsidRPr="00220BC3">
        <w:rPr>
          <w:rFonts w:eastAsiaTheme="minorHAnsi"/>
        </w:rPr>
        <w:t xml:space="preserve"> case superscripts in a single column represent significant differences among the </w:t>
      </w:r>
      <w:r>
        <w:rPr>
          <w:rFonts w:eastAsiaTheme="minorHAnsi"/>
        </w:rPr>
        <w:t>C-shaped canal system</w:t>
      </w:r>
      <w:r w:rsidRPr="00220BC3">
        <w:rPr>
          <w:rFonts w:eastAsiaTheme="minorHAnsi"/>
        </w:rPr>
        <w:t xml:space="preserve"> (</w:t>
      </w:r>
      <w:r w:rsidRPr="00220BC3">
        <w:rPr>
          <w:rFonts w:eastAsiaTheme="minorHAnsi"/>
          <w:i/>
          <w:iCs/>
        </w:rPr>
        <w:t>p</w:t>
      </w:r>
      <w:r w:rsidRPr="00220BC3">
        <w:rPr>
          <w:rFonts w:eastAsiaTheme="minorHAnsi"/>
        </w:rPr>
        <w:t>&lt;0.05).</w:t>
      </w:r>
    </w:p>
    <w:p w14:paraId="6EAFC12B" w14:textId="77777777" w:rsidR="00C96F1D" w:rsidRPr="00EE156B" w:rsidRDefault="00C96F1D" w:rsidP="00EE156B">
      <w:pPr>
        <w:spacing w:line="300" w:lineRule="auto"/>
        <w:rPr>
          <w:rFonts w:eastAsiaTheme="minorHAnsi"/>
        </w:rPr>
      </w:pPr>
    </w:p>
    <w:p w14:paraId="6A2CFBAB" w14:textId="519D30E2" w:rsidR="001F0F37" w:rsidRPr="00EE156B" w:rsidRDefault="004A50CC" w:rsidP="00EE156B">
      <w:pPr>
        <w:spacing w:line="300" w:lineRule="auto"/>
        <w:rPr>
          <w:rFonts w:eastAsiaTheme="minorHAnsi"/>
        </w:rPr>
      </w:pPr>
      <w:r w:rsidRPr="004854AF">
        <w:rPr>
          <w:rFonts w:eastAsiaTheme="minorHAnsi"/>
          <w:b/>
          <w:bCs/>
        </w:rPr>
        <w:t>Table</w:t>
      </w:r>
      <w:r w:rsidR="001F0F37" w:rsidRPr="004854AF">
        <w:rPr>
          <w:rFonts w:eastAsiaTheme="minorHAnsi"/>
          <w:b/>
          <w:bCs/>
        </w:rPr>
        <w:t xml:space="preserve"> </w:t>
      </w:r>
      <w:r w:rsidR="00473128" w:rsidRPr="004854AF">
        <w:rPr>
          <w:rFonts w:eastAsiaTheme="minorHAnsi"/>
          <w:b/>
          <w:bCs/>
        </w:rPr>
        <w:t>7</w:t>
      </w:r>
      <w:r w:rsidR="001F0F37" w:rsidRPr="00EE156B">
        <w:rPr>
          <w:rFonts w:eastAsiaTheme="minorHAnsi"/>
        </w:rPr>
        <w:t xml:space="preserve"> Multiple non-linear regression analysis of minimum mesial wall thickness, measurement location and different factors</w:t>
      </w:r>
    </w:p>
    <w:p w14:paraId="5ABFC641" w14:textId="3C3B7F2A" w:rsidR="001F0F37" w:rsidRDefault="001F0F37" w:rsidP="00EE156B">
      <w:pPr>
        <w:spacing w:line="300" w:lineRule="auto"/>
        <w:rPr>
          <w:rFonts w:eastAsiaTheme="minorHAnsi"/>
        </w:rPr>
      </w:pPr>
      <w:r w:rsidRPr="00EE156B">
        <w:rPr>
          <w:rFonts w:eastAsiaTheme="minorHAnsi"/>
        </w:rPr>
        <w:t xml:space="preserve"> </w:t>
      </w:r>
      <w:r w:rsidR="00C96F1D" w:rsidRPr="00583FA4">
        <w:rPr>
          <w:noProof/>
        </w:rPr>
        <w:drawing>
          <wp:inline distT="0" distB="0" distL="0" distR="0" wp14:anchorId="64AC6F9E" wp14:editId="5ADF1BD4">
            <wp:extent cx="5274310" cy="1886585"/>
            <wp:effectExtent l="0" t="0" r="2540" b="0"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A3E5B" w14:textId="77777777" w:rsidR="00C96F1D" w:rsidRPr="00EE156B" w:rsidRDefault="00C96F1D" w:rsidP="00EE156B">
      <w:pPr>
        <w:spacing w:line="300" w:lineRule="auto"/>
        <w:rPr>
          <w:rFonts w:eastAsiaTheme="minorHAnsi"/>
        </w:rPr>
      </w:pPr>
    </w:p>
    <w:p w14:paraId="61238F45" w14:textId="33842D6A" w:rsidR="001F0F37" w:rsidRDefault="004A50CC" w:rsidP="00EE156B">
      <w:pPr>
        <w:spacing w:line="300" w:lineRule="auto"/>
        <w:rPr>
          <w:rFonts w:eastAsiaTheme="minorHAnsi"/>
        </w:rPr>
      </w:pPr>
      <w:r w:rsidRPr="004854AF">
        <w:rPr>
          <w:rFonts w:eastAsiaTheme="minorHAnsi"/>
          <w:b/>
          <w:bCs/>
        </w:rPr>
        <w:t>Table</w:t>
      </w:r>
      <w:r w:rsidR="001F0F37" w:rsidRPr="004854AF">
        <w:rPr>
          <w:rFonts w:eastAsiaTheme="minorHAnsi"/>
          <w:b/>
          <w:bCs/>
        </w:rPr>
        <w:t xml:space="preserve"> </w:t>
      </w:r>
      <w:r w:rsidR="00473128" w:rsidRPr="004854AF">
        <w:rPr>
          <w:rFonts w:eastAsiaTheme="minorHAnsi"/>
          <w:b/>
          <w:bCs/>
        </w:rPr>
        <w:t>8</w:t>
      </w:r>
      <w:r w:rsidR="001F0F37" w:rsidRPr="00EE156B">
        <w:rPr>
          <w:rFonts w:eastAsiaTheme="minorHAnsi"/>
        </w:rPr>
        <w:t xml:space="preserve"> Three-dimensional C-shaped root canal classification</w:t>
      </w:r>
      <w:r w:rsidR="00473128" w:rsidRPr="00EE156B">
        <w:rPr>
          <w:rFonts w:eastAsiaTheme="minorHAnsi"/>
        </w:rPr>
        <w:t xml:space="preserve"> (n, %)</w:t>
      </w:r>
    </w:p>
    <w:p w14:paraId="769772A7" w14:textId="26BBB4A2" w:rsidR="00C96F1D" w:rsidRDefault="00C96F1D" w:rsidP="00EE156B">
      <w:pPr>
        <w:spacing w:line="300" w:lineRule="auto"/>
        <w:rPr>
          <w:rFonts w:eastAsiaTheme="minorHAnsi"/>
        </w:rPr>
      </w:pPr>
      <w:r w:rsidRPr="00D84DE6">
        <w:rPr>
          <w:rFonts w:hint="eastAsia"/>
          <w:noProof/>
        </w:rPr>
        <w:drawing>
          <wp:inline distT="0" distB="0" distL="0" distR="0" wp14:anchorId="17B58F8F" wp14:editId="52B71BC4">
            <wp:extent cx="5274310" cy="1422400"/>
            <wp:effectExtent l="0" t="0" r="2540" b="0"/>
            <wp:docPr id="211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D757C" w14:textId="38A1710B" w:rsidR="00C96F1D" w:rsidRPr="00C96F1D" w:rsidRDefault="00C96F1D" w:rsidP="00EE156B">
      <w:pPr>
        <w:spacing w:line="300" w:lineRule="auto"/>
        <w:rPr>
          <w:rFonts w:eastAsiaTheme="minorHAnsi"/>
        </w:rPr>
      </w:pPr>
      <w:r w:rsidRPr="00220BC3">
        <w:rPr>
          <w:rFonts w:eastAsiaTheme="minorHAnsi"/>
        </w:rPr>
        <w:t xml:space="preserve">Columns: for comparisons among the different </w:t>
      </w:r>
      <w:r>
        <w:rPr>
          <w:rFonts w:eastAsiaTheme="minorHAnsi"/>
        </w:rPr>
        <w:t>C-shaped canal system</w:t>
      </w:r>
      <w:r w:rsidRPr="00220BC3">
        <w:rPr>
          <w:rFonts w:eastAsiaTheme="minorHAnsi"/>
        </w:rPr>
        <w:t xml:space="preserve"> different </w:t>
      </w:r>
      <w:r>
        <w:rPr>
          <w:rFonts w:eastAsiaTheme="minorHAnsi"/>
        </w:rPr>
        <w:t>upper</w:t>
      </w:r>
      <w:r w:rsidRPr="00220BC3">
        <w:rPr>
          <w:rFonts w:eastAsiaTheme="minorHAnsi"/>
        </w:rPr>
        <w:t xml:space="preserve"> case </w:t>
      </w:r>
      <w:r w:rsidRPr="00220BC3">
        <w:rPr>
          <w:rFonts w:eastAsiaTheme="minorHAnsi"/>
        </w:rPr>
        <w:lastRenderedPageBreak/>
        <w:t xml:space="preserve">superscripts in a single column represent significant differences among the </w:t>
      </w:r>
      <w:r>
        <w:rPr>
          <w:rFonts w:eastAsiaTheme="minorHAnsi"/>
        </w:rPr>
        <w:t>C-shaped canal system</w:t>
      </w:r>
      <w:r w:rsidRPr="00220BC3">
        <w:rPr>
          <w:rFonts w:eastAsiaTheme="minorHAnsi"/>
        </w:rPr>
        <w:t xml:space="preserve"> (</w:t>
      </w:r>
      <w:r w:rsidRPr="00220BC3">
        <w:rPr>
          <w:rFonts w:eastAsiaTheme="minorHAnsi"/>
          <w:i/>
          <w:iCs/>
        </w:rPr>
        <w:t>p</w:t>
      </w:r>
      <w:r w:rsidRPr="00220BC3">
        <w:rPr>
          <w:rFonts w:eastAsiaTheme="minorHAnsi"/>
        </w:rPr>
        <w:t>&lt;0.05).</w:t>
      </w:r>
    </w:p>
    <w:p w14:paraId="50D51E24" w14:textId="77777777" w:rsidR="00C96F1D" w:rsidRPr="00EE156B" w:rsidRDefault="00C96F1D" w:rsidP="00EE156B">
      <w:pPr>
        <w:spacing w:line="300" w:lineRule="auto"/>
        <w:rPr>
          <w:rFonts w:eastAsiaTheme="minorHAnsi"/>
        </w:rPr>
      </w:pPr>
    </w:p>
    <w:p w14:paraId="1D312AD0" w14:textId="6D4085C1" w:rsidR="001F0F37" w:rsidRDefault="004A50CC" w:rsidP="00EE156B">
      <w:pPr>
        <w:spacing w:line="300" w:lineRule="auto"/>
        <w:rPr>
          <w:rFonts w:eastAsiaTheme="minorHAnsi"/>
        </w:rPr>
      </w:pPr>
      <w:r w:rsidRPr="004854AF">
        <w:rPr>
          <w:rFonts w:eastAsiaTheme="minorHAnsi"/>
          <w:b/>
          <w:bCs/>
        </w:rPr>
        <w:t>Table</w:t>
      </w:r>
      <w:r w:rsidR="001F0F37" w:rsidRPr="004854AF">
        <w:rPr>
          <w:rFonts w:eastAsiaTheme="minorHAnsi"/>
          <w:b/>
          <w:bCs/>
        </w:rPr>
        <w:t xml:space="preserve"> </w:t>
      </w:r>
      <w:r w:rsidR="00473128" w:rsidRPr="004854AF">
        <w:rPr>
          <w:rFonts w:eastAsiaTheme="minorHAnsi"/>
          <w:b/>
          <w:bCs/>
        </w:rPr>
        <w:t>9</w:t>
      </w:r>
      <w:r w:rsidR="001F0F37" w:rsidRPr="00EE156B">
        <w:rPr>
          <w:rFonts w:eastAsiaTheme="minorHAnsi"/>
        </w:rPr>
        <w:t xml:space="preserve"> Location and number of accessory canals</w:t>
      </w:r>
      <w:r w:rsidR="001D36D9" w:rsidRPr="00EE156B">
        <w:rPr>
          <w:rFonts w:eastAsiaTheme="minorHAnsi"/>
        </w:rPr>
        <w:t xml:space="preserve"> (n, %)</w:t>
      </w:r>
    </w:p>
    <w:p w14:paraId="0AD6124D" w14:textId="5F584076" w:rsidR="00C96F1D" w:rsidRDefault="00940946" w:rsidP="00EE156B">
      <w:pPr>
        <w:spacing w:line="300" w:lineRule="auto"/>
        <w:rPr>
          <w:rFonts w:eastAsiaTheme="minorHAnsi"/>
        </w:rPr>
      </w:pPr>
      <w:r w:rsidRPr="0052372E">
        <w:rPr>
          <w:rFonts w:hint="eastAsia"/>
          <w:noProof/>
        </w:rPr>
        <w:drawing>
          <wp:inline distT="0" distB="0" distL="0" distR="0" wp14:anchorId="31C5E6CC" wp14:editId="17528D71">
            <wp:extent cx="5274310" cy="1422400"/>
            <wp:effectExtent l="0" t="0" r="2540" b="0"/>
            <wp:docPr id="212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A0696" w14:textId="07297C4B" w:rsidR="00940946" w:rsidRDefault="00940946" w:rsidP="00940946">
      <w:pPr>
        <w:spacing w:line="300" w:lineRule="auto"/>
        <w:rPr>
          <w:rFonts w:eastAsiaTheme="minorHAnsi"/>
        </w:rPr>
      </w:pPr>
      <w:r w:rsidRPr="00B74752">
        <w:rPr>
          <w:rFonts w:eastAsiaTheme="minorHAnsi"/>
        </w:rPr>
        <w:t xml:space="preserve">Rows: for comparisons </w:t>
      </w:r>
      <w:r>
        <w:rPr>
          <w:rFonts w:eastAsiaTheme="minorHAnsi"/>
        </w:rPr>
        <w:t xml:space="preserve">among the different </w:t>
      </w:r>
      <w:r w:rsidR="00211619">
        <w:rPr>
          <w:rFonts w:eastAsiaTheme="minorHAnsi"/>
        </w:rPr>
        <w:t xml:space="preserve">accessory </w:t>
      </w:r>
      <w:r>
        <w:rPr>
          <w:rFonts w:eastAsiaTheme="minorHAnsi"/>
        </w:rPr>
        <w:t>canal numbers</w:t>
      </w:r>
      <w:r w:rsidRPr="00B74752">
        <w:rPr>
          <w:rFonts w:eastAsiaTheme="minorHAnsi"/>
        </w:rPr>
        <w:t xml:space="preserve">, different </w:t>
      </w:r>
      <w:r>
        <w:rPr>
          <w:rFonts w:eastAsiaTheme="minorHAnsi"/>
        </w:rPr>
        <w:t>low</w:t>
      </w:r>
      <w:r w:rsidRPr="00B74752">
        <w:rPr>
          <w:rFonts w:eastAsiaTheme="minorHAnsi"/>
        </w:rPr>
        <w:t xml:space="preserve">er case superscripts in a single row </w:t>
      </w:r>
      <w:r>
        <w:rPr>
          <w:rFonts w:eastAsiaTheme="minorHAnsi"/>
        </w:rPr>
        <w:t>represent</w:t>
      </w:r>
      <w:r w:rsidRPr="00B74752">
        <w:rPr>
          <w:rFonts w:eastAsiaTheme="minorHAnsi"/>
        </w:rPr>
        <w:t xml:space="preserve"> significance difference</w:t>
      </w:r>
      <w:r>
        <w:rPr>
          <w:rFonts w:eastAsiaTheme="minorHAnsi"/>
        </w:rPr>
        <w:t>s</w:t>
      </w:r>
      <w:r w:rsidRPr="00B74752">
        <w:rPr>
          <w:rFonts w:eastAsiaTheme="minorHAnsi"/>
        </w:rPr>
        <w:t xml:space="preserve"> </w:t>
      </w:r>
      <w:r>
        <w:rPr>
          <w:rFonts w:eastAsiaTheme="minorHAnsi"/>
        </w:rPr>
        <w:t xml:space="preserve">among the different </w:t>
      </w:r>
      <w:r w:rsidR="00211619">
        <w:rPr>
          <w:rFonts w:eastAsiaTheme="minorHAnsi"/>
        </w:rPr>
        <w:t xml:space="preserve">accessory </w:t>
      </w:r>
      <w:r>
        <w:rPr>
          <w:rFonts w:eastAsiaTheme="minorHAnsi"/>
        </w:rPr>
        <w:t>canal numbers</w:t>
      </w:r>
      <w:r w:rsidRPr="00B74752">
        <w:rPr>
          <w:rFonts w:eastAsiaTheme="minorHAnsi"/>
        </w:rPr>
        <w:t xml:space="preserve"> (</w:t>
      </w:r>
      <w:r w:rsidRPr="00B74752">
        <w:rPr>
          <w:rFonts w:eastAsiaTheme="minorHAnsi"/>
          <w:i/>
          <w:iCs/>
        </w:rPr>
        <w:t>p</w:t>
      </w:r>
      <w:r w:rsidRPr="00B74752">
        <w:rPr>
          <w:rFonts w:eastAsiaTheme="minorHAnsi"/>
        </w:rPr>
        <w:t>&lt;0.05).</w:t>
      </w:r>
    </w:p>
    <w:p w14:paraId="0E2B5E5E" w14:textId="5D91FE25" w:rsidR="00940946" w:rsidRPr="00B74752" w:rsidRDefault="00940946" w:rsidP="00940946">
      <w:pPr>
        <w:spacing w:line="300" w:lineRule="auto"/>
        <w:rPr>
          <w:rFonts w:eastAsiaTheme="minorHAnsi"/>
        </w:rPr>
      </w:pPr>
      <w:r w:rsidRPr="00220BC3">
        <w:rPr>
          <w:rFonts w:eastAsiaTheme="minorHAnsi"/>
        </w:rPr>
        <w:t xml:space="preserve">Columns: for comparisons among the different </w:t>
      </w:r>
      <w:r>
        <w:rPr>
          <w:rFonts w:eastAsiaTheme="minorHAnsi"/>
        </w:rPr>
        <w:t>root canal regions</w:t>
      </w:r>
      <w:r w:rsidRPr="00220BC3">
        <w:rPr>
          <w:rFonts w:eastAsiaTheme="minorHAnsi"/>
        </w:rPr>
        <w:t xml:space="preserve">, different </w:t>
      </w:r>
      <w:r>
        <w:rPr>
          <w:rFonts w:eastAsiaTheme="minorHAnsi"/>
        </w:rPr>
        <w:t>upper</w:t>
      </w:r>
      <w:r w:rsidRPr="00220BC3">
        <w:rPr>
          <w:rFonts w:eastAsiaTheme="minorHAnsi"/>
        </w:rPr>
        <w:t xml:space="preserve"> case superscripts in a single column represent significant differences among the different </w:t>
      </w:r>
      <w:r>
        <w:rPr>
          <w:rFonts w:eastAsiaTheme="minorHAnsi"/>
        </w:rPr>
        <w:t>root canal regions</w:t>
      </w:r>
      <w:r w:rsidRPr="00220BC3">
        <w:rPr>
          <w:rFonts w:eastAsiaTheme="minorHAnsi"/>
        </w:rPr>
        <w:t xml:space="preserve"> (</w:t>
      </w:r>
      <w:r w:rsidRPr="00220BC3">
        <w:rPr>
          <w:rFonts w:eastAsiaTheme="minorHAnsi"/>
          <w:i/>
          <w:iCs/>
        </w:rPr>
        <w:t>p</w:t>
      </w:r>
      <w:r w:rsidRPr="00220BC3">
        <w:rPr>
          <w:rFonts w:eastAsiaTheme="minorHAnsi"/>
        </w:rPr>
        <w:t>&lt;0.05).</w:t>
      </w:r>
    </w:p>
    <w:p w14:paraId="57ADD8BD" w14:textId="77777777" w:rsidR="00940946" w:rsidRPr="00940946" w:rsidRDefault="00940946" w:rsidP="00EE156B">
      <w:pPr>
        <w:spacing w:line="300" w:lineRule="auto"/>
        <w:rPr>
          <w:rFonts w:eastAsiaTheme="minorHAnsi"/>
        </w:rPr>
      </w:pPr>
    </w:p>
    <w:p w14:paraId="0E51E4AA" w14:textId="7DAEDF81" w:rsidR="001F0F37" w:rsidRDefault="004A50CC" w:rsidP="00EE156B">
      <w:pPr>
        <w:spacing w:line="300" w:lineRule="auto"/>
        <w:rPr>
          <w:rFonts w:eastAsiaTheme="minorHAnsi"/>
        </w:rPr>
      </w:pPr>
      <w:r w:rsidRPr="004854AF">
        <w:rPr>
          <w:rFonts w:eastAsiaTheme="minorHAnsi"/>
          <w:b/>
          <w:bCs/>
        </w:rPr>
        <w:t>Table</w:t>
      </w:r>
      <w:r w:rsidR="001F0F37" w:rsidRPr="004854AF">
        <w:rPr>
          <w:rFonts w:eastAsiaTheme="minorHAnsi"/>
          <w:b/>
          <w:bCs/>
        </w:rPr>
        <w:t xml:space="preserve"> 1</w:t>
      </w:r>
      <w:r w:rsidR="00473128" w:rsidRPr="004854AF">
        <w:rPr>
          <w:rFonts w:eastAsiaTheme="minorHAnsi"/>
          <w:b/>
          <w:bCs/>
        </w:rPr>
        <w:t>0</w:t>
      </w:r>
      <w:r w:rsidR="001F0F37" w:rsidRPr="00EE156B">
        <w:rPr>
          <w:rFonts w:eastAsiaTheme="minorHAnsi"/>
        </w:rPr>
        <w:t xml:space="preserve"> Distribution of accessory canals in different root canal types</w:t>
      </w:r>
      <w:r w:rsidR="001D36D9" w:rsidRPr="00EE156B">
        <w:rPr>
          <w:rFonts w:eastAsiaTheme="minorHAnsi"/>
        </w:rPr>
        <w:t xml:space="preserve"> (n, %)</w:t>
      </w:r>
    </w:p>
    <w:p w14:paraId="75FB9BE6" w14:textId="6672C6A7" w:rsidR="00211619" w:rsidRDefault="00211619" w:rsidP="00EE156B">
      <w:pPr>
        <w:spacing w:line="300" w:lineRule="auto"/>
        <w:rPr>
          <w:rFonts w:eastAsiaTheme="minorHAnsi"/>
        </w:rPr>
      </w:pPr>
      <w:r w:rsidRPr="0052372E">
        <w:rPr>
          <w:rFonts w:hint="eastAsia"/>
          <w:noProof/>
        </w:rPr>
        <w:drawing>
          <wp:inline distT="0" distB="0" distL="0" distR="0" wp14:anchorId="0BD2230F" wp14:editId="58F248D0">
            <wp:extent cx="5274310" cy="1422400"/>
            <wp:effectExtent l="0" t="0" r="2540" b="0"/>
            <wp:docPr id="213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17900" w14:textId="406C85F1" w:rsidR="00211619" w:rsidRPr="00B74752" w:rsidRDefault="00211619" w:rsidP="00211619">
      <w:pPr>
        <w:spacing w:line="300" w:lineRule="auto"/>
        <w:rPr>
          <w:rFonts w:eastAsiaTheme="minorHAnsi"/>
        </w:rPr>
      </w:pPr>
      <w:r w:rsidRPr="00220BC3">
        <w:rPr>
          <w:rFonts w:eastAsiaTheme="minorHAnsi"/>
        </w:rPr>
        <w:t xml:space="preserve">Columns: for comparisons among the different </w:t>
      </w:r>
      <w:r>
        <w:rPr>
          <w:rFonts w:eastAsiaTheme="minorHAnsi"/>
        </w:rPr>
        <w:t>C-shaped canal systems</w:t>
      </w:r>
      <w:r w:rsidRPr="00220BC3">
        <w:rPr>
          <w:rFonts w:eastAsiaTheme="minorHAnsi"/>
        </w:rPr>
        <w:t xml:space="preserve">, different </w:t>
      </w:r>
      <w:r>
        <w:rPr>
          <w:rFonts w:eastAsiaTheme="minorHAnsi"/>
        </w:rPr>
        <w:t>upper</w:t>
      </w:r>
      <w:r w:rsidRPr="00220BC3">
        <w:rPr>
          <w:rFonts w:eastAsiaTheme="minorHAnsi"/>
        </w:rPr>
        <w:t xml:space="preserve"> case superscripts in a single column represent significant differences among the different </w:t>
      </w:r>
      <w:r>
        <w:rPr>
          <w:rFonts w:eastAsiaTheme="minorHAnsi"/>
        </w:rPr>
        <w:t>C-shaped canal systems</w:t>
      </w:r>
      <w:r w:rsidRPr="00220BC3">
        <w:rPr>
          <w:rFonts w:eastAsiaTheme="minorHAnsi"/>
        </w:rPr>
        <w:t xml:space="preserve"> (</w:t>
      </w:r>
      <w:r w:rsidRPr="00220BC3">
        <w:rPr>
          <w:rFonts w:eastAsiaTheme="minorHAnsi"/>
          <w:i/>
          <w:iCs/>
        </w:rPr>
        <w:t>p</w:t>
      </w:r>
      <w:r w:rsidRPr="00220BC3">
        <w:rPr>
          <w:rFonts w:eastAsiaTheme="minorHAnsi"/>
        </w:rPr>
        <w:t>&lt;0.05).</w:t>
      </w:r>
    </w:p>
    <w:p w14:paraId="5C3BE6C8" w14:textId="77777777" w:rsidR="00211619" w:rsidRPr="00211619" w:rsidRDefault="00211619" w:rsidP="00EE156B">
      <w:pPr>
        <w:spacing w:line="300" w:lineRule="auto"/>
        <w:rPr>
          <w:rFonts w:eastAsiaTheme="minorHAnsi"/>
        </w:rPr>
      </w:pPr>
    </w:p>
    <w:p w14:paraId="748CA916" w14:textId="31D75058" w:rsidR="001F0F37" w:rsidRDefault="004A50CC" w:rsidP="00EE156B">
      <w:pPr>
        <w:spacing w:line="300" w:lineRule="auto"/>
        <w:rPr>
          <w:rFonts w:eastAsiaTheme="minorHAnsi"/>
        </w:rPr>
      </w:pPr>
      <w:r w:rsidRPr="004854AF">
        <w:rPr>
          <w:rFonts w:eastAsiaTheme="minorHAnsi"/>
          <w:b/>
          <w:bCs/>
        </w:rPr>
        <w:t>Table</w:t>
      </w:r>
      <w:r w:rsidR="001F0F37" w:rsidRPr="004854AF">
        <w:rPr>
          <w:rFonts w:eastAsiaTheme="minorHAnsi"/>
          <w:b/>
          <w:bCs/>
        </w:rPr>
        <w:t xml:space="preserve"> 1</w:t>
      </w:r>
      <w:r w:rsidR="00473128" w:rsidRPr="004854AF">
        <w:rPr>
          <w:rFonts w:eastAsiaTheme="minorHAnsi"/>
          <w:b/>
          <w:bCs/>
        </w:rPr>
        <w:t>1</w:t>
      </w:r>
      <w:r w:rsidR="001F0F37" w:rsidRPr="00EE156B">
        <w:rPr>
          <w:rFonts w:eastAsiaTheme="minorHAnsi"/>
        </w:rPr>
        <w:t xml:space="preserve"> Location and number of connecting canals</w:t>
      </w:r>
      <w:r w:rsidR="001D36D9" w:rsidRPr="00EE156B">
        <w:rPr>
          <w:rFonts w:eastAsiaTheme="minorHAnsi"/>
        </w:rPr>
        <w:t xml:space="preserve"> (n, %)</w:t>
      </w:r>
    </w:p>
    <w:p w14:paraId="4A970D58" w14:textId="2C3214CA" w:rsidR="00211619" w:rsidRDefault="00211619" w:rsidP="00EE156B">
      <w:pPr>
        <w:spacing w:line="300" w:lineRule="auto"/>
        <w:rPr>
          <w:rFonts w:eastAsiaTheme="minorHAnsi"/>
        </w:rPr>
      </w:pPr>
      <w:r w:rsidRPr="00113BD2">
        <w:rPr>
          <w:rFonts w:hint="eastAsia"/>
          <w:noProof/>
        </w:rPr>
        <w:drawing>
          <wp:inline distT="0" distB="0" distL="0" distR="0" wp14:anchorId="187718E4" wp14:editId="30DF9F29">
            <wp:extent cx="5274310" cy="1226820"/>
            <wp:effectExtent l="0" t="0" r="2540" b="0"/>
            <wp:docPr id="21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33ADB" w14:textId="2FCA4C62" w:rsidR="00211619" w:rsidRDefault="00211619" w:rsidP="00211619">
      <w:pPr>
        <w:spacing w:line="300" w:lineRule="auto"/>
        <w:rPr>
          <w:rFonts w:eastAsiaTheme="minorHAnsi"/>
        </w:rPr>
      </w:pPr>
      <w:r w:rsidRPr="00B74752">
        <w:rPr>
          <w:rFonts w:eastAsiaTheme="minorHAnsi"/>
        </w:rPr>
        <w:lastRenderedPageBreak/>
        <w:t xml:space="preserve">Rows: for comparisons </w:t>
      </w:r>
      <w:r>
        <w:rPr>
          <w:rFonts w:eastAsiaTheme="minorHAnsi"/>
        </w:rPr>
        <w:t>among the different connecting canal numbers</w:t>
      </w:r>
      <w:r w:rsidRPr="00B74752">
        <w:rPr>
          <w:rFonts w:eastAsiaTheme="minorHAnsi"/>
        </w:rPr>
        <w:t xml:space="preserve">, different </w:t>
      </w:r>
      <w:r>
        <w:rPr>
          <w:rFonts w:eastAsiaTheme="minorHAnsi"/>
        </w:rPr>
        <w:t>low</w:t>
      </w:r>
      <w:r w:rsidRPr="00B74752">
        <w:rPr>
          <w:rFonts w:eastAsiaTheme="minorHAnsi"/>
        </w:rPr>
        <w:t xml:space="preserve">er case superscripts in a single row </w:t>
      </w:r>
      <w:r>
        <w:rPr>
          <w:rFonts w:eastAsiaTheme="minorHAnsi"/>
        </w:rPr>
        <w:t>represent</w:t>
      </w:r>
      <w:r w:rsidRPr="00B74752">
        <w:rPr>
          <w:rFonts w:eastAsiaTheme="minorHAnsi"/>
        </w:rPr>
        <w:t xml:space="preserve"> significance difference</w:t>
      </w:r>
      <w:r>
        <w:rPr>
          <w:rFonts w:eastAsiaTheme="minorHAnsi"/>
        </w:rPr>
        <w:t>s</w:t>
      </w:r>
      <w:r w:rsidRPr="00B74752">
        <w:rPr>
          <w:rFonts w:eastAsiaTheme="minorHAnsi"/>
        </w:rPr>
        <w:t xml:space="preserve"> </w:t>
      </w:r>
      <w:r>
        <w:rPr>
          <w:rFonts w:eastAsiaTheme="minorHAnsi"/>
        </w:rPr>
        <w:t>among the different connecting canal numbers</w:t>
      </w:r>
      <w:r w:rsidRPr="00B74752">
        <w:rPr>
          <w:rFonts w:eastAsiaTheme="minorHAnsi"/>
        </w:rPr>
        <w:t xml:space="preserve"> (</w:t>
      </w:r>
      <w:r w:rsidRPr="00B74752">
        <w:rPr>
          <w:rFonts w:eastAsiaTheme="minorHAnsi"/>
          <w:i/>
          <w:iCs/>
        </w:rPr>
        <w:t>p</w:t>
      </w:r>
      <w:r w:rsidRPr="00B74752">
        <w:rPr>
          <w:rFonts w:eastAsiaTheme="minorHAnsi"/>
        </w:rPr>
        <w:t>&lt;0.05).</w:t>
      </w:r>
    </w:p>
    <w:p w14:paraId="4615BCE0" w14:textId="77777777" w:rsidR="00211619" w:rsidRPr="00B74752" w:rsidRDefault="00211619" w:rsidP="00211619">
      <w:pPr>
        <w:spacing w:line="300" w:lineRule="auto"/>
        <w:rPr>
          <w:rFonts w:eastAsiaTheme="minorHAnsi"/>
        </w:rPr>
      </w:pPr>
      <w:r w:rsidRPr="00220BC3">
        <w:rPr>
          <w:rFonts w:eastAsiaTheme="minorHAnsi"/>
        </w:rPr>
        <w:t xml:space="preserve">Columns: for comparisons among the different </w:t>
      </w:r>
      <w:r>
        <w:rPr>
          <w:rFonts w:eastAsiaTheme="minorHAnsi"/>
        </w:rPr>
        <w:t>root canal regions</w:t>
      </w:r>
      <w:r w:rsidRPr="00220BC3">
        <w:rPr>
          <w:rFonts w:eastAsiaTheme="minorHAnsi"/>
        </w:rPr>
        <w:t xml:space="preserve">, different </w:t>
      </w:r>
      <w:r>
        <w:rPr>
          <w:rFonts w:eastAsiaTheme="minorHAnsi"/>
        </w:rPr>
        <w:t>upper</w:t>
      </w:r>
      <w:r w:rsidRPr="00220BC3">
        <w:rPr>
          <w:rFonts w:eastAsiaTheme="minorHAnsi"/>
        </w:rPr>
        <w:t xml:space="preserve"> case superscripts in a single column represent significant differences among the different </w:t>
      </w:r>
      <w:r>
        <w:rPr>
          <w:rFonts w:eastAsiaTheme="minorHAnsi"/>
        </w:rPr>
        <w:t>root canal regions</w:t>
      </w:r>
      <w:r w:rsidRPr="00220BC3">
        <w:rPr>
          <w:rFonts w:eastAsiaTheme="minorHAnsi"/>
        </w:rPr>
        <w:t xml:space="preserve"> (</w:t>
      </w:r>
      <w:r w:rsidRPr="00220BC3">
        <w:rPr>
          <w:rFonts w:eastAsiaTheme="minorHAnsi"/>
          <w:i/>
          <w:iCs/>
        </w:rPr>
        <w:t>p</w:t>
      </w:r>
      <w:r w:rsidRPr="00220BC3">
        <w:rPr>
          <w:rFonts w:eastAsiaTheme="minorHAnsi"/>
        </w:rPr>
        <w:t>&lt;0.05).</w:t>
      </w:r>
    </w:p>
    <w:p w14:paraId="1854548A" w14:textId="77777777" w:rsidR="00211619" w:rsidRPr="00211619" w:rsidRDefault="00211619" w:rsidP="00EE156B">
      <w:pPr>
        <w:spacing w:line="300" w:lineRule="auto"/>
        <w:rPr>
          <w:rFonts w:eastAsiaTheme="minorHAnsi"/>
        </w:rPr>
      </w:pPr>
    </w:p>
    <w:p w14:paraId="533FAB0D" w14:textId="5A04D784" w:rsidR="001F0F37" w:rsidRPr="00EE156B" w:rsidRDefault="004A50CC" w:rsidP="00EE156B">
      <w:pPr>
        <w:spacing w:line="300" w:lineRule="auto"/>
        <w:rPr>
          <w:rFonts w:eastAsiaTheme="minorHAnsi"/>
        </w:rPr>
      </w:pPr>
      <w:r w:rsidRPr="004854AF">
        <w:rPr>
          <w:rFonts w:eastAsiaTheme="minorHAnsi"/>
          <w:b/>
          <w:bCs/>
        </w:rPr>
        <w:t>Table</w:t>
      </w:r>
      <w:r w:rsidR="001F0F37" w:rsidRPr="004854AF">
        <w:rPr>
          <w:rFonts w:eastAsiaTheme="minorHAnsi"/>
          <w:b/>
          <w:bCs/>
        </w:rPr>
        <w:t xml:space="preserve"> 1</w:t>
      </w:r>
      <w:r w:rsidR="00473128" w:rsidRPr="004854AF">
        <w:rPr>
          <w:rFonts w:eastAsiaTheme="minorHAnsi"/>
          <w:b/>
          <w:bCs/>
        </w:rPr>
        <w:t>2</w:t>
      </w:r>
      <w:r w:rsidR="001F0F37" w:rsidRPr="00EE156B">
        <w:rPr>
          <w:rFonts w:eastAsiaTheme="minorHAnsi"/>
        </w:rPr>
        <w:t xml:space="preserve"> Distribution of connecting canals in different root canal types</w:t>
      </w:r>
      <w:r w:rsidR="001D36D9" w:rsidRPr="00EE156B">
        <w:rPr>
          <w:rFonts w:eastAsiaTheme="minorHAnsi"/>
        </w:rPr>
        <w:t xml:space="preserve"> (n, %)</w:t>
      </w:r>
    </w:p>
    <w:p w14:paraId="4C91E784" w14:textId="5F5E72A3" w:rsidR="001F0F37" w:rsidRDefault="001F0F37" w:rsidP="00EE156B">
      <w:pPr>
        <w:spacing w:line="300" w:lineRule="auto"/>
        <w:rPr>
          <w:rFonts w:eastAsiaTheme="minorHAnsi"/>
        </w:rPr>
      </w:pPr>
      <w:r w:rsidRPr="00EE156B">
        <w:rPr>
          <w:rFonts w:eastAsiaTheme="minorHAnsi"/>
        </w:rPr>
        <w:t xml:space="preserve"> </w:t>
      </w:r>
      <w:r w:rsidR="00473128" w:rsidRPr="00EE156B">
        <w:rPr>
          <w:rFonts w:eastAsiaTheme="minorHAnsi"/>
          <w:noProof/>
        </w:rPr>
        <w:drawing>
          <wp:inline distT="0" distB="0" distL="0" distR="0" wp14:anchorId="003D042E" wp14:editId="469F1DCB">
            <wp:extent cx="5273675" cy="142621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0C788" w14:textId="384127CB" w:rsidR="00211619" w:rsidRDefault="00211619" w:rsidP="00EE156B">
      <w:pPr>
        <w:spacing w:line="300" w:lineRule="auto"/>
        <w:rPr>
          <w:rFonts w:eastAsiaTheme="minorHAnsi"/>
        </w:rPr>
      </w:pPr>
      <w:r>
        <w:rPr>
          <w:rFonts w:eastAsiaTheme="minorHAnsi"/>
        </w:rPr>
        <w:t>No significant difference among the different C-shaped canal system (</w:t>
      </w:r>
      <w:r w:rsidRPr="00211619">
        <w:rPr>
          <w:rFonts w:eastAsiaTheme="minorHAnsi"/>
          <w:i/>
          <w:iCs/>
        </w:rPr>
        <w:t>p</w:t>
      </w:r>
      <w:r w:rsidRPr="00211619">
        <w:rPr>
          <w:rFonts w:eastAsiaTheme="minorHAnsi"/>
        </w:rPr>
        <w:t>&gt;0.05</w:t>
      </w:r>
      <w:r>
        <w:rPr>
          <w:rFonts w:eastAsiaTheme="minorHAnsi"/>
        </w:rPr>
        <w:t>).</w:t>
      </w:r>
    </w:p>
    <w:p w14:paraId="36A05BD5" w14:textId="77777777" w:rsidR="00211619" w:rsidRPr="00EE156B" w:rsidRDefault="00211619" w:rsidP="00EE156B">
      <w:pPr>
        <w:spacing w:line="300" w:lineRule="auto"/>
        <w:rPr>
          <w:rFonts w:eastAsiaTheme="minorHAnsi"/>
        </w:rPr>
      </w:pPr>
    </w:p>
    <w:p w14:paraId="7CE57AD6" w14:textId="419E47AE" w:rsidR="001F0F37" w:rsidRDefault="004A50CC" w:rsidP="00EE156B">
      <w:pPr>
        <w:spacing w:line="300" w:lineRule="auto"/>
        <w:rPr>
          <w:rFonts w:eastAsiaTheme="minorHAnsi"/>
        </w:rPr>
      </w:pPr>
      <w:r w:rsidRPr="004854AF">
        <w:rPr>
          <w:rFonts w:eastAsiaTheme="minorHAnsi"/>
          <w:b/>
          <w:bCs/>
        </w:rPr>
        <w:t>Table</w:t>
      </w:r>
      <w:r w:rsidR="001F0F37" w:rsidRPr="004854AF">
        <w:rPr>
          <w:rFonts w:eastAsiaTheme="minorHAnsi"/>
          <w:b/>
          <w:bCs/>
        </w:rPr>
        <w:t xml:space="preserve"> 1</w:t>
      </w:r>
      <w:r w:rsidR="00473128" w:rsidRPr="004854AF">
        <w:rPr>
          <w:rFonts w:eastAsiaTheme="minorHAnsi"/>
          <w:b/>
          <w:bCs/>
        </w:rPr>
        <w:t>3</w:t>
      </w:r>
      <w:r w:rsidR="001F0F37" w:rsidRPr="00EE156B">
        <w:rPr>
          <w:rFonts w:eastAsiaTheme="minorHAnsi"/>
        </w:rPr>
        <w:t xml:space="preserve"> Diameter and number of apical foramina</w:t>
      </w:r>
    </w:p>
    <w:p w14:paraId="5D1C15B1" w14:textId="7030A949" w:rsidR="00211619" w:rsidRDefault="00211619" w:rsidP="00EE156B">
      <w:pPr>
        <w:spacing w:line="300" w:lineRule="auto"/>
        <w:rPr>
          <w:rFonts w:eastAsiaTheme="minorHAnsi"/>
        </w:rPr>
      </w:pPr>
      <w:r w:rsidRPr="00FD6E02">
        <w:rPr>
          <w:rFonts w:hint="eastAsia"/>
          <w:noProof/>
        </w:rPr>
        <w:drawing>
          <wp:inline distT="0" distB="0" distL="0" distR="0" wp14:anchorId="5432FC78" wp14:editId="6A7AD40E">
            <wp:extent cx="5274310" cy="1021080"/>
            <wp:effectExtent l="0" t="0" r="2540" b="0"/>
            <wp:docPr id="2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7A82" w14:textId="09E2AE09" w:rsidR="00211619" w:rsidRDefault="00211619" w:rsidP="00211619">
      <w:pPr>
        <w:spacing w:line="300" w:lineRule="auto"/>
        <w:rPr>
          <w:rFonts w:eastAsiaTheme="minorHAnsi"/>
        </w:rPr>
      </w:pPr>
      <w:r w:rsidRPr="00B74752">
        <w:rPr>
          <w:rFonts w:eastAsiaTheme="minorHAnsi"/>
        </w:rPr>
        <w:t xml:space="preserve">Rows: for comparisons </w:t>
      </w:r>
      <w:r>
        <w:rPr>
          <w:rFonts w:eastAsiaTheme="minorHAnsi"/>
        </w:rPr>
        <w:t>among the different apical foramina numbers</w:t>
      </w:r>
      <w:r w:rsidRPr="00B74752">
        <w:rPr>
          <w:rFonts w:eastAsiaTheme="minorHAnsi"/>
        </w:rPr>
        <w:t xml:space="preserve">, different </w:t>
      </w:r>
      <w:r>
        <w:rPr>
          <w:rFonts w:eastAsiaTheme="minorHAnsi"/>
        </w:rPr>
        <w:t>low</w:t>
      </w:r>
      <w:r w:rsidRPr="00B74752">
        <w:rPr>
          <w:rFonts w:eastAsiaTheme="minorHAnsi"/>
        </w:rPr>
        <w:t xml:space="preserve">er case superscripts in a single row </w:t>
      </w:r>
      <w:r>
        <w:rPr>
          <w:rFonts w:eastAsiaTheme="minorHAnsi"/>
        </w:rPr>
        <w:t>represent</w:t>
      </w:r>
      <w:r w:rsidRPr="00B74752">
        <w:rPr>
          <w:rFonts w:eastAsiaTheme="minorHAnsi"/>
        </w:rPr>
        <w:t xml:space="preserve"> significance difference</w:t>
      </w:r>
      <w:r>
        <w:rPr>
          <w:rFonts w:eastAsiaTheme="minorHAnsi"/>
        </w:rPr>
        <w:t>s in each parameter</w:t>
      </w:r>
      <w:r w:rsidRPr="00B74752">
        <w:rPr>
          <w:rFonts w:eastAsiaTheme="minorHAnsi"/>
        </w:rPr>
        <w:t xml:space="preserve"> </w:t>
      </w:r>
      <w:r>
        <w:rPr>
          <w:rFonts w:eastAsiaTheme="minorHAnsi"/>
        </w:rPr>
        <w:t>among the different apical foramina numbers</w:t>
      </w:r>
      <w:r w:rsidRPr="00B74752">
        <w:rPr>
          <w:rFonts w:eastAsiaTheme="minorHAnsi"/>
        </w:rPr>
        <w:t xml:space="preserve"> (</w:t>
      </w:r>
      <w:r w:rsidRPr="00B74752">
        <w:rPr>
          <w:rFonts w:eastAsiaTheme="minorHAnsi"/>
          <w:i/>
          <w:iCs/>
        </w:rPr>
        <w:t>p</w:t>
      </w:r>
      <w:r w:rsidRPr="00B74752">
        <w:rPr>
          <w:rFonts w:eastAsiaTheme="minorHAnsi"/>
        </w:rPr>
        <w:t>&lt;0.05).</w:t>
      </w:r>
    </w:p>
    <w:p w14:paraId="583B3C60" w14:textId="7388160C" w:rsidR="00525305" w:rsidRDefault="00525305" w:rsidP="00211619">
      <w:pPr>
        <w:spacing w:line="300" w:lineRule="auto"/>
        <w:rPr>
          <w:rFonts w:eastAsiaTheme="minorHAnsi"/>
        </w:rPr>
      </w:pPr>
    </w:p>
    <w:p w14:paraId="46C2CF22" w14:textId="3A912019" w:rsidR="00525305" w:rsidRDefault="00525305" w:rsidP="00211619">
      <w:pPr>
        <w:spacing w:line="300" w:lineRule="auto"/>
        <w:rPr>
          <w:rFonts w:eastAsiaTheme="minorHAnsi"/>
        </w:rPr>
      </w:pPr>
    </w:p>
    <w:p w14:paraId="6C892344" w14:textId="641ACCC8" w:rsidR="00525305" w:rsidRDefault="00525305" w:rsidP="00211619">
      <w:pPr>
        <w:spacing w:line="300" w:lineRule="auto"/>
        <w:rPr>
          <w:rFonts w:eastAsiaTheme="minorHAnsi"/>
        </w:rPr>
      </w:pPr>
    </w:p>
    <w:p w14:paraId="732EEFD7" w14:textId="6AB40D7A" w:rsidR="00525305" w:rsidRDefault="00525305" w:rsidP="00211619">
      <w:pPr>
        <w:spacing w:line="300" w:lineRule="auto"/>
        <w:rPr>
          <w:rFonts w:eastAsiaTheme="minorHAnsi"/>
        </w:rPr>
      </w:pPr>
    </w:p>
    <w:p w14:paraId="187603A0" w14:textId="0275BFBC" w:rsidR="00525305" w:rsidRDefault="00525305" w:rsidP="00211619">
      <w:pPr>
        <w:spacing w:line="300" w:lineRule="auto"/>
        <w:rPr>
          <w:rFonts w:eastAsiaTheme="minorHAnsi"/>
        </w:rPr>
      </w:pPr>
    </w:p>
    <w:p w14:paraId="7A494205" w14:textId="6776B8E5" w:rsidR="00525305" w:rsidRDefault="00525305" w:rsidP="00211619">
      <w:pPr>
        <w:spacing w:line="300" w:lineRule="auto"/>
        <w:rPr>
          <w:rFonts w:eastAsiaTheme="minorHAnsi"/>
        </w:rPr>
      </w:pPr>
    </w:p>
    <w:p w14:paraId="50A01C81" w14:textId="29726F9C" w:rsidR="00525305" w:rsidRDefault="00525305" w:rsidP="00211619">
      <w:pPr>
        <w:spacing w:line="300" w:lineRule="auto"/>
        <w:rPr>
          <w:rFonts w:eastAsiaTheme="minorHAnsi"/>
        </w:rPr>
      </w:pPr>
    </w:p>
    <w:p w14:paraId="263078FC" w14:textId="77777777" w:rsidR="00525305" w:rsidRDefault="00525305" w:rsidP="00211619">
      <w:pPr>
        <w:spacing w:line="300" w:lineRule="auto"/>
        <w:rPr>
          <w:rFonts w:eastAsiaTheme="minorHAnsi"/>
        </w:rPr>
      </w:pPr>
    </w:p>
    <w:p w14:paraId="15DB55E0" w14:textId="77777777" w:rsidR="00211619" w:rsidRPr="00211619" w:rsidRDefault="00211619" w:rsidP="00EE156B">
      <w:pPr>
        <w:spacing w:line="300" w:lineRule="auto"/>
        <w:rPr>
          <w:rFonts w:eastAsiaTheme="minorHAnsi"/>
        </w:rPr>
      </w:pPr>
    </w:p>
    <w:p w14:paraId="2D4F217C" w14:textId="14D4ED51" w:rsidR="001F0F37" w:rsidRDefault="004A50CC" w:rsidP="00EE156B">
      <w:pPr>
        <w:spacing w:line="300" w:lineRule="auto"/>
        <w:rPr>
          <w:rFonts w:eastAsiaTheme="minorHAnsi"/>
        </w:rPr>
      </w:pPr>
      <w:r w:rsidRPr="004854AF">
        <w:rPr>
          <w:rFonts w:eastAsiaTheme="minorHAnsi"/>
          <w:b/>
          <w:bCs/>
        </w:rPr>
        <w:lastRenderedPageBreak/>
        <w:t>Table</w:t>
      </w:r>
      <w:r w:rsidR="001F0F37" w:rsidRPr="004854AF">
        <w:rPr>
          <w:rFonts w:eastAsiaTheme="minorHAnsi"/>
          <w:b/>
          <w:bCs/>
        </w:rPr>
        <w:t xml:space="preserve"> 1</w:t>
      </w:r>
      <w:r w:rsidR="00473128" w:rsidRPr="004854AF">
        <w:rPr>
          <w:rFonts w:eastAsiaTheme="minorHAnsi"/>
          <w:b/>
          <w:bCs/>
        </w:rPr>
        <w:t>4</w:t>
      </w:r>
      <w:r w:rsidR="001F0F37" w:rsidRPr="00EE156B">
        <w:rPr>
          <w:rFonts w:eastAsiaTheme="minorHAnsi"/>
        </w:rPr>
        <w:t xml:space="preserve"> Number and location of accessory foramina</w:t>
      </w:r>
      <w:r w:rsidR="001D36D9" w:rsidRPr="00EE156B">
        <w:rPr>
          <w:rFonts w:eastAsiaTheme="minorHAnsi"/>
        </w:rPr>
        <w:t xml:space="preserve"> (n, %)</w:t>
      </w:r>
    </w:p>
    <w:p w14:paraId="60554B3A" w14:textId="661CCA62" w:rsidR="00211619" w:rsidRPr="00EE156B" w:rsidRDefault="00211619" w:rsidP="00EE156B">
      <w:pPr>
        <w:spacing w:line="300" w:lineRule="auto"/>
        <w:rPr>
          <w:rFonts w:eastAsiaTheme="minorHAnsi"/>
        </w:rPr>
      </w:pPr>
      <w:r w:rsidRPr="00E712EE">
        <w:rPr>
          <w:noProof/>
        </w:rPr>
        <w:drawing>
          <wp:inline distT="0" distB="0" distL="0" distR="0" wp14:anchorId="798CFF12" wp14:editId="422380C4">
            <wp:extent cx="5274310" cy="2018665"/>
            <wp:effectExtent l="0" t="0" r="2540" b="0"/>
            <wp:docPr id="216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069AE" w14:textId="08F1616B" w:rsidR="00211619" w:rsidRDefault="00211619" w:rsidP="00211619">
      <w:pPr>
        <w:spacing w:line="300" w:lineRule="auto"/>
        <w:rPr>
          <w:rFonts w:eastAsiaTheme="minorHAnsi"/>
        </w:rPr>
      </w:pPr>
      <w:r w:rsidRPr="00B74752">
        <w:rPr>
          <w:rFonts w:eastAsiaTheme="minorHAnsi"/>
        </w:rPr>
        <w:t xml:space="preserve">Rows: for comparisons </w:t>
      </w:r>
      <w:r>
        <w:rPr>
          <w:rFonts w:eastAsiaTheme="minorHAnsi"/>
        </w:rPr>
        <w:t>among the different apical root surfaces</w:t>
      </w:r>
      <w:r w:rsidRPr="00B74752">
        <w:rPr>
          <w:rFonts w:eastAsiaTheme="minorHAnsi"/>
        </w:rPr>
        <w:t xml:space="preserve">, different </w:t>
      </w:r>
      <w:r>
        <w:rPr>
          <w:rFonts w:eastAsiaTheme="minorHAnsi"/>
        </w:rPr>
        <w:t>low</w:t>
      </w:r>
      <w:r w:rsidRPr="00B74752">
        <w:rPr>
          <w:rFonts w:eastAsiaTheme="minorHAnsi"/>
        </w:rPr>
        <w:t xml:space="preserve">er case superscripts in a single row </w:t>
      </w:r>
      <w:r>
        <w:rPr>
          <w:rFonts w:eastAsiaTheme="minorHAnsi"/>
        </w:rPr>
        <w:t>represent</w:t>
      </w:r>
      <w:r w:rsidRPr="00B74752">
        <w:rPr>
          <w:rFonts w:eastAsiaTheme="minorHAnsi"/>
        </w:rPr>
        <w:t xml:space="preserve"> significance difference</w:t>
      </w:r>
      <w:r>
        <w:rPr>
          <w:rFonts w:eastAsiaTheme="minorHAnsi"/>
        </w:rPr>
        <w:t>s</w:t>
      </w:r>
      <w:r w:rsidRPr="00B74752">
        <w:rPr>
          <w:rFonts w:eastAsiaTheme="minorHAnsi"/>
        </w:rPr>
        <w:t xml:space="preserve"> </w:t>
      </w:r>
      <w:r>
        <w:rPr>
          <w:rFonts w:eastAsiaTheme="minorHAnsi"/>
        </w:rPr>
        <w:t>among the different apical root surfaces</w:t>
      </w:r>
      <w:r w:rsidRPr="00B74752">
        <w:rPr>
          <w:rFonts w:eastAsiaTheme="minorHAnsi"/>
        </w:rPr>
        <w:t xml:space="preserve"> (</w:t>
      </w:r>
      <w:r w:rsidRPr="00B74752">
        <w:rPr>
          <w:rFonts w:eastAsiaTheme="minorHAnsi"/>
          <w:i/>
          <w:iCs/>
        </w:rPr>
        <w:t>p</w:t>
      </w:r>
      <w:r w:rsidRPr="00B74752">
        <w:rPr>
          <w:rFonts w:eastAsiaTheme="minorHAnsi"/>
        </w:rPr>
        <w:t>&lt;0.05).</w:t>
      </w:r>
    </w:p>
    <w:p w14:paraId="4D4952B2" w14:textId="58D1F64C" w:rsidR="00525305" w:rsidRPr="00EE156B" w:rsidRDefault="00211619" w:rsidP="00525305">
      <w:pPr>
        <w:spacing w:line="300" w:lineRule="auto"/>
        <w:rPr>
          <w:rFonts w:eastAsiaTheme="minorHAnsi"/>
        </w:rPr>
      </w:pPr>
      <w:r w:rsidRPr="00220BC3">
        <w:rPr>
          <w:rFonts w:eastAsiaTheme="minorHAnsi"/>
        </w:rPr>
        <w:t xml:space="preserve">Columns: for comparisons among the different </w:t>
      </w:r>
      <w:r>
        <w:rPr>
          <w:rFonts w:eastAsiaTheme="minorHAnsi"/>
        </w:rPr>
        <w:t>accessory foramina numbers</w:t>
      </w:r>
      <w:r w:rsidRPr="00220BC3">
        <w:rPr>
          <w:rFonts w:eastAsiaTheme="minorHAnsi"/>
        </w:rPr>
        <w:t xml:space="preserve">, different </w:t>
      </w:r>
      <w:r>
        <w:rPr>
          <w:rFonts w:eastAsiaTheme="minorHAnsi"/>
        </w:rPr>
        <w:t>upper</w:t>
      </w:r>
      <w:r w:rsidRPr="00220BC3">
        <w:rPr>
          <w:rFonts w:eastAsiaTheme="minorHAnsi"/>
        </w:rPr>
        <w:t xml:space="preserve"> case superscripts in a single column represent significant differences among the different </w:t>
      </w:r>
      <w:r>
        <w:rPr>
          <w:rFonts w:eastAsiaTheme="minorHAnsi"/>
        </w:rPr>
        <w:t>accessory foramina numbers</w:t>
      </w:r>
      <w:r w:rsidRPr="00220BC3">
        <w:rPr>
          <w:rFonts w:eastAsiaTheme="minorHAnsi"/>
        </w:rPr>
        <w:t xml:space="preserve"> (</w:t>
      </w:r>
      <w:r w:rsidRPr="00220BC3">
        <w:rPr>
          <w:rFonts w:eastAsiaTheme="minorHAnsi"/>
          <w:i/>
          <w:iCs/>
        </w:rPr>
        <w:t>p</w:t>
      </w:r>
      <w:r w:rsidRPr="00220BC3">
        <w:rPr>
          <w:rFonts w:eastAsiaTheme="minorHAnsi"/>
        </w:rPr>
        <w:t>&lt;0.05).</w:t>
      </w:r>
    </w:p>
    <w:p w14:paraId="2E5B7AC5" w14:textId="05E301C1" w:rsidR="001F0F37" w:rsidRPr="00EE156B" w:rsidRDefault="001F0F37" w:rsidP="00EE156B">
      <w:pPr>
        <w:spacing w:line="300" w:lineRule="auto"/>
        <w:rPr>
          <w:rFonts w:eastAsiaTheme="minorHAnsi"/>
        </w:rPr>
      </w:pPr>
    </w:p>
    <w:sectPr w:rsidR="001F0F37" w:rsidRPr="00EE156B">
      <w:foot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8475A" w14:textId="77777777" w:rsidR="00D00664" w:rsidRDefault="00D00664" w:rsidP="003B0447">
      <w:r>
        <w:separator/>
      </w:r>
    </w:p>
  </w:endnote>
  <w:endnote w:type="continuationSeparator" w:id="0">
    <w:p w14:paraId="5EAC0286" w14:textId="77777777" w:rsidR="00D00664" w:rsidRDefault="00D00664" w:rsidP="003B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8084292"/>
      <w:docPartObj>
        <w:docPartGallery w:val="Page Numbers (Bottom of Page)"/>
        <w:docPartUnique/>
      </w:docPartObj>
    </w:sdtPr>
    <w:sdtEndPr/>
    <w:sdtContent>
      <w:p w14:paraId="5C96CFCC" w14:textId="677BF1C8" w:rsidR="007A13A8" w:rsidRDefault="007A13A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B106DD0" w14:textId="77777777" w:rsidR="007A13A8" w:rsidRDefault="007A13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502138" w14:textId="77777777" w:rsidR="00D00664" w:rsidRDefault="00D00664" w:rsidP="003B0447">
      <w:r>
        <w:separator/>
      </w:r>
    </w:p>
  </w:footnote>
  <w:footnote w:type="continuationSeparator" w:id="0">
    <w:p w14:paraId="28795B61" w14:textId="77777777" w:rsidR="00D00664" w:rsidRDefault="00D00664" w:rsidP="003B0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4311A0"/>
    <w:multiLevelType w:val="hybridMultilevel"/>
    <w:tmpl w:val="F9385A8E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" w15:restartNumberingAfterBreak="0">
    <w:nsid w:val="3C84543E"/>
    <w:multiLevelType w:val="hybridMultilevel"/>
    <w:tmpl w:val="FC28470C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>
      <w:start w:val="1"/>
      <w:numFmt w:val="lowerLetter"/>
      <w:lvlText w:val="%2)"/>
      <w:lvlJc w:val="left"/>
      <w:pPr>
        <w:ind w:left="1050" w:hanging="420"/>
      </w:pPr>
    </w:lvl>
    <w:lvl w:ilvl="2" w:tplc="0409001B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" w15:restartNumberingAfterBreak="0">
    <w:nsid w:val="493A077C"/>
    <w:multiLevelType w:val="hybridMultilevel"/>
    <w:tmpl w:val="9DB488D4"/>
    <w:lvl w:ilvl="0" w:tplc="5740AD44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urgical and Radiologic Anatom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9sr0ee7ez5zrevz015s9sh92fttwfzfdst&quot;&gt;下4C形根管&lt;record-ids&gt;&lt;item&gt;1&lt;/item&gt;&lt;item&gt;2&lt;/item&gt;&lt;item&gt;7&lt;/item&gt;&lt;item&gt;8&lt;/item&gt;&lt;item&gt;14&lt;/item&gt;&lt;item&gt;25&lt;/item&gt;&lt;item&gt;27&lt;/item&gt;&lt;item&gt;31&lt;/item&gt;&lt;item&gt;38&lt;/item&gt;&lt;item&gt;43&lt;/item&gt;&lt;item&gt;45&lt;/item&gt;&lt;item&gt;47&lt;/item&gt;&lt;item&gt;55&lt;/item&gt;&lt;item&gt;57&lt;/item&gt;&lt;item&gt;65&lt;/item&gt;&lt;item&gt;89&lt;/item&gt;&lt;item&gt;91&lt;/item&gt;&lt;item&gt;92&lt;/item&gt;&lt;item&gt;116&lt;/item&gt;&lt;item&gt;125&lt;/item&gt;&lt;item&gt;128&lt;/item&gt;&lt;item&gt;130&lt;/item&gt;&lt;item&gt;134&lt;/item&gt;&lt;item&gt;135&lt;/item&gt;&lt;item&gt;136&lt;/item&gt;&lt;item&gt;137&lt;/item&gt;&lt;item&gt;138&lt;/item&gt;&lt;item&gt;143&lt;/item&gt;&lt;item&gt;144&lt;/item&gt;&lt;item&gt;146&lt;/item&gt;&lt;item&gt;148&lt;/item&gt;&lt;item&gt;149&lt;/item&gt;&lt;item&gt;184&lt;/item&gt;&lt;/record-ids&gt;&lt;/item&gt;&lt;/Libraries&gt;"/>
  </w:docVars>
  <w:rsids>
    <w:rsidRoot w:val="00D95514"/>
    <w:rsid w:val="000101F8"/>
    <w:rsid w:val="00012C38"/>
    <w:rsid w:val="00016FBB"/>
    <w:rsid w:val="00033560"/>
    <w:rsid w:val="00047708"/>
    <w:rsid w:val="00055F7F"/>
    <w:rsid w:val="00067480"/>
    <w:rsid w:val="00074103"/>
    <w:rsid w:val="000A1C8D"/>
    <w:rsid w:val="000D6B7A"/>
    <w:rsid w:val="000E2DBC"/>
    <w:rsid w:val="000E4F51"/>
    <w:rsid w:val="0013056A"/>
    <w:rsid w:val="00136F75"/>
    <w:rsid w:val="001411EC"/>
    <w:rsid w:val="001565FD"/>
    <w:rsid w:val="00164659"/>
    <w:rsid w:val="00176367"/>
    <w:rsid w:val="0018450F"/>
    <w:rsid w:val="00184521"/>
    <w:rsid w:val="001A434A"/>
    <w:rsid w:val="001A4D58"/>
    <w:rsid w:val="001C2FBC"/>
    <w:rsid w:val="001D36D9"/>
    <w:rsid w:val="001F0F37"/>
    <w:rsid w:val="00205788"/>
    <w:rsid w:val="00211619"/>
    <w:rsid w:val="00220BC3"/>
    <w:rsid w:val="00233321"/>
    <w:rsid w:val="0029045A"/>
    <w:rsid w:val="0029795D"/>
    <w:rsid w:val="002C6575"/>
    <w:rsid w:val="00316D2D"/>
    <w:rsid w:val="00321D70"/>
    <w:rsid w:val="00337248"/>
    <w:rsid w:val="003453AD"/>
    <w:rsid w:val="00364729"/>
    <w:rsid w:val="00383B79"/>
    <w:rsid w:val="00392985"/>
    <w:rsid w:val="003A3C0E"/>
    <w:rsid w:val="003B0447"/>
    <w:rsid w:val="003C7A7C"/>
    <w:rsid w:val="003E3540"/>
    <w:rsid w:val="003E7630"/>
    <w:rsid w:val="003F5D72"/>
    <w:rsid w:val="003F797F"/>
    <w:rsid w:val="00412931"/>
    <w:rsid w:val="004179F4"/>
    <w:rsid w:val="00422F06"/>
    <w:rsid w:val="00434EE1"/>
    <w:rsid w:val="00437BE9"/>
    <w:rsid w:val="004532FB"/>
    <w:rsid w:val="00473128"/>
    <w:rsid w:val="004815D2"/>
    <w:rsid w:val="004854AF"/>
    <w:rsid w:val="00487232"/>
    <w:rsid w:val="00491085"/>
    <w:rsid w:val="00491118"/>
    <w:rsid w:val="004A50CC"/>
    <w:rsid w:val="004B3982"/>
    <w:rsid w:val="00504C43"/>
    <w:rsid w:val="00510026"/>
    <w:rsid w:val="0051096D"/>
    <w:rsid w:val="00525305"/>
    <w:rsid w:val="005427D7"/>
    <w:rsid w:val="00544213"/>
    <w:rsid w:val="005511DE"/>
    <w:rsid w:val="0055454E"/>
    <w:rsid w:val="00564DFA"/>
    <w:rsid w:val="005704D3"/>
    <w:rsid w:val="005A51B4"/>
    <w:rsid w:val="005A5F14"/>
    <w:rsid w:val="005D3299"/>
    <w:rsid w:val="005D41E2"/>
    <w:rsid w:val="005E49F2"/>
    <w:rsid w:val="005F0C5D"/>
    <w:rsid w:val="005F0E5C"/>
    <w:rsid w:val="00603248"/>
    <w:rsid w:val="00621784"/>
    <w:rsid w:val="006260E2"/>
    <w:rsid w:val="00647A93"/>
    <w:rsid w:val="00660FF4"/>
    <w:rsid w:val="006751F7"/>
    <w:rsid w:val="006A7CCB"/>
    <w:rsid w:val="006C6C29"/>
    <w:rsid w:val="006E1983"/>
    <w:rsid w:val="006E40C1"/>
    <w:rsid w:val="006F3271"/>
    <w:rsid w:val="00714F70"/>
    <w:rsid w:val="0074388B"/>
    <w:rsid w:val="00745217"/>
    <w:rsid w:val="007472B9"/>
    <w:rsid w:val="00763956"/>
    <w:rsid w:val="00770D84"/>
    <w:rsid w:val="007A13A8"/>
    <w:rsid w:val="007B5456"/>
    <w:rsid w:val="00833C47"/>
    <w:rsid w:val="00853A10"/>
    <w:rsid w:val="00857F45"/>
    <w:rsid w:val="00866156"/>
    <w:rsid w:val="0088704D"/>
    <w:rsid w:val="008B0440"/>
    <w:rsid w:val="008F120F"/>
    <w:rsid w:val="00902DBA"/>
    <w:rsid w:val="0090497D"/>
    <w:rsid w:val="00914E4A"/>
    <w:rsid w:val="00920269"/>
    <w:rsid w:val="00935A4A"/>
    <w:rsid w:val="00940946"/>
    <w:rsid w:val="00953CA2"/>
    <w:rsid w:val="00962EDA"/>
    <w:rsid w:val="009777C4"/>
    <w:rsid w:val="0098604D"/>
    <w:rsid w:val="009E0CE6"/>
    <w:rsid w:val="009E6848"/>
    <w:rsid w:val="009E6C02"/>
    <w:rsid w:val="009F04CC"/>
    <w:rsid w:val="00A27589"/>
    <w:rsid w:val="00A2772E"/>
    <w:rsid w:val="00A358FF"/>
    <w:rsid w:val="00A471DD"/>
    <w:rsid w:val="00A571FB"/>
    <w:rsid w:val="00A93362"/>
    <w:rsid w:val="00A97C48"/>
    <w:rsid w:val="00AA1E62"/>
    <w:rsid w:val="00B04E78"/>
    <w:rsid w:val="00B13626"/>
    <w:rsid w:val="00B16964"/>
    <w:rsid w:val="00B2414C"/>
    <w:rsid w:val="00B3231E"/>
    <w:rsid w:val="00B3760C"/>
    <w:rsid w:val="00B74752"/>
    <w:rsid w:val="00B9406F"/>
    <w:rsid w:val="00B9709C"/>
    <w:rsid w:val="00BA5D4F"/>
    <w:rsid w:val="00C404E3"/>
    <w:rsid w:val="00C60D02"/>
    <w:rsid w:val="00C96F1D"/>
    <w:rsid w:val="00CA5814"/>
    <w:rsid w:val="00CA622E"/>
    <w:rsid w:val="00CC7EC8"/>
    <w:rsid w:val="00CD53DE"/>
    <w:rsid w:val="00CE15B5"/>
    <w:rsid w:val="00CF31E4"/>
    <w:rsid w:val="00D00664"/>
    <w:rsid w:val="00D04570"/>
    <w:rsid w:val="00D05123"/>
    <w:rsid w:val="00D148EE"/>
    <w:rsid w:val="00D27911"/>
    <w:rsid w:val="00D6111B"/>
    <w:rsid w:val="00D85B98"/>
    <w:rsid w:val="00D87904"/>
    <w:rsid w:val="00D95514"/>
    <w:rsid w:val="00DB60D1"/>
    <w:rsid w:val="00DD3331"/>
    <w:rsid w:val="00E05B7A"/>
    <w:rsid w:val="00E1293A"/>
    <w:rsid w:val="00E133A6"/>
    <w:rsid w:val="00E66901"/>
    <w:rsid w:val="00E67BB4"/>
    <w:rsid w:val="00E75188"/>
    <w:rsid w:val="00E815DA"/>
    <w:rsid w:val="00EA2B19"/>
    <w:rsid w:val="00EB6B54"/>
    <w:rsid w:val="00ED14FE"/>
    <w:rsid w:val="00EE0545"/>
    <w:rsid w:val="00EE156B"/>
    <w:rsid w:val="00F0335C"/>
    <w:rsid w:val="00F141DF"/>
    <w:rsid w:val="00F149C1"/>
    <w:rsid w:val="00F3067D"/>
    <w:rsid w:val="00F672D9"/>
    <w:rsid w:val="00F75BEE"/>
    <w:rsid w:val="00F808CD"/>
    <w:rsid w:val="00FA10CC"/>
    <w:rsid w:val="00FD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E801A5"/>
  <w15:chartTrackingRefBased/>
  <w15:docId w15:val="{1E215B02-ED0C-40AD-B8F7-C625029D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136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362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三线表"/>
    <w:basedOn w:val="TableNormal"/>
    <w:uiPriority w:val="99"/>
    <w:rsid w:val="006260E2"/>
    <w:tblPr/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8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B0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B044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B04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B0447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0"/>
    <w:rsid w:val="005F0E5C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5F0E5C"/>
    <w:rPr>
      <w:rFonts w:ascii="DengXian" w:eastAsia="DengXian" w:hAnsi="DengXian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5F0E5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48EE"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0"/>
    <w:rsid w:val="00A27589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A27589"/>
    <w:rPr>
      <w:rFonts w:ascii="DengXian" w:eastAsia="DengXian" w:hAnsi="DengXian"/>
      <w:noProof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2758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3626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B1362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2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CC157-CB80-4E76-859E-29F80BA0B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11565</TotalTime>
  <Pages>6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 BODY</dc:creator>
  <cp:keywords/>
  <dc:description/>
  <cp:lastModifiedBy>Poonam Mutha</cp:lastModifiedBy>
  <cp:revision>103</cp:revision>
  <dcterms:created xsi:type="dcterms:W3CDTF">2022-10-14T10:13:00Z</dcterms:created>
  <dcterms:modified xsi:type="dcterms:W3CDTF">2023-03-28T13:03:00Z</dcterms:modified>
</cp:coreProperties>
</file>