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2F4C6" w14:textId="5801826F" w:rsidR="007248E4" w:rsidRPr="007248E4" w:rsidRDefault="007248E4" w:rsidP="007D66B6">
      <w:pPr>
        <w:spacing w:line="480" w:lineRule="auto"/>
        <w:rPr>
          <w:rFonts w:ascii="Arial" w:eastAsia="Times New Roman" w:hAnsi="Arial" w:cs="Arial"/>
          <w:lang w:val="en-US"/>
        </w:rPr>
        <w:sectPr w:rsidR="007248E4" w:rsidRPr="007248E4" w:rsidSect="00E1358E">
          <w:footerReference w:type="default" r:id="rId8"/>
          <w:pgSz w:w="11906" w:h="16838"/>
          <w:pgMar w:top="1440" w:right="1440" w:bottom="1440" w:left="1440" w:header="709" w:footer="709" w:gutter="0"/>
          <w:lnNumType w:countBy="1" w:restart="continuous"/>
          <w:cols w:space="708"/>
          <w:docGrid w:linePitch="360"/>
        </w:sectPr>
      </w:pPr>
    </w:p>
    <w:p w14:paraId="69852FB0" w14:textId="77777777" w:rsidR="007248E4" w:rsidRPr="007248E4" w:rsidRDefault="007248E4" w:rsidP="007D66B6">
      <w:pPr>
        <w:spacing w:line="480" w:lineRule="auto"/>
        <w:rPr>
          <w:rFonts w:ascii="Arial" w:eastAsia="Times New Roman" w:hAnsi="Arial" w:cs="Arial"/>
          <w:b/>
          <w:lang w:val="en-US"/>
        </w:rPr>
      </w:pPr>
      <w:r w:rsidRPr="007248E4">
        <w:rPr>
          <w:rFonts w:ascii="Arial" w:eastAsia="Times New Roman" w:hAnsi="Arial" w:cs="Arial"/>
          <w:b/>
          <w:lang w:val="en-US"/>
        </w:rPr>
        <w:lastRenderedPageBreak/>
        <w:t>Appendix</w:t>
      </w:r>
    </w:p>
    <w:p w14:paraId="35835206" w14:textId="77777777" w:rsidR="007248E4" w:rsidRPr="007248E4" w:rsidRDefault="007248E4" w:rsidP="007D66B6">
      <w:pPr>
        <w:spacing w:after="0" w:line="480" w:lineRule="auto"/>
        <w:jc w:val="both"/>
        <w:rPr>
          <w:rFonts w:ascii="Arial" w:eastAsia="Times New Roman" w:hAnsi="Arial" w:cs="Arial"/>
          <w:color w:val="000000" w:themeColor="text1"/>
          <w:lang w:val="en-US"/>
        </w:rPr>
      </w:pPr>
      <w:r w:rsidRPr="007248E4">
        <w:rPr>
          <w:rFonts w:ascii="Arial" w:eastAsia="Times New Roman" w:hAnsi="Arial" w:cs="Arial"/>
          <w:color w:val="000000" w:themeColor="text1"/>
          <w:lang w:val="en-US"/>
        </w:rPr>
        <w:t>Table 2: Multivariable associations between liver parameters (intercept) and possible confounders based on their biologically plausible association like hepatotoxic drugs, co-morbidities and PN in critically ill patients follow between 3 and 10 days. (EXP(estimate)-1)*100 in order to calculate increase or decrease (%).</w:t>
      </w:r>
    </w:p>
    <w:tbl>
      <w:tblPr>
        <w:tblStyle w:val="PlainTable4"/>
        <w:tblW w:w="13467" w:type="dxa"/>
        <w:tblLayout w:type="fixed"/>
        <w:tblLook w:val="06A0" w:firstRow="1" w:lastRow="0" w:firstColumn="1" w:lastColumn="0" w:noHBand="1" w:noVBand="1"/>
      </w:tblPr>
      <w:tblGrid>
        <w:gridCol w:w="6965"/>
        <w:gridCol w:w="1824"/>
        <w:gridCol w:w="2693"/>
        <w:gridCol w:w="992"/>
        <w:gridCol w:w="993"/>
      </w:tblGrid>
      <w:tr w:rsidR="007248E4" w:rsidRPr="007248E4" w14:paraId="3319A25D" w14:textId="77777777" w:rsidTr="00711B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5" w:type="dxa"/>
          </w:tcPr>
          <w:p w14:paraId="09EE76EA" w14:textId="77777777" w:rsidR="007248E4" w:rsidRPr="007248E4" w:rsidRDefault="007248E4" w:rsidP="007D66B6">
            <w:pPr>
              <w:spacing w:line="480" w:lineRule="auto"/>
              <w:rPr>
                <w:rFonts w:ascii="Arial" w:hAnsi="Arial" w:cs="Arial"/>
                <w:caps/>
                <w:color w:val="000000" w:themeColor="text1"/>
                <w:lang w:val="en-US"/>
              </w:rPr>
            </w:pPr>
          </w:p>
        </w:tc>
        <w:tc>
          <w:tcPr>
            <w:tcW w:w="1824" w:type="dxa"/>
          </w:tcPr>
          <w:p w14:paraId="1C54B478" w14:textId="77777777" w:rsidR="007248E4" w:rsidRPr="007248E4" w:rsidRDefault="007248E4" w:rsidP="007D66B6">
            <w:pPr>
              <w:spacing w:line="48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US"/>
              </w:rPr>
            </w:pPr>
            <w:r w:rsidRPr="007248E4">
              <w:rPr>
                <w:rFonts w:ascii="Arial" w:hAnsi="Arial" w:cs="Arial"/>
                <w:color w:val="000000" w:themeColor="text1"/>
                <w:lang w:val="en-US"/>
              </w:rPr>
              <w:t>Estimate</w:t>
            </w:r>
            <w:r w:rsidRPr="007248E4">
              <w:rPr>
                <w:rFonts w:ascii="Arial" w:hAnsi="Arial" w:cs="Arial"/>
                <w:caps/>
                <w:color w:val="000000" w:themeColor="text1"/>
                <w:lang w:val="en-US"/>
              </w:rPr>
              <w:t xml:space="preserve"> (SE)</w:t>
            </w:r>
          </w:p>
        </w:tc>
        <w:tc>
          <w:tcPr>
            <w:tcW w:w="2693" w:type="dxa"/>
          </w:tcPr>
          <w:p w14:paraId="789C21AD" w14:textId="77777777" w:rsidR="007248E4" w:rsidRPr="007248E4" w:rsidRDefault="007248E4" w:rsidP="007D66B6">
            <w:pPr>
              <w:spacing w:line="48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US"/>
              </w:rPr>
            </w:pPr>
            <w:r w:rsidRPr="007248E4">
              <w:rPr>
                <w:rFonts w:ascii="Arial" w:hAnsi="Arial" w:cs="Arial"/>
                <w:caps/>
                <w:color w:val="000000" w:themeColor="text1"/>
                <w:lang w:val="en-US"/>
              </w:rPr>
              <w:t xml:space="preserve"> </w:t>
            </w:r>
            <w:r w:rsidRPr="007248E4">
              <w:rPr>
                <w:rFonts w:ascii="Arial" w:hAnsi="Arial" w:cs="Arial"/>
                <w:color w:val="000000" w:themeColor="text1"/>
                <w:lang w:val="en-US"/>
              </w:rPr>
              <w:t>increase/decrease</w:t>
            </w:r>
            <w:r w:rsidRPr="007248E4">
              <w:rPr>
                <w:rFonts w:ascii="Arial" w:hAnsi="Arial" w:cs="Arial"/>
                <w:caps/>
                <w:color w:val="000000" w:themeColor="text1"/>
                <w:lang w:val="en-US"/>
              </w:rPr>
              <w:t xml:space="preserve"> (%)</w:t>
            </w:r>
          </w:p>
        </w:tc>
        <w:tc>
          <w:tcPr>
            <w:tcW w:w="992" w:type="dxa"/>
          </w:tcPr>
          <w:p w14:paraId="18C4F1FF" w14:textId="77777777" w:rsidR="007248E4" w:rsidRPr="007248E4" w:rsidRDefault="007248E4" w:rsidP="007D66B6">
            <w:pPr>
              <w:spacing w:line="48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US"/>
              </w:rPr>
            </w:pPr>
            <w:r w:rsidRPr="007248E4">
              <w:rPr>
                <w:rFonts w:ascii="Arial" w:hAnsi="Arial" w:cs="Arial"/>
                <w:color w:val="000000" w:themeColor="text1"/>
                <w:lang w:val="en-US"/>
              </w:rPr>
              <w:t>t value</w:t>
            </w:r>
          </w:p>
        </w:tc>
        <w:tc>
          <w:tcPr>
            <w:tcW w:w="993" w:type="dxa"/>
          </w:tcPr>
          <w:p w14:paraId="568478C3" w14:textId="77777777" w:rsidR="007248E4" w:rsidRPr="007248E4" w:rsidRDefault="007248E4" w:rsidP="007D66B6">
            <w:pPr>
              <w:spacing w:line="48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US"/>
              </w:rPr>
            </w:pPr>
            <w:r w:rsidRPr="007248E4">
              <w:rPr>
                <w:rFonts w:ascii="Arial" w:hAnsi="Arial" w:cs="Arial"/>
                <w:i/>
                <w:iCs/>
                <w:color w:val="000000" w:themeColor="text1"/>
                <w:lang w:val="en-US"/>
              </w:rPr>
              <w:t>p</w:t>
            </w:r>
            <w:r w:rsidRPr="007248E4">
              <w:rPr>
                <w:rFonts w:ascii="Arial" w:hAnsi="Arial" w:cs="Arial"/>
                <w:color w:val="000000" w:themeColor="text1"/>
                <w:lang w:val="en-US"/>
              </w:rPr>
              <w:t xml:space="preserve"> value</w:t>
            </w:r>
          </w:p>
        </w:tc>
      </w:tr>
      <w:tr w:rsidR="007248E4" w:rsidRPr="007248E4" w14:paraId="01016281" w14:textId="77777777" w:rsidTr="00711B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5" w:type="dxa"/>
          </w:tcPr>
          <w:p w14:paraId="7976953C" w14:textId="77777777" w:rsidR="007248E4" w:rsidRPr="007248E4" w:rsidRDefault="007248E4" w:rsidP="007D66B6">
            <w:pPr>
              <w:spacing w:line="480" w:lineRule="auto"/>
              <w:rPr>
                <w:rFonts w:ascii="Arial" w:hAnsi="Arial" w:cs="Arial"/>
                <w:caps/>
                <w:color w:val="000000" w:themeColor="text1"/>
                <w:lang w:val="en-US"/>
              </w:rPr>
            </w:pPr>
            <w:r w:rsidRPr="007248E4">
              <w:rPr>
                <w:rFonts w:ascii="Arial" w:hAnsi="Arial" w:cs="Arial"/>
                <w:color w:val="000000" w:themeColor="text1"/>
                <w:lang w:val="en-US"/>
              </w:rPr>
              <w:t>AST (U/L) (3.81 ± 0.24 U/L)</w:t>
            </w:r>
          </w:p>
        </w:tc>
        <w:tc>
          <w:tcPr>
            <w:tcW w:w="1824" w:type="dxa"/>
          </w:tcPr>
          <w:p w14:paraId="55481BA0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2693" w:type="dxa"/>
          </w:tcPr>
          <w:p w14:paraId="4A58BAA4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992" w:type="dxa"/>
          </w:tcPr>
          <w:p w14:paraId="48FD0689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993" w:type="dxa"/>
          </w:tcPr>
          <w:p w14:paraId="2DF09142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</w:tr>
      <w:tr w:rsidR="007248E4" w:rsidRPr="007248E4" w14:paraId="52969CB3" w14:textId="77777777" w:rsidTr="00711B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5" w:type="dxa"/>
          </w:tcPr>
          <w:p w14:paraId="2D2C93F4" w14:textId="77777777" w:rsidR="007248E4" w:rsidRPr="007248E4" w:rsidRDefault="007248E4" w:rsidP="007D66B6">
            <w:pPr>
              <w:spacing w:line="480" w:lineRule="auto"/>
              <w:rPr>
                <w:rFonts w:ascii="Arial" w:hAnsi="Arial" w:cs="Arial"/>
                <w:b w:val="0"/>
                <w:bCs w:val="0"/>
                <w:caps/>
                <w:color w:val="000000" w:themeColor="text1"/>
                <w:lang w:val="en-US"/>
              </w:rPr>
            </w:pPr>
            <w:bookmarkStart w:id="0" w:name="_Hlk116299085"/>
            <w:r w:rsidRPr="007248E4">
              <w:rPr>
                <w:rFonts w:ascii="Arial" w:hAnsi="Arial" w:cs="Arial"/>
                <w:b w:val="0"/>
                <w:bCs w:val="0"/>
                <w:color w:val="000000" w:themeColor="text1"/>
                <w:lang w:val="en-US"/>
              </w:rPr>
              <w:t>Duration on ICU (per day)</w:t>
            </w:r>
          </w:p>
        </w:tc>
        <w:tc>
          <w:tcPr>
            <w:tcW w:w="1824" w:type="dxa"/>
          </w:tcPr>
          <w:p w14:paraId="2234CE1C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-0.041 (0.009)</w:t>
            </w:r>
          </w:p>
        </w:tc>
        <w:tc>
          <w:tcPr>
            <w:tcW w:w="2693" w:type="dxa"/>
          </w:tcPr>
          <w:p w14:paraId="5ED3DEAD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-4.0</w:t>
            </w:r>
          </w:p>
        </w:tc>
        <w:tc>
          <w:tcPr>
            <w:tcW w:w="992" w:type="dxa"/>
          </w:tcPr>
          <w:p w14:paraId="01127485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  <w:r w:rsidRPr="007248E4">
              <w:rPr>
                <w:rFonts w:ascii="Arial" w:hAnsi="Arial" w:cs="Arial"/>
                <w:b/>
                <w:bCs/>
                <w:lang w:val="en-US"/>
              </w:rPr>
              <w:t>-4.377</w:t>
            </w:r>
          </w:p>
        </w:tc>
        <w:tc>
          <w:tcPr>
            <w:tcW w:w="993" w:type="dxa"/>
          </w:tcPr>
          <w:p w14:paraId="3C0CD00F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  <w:r w:rsidRPr="007248E4">
              <w:rPr>
                <w:rFonts w:ascii="Arial" w:hAnsi="Arial" w:cs="Arial"/>
                <w:b/>
                <w:bCs/>
                <w:lang w:val="en-US"/>
              </w:rPr>
              <w:t>&lt;.001</w:t>
            </w:r>
          </w:p>
        </w:tc>
      </w:tr>
      <w:tr w:rsidR="007248E4" w:rsidRPr="007248E4" w14:paraId="17A0339E" w14:textId="77777777" w:rsidTr="00711B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5" w:type="dxa"/>
          </w:tcPr>
          <w:p w14:paraId="77066EBE" w14:textId="77777777" w:rsidR="007248E4" w:rsidRPr="007248E4" w:rsidRDefault="007248E4" w:rsidP="007D66B6">
            <w:pPr>
              <w:spacing w:line="480" w:lineRule="auto"/>
              <w:rPr>
                <w:rFonts w:ascii="Arial" w:hAnsi="Arial" w:cs="Arial"/>
                <w:b w:val="0"/>
                <w:bCs w:val="0"/>
                <w:caps/>
                <w:color w:val="000000" w:themeColor="text1"/>
                <w:lang w:val="en-US"/>
              </w:rPr>
            </w:pPr>
            <w:r w:rsidRPr="007248E4">
              <w:rPr>
                <w:rFonts w:ascii="Arial" w:hAnsi="Arial" w:cs="Arial"/>
                <w:b w:val="0"/>
                <w:bCs w:val="0"/>
                <w:color w:val="000000" w:themeColor="text1"/>
                <w:lang w:val="en-US"/>
              </w:rPr>
              <w:t>Acute heart failure vs no acute heart failure</w:t>
            </w:r>
          </w:p>
        </w:tc>
        <w:tc>
          <w:tcPr>
            <w:tcW w:w="1824" w:type="dxa"/>
          </w:tcPr>
          <w:p w14:paraId="4CD3688F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0.561 (0.128)</w:t>
            </w:r>
          </w:p>
        </w:tc>
        <w:tc>
          <w:tcPr>
            <w:tcW w:w="2693" w:type="dxa"/>
          </w:tcPr>
          <w:p w14:paraId="655F0166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75.2</w:t>
            </w:r>
          </w:p>
        </w:tc>
        <w:tc>
          <w:tcPr>
            <w:tcW w:w="992" w:type="dxa"/>
          </w:tcPr>
          <w:p w14:paraId="08C5A2E4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  <w:r w:rsidRPr="007248E4">
              <w:rPr>
                <w:rFonts w:ascii="Arial" w:hAnsi="Arial" w:cs="Arial"/>
                <w:b/>
                <w:bCs/>
                <w:lang w:val="en-US"/>
              </w:rPr>
              <w:t>4.377</w:t>
            </w:r>
          </w:p>
        </w:tc>
        <w:tc>
          <w:tcPr>
            <w:tcW w:w="993" w:type="dxa"/>
          </w:tcPr>
          <w:p w14:paraId="2106A978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  <w:r w:rsidRPr="007248E4">
              <w:rPr>
                <w:rFonts w:ascii="Arial" w:hAnsi="Arial" w:cs="Arial"/>
                <w:b/>
                <w:bCs/>
                <w:lang w:val="en-US"/>
              </w:rPr>
              <w:t>&lt;.001</w:t>
            </w:r>
          </w:p>
        </w:tc>
      </w:tr>
      <w:tr w:rsidR="007248E4" w:rsidRPr="007248E4" w14:paraId="3FD63F83" w14:textId="77777777" w:rsidTr="00711B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5" w:type="dxa"/>
          </w:tcPr>
          <w:p w14:paraId="77E8F1C3" w14:textId="77777777" w:rsidR="007248E4" w:rsidRPr="007248E4" w:rsidRDefault="007248E4" w:rsidP="007D66B6">
            <w:pPr>
              <w:spacing w:line="480" w:lineRule="auto"/>
              <w:rPr>
                <w:rFonts w:ascii="Arial" w:hAnsi="Arial" w:cs="Arial"/>
                <w:b w:val="0"/>
                <w:bCs w:val="0"/>
                <w:caps/>
                <w:color w:val="000000" w:themeColor="text1"/>
                <w:lang w:val="en-US"/>
              </w:rPr>
            </w:pPr>
            <w:r w:rsidRPr="007248E4">
              <w:rPr>
                <w:rFonts w:ascii="Arial" w:hAnsi="Arial" w:cs="Arial"/>
                <w:b w:val="0"/>
                <w:bCs w:val="0"/>
                <w:color w:val="000000" w:themeColor="text1"/>
                <w:lang w:val="en-US"/>
              </w:rPr>
              <w:t>Cumulative dose of paracetamol (per g)</w:t>
            </w:r>
          </w:p>
        </w:tc>
        <w:tc>
          <w:tcPr>
            <w:tcW w:w="1824" w:type="dxa"/>
          </w:tcPr>
          <w:p w14:paraId="3E8FBCFA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0.018 (0.004)</w:t>
            </w:r>
          </w:p>
        </w:tc>
        <w:tc>
          <w:tcPr>
            <w:tcW w:w="2693" w:type="dxa"/>
          </w:tcPr>
          <w:p w14:paraId="2B519578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1.8</w:t>
            </w:r>
          </w:p>
        </w:tc>
        <w:tc>
          <w:tcPr>
            <w:tcW w:w="992" w:type="dxa"/>
          </w:tcPr>
          <w:p w14:paraId="73DFDD7B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  <w:r w:rsidRPr="007248E4">
              <w:rPr>
                <w:rFonts w:ascii="Arial" w:hAnsi="Arial" w:cs="Arial"/>
                <w:b/>
                <w:bCs/>
                <w:lang w:val="en-US"/>
              </w:rPr>
              <w:t>4.131</w:t>
            </w:r>
          </w:p>
        </w:tc>
        <w:tc>
          <w:tcPr>
            <w:tcW w:w="993" w:type="dxa"/>
          </w:tcPr>
          <w:p w14:paraId="6E409D0F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  <w:r w:rsidRPr="007248E4">
              <w:rPr>
                <w:rFonts w:ascii="Arial" w:hAnsi="Arial" w:cs="Arial"/>
                <w:b/>
                <w:bCs/>
                <w:lang w:val="en-US"/>
              </w:rPr>
              <w:t>&lt;.001</w:t>
            </w:r>
          </w:p>
        </w:tc>
      </w:tr>
      <w:tr w:rsidR="007248E4" w:rsidRPr="007248E4" w14:paraId="760D809D" w14:textId="77777777" w:rsidTr="00711B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5" w:type="dxa"/>
          </w:tcPr>
          <w:p w14:paraId="194F5032" w14:textId="77777777" w:rsidR="007248E4" w:rsidRPr="007248E4" w:rsidRDefault="007248E4" w:rsidP="007D66B6">
            <w:pPr>
              <w:spacing w:line="480" w:lineRule="auto"/>
              <w:rPr>
                <w:rFonts w:ascii="Arial" w:hAnsi="Arial" w:cs="Arial"/>
                <w:b w:val="0"/>
                <w:bCs w:val="0"/>
                <w:caps/>
                <w:color w:val="000000" w:themeColor="text1"/>
                <w:lang w:val="en-US"/>
              </w:rPr>
            </w:pPr>
            <w:r w:rsidRPr="007248E4">
              <w:rPr>
                <w:rFonts w:ascii="Arial" w:hAnsi="Arial" w:cs="Arial"/>
                <w:b w:val="0"/>
                <w:bCs w:val="0"/>
                <w:color w:val="000000" w:themeColor="text1"/>
                <w:lang w:val="en-US"/>
              </w:rPr>
              <w:t>Cumulative dose of amoxicillin/clavulanic acid (per g)</w:t>
            </w:r>
          </w:p>
        </w:tc>
        <w:tc>
          <w:tcPr>
            <w:tcW w:w="1824" w:type="dxa"/>
          </w:tcPr>
          <w:p w14:paraId="12C44C35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0.007 (0.005)</w:t>
            </w:r>
          </w:p>
        </w:tc>
        <w:tc>
          <w:tcPr>
            <w:tcW w:w="2693" w:type="dxa"/>
          </w:tcPr>
          <w:p w14:paraId="0FAC5005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0.7</w:t>
            </w:r>
          </w:p>
        </w:tc>
        <w:tc>
          <w:tcPr>
            <w:tcW w:w="992" w:type="dxa"/>
          </w:tcPr>
          <w:p w14:paraId="60867D39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 xml:space="preserve">1.580 </w:t>
            </w:r>
          </w:p>
        </w:tc>
        <w:tc>
          <w:tcPr>
            <w:tcW w:w="993" w:type="dxa"/>
          </w:tcPr>
          <w:p w14:paraId="227ED065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0.114</w:t>
            </w:r>
          </w:p>
        </w:tc>
      </w:tr>
      <w:tr w:rsidR="007248E4" w:rsidRPr="007248E4" w14:paraId="3006108B" w14:textId="77777777" w:rsidTr="00711B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5" w:type="dxa"/>
          </w:tcPr>
          <w:p w14:paraId="7F0C03A3" w14:textId="77777777" w:rsidR="007248E4" w:rsidRPr="007248E4" w:rsidRDefault="007248E4" w:rsidP="007D66B6">
            <w:pPr>
              <w:spacing w:line="480" w:lineRule="auto"/>
              <w:rPr>
                <w:rFonts w:ascii="Arial" w:hAnsi="Arial" w:cs="Arial"/>
                <w:b w:val="0"/>
                <w:bCs w:val="0"/>
                <w:caps/>
                <w:color w:val="000000" w:themeColor="text1"/>
                <w:lang w:val="en-US"/>
              </w:rPr>
            </w:pPr>
            <w:r w:rsidRPr="007248E4">
              <w:rPr>
                <w:rFonts w:ascii="Arial" w:hAnsi="Arial" w:cs="Arial"/>
                <w:b w:val="0"/>
                <w:bCs w:val="0"/>
                <w:color w:val="000000" w:themeColor="text1"/>
                <w:lang w:val="en-US"/>
              </w:rPr>
              <w:t>Cumulative dose of SMT/TMP (per g)</w:t>
            </w:r>
          </w:p>
        </w:tc>
        <w:tc>
          <w:tcPr>
            <w:tcW w:w="1824" w:type="dxa"/>
          </w:tcPr>
          <w:p w14:paraId="0AF4871E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0.023 (0.010)</w:t>
            </w:r>
          </w:p>
        </w:tc>
        <w:tc>
          <w:tcPr>
            <w:tcW w:w="2693" w:type="dxa"/>
          </w:tcPr>
          <w:p w14:paraId="61F049F6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2.3</w:t>
            </w:r>
          </w:p>
        </w:tc>
        <w:tc>
          <w:tcPr>
            <w:tcW w:w="992" w:type="dxa"/>
          </w:tcPr>
          <w:p w14:paraId="5A5247D2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  <w:r w:rsidRPr="007248E4">
              <w:rPr>
                <w:rFonts w:ascii="Arial" w:hAnsi="Arial" w:cs="Arial"/>
                <w:b/>
                <w:bCs/>
                <w:lang w:val="en-US"/>
              </w:rPr>
              <w:t>2.299</w:t>
            </w:r>
          </w:p>
        </w:tc>
        <w:tc>
          <w:tcPr>
            <w:tcW w:w="993" w:type="dxa"/>
          </w:tcPr>
          <w:p w14:paraId="219A1AE2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  <w:r w:rsidRPr="007248E4">
              <w:rPr>
                <w:rFonts w:ascii="Arial" w:hAnsi="Arial" w:cs="Arial"/>
                <w:b/>
                <w:bCs/>
                <w:lang w:val="en-US"/>
              </w:rPr>
              <w:t>0.022</w:t>
            </w:r>
          </w:p>
        </w:tc>
      </w:tr>
      <w:tr w:rsidR="007248E4" w:rsidRPr="007248E4" w14:paraId="3ED41CD3" w14:textId="77777777" w:rsidTr="00711B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5" w:type="dxa"/>
          </w:tcPr>
          <w:p w14:paraId="73B56010" w14:textId="77777777" w:rsidR="007248E4" w:rsidRPr="007248E4" w:rsidRDefault="007248E4" w:rsidP="007D66B6">
            <w:pPr>
              <w:spacing w:line="480" w:lineRule="auto"/>
              <w:rPr>
                <w:rFonts w:ascii="Arial" w:hAnsi="Arial" w:cs="Arial"/>
                <w:b w:val="0"/>
                <w:bCs w:val="0"/>
                <w:caps/>
                <w:color w:val="000000" w:themeColor="text1"/>
                <w:lang w:val="en-US"/>
              </w:rPr>
            </w:pPr>
            <w:r w:rsidRPr="007248E4">
              <w:rPr>
                <w:rFonts w:ascii="Arial" w:hAnsi="Arial" w:cs="Arial"/>
                <w:b w:val="0"/>
                <w:bCs w:val="0"/>
                <w:color w:val="000000" w:themeColor="text1"/>
                <w:lang w:val="en-US"/>
              </w:rPr>
              <w:t>Liver dist at start PN vs no liver dist at start PN</w:t>
            </w:r>
          </w:p>
        </w:tc>
        <w:tc>
          <w:tcPr>
            <w:tcW w:w="1824" w:type="dxa"/>
          </w:tcPr>
          <w:p w14:paraId="10332F2A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1.030 (0.106)</w:t>
            </w:r>
          </w:p>
        </w:tc>
        <w:tc>
          <w:tcPr>
            <w:tcW w:w="2693" w:type="dxa"/>
          </w:tcPr>
          <w:p w14:paraId="16A520B9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180.1</w:t>
            </w:r>
          </w:p>
        </w:tc>
        <w:tc>
          <w:tcPr>
            <w:tcW w:w="992" w:type="dxa"/>
          </w:tcPr>
          <w:p w14:paraId="57E5111A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  <w:r w:rsidRPr="007248E4">
              <w:rPr>
                <w:rFonts w:ascii="Arial" w:hAnsi="Arial" w:cs="Arial"/>
                <w:b/>
                <w:bCs/>
                <w:lang w:val="en-US"/>
              </w:rPr>
              <w:t>9.739</w:t>
            </w:r>
          </w:p>
        </w:tc>
        <w:tc>
          <w:tcPr>
            <w:tcW w:w="993" w:type="dxa"/>
          </w:tcPr>
          <w:p w14:paraId="09CDFF9F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  <w:r w:rsidRPr="007248E4">
              <w:rPr>
                <w:rFonts w:ascii="Arial" w:hAnsi="Arial" w:cs="Arial"/>
                <w:b/>
                <w:bCs/>
                <w:lang w:val="en-US"/>
              </w:rPr>
              <w:t>&lt;.001</w:t>
            </w:r>
          </w:p>
        </w:tc>
      </w:tr>
      <w:tr w:rsidR="007248E4" w:rsidRPr="007248E4" w14:paraId="2F0B5C8E" w14:textId="77777777" w:rsidTr="00711B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5" w:type="dxa"/>
          </w:tcPr>
          <w:p w14:paraId="6A62AEFB" w14:textId="77777777" w:rsidR="007248E4" w:rsidRPr="007248E4" w:rsidRDefault="007248E4" w:rsidP="007D66B6">
            <w:pPr>
              <w:spacing w:line="480" w:lineRule="auto"/>
              <w:rPr>
                <w:rFonts w:ascii="Arial" w:hAnsi="Arial" w:cs="Arial"/>
                <w:b w:val="0"/>
                <w:bCs w:val="0"/>
                <w:caps/>
                <w:color w:val="000000" w:themeColor="text1"/>
                <w:lang w:val="en-US"/>
              </w:rPr>
            </w:pPr>
            <w:r w:rsidRPr="007248E4">
              <w:rPr>
                <w:rFonts w:ascii="Arial" w:hAnsi="Arial" w:cs="Arial"/>
                <w:b w:val="0"/>
                <w:bCs w:val="0"/>
                <w:color w:val="000000" w:themeColor="text1"/>
                <w:lang w:val="en-US"/>
              </w:rPr>
              <w:t>Volume of PN (per L)</w:t>
            </w:r>
          </w:p>
        </w:tc>
        <w:tc>
          <w:tcPr>
            <w:tcW w:w="1824" w:type="dxa"/>
          </w:tcPr>
          <w:p w14:paraId="66DFB556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0.132 (0.059)</w:t>
            </w:r>
          </w:p>
        </w:tc>
        <w:tc>
          <w:tcPr>
            <w:tcW w:w="2693" w:type="dxa"/>
          </w:tcPr>
          <w:p w14:paraId="2F3CA27F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14.1</w:t>
            </w:r>
          </w:p>
        </w:tc>
        <w:tc>
          <w:tcPr>
            <w:tcW w:w="992" w:type="dxa"/>
          </w:tcPr>
          <w:p w14:paraId="4432BE73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  <w:r w:rsidRPr="007248E4">
              <w:rPr>
                <w:rFonts w:ascii="Arial" w:hAnsi="Arial" w:cs="Arial"/>
                <w:b/>
                <w:bCs/>
                <w:lang w:val="en-US"/>
              </w:rPr>
              <w:t>2.252</w:t>
            </w:r>
          </w:p>
        </w:tc>
        <w:tc>
          <w:tcPr>
            <w:tcW w:w="993" w:type="dxa"/>
          </w:tcPr>
          <w:p w14:paraId="69C11339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  <w:r w:rsidRPr="007248E4">
              <w:rPr>
                <w:rFonts w:ascii="Arial" w:hAnsi="Arial" w:cs="Arial"/>
                <w:b/>
                <w:bCs/>
                <w:lang w:val="en-US"/>
              </w:rPr>
              <w:t>0.025</w:t>
            </w:r>
          </w:p>
        </w:tc>
      </w:tr>
      <w:tr w:rsidR="007248E4" w:rsidRPr="007248E4" w14:paraId="52B7F5DE" w14:textId="77777777" w:rsidTr="00711B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5" w:type="dxa"/>
          </w:tcPr>
          <w:p w14:paraId="61EA8E2C" w14:textId="77777777" w:rsidR="007248E4" w:rsidRPr="007248E4" w:rsidRDefault="007248E4" w:rsidP="007D66B6">
            <w:pPr>
              <w:spacing w:line="480" w:lineRule="auto"/>
              <w:rPr>
                <w:rFonts w:ascii="Arial" w:hAnsi="Arial" w:cs="Arial"/>
                <w:b w:val="0"/>
                <w:bCs w:val="0"/>
                <w:caps/>
                <w:color w:val="000000" w:themeColor="text1"/>
                <w:lang w:val="en-US"/>
              </w:rPr>
            </w:pPr>
            <w:r w:rsidRPr="007248E4">
              <w:rPr>
                <w:rFonts w:ascii="Arial" w:hAnsi="Arial" w:cs="Arial"/>
                <w:b w:val="0"/>
                <w:bCs w:val="0"/>
                <w:color w:val="000000" w:themeColor="text1"/>
                <w:lang w:val="en-US"/>
              </w:rPr>
              <w:t>BMI (per point)</w:t>
            </w:r>
          </w:p>
        </w:tc>
        <w:tc>
          <w:tcPr>
            <w:tcW w:w="1824" w:type="dxa"/>
          </w:tcPr>
          <w:p w14:paraId="7E5D1EF9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-0.013 (0.009)</w:t>
            </w:r>
          </w:p>
        </w:tc>
        <w:tc>
          <w:tcPr>
            <w:tcW w:w="2693" w:type="dxa"/>
          </w:tcPr>
          <w:p w14:paraId="557A335D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-1.3</w:t>
            </w:r>
          </w:p>
        </w:tc>
        <w:tc>
          <w:tcPr>
            <w:tcW w:w="992" w:type="dxa"/>
          </w:tcPr>
          <w:p w14:paraId="4C1148D5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-1.574</w:t>
            </w:r>
          </w:p>
        </w:tc>
        <w:tc>
          <w:tcPr>
            <w:tcW w:w="993" w:type="dxa"/>
          </w:tcPr>
          <w:p w14:paraId="4E23E93F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0.117</w:t>
            </w:r>
          </w:p>
        </w:tc>
      </w:tr>
      <w:bookmarkEnd w:id="0"/>
      <w:tr w:rsidR="007248E4" w:rsidRPr="007248E4" w14:paraId="66246E47" w14:textId="77777777" w:rsidTr="00711B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5" w:type="dxa"/>
          </w:tcPr>
          <w:p w14:paraId="766039A2" w14:textId="77777777" w:rsidR="007248E4" w:rsidRPr="007248E4" w:rsidRDefault="007248E4" w:rsidP="007D66B6">
            <w:pPr>
              <w:spacing w:line="480" w:lineRule="auto"/>
              <w:rPr>
                <w:rFonts w:ascii="Arial" w:hAnsi="Arial" w:cs="Arial"/>
                <w:caps/>
                <w:color w:val="000000" w:themeColor="text1"/>
                <w:lang w:val="en-US"/>
              </w:rPr>
            </w:pPr>
          </w:p>
        </w:tc>
        <w:tc>
          <w:tcPr>
            <w:tcW w:w="1824" w:type="dxa"/>
          </w:tcPr>
          <w:p w14:paraId="649002F2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</w:tc>
        <w:tc>
          <w:tcPr>
            <w:tcW w:w="2693" w:type="dxa"/>
          </w:tcPr>
          <w:p w14:paraId="03CDEAF0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</w:tc>
        <w:tc>
          <w:tcPr>
            <w:tcW w:w="992" w:type="dxa"/>
          </w:tcPr>
          <w:p w14:paraId="0DBAB7AE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</w:tc>
        <w:tc>
          <w:tcPr>
            <w:tcW w:w="993" w:type="dxa"/>
          </w:tcPr>
          <w:p w14:paraId="4F25546B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</w:tc>
      </w:tr>
      <w:tr w:rsidR="007248E4" w:rsidRPr="007248E4" w14:paraId="2C92BF9F" w14:textId="77777777" w:rsidTr="00711B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5" w:type="dxa"/>
          </w:tcPr>
          <w:p w14:paraId="1EA778BB" w14:textId="77777777" w:rsidR="007248E4" w:rsidRPr="007248E4" w:rsidRDefault="007248E4" w:rsidP="007D66B6">
            <w:pPr>
              <w:spacing w:line="480" w:lineRule="auto"/>
              <w:rPr>
                <w:rFonts w:ascii="Arial" w:hAnsi="Arial" w:cs="Arial"/>
                <w:caps/>
                <w:color w:val="000000" w:themeColor="text1"/>
                <w:lang w:val="en-US"/>
              </w:rPr>
            </w:pPr>
            <w:r w:rsidRPr="007248E4">
              <w:rPr>
                <w:rFonts w:ascii="Arial" w:hAnsi="Arial" w:cs="Arial"/>
                <w:color w:val="000000" w:themeColor="text1"/>
                <w:lang w:val="en-US"/>
              </w:rPr>
              <w:t>ALT (U/L) (4.29 ±  0.24 U/L)</w:t>
            </w:r>
          </w:p>
        </w:tc>
        <w:tc>
          <w:tcPr>
            <w:tcW w:w="1824" w:type="dxa"/>
          </w:tcPr>
          <w:p w14:paraId="19CF56BB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</w:tc>
        <w:tc>
          <w:tcPr>
            <w:tcW w:w="2693" w:type="dxa"/>
          </w:tcPr>
          <w:p w14:paraId="423F11A2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</w:tc>
        <w:tc>
          <w:tcPr>
            <w:tcW w:w="992" w:type="dxa"/>
          </w:tcPr>
          <w:p w14:paraId="08945B8E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</w:tc>
        <w:tc>
          <w:tcPr>
            <w:tcW w:w="993" w:type="dxa"/>
          </w:tcPr>
          <w:p w14:paraId="3E89190C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</w:tc>
      </w:tr>
      <w:tr w:rsidR="007248E4" w:rsidRPr="007248E4" w14:paraId="01880958" w14:textId="77777777" w:rsidTr="00711B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5" w:type="dxa"/>
          </w:tcPr>
          <w:p w14:paraId="14CDFD92" w14:textId="77777777" w:rsidR="007248E4" w:rsidRPr="007248E4" w:rsidRDefault="007248E4" w:rsidP="007D66B6">
            <w:pPr>
              <w:spacing w:line="480" w:lineRule="auto"/>
              <w:rPr>
                <w:rFonts w:ascii="Arial" w:hAnsi="Arial" w:cs="Arial"/>
                <w:b w:val="0"/>
                <w:bCs w:val="0"/>
                <w:caps/>
                <w:color w:val="000000" w:themeColor="text1"/>
                <w:lang w:val="en-US"/>
              </w:rPr>
            </w:pPr>
            <w:r w:rsidRPr="007248E4">
              <w:rPr>
                <w:rFonts w:ascii="Arial" w:hAnsi="Arial" w:cs="Arial"/>
                <w:b w:val="0"/>
                <w:bCs w:val="0"/>
                <w:color w:val="000000" w:themeColor="text1"/>
                <w:lang w:val="en-US"/>
              </w:rPr>
              <w:t>Duration on ICU (per day)</w:t>
            </w:r>
          </w:p>
        </w:tc>
        <w:tc>
          <w:tcPr>
            <w:tcW w:w="1824" w:type="dxa"/>
          </w:tcPr>
          <w:p w14:paraId="3D859677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-0.020 (0.008)</w:t>
            </w:r>
          </w:p>
        </w:tc>
        <w:tc>
          <w:tcPr>
            <w:tcW w:w="2693" w:type="dxa"/>
          </w:tcPr>
          <w:p w14:paraId="48EA378F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-2.0</w:t>
            </w:r>
          </w:p>
        </w:tc>
        <w:tc>
          <w:tcPr>
            <w:tcW w:w="992" w:type="dxa"/>
          </w:tcPr>
          <w:p w14:paraId="5C624B1B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  <w:r w:rsidRPr="007248E4">
              <w:rPr>
                <w:rFonts w:ascii="Arial" w:hAnsi="Arial" w:cs="Arial"/>
                <w:b/>
                <w:bCs/>
                <w:lang w:val="en-US"/>
              </w:rPr>
              <w:t>-2.590</w:t>
            </w:r>
          </w:p>
        </w:tc>
        <w:tc>
          <w:tcPr>
            <w:tcW w:w="993" w:type="dxa"/>
          </w:tcPr>
          <w:p w14:paraId="41E822B3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  <w:r w:rsidRPr="007248E4">
              <w:rPr>
                <w:rFonts w:ascii="Arial" w:hAnsi="Arial" w:cs="Arial"/>
                <w:b/>
                <w:bCs/>
                <w:lang w:val="en-US"/>
              </w:rPr>
              <w:t>0.009</w:t>
            </w:r>
          </w:p>
        </w:tc>
      </w:tr>
      <w:tr w:rsidR="007248E4" w:rsidRPr="007248E4" w14:paraId="274EC80C" w14:textId="77777777" w:rsidTr="00711B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5" w:type="dxa"/>
          </w:tcPr>
          <w:p w14:paraId="5ADB200D" w14:textId="77777777" w:rsidR="007248E4" w:rsidRPr="007248E4" w:rsidRDefault="007248E4" w:rsidP="007D66B6">
            <w:pPr>
              <w:spacing w:line="480" w:lineRule="auto"/>
              <w:rPr>
                <w:rFonts w:ascii="Arial" w:hAnsi="Arial" w:cs="Arial"/>
                <w:b w:val="0"/>
                <w:bCs w:val="0"/>
                <w:caps/>
                <w:color w:val="000000" w:themeColor="text1"/>
                <w:lang w:val="en-US"/>
              </w:rPr>
            </w:pPr>
            <w:r w:rsidRPr="007248E4">
              <w:rPr>
                <w:rFonts w:ascii="Arial" w:hAnsi="Arial" w:cs="Arial"/>
                <w:b w:val="0"/>
                <w:bCs w:val="0"/>
                <w:color w:val="000000" w:themeColor="text1"/>
                <w:lang w:val="en-US"/>
              </w:rPr>
              <w:lastRenderedPageBreak/>
              <w:t>Age (per year)</w:t>
            </w:r>
          </w:p>
        </w:tc>
        <w:tc>
          <w:tcPr>
            <w:tcW w:w="1824" w:type="dxa"/>
          </w:tcPr>
          <w:p w14:paraId="23697D93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-0.005 (0.003)</w:t>
            </w:r>
          </w:p>
        </w:tc>
        <w:tc>
          <w:tcPr>
            <w:tcW w:w="2693" w:type="dxa"/>
          </w:tcPr>
          <w:p w14:paraId="21033018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-0.5</w:t>
            </w:r>
          </w:p>
        </w:tc>
        <w:tc>
          <w:tcPr>
            <w:tcW w:w="992" w:type="dxa"/>
          </w:tcPr>
          <w:p w14:paraId="1258CB55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-1.660</w:t>
            </w:r>
          </w:p>
        </w:tc>
        <w:tc>
          <w:tcPr>
            <w:tcW w:w="993" w:type="dxa"/>
          </w:tcPr>
          <w:p w14:paraId="737D41B6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0.097</w:t>
            </w:r>
          </w:p>
        </w:tc>
      </w:tr>
      <w:tr w:rsidR="007248E4" w:rsidRPr="007248E4" w14:paraId="53B8E5F0" w14:textId="77777777" w:rsidTr="00711B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5" w:type="dxa"/>
          </w:tcPr>
          <w:p w14:paraId="145D419D" w14:textId="77777777" w:rsidR="007248E4" w:rsidRPr="007248E4" w:rsidRDefault="007248E4" w:rsidP="007D66B6">
            <w:pPr>
              <w:spacing w:line="480" w:lineRule="auto"/>
              <w:rPr>
                <w:rFonts w:ascii="Arial" w:hAnsi="Arial" w:cs="Arial"/>
                <w:b w:val="0"/>
                <w:bCs w:val="0"/>
                <w:caps/>
                <w:color w:val="000000" w:themeColor="text1"/>
                <w:lang w:val="en-US"/>
              </w:rPr>
            </w:pPr>
            <w:r w:rsidRPr="007248E4">
              <w:rPr>
                <w:rFonts w:ascii="Arial" w:hAnsi="Arial" w:cs="Arial"/>
                <w:b w:val="0"/>
                <w:bCs w:val="0"/>
                <w:color w:val="000000" w:themeColor="text1"/>
                <w:lang w:val="en-US"/>
              </w:rPr>
              <w:t>Cumulative dose of paracetamol (per g)</w:t>
            </w:r>
          </w:p>
        </w:tc>
        <w:tc>
          <w:tcPr>
            <w:tcW w:w="1824" w:type="dxa"/>
          </w:tcPr>
          <w:p w14:paraId="58AAE1ED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0.013 (0.004)</w:t>
            </w:r>
          </w:p>
        </w:tc>
        <w:tc>
          <w:tcPr>
            <w:tcW w:w="2693" w:type="dxa"/>
          </w:tcPr>
          <w:p w14:paraId="2EAA1C49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1.3</w:t>
            </w:r>
          </w:p>
        </w:tc>
        <w:tc>
          <w:tcPr>
            <w:tcW w:w="992" w:type="dxa"/>
          </w:tcPr>
          <w:p w14:paraId="4F0BF888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  <w:r w:rsidRPr="007248E4">
              <w:rPr>
                <w:rFonts w:ascii="Arial" w:hAnsi="Arial" w:cs="Arial"/>
                <w:b/>
                <w:bCs/>
                <w:lang w:val="en-US"/>
              </w:rPr>
              <w:t>3.700</w:t>
            </w:r>
          </w:p>
        </w:tc>
        <w:tc>
          <w:tcPr>
            <w:tcW w:w="993" w:type="dxa"/>
          </w:tcPr>
          <w:p w14:paraId="194A5559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  <w:r w:rsidRPr="007248E4">
              <w:rPr>
                <w:rFonts w:ascii="Arial" w:hAnsi="Arial" w:cs="Arial"/>
                <w:b/>
                <w:bCs/>
                <w:lang w:val="en-US"/>
              </w:rPr>
              <w:t>&lt;.001</w:t>
            </w:r>
          </w:p>
        </w:tc>
      </w:tr>
      <w:tr w:rsidR="007248E4" w:rsidRPr="007248E4" w14:paraId="48F05C6C" w14:textId="77777777" w:rsidTr="00711B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5" w:type="dxa"/>
          </w:tcPr>
          <w:p w14:paraId="775A0146" w14:textId="77777777" w:rsidR="007248E4" w:rsidRPr="007248E4" w:rsidRDefault="007248E4" w:rsidP="007D66B6">
            <w:pPr>
              <w:spacing w:line="480" w:lineRule="auto"/>
              <w:rPr>
                <w:rFonts w:ascii="Arial" w:hAnsi="Arial" w:cs="Arial"/>
                <w:b w:val="0"/>
                <w:bCs w:val="0"/>
                <w:caps/>
                <w:color w:val="000000" w:themeColor="text1"/>
                <w:lang w:val="en-US"/>
              </w:rPr>
            </w:pPr>
            <w:r w:rsidRPr="007248E4">
              <w:rPr>
                <w:rFonts w:ascii="Arial" w:hAnsi="Arial" w:cs="Arial"/>
                <w:b w:val="0"/>
                <w:bCs w:val="0"/>
                <w:color w:val="000000" w:themeColor="text1"/>
                <w:lang w:val="en-US"/>
              </w:rPr>
              <w:t>Cumulative dose of amoxicillin/clavulanic acid (per g)</w:t>
            </w:r>
          </w:p>
        </w:tc>
        <w:tc>
          <w:tcPr>
            <w:tcW w:w="1824" w:type="dxa"/>
          </w:tcPr>
          <w:p w14:paraId="52EFD982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0.022 (0.004)</w:t>
            </w:r>
          </w:p>
        </w:tc>
        <w:tc>
          <w:tcPr>
            <w:tcW w:w="2693" w:type="dxa"/>
          </w:tcPr>
          <w:p w14:paraId="56782C76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2.2</w:t>
            </w:r>
          </w:p>
        </w:tc>
        <w:tc>
          <w:tcPr>
            <w:tcW w:w="992" w:type="dxa"/>
          </w:tcPr>
          <w:p w14:paraId="5B4E9BB5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  <w:r w:rsidRPr="007248E4">
              <w:rPr>
                <w:rFonts w:ascii="Arial" w:hAnsi="Arial" w:cs="Arial"/>
                <w:b/>
                <w:bCs/>
                <w:lang w:val="en-US"/>
              </w:rPr>
              <w:t>5.530</w:t>
            </w:r>
          </w:p>
        </w:tc>
        <w:tc>
          <w:tcPr>
            <w:tcW w:w="993" w:type="dxa"/>
          </w:tcPr>
          <w:p w14:paraId="71B85DB8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  <w:r w:rsidRPr="007248E4">
              <w:rPr>
                <w:rFonts w:ascii="Arial" w:hAnsi="Arial" w:cs="Arial"/>
                <w:b/>
                <w:bCs/>
                <w:lang w:val="en-US"/>
              </w:rPr>
              <w:t>&lt;.001</w:t>
            </w:r>
          </w:p>
        </w:tc>
      </w:tr>
      <w:tr w:rsidR="007248E4" w:rsidRPr="007248E4" w14:paraId="5FB98630" w14:textId="77777777" w:rsidTr="00711B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5" w:type="dxa"/>
          </w:tcPr>
          <w:p w14:paraId="48166962" w14:textId="77777777" w:rsidR="007248E4" w:rsidRPr="007248E4" w:rsidRDefault="007248E4" w:rsidP="007D66B6">
            <w:pPr>
              <w:spacing w:line="480" w:lineRule="auto"/>
              <w:rPr>
                <w:rFonts w:ascii="Arial" w:hAnsi="Arial" w:cs="Arial"/>
                <w:b w:val="0"/>
                <w:bCs w:val="0"/>
                <w:caps/>
                <w:color w:val="000000" w:themeColor="text1"/>
                <w:lang w:val="en-US"/>
              </w:rPr>
            </w:pPr>
            <w:r w:rsidRPr="007248E4">
              <w:rPr>
                <w:rFonts w:ascii="Arial" w:hAnsi="Arial" w:cs="Arial"/>
                <w:b w:val="0"/>
                <w:bCs w:val="0"/>
                <w:color w:val="000000" w:themeColor="text1"/>
                <w:lang w:val="en-US"/>
              </w:rPr>
              <w:t>Volume of PN (per liter)</w:t>
            </w:r>
          </w:p>
        </w:tc>
        <w:tc>
          <w:tcPr>
            <w:tcW w:w="1824" w:type="dxa"/>
          </w:tcPr>
          <w:p w14:paraId="1ED5BFC0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0.091 (0.050)</w:t>
            </w:r>
          </w:p>
        </w:tc>
        <w:tc>
          <w:tcPr>
            <w:tcW w:w="2693" w:type="dxa"/>
          </w:tcPr>
          <w:p w14:paraId="0929F8DA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9.5</w:t>
            </w:r>
          </w:p>
        </w:tc>
        <w:tc>
          <w:tcPr>
            <w:tcW w:w="992" w:type="dxa"/>
          </w:tcPr>
          <w:p w14:paraId="2A3C7D57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1.860</w:t>
            </w:r>
          </w:p>
        </w:tc>
        <w:tc>
          <w:tcPr>
            <w:tcW w:w="993" w:type="dxa"/>
          </w:tcPr>
          <w:p w14:paraId="6DA14AA5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0.063</w:t>
            </w:r>
          </w:p>
        </w:tc>
      </w:tr>
      <w:tr w:rsidR="007248E4" w:rsidRPr="007248E4" w14:paraId="27AF90E6" w14:textId="77777777" w:rsidTr="00711B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5" w:type="dxa"/>
          </w:tcPr>
          <w:p w14:paraId="6B5DCF27" w14:textId="77777777" w:rsidR="007248E4" w:rsidRPr="007248E4" w:rsidRDefault="007248E4" w:rsidP="007D66B6">
            <w:pPr>
              <w:spacing w:line="480" w:lineRule="auto"/>
              <w:rPr>
                <w:rFonts w:ascii="Arial" w:hAnsi="Arial" w:cs="Arial"/>
                <w:b w:val="0"/>
                <w:bCs w:val="0"/>
                <w:caps/>
                <w:color w:val="000000" w:themeColor="text1"/>
                <w:lang w:val="en-US"/>
              </w:rPr>
            </w:pPr>
            <w:r w:rsidRPr="007248E4">
              <w:rPr>
                <w:rFonts w:ascii="Arial" w:hAnsi="Arial" w:cs="Arial"/>
                <w:b w:val="0"/>
                <w:bCs w:val="0"/>
                <w:color w:val="000000" w:themeColor="text1"/>
                <w:lang w:val="en-US"/>
              </w:rPr>
              <w:t>Acute heart failure vs no acute heart failure</w:t>
            </w:r>
          </w:p>
        </w:tc>
        <w:tc>
          <w:tcPr>
            <w:tcW w:w="1824" w:type="dxa"/>
          </w:tcPr>
          <w:p w14:paraId="08E104B5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0.258 (0126)</w:t>
            </w:r>
          </w:p>
        </w:tc>
        <w:tc>
          <w:tcPr>
            <w:tcW w:w="2693" w:type="dxa"/>
          </w:tcPr>
          <w:p w14:paraId="3B7E38D8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29.4</w:t>
            </w:r>
          </w:p>
        </w:tc>
        <w:tc>
          <w:tcPr>
            <w:tcW w:w="992" w:type="dxa"/>
          </w:tcPr>
          <w:p w14:paraId="74578CEF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  <w:r w:rsidRPr="007248E4">
              <w:rPr>
                <w:rFonts w:ascii="Arial" w:hAnsi="Arial" w:cs="Arial"/>
                <w:b/>
                <w:bCs/>
                <w:lang w:val="en-US"/>
              </w:rPr>
              <w:t>2.040</w:t>
            </w:r>
          </w:p>
        </w:tc>
        <w:tc>
          <w:tcPr>
            <w:tcW w:w="993" w:type="dxa"/>
          </w:tcPr>
          <w:p w14:paraId="5DC69E30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  <w:r w:rsidRPr="007248E4">
              <w:rPr>
                <w:rFonts w:ascii="Arial" w:hAnsi="Arial" w:cs="Arial"/>
                <w:b/>
                <w:bCs/>
                <w:lang w:val="en-US"/>
              </w:rPr>
              <w:t>0.043</w:t>
            </w:r>
          </w:p>
        </w:tc>
      </w:tr>
      <w:tr w:rsidR="007248E4" w:rsidRPr="007248E4" w14:paraId="6A16895C" w14:textId="77777777" w:rsidTr="00711B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5" w:type="dxa"/>
          </w:tcPr>
          <w:p w14:paraId="15568BE4" w14:textId="77777777" w:rsidR="007248E4" w:rsidRPr="007248E4" w:rsidRDefault="007248E4" w:rsidP="007D66B6">
            <w:pPr>
              <w:spacing w:line="480" w:lineRule="auto"/>
              <w:rPr>
                <w:rFonts w:ascii="Arial" w:hAnsi="Arial" w:cs="Arial"/>
                <w:b w:val="0"/>
                <w:bCs w:val="0"/>
                <w:caps/>
                <w:color w:val="000000" w:themeColor="text1"/>
                <w:lang w:val="en-US"/>
              </w:rPr>
            </w:pPr>
            <w:r w:rsidRPr="007248E4">
              <w:rPr>
                <w:rFonts w:ascii="Arial" w:hAnsi="Arial" w:cs="Arial"/>
                <w:b w:val="0"/>
                <w:bCs w:val="0"/>
                <w:color w:val="000000" w:themeColor="text1"/>
                <w:lang w:val="en-US"/>
              </w:rPr>
              <w:t>Liver dist at start PN vs no liver dist at start PN</w:t>
            </w:r>
          </w:p>
        </w:tc>
        <w:tc>
          <w:tcPr>
            <w:tcW w:w="1824" w:type="dxa"/>
          </w:tcPr>
          <w:p w14:paraId="3441767B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1.090 (0.106)</w:t>
            </w:r>
          </w:p>
        </w:tc>
        <w:tc>
          <w:tcPr>
            <w:tcW w:w="2693" w:type="dxa"/>
          </w:tcPr>
          <w:p w14:paraId="4E6B1F8E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197.4</w:t>
            </w:r>
          </w:p>
        </w:tc>
        <w:tc>
          <w:tcPr>
            <w:tcW w:w="992" w:type="dxa"/>
          </w:tcPr>
          <w:p w14:paraId="7EA66060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  <w:r w:rsidRPr="007248E4">
              <w:rPr>
                <w:rFonts w:ascii="Arial" w:hAnsi="Arial" w:cs="Arial"/>
                <w:b/>
                <w:bCs/>
                <w:lang w:val="en-US"/>
              </w:rPr>
              <w:t>10.300</w:t>
            </w:r>
          </w:p>
        </w:tc>
        <w:tc>
          <w:tcPr>
            <w:tcW w:w="993" w:type="dxa"/>
          </w:tcPr>
          <w:p w14:paraId="4FCC4241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  <w:r w:rsidRPr="007248E4">
              <w:rPr>
                <w:rFonts w:ascii="Arial" w:hAnsi="Arial" w:cs="Arial"/>
                <w:b/>
                <w:bCs/>
                <w:lang w:val="en-US"/>
              </w:rPr>
              <w:t>&lt;.001</w:t>
            </w:r>
          </w:p>
        </w:tc>
      </w:tr>
      <w:tr w:rsidR="007248E4" w:rsidRPr="007248E4" w14:paraId="7604BC18" w14:textId="77777777" w:rsidTr="00711B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5" w:type="dxa"/>
          </w:tcPr>
          <w:p w14:paraId="7DA06EC7" w14:textId="77777777" w:rsidR="007248E4" w:rsidRPr="007248E4" w:rsidRDefault="007248E4" w:rsidP="007D66B6">
            <w:pPr>
              <w:spacing w:line="480" w:lineRule="auto"/>
              <w:rPr>
                <w:rFonts w:ascii="Arial" w:hAnsi="Arial" w:cs="Arial"/>
                <w:caps/>
                <w:color w:val="000000" w:themeColor="text1"/>
                <w:lang w:val="en-US"/>
              </w:rPr>
            </w:pPr>
          </w:p>
        </w:tc>
        <w:tc>
          <w:tcPr>
            <w:tcW w:w="1824" w:type="dxa"/>
          </w:tcPr>
          <w:p w14:paraId="0EC6B8C3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</w:tc>
        <w:tc>
          <w:tcPr>
            <w:tcW w:w="2693" w:type="dxa"/>
          </w:tcPr>
          <w:p w14:paraId="78AADD0A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</w:tc>
        <w:tc>
          <w:tcPr>
            <w:tcW w:w="992" w:type="dxa"/>
          </w:tcPr>
          <w:p w14:paraId="4DEEBE6B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993" w:type="dxa"/>
          </w:tcPr>
          <w:p w14:paraId="5B0BFD64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  <w:tr w:rsidR="007248E4" w:rsidRPr="007248E4" w14:paraId="7341B47A" w14:textId="77777777" w:rsidTr="00711B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5" w:type="dxa"/>
          </w:tcPr>
          <w:p w14:paraId="2EB0CB99" w14:textId="77777777" w:rsidR="007248E4" w:rsidRPr="007248E4" w:rsidRDefault="007248E4" w:rsidP="007D66B6">
            <w:pPr>
              <w:spacing w:line="480" w:lineRule="auto"/>
              <w:rPr>
                <w:rFonts w:ascii="Arial" w:hAnsi="Arial" w:cs="Arial"/>
                <w:caps/>
                <w:color w:val="000000" w:themeColor="text1"/>
                <w:lang w:val="en-US"/>
              </w:rPr>
            </w:pPr>
            <w:r w:rsidRPr="007248E4">
              <w:rPr>
                <w:rFonts w:ascii="Arial" w:hAnsi="Arial" w:cs="Arial"/>
                <w:color w:val="000000" w:themeColor="text1"/>
                <w:lang w:val="en-US"/>
              </w:rPr>
              <w:t>AP (U/L) (4.06 ±  0.08 U/L)</w:t>
            </w:r>
          </w:p>
        </w:tc>
        <w:tc>
          <w:tcPr>
            <w:tcW w:w="1824" w:type="dxa"/>
          </w:tcPr>
          <w:p w14:paraId="4F7F6F31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</w:tc>
        <w:tc>
          <w:tcPr>
            <w:tcW w:w="2693" w:type="dxa"/>
          </w:tcPr>
          <w:p w14:paraId="66D996FF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</w:tc>
        <w:tc>
          <w:tcPr>
            <w:tcW w:w="992" w:type="dxa"/>
          </w:tcPr>
          <w:p w14:paraId="44829991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993" w:type="dxa"/>
          </w:tcPr>
          <w:p w14:paraId="614A1CDA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  <w:tr w:rsidR="007248E4" w:rsidRPr="007248E4" w14:paraId="107C293C" w14:textId="77777777" w:rsidTr="00711B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5" w:type="dxa"/>
          </w:tcPr>
          <w:p w14:paraId="3AB5B1FE" w14:textId="77777777" w:rsidR="007248E4" w:rsidRPr="007248E4" w:rsidRDefault="007248E4" w:rsidP="007D66B6">
            <w:pPr>
              <w:spacing w:line="480" w:lineRule="auto"/>
              <w:rPr>
                <w:rFonts w:ascii="Arial" w:hAnsi="Arial" w:cs="Arial"/>
                <w:b w:val="0"/>
                <w:bCs w:val="0"/>
                <w:caps/>
                <w:color w:val="000000" w:themeColor="text1"/>
                <w:lang w:val="en-US"/>
              </w:rPr>
            </w:pPr>
            <w:r w:rsidRPr="007248E4">
              <w:rPr>
                <w:rFonts w:ascii="Arial" w:hAnsi="Arial" w:cs="Arial"/>
                <w:b w:val="0"/>
                <w:bCs w:val="0"/>
                <w:color w:val="000000" w:themeColor="text1"/>
                <w:lang w:val="en-US"/>
              </w:rPr>
              <w:t>Acute heart failure vs no acute heart failure</w:t>
            </w:r>
          </w:p>
        </w:tc>
        <w:tc>
          <w:tcPr>
            <w:tcW w:w="1824" w:type="dxa"/>
          </w:tcPr>
          <w:p w14:paraId="677A38E9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-0.151(0.093)</w:t>
            </w:r>
          </w:p>
        </w:tc>
        <w:tc>
          <w:tcPr>
            <w:tcW w:w="2693" w:type="dxa"/>
          </w:tcPr>
          <w:p w14:paraId="56E6221A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-14.0</w:t>
            </w:r>
          </w:p>
        </w:tc>
        <w:tc>
          <w:tcPr>
            <w:tcW w:w="992" w:type="dxa"/>
          </w:tcPr>
          <w:p w14:paraId="55B72905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-1.620</w:t>
            </w:r>
          </w:p>
        </w:tc>
        <w:tc>
          <w:tcPr>
            <w:tcW w:w="993" w:type="dxa"/>
          </w:tcPr>
          <w:p w14:paraId="6EAD7C08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0.107</w:t>
            </w:r>
          </w:p>
        </w:tc>
      </w:tr>
      <w:tr w:rsidR="007248E4" w:rsidRPr="007248E4" w14:paraId="398307C9" w14:textId="77777777" w:rsidTr="00711B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5" w:type="dxa"/>
          </w:tcPr>
          <w:p w14:paraId="06468CB0" w14:textId="77777777" w:rsidR="007248E4" w:rsidRPr="007248E4" w:rsidRDefault="007248E4" w:rsidP="007D66B6">
            <w:pPr>
              <w:spacing w:line="480" w:lineRule="auto"/>
              <w:rPr>
                <w:rFonts w:ascii="Arial" w:hAnsi="Arial" w:cs="Arial"/>
                <w:b w:val="0"/>
                <w:bCs w:val="0"/>
                <w:caps/>
                <w:color w:val="000000" w:themeColor="text1"/>
                <w:lang w:val="en-US"/>
              </w:rPr>
            </w:pPr>
            <w:r w:rsidRPr="007248E4">
              <w:rPr>
                <w:rFonts w:ascii="Arial" w:hAnsi="Arial" w:cs="Arial"/>
                <w:b w:val="0"/>
                <w:bCs w:val="0"/>
                <w:color w:val="000000" w:themeColor="text1"/>
                <w:lang w:val="en-US"/>
              </w:rPr>
              <w:t>Duration on ICU (per day)</w:t>
            </w:r>
          </w:p>
        </w:tc>
        <w:tc>
          <w:tcPr>
            <w:tcW w:w="1824" w:type="dxa"/>
          </w:tcPr>
          <w:p w14:paraId="5B8FDDA7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0.056 (0.005)</w:t>
            </w:r>
          </w:p>
        </w:tc>
        <w:tc>
          <w:tcPr>
            <w:tcW w:w="2693" w:type="dxa"/>
          </w:tcPr>
          <w:p w14:paraId="393745D5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5.8</w:t>
            </w:r>
          </w:p>
        </w:tc>
        <w:tc>
          <w:tcPr>
            <w:tcW w:w="992" w:type="dxa"/>
          </w:tcPr>
          <w:p w14:paraId="187EC104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  <w:r w:rsidRPr="007248E4">
              <w:rPr>
                <w:rFonts w:ascii="Arial" w:hAnsi="Arial" w:cs="Arial"/>
                <w:b/>
                <w:bCs/>
                <w:lang w:val="en-US"/>
              </w:rPr>
              <w:t>11.100</w:t>
            </w:r>
          </w:p>
        </w:tc>
        <w:tc>
          <w:tcPr>
            <w:tcW w:w="993" w:type="dxa"/>
          </w:tcPr>
          <w:p w14:paraId="51BF789D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  <w:r w:rsidRPr="007248E4">
              <w:rPr>
                <w:rFonts w:ascii="Arial" w:hAnsi="Arial" w:cs="Arial"/>
                <w:b/>
                <w:bCs/>
                <w:lang w:val="en-US"/>
              </w:rPr>
              <w:t>&lt;.001</w:t>
            </w:r>
          </w:p>
        </w:tc>
      </w:tr>
      <w:tr w:rsidR="007248E4" w:rsidRPr="007248E4" w14:paraId="1B9DFEB2" w14:textId="77777777" w:rsidTr="00711B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5" w:type="dxa"/>
          </w:tcPr>
          <w:p w14:paraId="72CE814F" w14:textId="77777777" w:rsidR="007248E4" w:rsidRPr="007248E4" w:rsidRDefault="007248E4" w:rsidP="007D66B6">
            <w:pPr>
              <w:spacing w:line="480" w:lineRule="auto"/>
              <w:rPr>
                <w:rFonts w:ascii="Arial" w:hAnsi="Arial" w:cs="Arial"/>
                <w:b w:val="0"/>
                <w:bCs w:val="0"/>
                <w:caps/>
                <w:color w:val="000000" w:themeColor="text1"/>
                <w:lang w:val="en-US"/>
              </w:rPr>
            </w:pPr>
            <w:r w:rsidRPr="007248E4">
              <w:rPr>
                <w:rFonts w:ascii="Arial" w:hAnsi="Arial" w:cs="Arial"/>
                <w:b w:val="0"/>
                <w:bCs w:val="0"/>
                <w:color w:val="000000" w:themeColor="text1"/>
                <w:lang w:val="en-US"/>
              </w:rPr>
              <w:t>Liver dist at start PN vs no liver dist at start PN</w:t>
            </w:r>
          </w:p>
        </w:tc>
        <w:tc>
          <w:tcPr>
            <w:tcW w:w="1824" w:type="dxa"/>
          </w:tcPr>
          <w:p w14:paraId="7743A4FD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0.371 (0.078)</w:t>
            </w:r>
          </w:p>
        </w:tc>
        <w:tc>
          <w:tcPr>
            <w:tcW w:w="2693" w:type="dxa"/>
          </w:tcPr>
          <w:p w14:paraId="791D7053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44.9</w:t>
            </w:r>
          </w:p>
        </w:tc>
        <w:tc>
          <w:tcPr>
            <w:tcW w:w="992" w:type="dxa"/>
          </w:tcPr>
          <w:p w14:paraId="796B0813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  <w:r w:rsidRPr="007248E4">
              <w:rPr>
                <w:rFonts w:ascii="Arial" w:hAnsi="Arial" w:cs="Arial"/>
                <w:b/>
                <w:bCs/>
                <w:lang w:val="en-US"/>
              </w:rPr>
              <w:t>4.760</w:t>
            </w:r>
          </w:p>
        </w:tc>
        <w:tc>
          <w:tcPr>
            <w:tcW w:w="993" w:type="dxa"/>
          </w:tcPr>
          <w:p w14:paraId="1A21BEB6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  <w:r w:rsidRPr="007248E4">
              <w:rPr>
                <w:rFonts w:ascii="Arial" w:hAnsi="Arial" w:cs="Arial"/>
                <w:b/>
                <w:bCs/>
                <w:lang w:val="en-US"/>
              </w:rPr>
              <w:t>&lt;.001</w:t>
            </w:r>
          </w:p>
        </w:tc>
      </w:tr>
      <w:tr w:rsidR="007248E4" w:rsidRPr="007248E4" w14:paraId="62EE5C2E" w14:textId="77777777" w:rsidTr="00711B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5" w:type="dxa"/>
          </w:tcPr>
          <w:p w14:paraId="1740BD72" w14:textId="77777777" w:rsidR="007248E4" w:rsidRPr="007248E4" w:rsidRDefault="007248E4" w:rsidP="007D66B6">
            <w:pPr>
              <w:spacing w:line="480" w:lineRule="auto"/>
              <w:rPr>
                <w:rFonts w:ascii="Arial" w:hAnsi="Arial" w:cs="Arial"/>
                <w:b w:val="0"/>
                <w:bCs w:val="0"/>
                <w:caps/>
                <w:color w:val="000000" w:themeColor="text1"/>
                <w:lang w:val="en-US"/>
              </w:rPr>
            </w:pPr>
            <w:r w:rsidRPr="007248E4">
              <w:rPr>
                <w:rFonts w:ascii="Arial" w:hAnsi="Arial" w:cs="Arial"/>
                <w:b w:val="0"/>
                <w:bCs w:val="0"/>
                <w:color w:val="000000" w:themeColor="text1"/>
                <w:lang w:val="en-US"/>
              </w:rPr>
              <w:t>Cumulative dose of flucloxacillin (per g)</w:t>
            </w:r>
          </w:p>
        </w:tc>
        <w:tc>
          <w:tcPr>
            <w:tcW w:w="1824" w:type="dxa"/>
          </w:tcPr>
          <w:p w14:paraId="29B07C88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0.017 (0.004)</w:t>
            </w:r>
          </w:p>
        </w:tc>
        <w:tc>
          <w:tcPr>
            <w:tcW w:w="2693" w:type="dxa"/>
          </w:tcPr>
          <w:p w14:paraId="72A63722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1.7</w:t>
            </w:r>
          </w:p>
        </w:tc>
        <w:tc>
          <w:tcPr>
            <w:tcW w:w="992" w:type="dxa"/>
          </w:tcPr>
          <w:p w14:paraId="6D9E095C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  <w:r w:rsidRPr="007248E4">
              <w:rPr>
                <w:rFonts w:ascii="Arial" w:hAnsi="Arial" w:cs="Arial"/>
                <w:b/>
                <w:bCs/>
                <w:lang w:val="en-US"/>
              </w:rPr>
              <w:t>4.200</w:t>
            </w:r>
          </w:p>
        </w:tc>
        <w:tc>
          <w:tcPr>
            <w:tcW w:w="993" w:type="dxa"/>
          </w:tcPr>
          <w:p w14:paraId="62DA11EB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  <w:r w:rsidRPr="007248E4">
              <w:rPr>
                <w:rFonts w:ascii="Arial" w:hAnsi="Arial" w:cs="Arial"/>
                <w:b/>
                <w:bCs/>
                <w:lang w:val="en-US"/>
              </w:rPr>
              <w:t>&lt;.001</w:t>
            </w:r>
          </w:p>
        </w:tc>
      </w:tr>
      <w:tr w:rsidR="007248E4" w:rsidRPr="007248E4" w14:paraId="15698982" w14:textId="77777777" w:rsidTr="00711B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5" w:type="dxa"/>
          </w:tcPr>
          <w:p w14:paraId="6D533B8E" w14:textId="77777777" w:rsidR="007248E4" w:rsidRPr="007248E4" w:rsidRDefault="007248E4" w:rsidP="007D66B6">
            <w:pPr>
              <w:spacing w:line="480" w:lineRule="auto"/>
              <w:rPr>
                <w:rFonts w:ascii="Arial" w:hAnsi="Arial" w:cs="Arial"/>
                <w:b w:val="0"/>
                <w:bCs w:val="0"/>
                <w:caps/>
                <w:color w:val="000000" w:themeColor="text1"/>
                <w:lang w:val="en-US"/>
              </w:rPr>
            </w:pPr>
            <w:r w:rsidRPr="007248E4">
              <w:rPr>
                <w:rFonts w:ascii="Arial" w:hAnsi="Arial" w:cs="Arial"/>
                <w:b w:val="0"/>
                <w:bCs w:val="0"/>
                <w:color w:val="000000" w:themeColor="text1"/>
                <w:lang w:val="en-US"/>
              </w:rPr>
              <w:t>Cumulative dose of amoxicillin/clavulanic acid (per g)</w:t>
            </w:r>
          </w:p>
        </w:tc>
        <w:tc>
          <w:tcPr>
            <w:tcW w:w="1824" w:type="dxa"/>
          </w:tcPr>
          <w:p w14:paraId="2D20B78A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0.005 (0.003)</w:t>
            </w:r>
          </w:p>
        </w:tc>
        <w:tc>
          <w:tcPr>
            <w:tcW w:w="2693" w:type="dxa"/>
          </w:tcPr>
          <w:p w14:paraId="5B2DF3D6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0.5</w:t>
            </w:r>
          </w:p>
        </w:tc>
        <w:tc>
          <w:tcPr>
            <w:tcW w:w="992" w:type="dxa"/>
          </w:tcPr>
          <w:p w14:paraId="0CF03642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1.940</w:t>
            </w:r>
          </w:p>
        </w:tc>
        <w:tc>
          <w:tcPr>
            <w:tcW w:w="993" w:type="dxa"/>
          </w:tcPr>
          <w:p w14:paraId="765E2976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0.053</w:t>
            </w:r>
          </w:p>
        </w:tc>
      </w:tr>
      <w:tr w:rsidR="007248E4" w:rsidRPr="007248E4" w14:paraId="1729CE0A" w14:textId="77777777" w:rsidTr="00711B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5" w:type="dxa"/>
          </w:tcPr>
          <w:p w14:paraId="0CCCFA99" w14:textId="77777777" w:rsidR="007248E4" w:rsidRPr="007248E4" w:rsidRDefault="007248E4" w:rsidP="007D66B6">
            <w:pPr>
              <w:spacing w:line="480" w:lineRule="auto"/>
              <w:rPr>
                <w:rFonts w:ascii="Arial" w:hAnsi="Arial" w:cs="Arial"/>
                <w:b w:val="0"/>
                <w:bCs w:val="0"/>
                <w:caps/>
                <w:color w:val="000000" w:themeColor="text1"/>
                <w:lang w:val="en-US"/>
              </w:rPr>
            </w:pPr>
            <w:r w:rsidRPr="007248E4">
              <w:rPr>
                <w:rFonts w:ascii="Arial" w:hAnsi="Arial" w:cs="Arial"/>
                <w:b w:val="0"/>
                <w:bCs w:val="0"/>
                <w:color w:val="000000" w:themeColor="text1"/>
                <w:lang w:val="en-US"/>
              </w:rPr>
              <w:t>Cumulative dose of paracetamol (per g)</w:t>
            </w:r>
          </w:p>
        </w:tc>
        <w:tc>
          <w:tcPr>
            <w:tcW w:w="1824" w:type="dxa"/>
          </w:tcPr>
          <w:p w14:paraId="2EB6862A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0.017 (0.002)</w:t>
            </w:r>
          </w:p>
        </w:tc>
        <w:tc>
          <w:tcPr>
            <w:tcW w:w="2693" w:type="dxa"/>
          </w:tcPr>
          <w:p w14:paraId="2B45D725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1.7</w:t>
            </w:r>
          </w:p>
        </w:tc>
        <w:tc>
          <w:tcPr>
            <w:tcW w:w="992" w:type="dxa"/>
          </w:tcPr>
          <w:p w14:paraId="315B70C6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  <w:r w:rsidRPr="007248E4">
              <w:rPr>
                <w:rFonts w:ascii="Arial" w:hAnsi="Arial" w:cs="Arial"/>
                <w:b/>
                <w:bCs/>
                <w:lang w:val="en-US"/>
              </w:rPr>
              <w:t>6.930</w:t>
            </w:r>
          </w:p>
        </w:tc>
        <w:tc>
          <w:tcPr>
            <w:tcW w:w="993" w:type="dxa"/>
          </w:tcPr>
          <w:p w14:paraId="1C02169A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  <w:r w:rsidRPr="007248E4">
              <w:rPr>
                <w:rFonts w:ascii="Arial" w:hAnsi="Arial" w:cs="Arial"/>
                <w:b/>
                <w:bCs/>
                <w:lang w:val="en-US"/>
              </w:rPr>
              <w:t>&lt;.001</w:t>
            </w:r>
          </w:p>
        </w:tc>
      </w:tr>
      <w:tr w:rsidR="007248E4" w:rsidRPr="007248E4" w14:paraId="4ABD618E" w14:textId="77777777" w:rsidTr="00711B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5" w:type="dxa"/>
          </w:tcPr>
          <w:p w14:paraId="39D22309" w14:textId="77777777" w:rsidR="007248E4" w:rsidRPr="007248E4" w:rsidRDefault="007248E4" w:rsidP="007D66B6">
            <w:pPr>
              <w:spacing w:line="480" w:lineRule="auto"/>
              <w:rPr>
                <w:rFonts w:ascii="Arial" w:hAnsi="Arial" w:cs="Arial"/>
                <w:b w:val="0"/>
                <w:bCs w:val="0"/>
                <w:caps/>
                <w:color w:val="000000" w:themeColor="text1"/>
                <w:lang w:val="en-US"/>
              </w:rPr>
            </w:pPr>
            <w:r w:rsidRPr="007248E4">
              <w:rPr>
                <w:rFonts w:ascii="Arial" w:hAnsi="Arial" w:cs="Arial"/>
                <w:b w:val="0"/>
                <w:bCs w:val="0"/>
                <w:color w:val="000000" w:themeColor="text1"/>
                <w:lang w:val="en-US"/>
              </w:rPr>
              <w:t>Sepsis/septic shock vs no sepsis/septic shock</w:t>
            </w:r>
          </w:p>
        </w:tc>
        <w:tc>
          <w:tcPr>
            <w:tcW w:w="1824" w:type="dxa"/>
          </w:tcPr>
          <w:p w14:paraId="4D96DC19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0.281 (0.079)</w:t>
            </w:r>
          </w:p>
        </w:tc>
        <w:tc>
          <w:tcPr>
            <w:tcW w:w="2693" w:type="dxa"/>
          </w:tcPr>
          <w:p w14:paraId="2F867E07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32.4</w:t>
            </w:r>
          </w:p>
        </w:tc>
        <w:tc>
          <w:tcPr>
            <w:tcW w:w="992" w:type="dxa"/>
          </w:tcPr>
          <w:p w14:paraId="559DAF4E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  <w:r w:rsidRPr="007248E4">
              <w:rPr>
                <w:rFonts w:ascii="Arial" w:hAnsi="Arial" w:cs="Arial"/>
                <w:b/>
                <w:bCs/>
                <w:lang w:val="en-US"/>
              </w:rPr>
              <w:t>3.580</w:t>
            </w:r>
          </w:p>
        </w:tc>
        <w:tc>
          <w:tcPr>
            <w:tcW w:w="993" w:type="dxa"/>
          </w:tcPr>
          <w:p w14:paraId="1D5B183B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  <w:r w:rsidRPr="007248E4">
              <w:rPr>
                <w:rFonts w:ascii="Arial" w:hAnsi="Arial" w:cs="Arial"/>
                <w:b/>
                <w:bCs/>
                <w:lang w:val="en-US"/>
              </w:rPr>
              <w:t>&lt;.001</w:t>
            </w:r>
          </w:p>
        </w:tc>
      </w:tr>
      <w:tr w:rsidR="007248E4" w:rsidRPr="007248E4" w14:paraId="51DFE02C" w14:textId="77777777" w:rsidTr="00711B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5" w:type="dxa"/>
          </w:tcPr>
          <w:p w14:paraId="5E54616C" w14:textId="77777777" w:rsidR="007248E4" w:rsidRPr="007248E4" w:rsidRDefault="007248E4" w:rsidP="007D66B6">
            <w:pPr>
              <w:spacing w:line="480" w:lineRule="auto"/>
              <w:rPr>
                <w:rFonts w:ascii="Arial" w:hAnsi="Arial" w:cs="Arial"/>
                <w:b w:val="0"/>
                <w:bCs w:val="0"/>
                <w:caps/>
                <w:color w:val="000000" w:themeColor="text1"/>
                <w:lang w:val="en-US"/>
              </w:rPr>
            </w:pPr>
            <w:r w:rsidRPr="007248E4">
              <w:rPr>
                <w:rFonts w:ascii="Arial" w:hAnsi="Arial" w:cs="Arial"/>
                <w:b w:val="0"/>
                <w:bCs w:val="0"/>
                <w:color w:val="000000" w:themeColor="text1"/>
                <w:lang w:val="en-US"/>
              </w:rPr>
              <w:t>Male</w:t>
            </w:r>
          </w:p>
        </w:tc>
        <w:tc>
          <w:tcPr>
            <w:tcW w:w="1824" w:type="dxa"/>
          </w:tcPr>
          <w:p w14:paraId="662A4818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0.125 (0.071)</w:t>
            </w:r>
          </w:p>
        </w:tc>
        <w:tc>
          <w:tcPr>
            <w:tcW w:w="2693" w:type="dxa"/>
          </w:tcPr>
          <w:p w14:paraId="7F1CB514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13.3</w:t>
            </w:r>
          </w:p>
        </w:tc>
        <w:tc>
          <w:tcPr>
            <w:tcW w:w="992" w:type="dxa"/>
          </w:tcPr>
          <w:p w14:paraId="0B5BC3D8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1.770</w:t>
            </w:r>
          </w:p>
        </w:tc>
        <w:tc>
          <w:tcPr>
            <w:tcW w:w="993" w:type="dxa"/>
          </w:tcPr>
          <w:p w14:paraId="5A74E772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0.077</w:t>
            </w:r>
          </w:p>
        </w:tc>
      </w:tr>
      <w:tr w:rsidR="007248E4" w:rsidRPr="007248E4" w14:paraId="373074CC" w14:textId="77777777" w:rsidTr="00711B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5" w:type="dxa"/>
          </w:tcPr>
          <w:p w14:paraId="14A7D712" w14:textId="77777777" w:rsidR="007248E4" w:rsidRPr="007248E4" w:rsidRDefault="007248E4" w:rsidP="007D66B6">
            <w:pPr>
              <w:spacing w:line="480" w:lineRule="auto"/>
              <w:rPr>
                <w:rFonts w:ascii="Arial" w:hAnsi="Arial" w:cs="Arial"/>
                <w:b w:val="0"/>
                <w:bCs w:val="0"/>
                <w:color w:val="000000" w:themeColor="text1"/>
                <w:lang w:val="en-US"/>
              </w:rPr>
            </w:pPr>
            <w:r w:rsidRPr="007248E4">
              <w:rPr>
                <w:rFonts w:ascii="Arial" w:hAnsi="Arial" w:cs="Arial"/>
                <w:b w:val="0"/>
                <w:bCs w:val="0"/>
                <w:color w:val="000000" w:themeColor="text1"/>
                <w:lang w:val="en-US"/>
              </w:rPr>
              <w:t>Volume of PN (per liter)</w:t>
            </w:r>
          </w:p>
        </w:tc>
        <w:tc>
          <w:tcPr>
            <w:tcW w:w="1824" w:type="dxa"/>
          </w:tcPr>
          <w:p w14:paraId="05F29446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-0.024 (0.033)</w:t>
            </w:r>
          </w:p>
        </w:tc>
        <w:tc>
          <w:tcPr>
            <w:tcW w:w="2693" w:type="dxa"/>
          </w:tcPr>
          <w:p w14:paraId="462F06E3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-2.4</w:t>
            </w:r>
          </w:p>
        </w:tc>
        <w:tc>
          <w:tcPr>
            <w:tcW w:w="992" w:type="dxa"/>
          </w:tcPr>
          <w:p w14:paraId="15281AEB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-0.742</w:t>
            </w:r>
          </w:p>
        </w:tc>
        <w:tc>
          <w:tcPr>
            <w:tcW w:w="993" w:type="dxa"/>
          </w:tcPr>
          <w:p w14:paraId="3E9D64CA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0.458</w:t>
            </w:r>
          </w:p>
        </w:tc>
      </w:tr>
      <w:tr w:rsidR="007248E4" w:rsidRPr="007248E4" w14:paraId="4E7D5C0E" w14:textId="77777777" w:rsidTr="00711B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5" w:type="dxa"/>
          </w:tcPr>
          <w:p w14:paraId="58FD80A9" w14:textId="77777777" w:rsidR="007248E4" w:rsidRPr="007248E4" w:rsidRDefault="007248E4" w:rsidP="007D66B6">
            <w:pPr>
              <w:spacing w:line="480" w:lineRule="auto"/>
              <w:rPr>
                <w:rFonts w:ascii="Arial" w:hAnsi="Arial" w:cs="Arial"/>
                <w:caps/>
                <w:color w:val="000000" w:themeColor="text1"/>
                <w:lang w:val="en-US"/>
              </w:rPr>
            </w:pPr>
          </w:p>
        </w:tc>
        <w:tc>
          <w:tcPr>
            <w:tcW w:w="1824" w:type="dxa"/>
          </w:tcPr>
          <w:p w14:paraId="103DC956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</w:tc>
        <w:tc>
          <w:tcPr>
            <w:tcW w:w="2693" w:type="dxa"/>
          </w:tcPr>
          <w:p w14:paraId="2D6197F9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</w:tc>
        <w:tc>
          <w:tcPr>
            <w:tcW w:w="992" w:type="dxa"/>
          </w:tcPr>
          <w:p w14:paraId="140FF9FC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993" w:type="dxa"/>
          </w:tcPr>
          <w:p w14:paraId="43F5F9CF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  <w:tr w:rsidR="007248E4" w:rsidRPr="007248E4" w14:paraId="2B7D17A4" w14:textId="77777777" w:rsidTr="00711B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5" w:type="dxa"/>
          </w:tcPr>
          <w:p w14:paraId="3A416778" w14:textId="77777777" w:rsidR="007248E4" w:rsidRPr="007248E4" w:rsidRDefault="007248E4" w:rsidP="007D66B6">
            <w:pPr>
              <w:spacing w:line="480" w:lineRule="auto"/>
              <w:rPr>
                <w:rFonts w:ascii="Arial" w:hAnsi="Arial" w:cs="Arial"/>
                <w:caps/>
                <w:color w:val="000000" w:themeColor="text1"/>
                <w:lang w:val="en-US"/>
              </w:rPr>
            </w:pPr>
            <w:r w:rsidRPr="007248E4">
              <w:rPr>
                <w:rFonts w:ascii="Arial" w:hAnsi="Arial" w:cs="Arial"/>
                <w:color w:val="000000" w:themeColor="text1"/>
                <w:lang w:val="en-US"/>
              </w:rPr>
              <w:t>GGT (U/L) (3.41 ± 0.10 U/L)</w:t>
            </w:r>
          </w:p>
        </w:tc>
        <w:tc>
          <w:tcPr>
            <w:tcW w:w="1824" w:type="dxa"/>
          </w:tcPr>
          <w:p w14:paraId="7A2B2D06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</w:tc>
        <w:tc>
          <w:tcPr>
            <w:tcW w:w="2693" w:type="dxa"/>
          </w:tcPr>
          <w:p w14:paraId="656B357D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</w:tc>
        <w:tc>
          <w:tcPr>
            <w:tcW w:w="992" w:type="dxa"/>
          </w:tcPr>
          <w:p w14:paraId="5CEFF56B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993" w:type="dxa"/>
          </w:tcPr>
          <w:p w14:paraId="7CA6F11E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  <w:tr w:rsidR="007248E4" w:rsidRPr="007248E4" w14:paraId="5947F14B" w14:textId="77777777" w:rsidTr="00711B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5" w:type="dxa"/>
          </w:tcPr>
          <w:p w14:paraId="7900BF46" w14:textId="77777777" w:rsidR="007248E4" w:rsidRPr="007248E4" w:rsidRDefault="007248E4" w:rsidP="007D66B6">
            <w:pPr>
              <w:spacing w:line="480" w:lineRule="auto"/>
              <w:rPr>
                <w:rFonts w:ascii="Arial" w:hAnsi="Arial" w:cs="Arial"/>
                <w:b w:val="0"/>
                <w:bCs w:val="0"/>
                <w:caps/>
                <w:color w:val="000000" w:themeColor="text1"/>
                <w:lang w:val="en-US"/>
              </w:rPr>
            </w:pPr>
            <w:r w:rsidRPr="007248E4">
              <w:rPr>
                <w:rFonts w:ascii="Arial" w:hAnsi="Arial" w:cs="Arial"/>
                <w:b w:val="0"/>
                <w:bCs w:val="0"/>
                <w:color w:val="000000" w:themeColor="text1"/>
                <w:lang w:val="en-US"/>
              </w:rPr>
              <w:t>Sepsis/septic shock vs no sepsis/septic shock</w:t>
            </w:r>
          </w:p>
        </w:tc>
        <w:tc>
          <w:tcPr>
            <w:tcW w:w="1824" w:type="dxa"/>
          </w:tcPr>
          <w:p w14:paraId="2CB6D252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0.304 (0.129)</w:t>
            </w:r>
          </w:p>
        </w:tc>
        <w:tc>
          <w:tcPr>
            <w:tcW w:w="2693" w:type="dxa"/>
          </w:tcPr>
          <w:p w14:paraId="7CAF7139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35.5</w:t>
            </w:r>
          </w:p>
        </w:tc>
        <w:tc>
          <w:tcPr>
            <w:tcW w:w="992" w:type="dxa"/>
          </w:tcPr>
          <w:p w14:paraId="719784F3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  <w:r w:rsidRPr="007248E4">
              <w:rPr>
                <w:rFonts w:ascii="Arial" w:hAnsi="Arial" w:cs="Arial"/>
                <w:b/>
                <w:bCs/>
                <w:lang w:val="en-US"/>
              </w:rPr>
              <w:t>2.360</w:t>
            </w:r>
          </w:p>
        </w:tc>
        <w:tc>
          <w:tcPr>
            <w:tcW w:w="993" w:type="dxa"/>
          </w:tcPr>
          <w:p w14:paraId="5CD4582F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  <w:r w:rsidRPr="007248E4">
              <w:rPr>
                <w:rFonts w:ascii="Arial" w:hAnsi="Arial" w:cs="Arial"/>
                <w:b/>
                <w:bCs/>
                <w:lang w:val="en-US"/>
              </w:rPr>
              <w:t>0.019</w:t>
            </w:r>
          </w:p>
        </w:tc>
      </w:tr>
      <w:tr w:rsidR="007248E4" w:rsidRPr="007248E4" w14:paraId="4AF3E542" w14:textId="77777777" w:rsidTr="00711B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5" w:type="dxa"/>
          </w:tcPr>
          <w:p w14:paraId="3800AB81" w14:textId="77777777" w:rsidR="007248E4" w:rsidRPr="007248E4" w:rsidRDefault="007248E4" w:rsidP="007D66B6">
            <w:pPr>
              <w:spacing w:line="480" w:lineRule="auto"/>
              <w:rPr>
                <w:rFonts w:ascii="Arial" w:hAnsi="Arial" w:cs="Arial"/>
                <w:b w:val="0"/>
                <w:bCs w:val="0"/>
                <w:caps/>
                <w:color w:val="000000" w:themeColor="text1"/>
                <w:lang w:val="en-US"/>
              </w:rPr>
            </w:pPr>
            <w:r w:rsidRPr="007248E4">
              <w:rPr>
                <w:rFonts w:ascii="Arial" w:hAnsi="Arial" w:cs="Arial"/>
                <w:b w:val="0"/>
                <w:bCs w:val="0"/>
                <w:color w:val="000000" w:themeColor="text1"/>
                <w:lang w:val="en-US"/>
              </w:rPr>
              <w:t>Male</w:t>
            </w:r>
          </w:p>
        </w:tc>
        <w:tc>
          <w:tcPr>
            <w:tcW w:w="1824" w:type="dxa"/>
          </w:tcPr>
          <w:p w14:paraId="0CC044DD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0.231 (0.115)</w:t>
            </w:r>
          </w:p>
        </w:tc>
        <w:tc>
          <w:tcPr>
            <w:tcW w:w="2693" w:type="dxa"/>
          </w:tcPr>
          <w:p w14:paraId="471E9353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26.0</w:t>
            </w:r>
          </w:p>
        </w:tc>
        <w:tc>
          <w:tcPr>
            <w:tcW w:w="992" w:type="dxa"/>
          </w:tcPr>
          <w:p w14:paraId="7B06A41A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  <w:r w:rsidRPr="007248E4">
              <w:rPr>
                <w:rFonts w:ascii="Arial" w:hAnsi="Arial" w:cs="Arial"/>
                <w:b/>
                <w:bCs/>
                <w:lang w:val="en-US"/>
              </w:rPr>
              <w:t>2.000</w:t>
            </w:r>
          </w:p>
        </w:tc>
        <w:tc>
          <w:tcPr>
            <w:tcW w:w="993" w:type="dxa"/>
          </w:tcPr>
          <w:p w14:paraId="48D26830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  <w:r w:rsidRPr="007248E4">
              <w:rPr>
                <w:rFonts w:ascii="Arial" w:hAnsi="Arial" w:cs="Arial"/>
                <w:b/>
                <w:bCs/>
                <w:lang w:val="en-US"/>
              </w:rPr>
              <w:t>0.046</w:t>
            </w:r>
          </w:p>
        </w:tc>
      </w:tr>
      <w:tr w:rsidR="007248E4" w:rsidRPr="007248E4" w14:paraId="54A37F3F" w14:textId="77777777" w:rsidTr="00711B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5" w:type="dxa"/>
          </w:tcPr>
          <w:p w14:paraId="09AEFD6E" w14:textId="77777777" w:rsidR="007248E4" w:rsidRPr="007248E4" w:rsidRDefault="007248E4" w:rsidP="007D66B6">
            <w:pPr>
              <w:spacing w:line="480" w:lineRule="auto"/>
              <w:rPr>
                <w:rFonts w:ascii="Arial" w:hAnsi="Arial" w:cs="Arial"/>
                <w:b w:val="0"/>
                <w:bCs w:val="0"/>
                <w:caps/>
                <w:color w:val="000000" w:themeColor="text1"/>
                <w:lang w:val="en-US"/>
              </w:rPr>
            </w:pPr>
            <w:r w:rsidRPr="007248E4">
              <w:rPr>
                <w:rFonts w:ascii="Arial" w:hAnsi="Arial" w:cs="Arial"/>
                <w:b w:val="0"/>
                <w:bCs w:val="0"/>
                <w:color w:val="000000" w:themeColor="text1"/>
                <w:lang w:val="en-US"/>
              </w:rPr>
              <w:t>Liver dist at start PN vs no liver dist at start PN</w:t>
            </w:r>
          </w:p>
        </w:tc>
        <w:tc>
          <w:tcPr>
            <w:tcW w:w="1824" w:type="dxa"/>
          </w:tcPr>
          <w:p w14:paraId="193D2062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0.519 (0.125)</w:t>
            </w:r>
          </w:p>
        </w:tc>
        <w:tc>
          <w:tcPr>
            <w:tcW w:w="2693" w:type="dxa"/>
          </w:tcPr>
          <w:p w14:paraId="591004A6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68.0</w:t>
            </w:r>
          </w:p>
        </w:tc>
        <w:tc>
          <w:tcPr>
            <w:tcW w:w="992" w:type="dxa"/>
          </w:tcPr>
          <w:p w14:paraId="568F4538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  <w:r w:rsidRPr="007248E4">
              <w:rPr>
                <w:rFonts w:ascii="Arial" w:hAnsi="Arial" w:cs="Arial"/>
                <w:b/>
                <w:bCs/>
                <w:lang w:val="en-US"/>
              </w:rPr>
              <w:t>4.150</w:t>
            </w:r>
          </w:p>
        </w:tc>
        <w:tc>
          <w:tcPr>
            <w:tcW w:w="993" w:type="dxa"/>
          </w:tcPr>
          <w:p w14:paraId="515F6B48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  <w:r w:rsidRPr="007248E4">
              <w:rPr>
                <w:rFonts w:ascii="Arial" w:hAnsi="Arial" w:cs="Arial"/>
                <w:b/>
                <w:bCs/>
                <w:lang w:val="en-US"/>
              </w:rPr>
              <w:t>&lt;.001</w:t>
            </w:r>
          </w:p>
        </w:tc>
      </w:tr>
      <w:tr w:rsidR="007248E4" w:rsidRPr="007248E4" w14:paraId="02A79282" w14:textId="77777777" w:rsidTr="00711B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5" w:type="dxa"/>
          </w:tcPr>
          <w:p w14:paraId="1F5588C7" w14:textId="77777777" w:rsidR="007248E4" w:rsidRPr="007248E4" w:rsidRDefault="007248E4" w:rsidP="007D66B6">
            <w:pPr>
              <w:spacing w:line="480" w:lineRule="auto"/>
              <w:rPr>
                <w:rFonts w:ascii="Arial" w:hAnsi="Arial" w:cs="Arial"/>
                <w:b w:val="0"/>
                <w:bCs w:val="0"/>
                <w:caps/>
                <w:color w:val="000000" w:themeColor="text1"/>
                <w:lang w:val="en-US"/>
              </w:rPr>
            </w:pPr>
            <w:r w:rsidRPr="007248E4">
              <w:rPr>
                <w:rFonts w:ascii="Arial" w:hAnsi="Arial" w:cs="Arial"/>
                <w:b w:val="0"/>
                <w:bCs w:val="0"/>
                <w:color w:val="000000" w:themeColor="text1"/>
                <w:lang w:val="en-US"/>
              </w:rPr>
              <w:t>Cumulative dose of SMT/TMP (per g)</w:t>
            </w:r>
          </w:p>
        </w:tc>
        <w:tc>
          <w:tcPr>
            <w:tcW w:w="1824" w:type="dxa"/>
          </w:tcPr>
          <w:p w14:paraId="2F6CFB8F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-0.017 (0.009)</w:t>
            </w:r>
          </w:p>
        </w:tc>
        <w:tc>
          <w:tcPr>
            <w:tcW w:w="2693" w:type="dxa"/>
          </w:tcPr>
          <w:p w14:paraId="02FB5872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-1.7</w:t>
            </w:r>
          </w:p>
        </w:tc>
        <w:tc>
          <w:tcPr>
            <w:tcW w:w="992" w:type="dxa"/>
          </w:tcPr>
          <w:p w14:paraId="7F7CC96E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-1.810</w:t>
            </w:r>
          </w:p>
        </w:tc>
        <w:tc>
          <w:tcPr>
            <w:tcW w:w="993" w:type="dxa"/>
          </w:tcPr>
          <w:p w14:paraId="71486DC2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0.071</w:t>
            </w:r>
          </w:p>
        </w:tc>
      </w:tr>
      <w:tr w:rsidR="007248E4" w:rsidRPr="007248E4" w14:paraId="26572397" w14:textId="77777777" w:rsidTr="00711B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5" w:type="dxa"/>
          </w:tcPr>
          <w:p w14:paraId="71AC2F69" w14:textId="77777777" w:rsidR="007248E4" w:rsidRPr="007248E4" w:rsidRDefault="007248E4" w:rsidP="007D66B6">
            <w:pPr>
              <w:spacing w:line="480" w:lineRule="auto"/>
              <w:rPr>
                <w:rFonts w:ascii="Arial" w:hAnsi="Arial" w:cs="Arial"/>
                <w:b w:val="0"/>
                <w:bCs w:val="0"/>
                <w:caps/>
                <w:color w:val="000000" w:themeColor="text1"/>
                <w:lang w:val="en-US"/>
              </w:rPr>
            </w:pPr>
            <w:r w:rsidRPr="007248E4">
              <w:rPr>
                <w:rFonts w:ascii="Arial" w:hAnsi="Arial" w:cs="Arial"/>
                <w:b w:val="0"/>
                <w:bCs w:val="0"/>
                <w:color w:val="000000" w:themeColor="text1"/>
                <w:lang w:val="en-US"/>
              </w:rPr>
              <w:t>Cumulative dose of valproic acid (per g)</w:t>
            </w:r>
          </w:p>
        </w:tc>
        <w:tc>
          <w:tcPr>
            <w:tcW w:w="1824" w:type="dxa"/>
          </w:tcPr>
          <w:p w14:paraId="75A3B319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-0.057 (0.041)</w:t>
            </w:r>
          </w:p>
        </w:tc>
        <w:tc>
          <w:tcPr>
            <w:tcW w:w="2693" w:type="dxa"/>
          </w:tcPr>
          <w:p w14:paraId="241AC2D7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-5.5</w:t>
            </w:r>
          </w:p>
        </w:tc>
        <w:tc>
          <w:tcPr>
            <w:tcW w:w="992" w:type="dxa"/>
          </w:tcPr>
          <w:p w14:paraId="31B17637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-1.390</w:t>
            </w:r>
          </w:p>
        </w:tc>
        <w:tc>
          <w:tcPr>
            <w:tcW w:w="993" w:type="dxa"/>
          </w:tcPr>
          <w:p w14:paraId="0010FA18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0.164</w:t>
            </w:r>
          </w:p>
        </w:tc>
      </w:tr>
      <w:tr w:rsidR="007248E4" w:rsidRPr="007248E4" w14:paraId="1253139D" w14:textId="77777777" w:rsidTr="00711B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5" w:type="dxa"/>
          </w:tcPr>
          <w:p w14:paraId="77FD2C86" w14:textId="77777777" w:rsidR="007248E4" w:rsidRPr="007248E4" w:rsidRDefault="007248E4" w:rsidP="007D66B6">
            <w:pPr>
              <w:spacing w:line="480" w:lineRule="auto"/>
              <w:rPr>
                <w:rFonts w:ascii="Arial" w:hAnsi="Arial" w:cs="Arial"/>
                <w:b w:val="0"/>
                <w:bCs w:val="0"/>
                <w:caps/>
                <w:color w:val="000000" w:themeColor="text1"/>
                <w:lang w:val="en-US"/>
              </w:rPr>
            </w:pPr>
            <w:r w:rsidRPr="007248E4">
              <w:rPr>
                <w:rFonts w:ascii="Arial" w:hAnsi="Arial" w:cs="Arial"/>
                <w:b w:val="0"/>
                <w:bCs w:val="0"/>
                <w:color w:val="000000" w:themeColor="text1"/>
                <w:lang w:val="en-US"/>
              </w:rPr>
              <w:t>Cumulative dose of flucloxacillin (per g)</w:t>
            </w:r>
          </w:p>
        </w:tc>
        <w:tc>
          <w:tcPr>
            <w:tcW w:w="1824" w:type="dxa"/>
          </w:tcPr>
          <w:p w14:paraId="46A201E5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0.013 (0.006)</w:t>
            </w:r>
          </w:p>
        </w:tc>
        <w:tc>
          <w:tcPr>
            <w:tcW w:w="2693" w:type="dxa"/>
          </w:tcPr>
          <w:p w14:paraId="502F99B6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1.3</w:t>
            </w:r>
          </w:p>
        </w:tc>
        <w:tc>
          <w:tcPr>
            <w:tcW w:w="992" w:type="dxa"/>
          </w:tcPr>
          <w:p w14:paraId="4D28CE0F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  <w:r w:rsidRPr="007248E4">
              <w:rPr>
                <w:rFonts w:ascii="Arial" w:hAnsi="Arial" w:cs="Arial"/>
                <w:b/>
                <w:bCs/>
                <w:lang w:val="en-US"/>
              </w:rPr>
              <w:t>2.230</w:t>
            </w:r>
          </w:p>
        </w:tc>
        <w:tc>
          <w:tcPr>
            <w:tcW w:w="993" w:type="dxa"/>
          </w:tcPr>
          <w:p w14:paraId="3175E15A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  <w:r w:rsidRPr="007248E4">
              <w:rPr>
                <w:rFonts w:ascii="Arial" w:hAnsi="Arial" w:cs="Arial"/>
                <w:b/>
                <w:bCs/>
                <w:lang w:val="en-US"/>
              </w:rPr>
              <w:t>0.026</w:t>
            </w:r>
          </w:p>
        </w:tc>
      </w:tr>
      <w:tr w:rsidR="007248E4" w:rsidRPr="007248E4" w14:paraId="431100C7" w14:textId="77777777" w:rsidTr="00711B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5" w:type="dxa"/>
          </w:tcPr>
          <w:p w14:paraId="18242051" w14:textId="77777777" w:rsidR="007248E4" w:rsidRPr="007248E4" w:rsidRDefault="007248E4" w:rsidP="007D66B6">
            <w:pPr>
              <w:spacing w:line="480" w:lineRule="auto"/>
              <w:rPr>
                <w:rFonts w:ascii="Arial" w:hAnsi="Arial" w:cs="Arial"/>
                <w:b w:val="0"/>
                <w:bCs w:val="0"/>
                <w:caps/>
                <w:color w:val="000000" w:themeColor="text1"/>
                <w:lang w:val="en-US"/>
              </w:rPr>
            </w:pPr>
            <w:r w:rsidRPr="007248E4">
              <w:rPr>
                <w:rFonts w:ascii="Arial" w:hAnsi="Arial" w:cs="Arial"/>
                <w:b w:val="0"/>
                <w:bCs w:val="0"/>
                <w:color w:val="000000" w:themeColor="text1"/>
                <w:lang w:val="en-US"/>
              </w:rPr>
              <w:t>Cumulative dose of amoxicillin/clavulanic acid (per g)</w:t>
            </w:r>
          </w:p>
        </w:tc>
        <w:tc>
          <w:tcPr>
            <w:tcW w:w="1824" w:type="dxa"/>
          </w:tcPr>
          <w:p w14:paraId="3CF87255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0.022 (0.004)</w:t>
            </w:r>
          </w:p>
        </w:tc>
        <w:tc>
          <w:tcPr>
            <w:tcW w:w="2693" w:type="dxa"/>
          </w:tcPr>
          <w:p w14:paraId="2246F57B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2.2</w:t>
            </w:r>
          </w:p>
        </w:tc>
        <w:tc>
          <w:tcPr>
            <w:tcW w:w="992" w:type="dxa"/>
          </w:tcPr>
          <w:p w14:paraId="174437EB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  <w:r w:rsidRPr="007248E4">
              <w:rPr>
                <w:rFonts w:ascii="Arial" w:hAnsi="Arial" w:cs="Arial"/>
                <w:b/>
                <w:bCs/>
                <w:lang w:val="en-US"/>
              </w:rPr>
              <w:t>4.930</w:t>
            </w:r>
          </w:p>
        </w:tc>
        <w:tc>
          <w:tcPr>
            <w:tcW w:w="993" w:type="dxa"/>
          </w:tcPr>
          <w:p w14:paraId="2F21E9BF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  <w:r w:rsidRPr="007248E4">
              <w:rPr>
                <w:rFonts w:ascii="Arial" w:hAnsi="Arial" w:cs="Arial"/>
                <w:b/>
                <w:bCs/>
                <w:lang w:val="en-US"/>
              </w:rPr>
              <w:t>&lt;.001</w:t>
            </w:r>
          </w:p>
        </w:tc>
      </w:tr>
      <w:tr w:rsidR="007248E4" w:rsidRPr="007248E4" w14:paraId="1A551F49" w14:textId="77777777" w:rsidTr="00711B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5" w:type="dxa"/>
          </w:tcPr>
          <w:p w14:paraId="7E57BB90" w14:textId="77777777" w:rsidR="007248E4" w:rsidRPr="007248E4" w:rsidRDefault="007248E4" w:rsidP="007D66B6">
            <w:pPr>
              <w:spacing w:line="480" w:lineRule="auto"/>
              <w:rPr>
                <w:rFonts w:ascii="Arial" w:hAnsi="Arial" w:cs="Arial"/>
                <w:b w:val="0"/>
                <w:bCs w:val="0"/>
                <w:caps/>
                <w:color w:val="000000" w:themeColor="text1"/>
                <w:lang w:val="en-US"/>
              </w:rPr>
            </w:pPr>
            <w:r w:rsidRPr="007248E4">
              <w:rPr>
                <w:rFonts w:ascii="Arial" w:hAnsi="Arial" w:cs="Arial"/>
                <w:b w:val="0"/>
                <w:bCs w:val="0"/>
                <w:color w:val="000000" w:themeColor="text1"/>
                <w:lang w:val="en-US"/>
              </w:rPr>
              <w:t>Cumulative dose of paracetamol (per g)</w:t>
            </w:r>
          </w:p>
        </w:tc>
        <w:tc>
          <w:tcPr>
            <w:tcW w:w="1824" w:type="dxa"/>
          </w:tcPr>
          <w:p w14:paraId="06C38B63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0.026 (0.004)</w:t>
            </w:r>
          </w:p>
        </w:tc>
        <w:tc>
          <w:tcPr>
            <w:tcW w:w="2693" w:type="dxa"/>
          </w:tcPr>
          <w:p w14:paraId="16C7030C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2.6</w:t>
            </w:r>
          </w:p>
        </w:tc>
        <w:tc>
          <w:tcPr>
            <w:tcW w:w="992" w:type="dxa"/>
          </w:tcPr>
          <w:p w14:paraId="6BCCB208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  <w:r w:rsidRPr="007248E4">
              <w:rPr>
                <w:rFonts w:ascii="Arial" w:hAnsi="Arial" w:cs="Arial"/>
                <w:b/>
                <w:bCs/>
                <w:lang w:val="en-US"/>
              </w:rPr>
              <w:t>6.760</w:t>
            </w:r>
          </w:p>
        </w:tc>
        <w:tc>
          <w:tcPr>
            <w:tcW w:w="993" w:type="dxa"/>
          </w:tcPr>
          <w:p w14:paraId="26D6D278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  <w:r w:rsidRPr="007248E4">
              <w:rPr>
                <w:rFonts w:ascii="Arial" w:hAnsi="Arial" w:cs="Arial"/>
                <w:b/>
                <w:bCs/>
                <w:lang w:val="en-US"/>
              </w:rPr>
              <w:t>&lt;.001</w:t>
            </w:r>
          </w:p>
        </w:tc>
      </w:tr>
      <w:tr w:rsidR="007248E4" w:rsidRPr="007248E4" w14:paraId="3A31A9A6" w14:textId="77777777" w:rsidTr="00711B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5" w:type="dxa"/>
          </w:tcPr>
          <w:p w14:paraId="4E9DF741" w14:textId="77777777" w:rsidR="007248E4" w:rsidRPr="007248E4" w:rsidRDefault="007248E4" w:rsidP="007D66B6">
            <w:pPr>
              <w:spacing w:line="480" w:lineRule="auto"/>
              <w:rPr>
                <w:rFonts w:ascii="Arial" w:hAnsi="Arial" w:cs="Arial"/>
                <w:b w:val="0"/>
                <w:bCs w:val="0"/>
                <w:caps/>
                <w:color w:val="000000" w:themeColor="text1"/>
                <w:lang w:val="en-US"/>
              </w:rPr>
            </w:pPr>
            <w:r w:rsidRPr="007248E4">
              <w:rPr>
                <w:rFonts w:ascii="Arial" w:hAnsi="Arial" w:cs="Arial"/>
                <w:b w:val="0"/>
                <w:bCs w:val="0"/>
                <w:color w:val="000000" w:themeColor="text1"/>
                <w:lang w:val="en-US"/>
              </w:rPr>
              <w:t>Duration on ICU (per day)</w:t>
            </w:r>
          </w:p>
        </w:tc>
        <w:tc>
          <w:tcPr>
            <w:tcW w:w="1824" w:type="dxa"/>
          </w:tcPr>
          <w:p w14:paraId="1D235A3F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0.130 (0.008)</w:t>
            </w:r>
          </w:p>
        </w:tc>
        <w:tc>
          <w:tcPr>
            <w:tcW w:w="2693" w:type="dxa"/>
          </w:tcPr>
          <w:p w14:paraId="7049F05C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13.9</w:t>
            </w:r>
          </w:p>
        </w:tc>
        <w:tc>
          <w:tcPr>
            <w:tcW w:w="992" w:type="dxa"/>
          </w:tcPr>
          <w:p w14:paraId="5F96F294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  <w:r w:rsidRPr="007248E4">
              <w:rPr>
                <w:rFonts w:ascii="Arial" w:hAnsi="Arial" w:cs="Arial"/>
                <w:b/>
                <w:bCs/>
                <w:lang w:val="en-US"/>
              </w:rPr>
              <w:t>16.200</w:t>
            </w:r>
          </w:p>
        </w:tc>
        <w:tc>
          <w:tcPr>
            <w:tcW w:w="993" w:type="dxa"/>
          </w:tcPr>
          <w:p w14:paraId="3CE50D07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  <w:r w:rsidRPr="007248E4">
              <w:rPr>
                <w:rFonts w:ascii="Arial" w:hAnsi="Arial" w:cs="Arial"/>
                <w:b/>
                <w:bCs/>
                <w:lang w:val="en-US"/>
              </w:rPr>
              <w:t>&lt;.001</w:t>
            </w:r>
          </w:p>
        </w:tc>
      </w:tr>
      <w:tr w:rsidR="007248E4" w:rsidRPr="007248E4" w14:paraId="71EABA22" w14:textId="77777777" w:rsidTr="00711B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5" w:type="dxa"/>
          </w:tcPr>
          <w:p w14:paraId="1E46128F" w14:textId="77777777" w:rsidR="007248E4" w:rsidRPr="007248E4" w:rsidRDefault="007248E4" w:rsidP="007D66B6">
            <w:pPr>
              <w:spacing w:line="480" w:lineRule="auto"/>
              <w:rPr>
                <w:rFonts w:ascii="Arial" w:hAnsi="Arial" w:cs="Arial"/>
                <w:caps/>
                <w:color w:val="000000" w:themeColor="text1"/>
                <w:lang w:val="en-US"/>
              </w:rPr>
            </w:pPr>
          </w:p>
        </w:tc>
        <w:tc>
          <w:tcPr>
            <w:tcW w:w="1824" w:type="dxa"/>
          </w:tcPr>
          <w:p w14:paraId="0142B5D8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</w:tc>
        <w:tc>
          <w:tcPr>
            <w:tcW w:w="2693" w:type="dxa"/>
          </w:tcPr>
          <w:p w14:paraId="7746D44A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</w:tc>
        <w:tc>
          <w:tcPr>
            <w:tcW w:w="992" w:type="dxa"/>
          </w:tcPr>
          <w:p w14:paraId="734B1D42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993" w:type="dxa"/>
          </w:tcPr>
          <w:p w14:paraId="23AE5474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  <w:tr w:rsidR="007248E4" w:rsidRPr="007248E4" w14:paraId="48D30B95" w14:textId="77777777" w:rsidTr="00711B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5" w:type="dxa"/>
          </w:tcPr>
          <w:p w14:paraId="54F39BF1" w14:textId="77777777" w:rsidR="007248E4" w:rsidRPr="007248E4" w:rsidRDefault="007248E4" w:rsidP="007D66B6">
            <w:pPr>
              <w:spacing w:line="480" w:lineRule="auto"/>
              <w:rPr>
                <w:rFonts w:ascii="Arial" w:hAnsi="Arial" w:cs="Arial"/>
                <w:caps/>
                <w:color w:val="000000" w:themeColor="text1"/>
                <w:lang w:val="en-US"/>
              </w:rPr>
            </w:pPr>
            <w:r w:rsidRPr="007248E4">
              <w:rPr>
                <w:rFonts w:ascii="Arial" w:hAnsi="Arial" w:cs="Arial"/>
                <w:color w:val="000000" w:themeColor="text1"/>
                <w:lang w:val="en-US"/>
              </w:rPr>
              <w:t>INR (-1.01 ± 0.10)</w:t>
            </w:r>
          </w:p>
        </w:tc>
        <w:tc>
          <w:tcPr>
            <w:tcW w:w="1824" w:type="dxa"/>
          </w:tcPr>
          <w:p w14:paraId="20B2547B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</w:tc>
        <w:tc>
          <w:tcPr>
            <w:tcW w:w="2693" w:type="dxa"/>
          </w:tcPr>
          <w:p w14:paraId="745FA3AF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</w:tc>
        <w:tc>
          <w:tcPr>
            <w:tcW w:w="992" w:type="dxa"/>
          </w:tcPr>
          <w:p w14:paraId="141768D6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993" w:type="dxa"/>
          </w:tcPr>
          <w:p w14:paraId="611DA1BF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  <w:tr w:rsidR="007248E4" w:rsidRPr="007248E4" w14:paraId="5AB81FEE" w14:textId="77777777" w:rsidTr="00711B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5" w:type="dxa"/>
          </w:tcPr>
          <w:p w14:paraId="63701BE2" w14:textId="77777777" w:rsidR="007248E4" w:rsidRPr="007248E4" w:rsidRDefault="007248E4" w:rsidP="007D66B6">
            <w:pPr>
              <w:spacing w:line="480" w:lineRule="auto"/>
              <w:rPr>
                <w:rFonts w:ascii="Arial" w:hAnsi="Arial" w:cs="Arial"/>
                <w:b w:val="0"/>
                <w:bCs w:val="0"/>
                <w:caps/>
                <w:color w:val="000000" w:themeColor="text1"/>
                <w:lang w:val="en-US"/>
              </w:rPr>
            </w:pPr>
            <w:r w:rsidRPr="007248E4">
              <w:rPr>
                <w:rFonts w:ascii="Arial" w:hAnsi="Arial" w:cs="Arial"/>
                <w:b w:val="0"/>
                <w:bCs w:val="0"/>
                <w:color w:val="000000" w:themeColor="text1"/>
                <w:lang w:val="en-US"/>
              </w:rPr>
              <w:t>Duration on ICU (per day)</w:t>
            </w:r>
          </w:p>
        </w:tc>
        <w:tc>
          <w:tcPr>
            <w:tcW w:w="1824" w:type="dxa"/>
          </w:tcPr>
          <w:p w14:paraId="5EEA9540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-0.030 (0.004)</w:t>
            </w:r>
          </w:p>
        </w:tc>
        <w:tc>
          <w:tcPr>
            <w:tcW w:w="2693" w:type="dxa"/>
          </w:tcPr>
          <w:p w14:paraId="686CA485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-3.0</w:t>
            </w:r>
          </w:p>
        </w:tc>
        <w:tc>
          <w:tcPr>
            <w:tcW w:w="992" w:type="dxa"/>
          </w:tcPr>
          <w:p w14:paraId="2AF06E37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  <w:r w:rsidRPr="007248E4">
              <w:rPr>
                <w:rFonts w:ascii="Arial" w:hAnsi="Arial" w:cs="Arial"/>
                <w:b/>
                <w:bCs/>
                <w:lang w:val="en-US"/>
              </w:rPr>
              <w:t>-8.250</w:t>
            </w:r>
          </w:p>
        </w:tc>
        <w:tc>
          <w:tcPr>
            <w:tcW w:w="993" w:type="dxa"/>
          </w:tcPr>
          <w:p w14:paraId="64C0FD09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  <w:r w:rsidRPr="007248E4">
              <w:rPr>
                <w:rFonts w:ascii="Arial" w:hAnsi="Arial" w:cs="Arial"/>
                <w:b/>
                <w:bCs/>
                <w:lang w:val="en-US"/>
              </w:rPr>
              <w:t>&lt;.001</w:t>
            </w:r>
          </w:p>
        </w:tc>
      </w:tr>
      <w:tr w:rsidR="007248E4" w:rsidRPr="007248E4" w14:paraId="7C9938BF" w14:textId="77777777" w:rsidTr="00711B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5" w:type="dxa"/>
          </w:tcPr>
          <w:p w14:paraId="64ADC93F" w14:textId="77777777" w:rsidR="007248E4" w:rsidRPr="007248E4" w:rsidRDefault="007248E4" w:rsidP="007D66B6">
            <w:pPr>
              <w:spacing w:line="480" w:lineRule="auto"/>
              <w:rPr>
                <w:rFonts w:ascii="Arial" w:hAnsi="Arial" w:cs="Arial"/>
                <w:b w:val="0"/>
                <w:bCs w:val="0"/>
                <w:caps/>
                <w:color w:val="000000" w:themeColor="text1"/>
                <w:lang w:val="en-US"/>
              </w:rPr>
            </w:pPr>
            <w:r w:rsidRPr="007248E4">
              <w:rPr>
                <w:rFonts w:ascii="Arial" w:hAnsi="Arial" w:cs="Arial"/>
                <w:b w:val="0"/>
                <w:bCs w:val="0"/>
                <w:color w:val="000000" w:themeColor="text1"/>
                <w:lang w:val="en-US"/>
              </w:rPr>
              <w:t>Liver dist at start PN vs no liver dist at start PN</w:t>
            </w:r>
          </w:p>
        </w:tc>
        <w:tc>
          <w:tcPr>
            <w:tcW w:w="1824" w:type="dxa"/>
          </w:tcPr>
          <w:p w14:paraId="7A0E6347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0.112 (0.047)</w:t>
            </w:r>
          </w:p>
        </w:tc>
        <w:tc>
          <w:tcPr>
            <w:tcW w:w="2693" w:type="dxa"/>
          </w:tcPr>
          <w:p w14:paraId="1503A27E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11.9</w:t>
            </w:r>
          </w:p>
        </w:tc>
        <w:tc>
          <w:tcPr>
            <w:tcW w:w="992" w:type="dxa"/>
          </w:tcPr>
          <w:p w14:paraId="477D6D73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  <w:r w:rsidRPr="007248E4">
              <w:rPr>
                <w:rFonts w:ascii="Arial" w:hAnsi="Arial" w:cs="Arial"/>
                <w:b/>
                <w:bCs/>
                <w:lang w:val="en-US"/>
              </w:rPr>
              <w:t>2.380</w:t>
            </w:r>
          </w:p>
        </w:tc>
        <w:tc>
          <w:tcPr>
            <w:tcW w:w="993" w:type="dxa"/>
          </w:tcPr>
          <w:p w14:paraId="31DCBF07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  <w:r w:rsidRPr="007248E4">
              <w:rPr>
                <w:rFonts w:ascii="Arial" w:hAnsi="Arial" w:cs="Arial"/>
                <w:b/>
                <w:bCs/>
                <w:lang w:val="en-US"/>
              </w:rPr>
              <w:t>0.018</w:t>
            </w:r>
          </w:p>
        </w:tc>
      </w:tr>
      <w:tr w:rsidR="007248E4" w:rsidRPr="007248E4" w14:paraId="5E563086" w14:textId="77777777" w:rsidTr="00711B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5" w:type="dxa"/>
          </w:tcPr>
          <w:p w14:paraId="1D22E2FC" w14:textId="77777777" w:rsidR="007248E4" w:rsidRPr="007248E4" w:rsidRDefault="007248E4" w:rsidP="007D66B6">
            <w:pPr>
              <w:spacing w:line="480" w:lineRule="auto"/>
              <w:rPr>
                <w:rFonts w:ascii="Arial" w:hAnsi="Arial" w:cs="Arial"/>
                <w:b w:val="0"/>
                <w:bCs w:val="0"/>
                <w:caps/>
                <w:color w:val="000000" w:themeColor="text1"/>
                <w:lang w:val="en-US"/>
              </w:rPr>
            </w:pPr>
            <w:r w:rsidRPr="007248E4">
              <w:rPr>
                <w:rFonts w:ascii="Arial" w:hAnsi="Arial" w:cs="Arial"/>
                <w:b w:val="0"/>
                <w:bCs w:val="0"/>
                <w:color w:val="000000" w:themeColor="text1"/>
                <w:lang w:val="en-US"/>
              </w:rPr>
              <w:t>Sepsis/septic shock vs no sepsis/septic shock</w:t>
            </w:r>
          </w:p>
        </w:tc>
        <w:tc>
          <w:tcPr>
            <w:tcW w:w="1824" w:type="dxa"/>
          </w:tcPr>
          <w:p w14:paraId="5E6AB117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0.217 (0.048)</w:t>
            </w:r>
          </w:p>
        </w:tc>
        <w:tc>
          <w:tcPr>
            <w:tcW w:w="2693" w:type="dxa"/>
          </w:tcPr>
          <w:p w14:paraId="3E18AD80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24.2</w:t>
            </w:r>
          </w:p>
        </w:tc>
        <w:tc>
          <w:tcPr>
            <w:tcW w:w="992" w:type="dxa"/>
          </w:tcPr>
          <w:p w14:paraId="53C4E1CA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  <w:r w:rsidRPr="007248E4">
              <w:rPr>
                <w:rFonts w:ascii="Arial" w:hAnsi="Arial" w:cs="Arial"/>
                <w:b/>
                <w:bCs/>
                <w:lang w:val="en-US"/>
              </w:rPr>
              <w:t>4.520</w:t>
            </w:r>
          </w:p>
        </w:tc>
        <w:tc>
          <w:tcPr>
            <w:tcW w:w="993" w:type="dxa"/>
          </w:tcPr>
          <w:p w14:paraId="4316D780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  <w:r w:rsidRPr="007248E4">
              <w:rPr>
                <w:rFonts w:ascii="Arial" w:hAnsi="Arial" w:cs="Arial"/>
                <w:b/>
                <w:bCs/>
                <w:lang w:val="en-US"/>
              </w:rPr>
              <w:t>&lt;.001</w:t>
            </w:r>
          </w:p>
        </w:tc>
      </w:tr>
      <w:tr w:rsidR="007248E4" w:rsidRPr="007248E4" w14:paraId="2D6D26CC" w14:textId="77777777" w:rsidTr="00711B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5" w:type="dxa"/>
          </w:tcPr>
          <w:p w14:paraId="2B907B84" w14:textId="77777777" w:rsidR="007248E4" w:rsidRPr="007248E4" w:rsidRDefault="007248E4" w:rsidP="007D66B6">
            <w:pPr>
              <w:spacing w:line="480" w:lineRule="auto"/>
              <w:rPr>
                <w:rFonts w:ascii="Arial" w:hAnsi="Arial" w:cs="Arial"/>
                <w:b w:val="0"/>
                <w:bCs w:val="0"/>
                <w:caps/>
                <w:color w:val="000000" w:themeColor="text1"/>
                <w:lang w:val="en-US"/>
              </w:rPr>
            </w:pPr>
            <w:r w:rsidRPr="007248E4">
              <w:rPr>
                <w:rFonts w:ascii="Arial" w:hAnsi="Arial" w:cs="Arial"/>
                <w:b w:val="0"/>
                <w:bCs w:val="0"/>
                <w:color w:val="000000" w:themeColor="text1"/>
                <w:lang w:val="en-US"/>
              </w:rPr>
              <w:t>BMI (per point)</w:t>
            </w:r>
          </w:p>
        </w:tc>
        <w:tc>
          <w:tcPr>
            <w:tcW w:w="1824" w:type="dxa"/>
          </w:tcPr>
          <w:p w14:paraId="60DF53F0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0.010 (0.004)</w:t>
            </w:r>
          </w:p>
        </w:tc>
        <w:tc>
          <w:tcPr>
            <w:tcW w:w="2693" w:type="dxa"/>
          </w:tcPr>
          <w:p w14:paraId="72A407FC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1.0</w:t>
            </w:r>
          </w:p>
        </w:tc>
        <w:tc>
          <w:tcPr>
            <w:tcW w:w="992" w:type="dxa"/>
          </w:tcPr>
          <w:p w14:paraId="19D33AAC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  <w:r w:rsidRPr="007248E4">
              <w:rPr>
                <w:rFonts w:ascii="Arial" w:hAnsi="Arial" w:cs="Arial"/>
                <w:b/>
                <w:bCs/>
                <w:lang w:val="en-US"/>
              </w:rPr>
              <w:t>2.620</w:t>
            </w:r>
          </w:p>
        </w:tc>
        <w:tc>
          <w:tcPr>
            <w:tcW w:w="993" w:type="dxa"/>
          </w:tcPr>
          <w:p w14:paraId="577E9028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  <w:r w:rsidRPr="007248E4">
              <w:rPr>
                <w:rFonts w:ascii="Arial" w:hAnsi="Arial" w:cs="Arial"/>
                <w:b/>
                <w:bCs/>
                <w:lang w:val="en-US"/>
              </w:rPr>
              <w:t>0.010</w:t>
            </w:r>
          </w:p>
        </w:tc>
      </w:tr>
      <w:tr w:rsidR="007248E4" w:rsidRPr="007248E4" w14:paraId="60F62605" w14:textId="77777777" w:rsidTr="00711B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5" w:type="dxa"/>
          </w:tcPr>
          <w:p w14:paraId="4F7638E6" w14:textId="77777777" w:rsidR="007248E4" w:rsidRPr="007248E4" w:rsidRDefault="007248E4" w:rsidP="007D66B6">
            <w:pPr>
              <w:spacing w:line="480" w:lineRule="auto"/>
              <w:rPr>
                <w:rFonts w:ascii="Arial" w:hAnsi="Arial" w:cs="Arial"/>
                <w:b w:val="0"/>
                <w:bCs w:val="0"/>
                <w:caps/>
                <w:color w:val="000000" w:themeColor="text1"/>
                <w:lang w:val="en-US"/>
              </w:rPr>
            </w:pPr>
            <w:r w:rsidRPr="007248E4">
              <w:rPr>
                <w:rFonts w:ascii="Arial" w:hAnsi="Arial" w:cs="Arial"/>
                <w:b w:val="0"/>
                <w:bCs w:val="0"/>
                <w:color w:val="000000" w:themeColor="text1"/>
                <w:lang w:val="en-US"/>
              </w:rPr>
              <w:lastRenderedPageBreak/>
              <w:t>Cumulative dose of SMT/TMP (per g)</w:t>
            </w:r>
          </w:p>
        </w:tc>
        <w:tc>
          <w:tcPr>
            <w:tcW w:w="1824" w:type="dxa"/>
          </w:tcPr>
          <w:p w14:paraId="0571B2C3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-0.006 (0.004)</w:t>
            </w:r>
          </w:p>
        </w:tc>
        <w:tc>
          <w:tcPr>
            <w:tcW w:w="2693" w:type="dxa"/>
          </w:tcPr>
          <w:p w14:paraId="75E3A932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-0.6</w:t>
            </w:r>
          </w:p>
        </w:tc>
        <w:tc>
          <w:tcPr>
            <w:tcW w:w="992" w:type="dxa"/>
          </w:tcPr>
          <w:p w14:paraId="39DED282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-1.540</w:t>
            </w:r>
          </w:p>
        </w:tc>
        <w:tc>
          <w:tcPr>
            <w:tcW w:w="993" w:type="dxa"/>
          </w:tcPr>
          <w:p w14:paraId="343E9C12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0.123</w:t>
            </w:r>
          </w:p>
        </w:tc>
      </w:tr>
      <w:tr w:rsidR="007248E4" w:rsidRPr="007248E4" w14:paraId="7D3C339D" w14:textId="77777777" w:rsidTr="00711B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5" w:type="dxa"/>
          </w:tcPr>
          <w:p w14:paraId="5E1D7298" w14:textId="77777777" w:rsidR="007248E4" w:rsidRPr="007248E4" w:rsidRDefault="007248E4" w:rsidP="007D66B6">
            <w:pPr>
              <w:spacing w:line="480" w:lineRule="auto"/>
              <w:rPr>
                <w:rFonts w:ascii="Arial" w:hAnsi="Arial" w:cs="Arial"/>
                <w:b w:val="0"/>
                <w:bCs w:val="0"/>
                <w:caps/>
                <w:color w:val="000000" w:themeColor="text1"/>
                <w:lang w:val="en-US"/>
              </w:rPr>
            </w:pPr>
            <w:r w:rsidRPr="007248E4">
              <w:rPr>
                <w:rFonts w:ascii="Arial" w:hAnsi="Arial" w:cs="Arial"/>
                <w:b w:val="0"/>
                <w:bCs w:val="0"/>
                <w:color w:val="000000" w:themeColor="text1"/>
                <w:lang w:val="en-US"/>
              </w:rPr>
              <w:t>Cumulative dose of amoxicillin/clavulanic acid (per g)</w:t>
            </w:r>
          </w:p>
        </w:tc>
        <w:tc>
          <w:tcPr>
            <w:tcW w:w="1824" w:type="dxa"/>
          </w:tcPr>
          <w:p w14:paraId="2AC216D3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0.004 (0.002)</w:t>
            </w:r>
          </w:p>
        </w:tc>
        <w:tc>
          <w:tcPr>
            <w:tcW w:w="2693" w:type="dxa"/>
          </w:tcPr>
          <w:p w14:paraId="72F25BD0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0.4</w:t>
            </w:r>
          </w:p>
        </w:tc>
        <w:tc>
          <w:tcPr>
            <w:tcW w:w="992" w:type="dxa"/>
          </w:tcPr>
          <w:p w14:paraId="56B93F7C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  <w:r w:rsidRPr="007248E4">
              <w:rPr>
                <w:rFonts w:ascii="Arial" w:hAnsi="Arial" w:cs="Arial"/>
                <w:b/>
                <w:bCs/>
                <w:lang w:val="en-US"/>
              </w:rPr>
              <w:t>2.260</w:t>
            </w:r>
          </w:p>
        </w:tc>
        <w:tc>
          <w:tcPr>
            <w:tcW w:w="993" w:type="dxa"/>
          </w:tcPr>
          <w:p w14:paraId="1BC55AE1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  <w:r w:rsidRPr="007248E4">
              <w:rPr>
                <w:rFonts w:ascii="Arial" w:hAnsi="Arial" w:cs="Arial"/>
                <w:b/>
                <w:bCs/>
                <w:lang w:val="en-US"/>
              </w:rPr>
              <w:t>0.024</w:t>
            </w:r>
          </w:p>
        </w:tc>
      </w:tr>
      <w:tr w:rsidR="007248E4" w:rsidRPr="007248E4" w14:paraId="07DED82C" w14:textId="77777777" w:rsidTr="00711B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5" w:type="dxa"/>
          </w:tcPr>
          <w:p w14:paraId="099511FD" w14:textId="77777777" w:rsidR="007248E4" w:rsidRPr="007248E4" w:rsidRDefault="007248E4" w:rsidP="007D66B6">
            <w:pPr>
              <w:spacing w:line="480" w:lineRule="auto"/>
              <w:rPr>
                <w:rFonts w:ascii="Arial" w:hAnsi="Arial" w:cs="Arial"/>
                <w:b w:val="0"/>
                <w:bCs w:val="0"/>
                <w:caps/>
                <w:color w:val="000000" w:themeColor="text1"/>
                <w:lang w:val="en-US"/>
              </w:rPr>
            </w:pPr>
            <w:r w:rsidRPr="007248E4">
              <w:rPr>
                <w:rFonts w:ascii="Arial" w:hAnsi="Arial" w:cs="Arial"/>
                <w:b w:val="0"/>
                <w:bCs w:val="0"/>
                <w:color w:val="000000" w:themeColor="text1"/>
                <w:lang w:val="en-US"/>
              </w:rPr>
              <w:t>Cumulative dose of paracetamol (per g)</w:t>
            </w:r>
          </w:p>
        </w:tc>
        <w:tc>
          <w:tcPr>
            <w:tcW w:w="1824" w:type="dxa"/>
          </w:tcPr>
          <w:p w14:paraId="36DFC571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0.013 (0.002)</w:t>
            </w:r>
          </w:p>
        </w:tc>
        <w:tc>
          <w:tcPr>
            <w:tcW w:w="2693" w:type="dxa"/>
          </w:tcPr>
          <w:p w14:paraId="41A6522C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1.3</w:t>
            </w:r>
          </w:p>
        </w:tc>
        <w:tc>
          <w:tcPr>
            <w:tcW w:w="992" w:type="dxa"/>
          </w:tcPr>
          <w:p w14:paraId="24AB3ED3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  <w:r w:rsidRPr="007248E4">
              <w:rPr>
                <w:rFonts w:ascii="Arial" w:hAnsi="Arial" w:cs="Arial"/>
                <w:b/>
                <w:bCs/>
                <w:lang w:val="en-US"/>
              </w:rPr>
              <w:t>7.440</w:t>
            </w:r>
          </w:p>
        </w:tc>
        <w:tc>
          <w:tcPr>
            <w:tcW w:w="993" w:type="dxa"/>
          </w:tcPr>
          <w:p w14:paraId="5895DA26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  <w:r w:rsidRPr="007248E4">
              <w:rPr>
                <w:rFonts w:ascii="Arial" w:hAnsi="Arial" w:cs="Arial"/>
                <w:b/>
                <w:bCs/>
                <w:lang w:val="en-US"/>
              </w:rPr>
              <w:t>&lt;.001</w:t>
            </w:r>
          </w:p>
        </w:tc>
      </w:tr>
      <w:tr w:rsidR="007248E4" w:rsidRPr="007248E4" w14:paraId="2014540A" w14:textId="77777777" w:rsidTr="00711B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5" w:type="dxa"/>
          </w:tcPr>
          <w:p w14:paraId="0B17C6D6" w14:textId="77777777" w:rsidR="007248E4" w:rsidRPr="007248E4" w:rsidRDefault="007248E4" w:rsidP="007D66B6">
            <w:pPr>
              <w:spacing w:line="480" w:lineRule="auto"/>
              <w:rPr>
                <w:rFonts w:ascii="Arial" w:hAnsi="Arial" w:cs="Arial"/>
                <w:caps/>
                <w:color w:val="000000" w:themeColor="text1"/>
                <w:lang w:val="en-US"/>
              </w:rPr>
            </w:pPr>
          </w:p>
        </w:tc>
        <w:tc>
          <w:tcPr>
            <w:tcW w:w="1824" w:type="dxa"/>
          </w:tcPr>
          <w:p w14:paraId="2A33B1B9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</w:tc>
        <w:tc>
          <w:tcPr>
            <w:tcW w:w="2693" w:type="dxa"/>
          </w:tcPr>
          <w:p w14:paraId="1C35BF9B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</w:tc>
        <w:tc>
          <w:tcPr>
            <w:tcW w:w="992" w:type="dxa"/>
          </w:tcPr>
          <w:p w14:paraId="55045607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993" w:type="dxa"/>
          </w:tcPr>
          <w:p w14:paraId="226537A4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  <w:tr w:rsidR="007248E4" w:rsidRPr="007A5138" w14:paraId="2035E08E" w14:textId="77777777" w:rsidTr="00711B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5" w:type="dxa"/>
          </w:tcPr>
          <w:p w14:paraId="46E8C5B8" w14:textId="77777777" w:rsidR="007248E4" w:rsidRPr="007248E4" w:rsidRDefault="007248E4" w:rsidP="007D66B6">
            <w:pPr>
              <w:spacing w:line="480" w:lineRule="auto"/>
              <w:rPr>
                <w:rFonts w:ascii="Arial" w:hAnsi="Arial" w:cs="Arial"/>
                <w:caps/>
                <w:color w:val="000000" w:themeColor="text1"/>
                <w:lang w:val="nl-BE"/>
              </w:rPr>
            </w:pPr>
            <w:r w:rsidRPr="007248E4">
              <w:rPr>
                <w:rFonts w:ascii="Arial" w:hAnsi="Arial" w:cs="Arial"/>
                <w:color w:val="000000" w:themeColor="text1"/>
                <w:lang w:val="nl-BE"/>
              </w:rPr>
              <w:t>TB (mg/dL) (0.52 ± 0.05 mg/dL)</w:t>
            </w:r>
          </w:p>
        </w:tc>
        <w:tc>
          <w:tcPr>
            <w:tcW w:w="1824" w:type="dxa"/>
          </w:tcPr>
          <w:p w14:paraId="6AF6059F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nl-BE"/>
              </w:rPr>
            </w:pPr>
          </w:p>
        </w:tc>
        <w:tc>
          <w:tcPr>
            <w:tcW w:w="2693" w:type="dxa"/>
          </w:tcPr>
          <w:p w14:paraId="7B42A689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nl-BE"/>
              </w:rPr>
            </w:pPr>
          </w:p>
        </w:tc>
        <w:tc>
          <w:tcPr>
            <w:tcW w:w="992" w:type="dxa"/>
          </w:tcPr>
          <w:p w14:paraId="46FBC6B0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nl-BE"/>
              </w:rPr>
            </w:pPr>
          </w:p>
        </w:tc>
        <w:tc>
          <w:tcPr>
            <w:tcW w:w="993" w:type="dxa"/>
          </w:tcPr>
          <w:p w14:paraId="44021D96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nl-BE"/>
              </w:rPr>
            </w:pPr>
          </w:p>
        </w:tc>
      </w:tr>
      <w:tr w:rsidR="007248E4" w:rsidRPr="007248E4" w14:paraId="7A90132F" w14:textId="77777777" w:rsidTr="00711B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5" w:type="dxa"/>
          </w:tcPr>
          <w:p w14:paraId="4DF471FD" w14:textId="77777777" w:rsidR="007248E4" w:rsidRPr="007248E4" w:rsidRDefault="007248E4" w:rsidP="007D66B6">
            <w:pPr>
              <w:spacing w:line="480" w:lineRule="auto"/>
              <w:rPr>
                <w:rFonts w:ascii="Arial" w:hAnsi="Arial" w:cs="Arial"/>
                <w:b w:val="0"/>
                <w:bCs w:val="0"/>
                <w:caps/>
                <w:color w:val="000000" w:themeColor="text1"/>
                <w:lang w:val="en-US"/>
              </w:rPr>
            </w:pPr>
            <w:r w:rsidRPr="007248E4">
              <w:rPr>
                <w:rFonts w:ascii="Arial" w:hAnsi="Arial" w:cs="Arial"/>
                <w:b w:val="0"/>
                <w:bCs w:val="0"/>
                <w:color w:val="000000" w:themeColor="text1"/>
                <w:lang w:val="en-US"/>
              </w:rPr>
              <w:t>Duration on ICU (per day)</w:t>
            </w:r>
          </w:p>
        </w:tc>
        <w:tc>
          <w:tcPr>
            <w:tcW w:w="1824" w:type="dxa"/>
          </w:tcPr>
          <w:p w14:paraId="35C5DEE9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0.019 (0.003)</w:t>
            </w:r>
          </w:p>
        </w:tc>
        <w:tc>
          <w:tcPr>
            <w:tcW w:w="2693" w:type="dxa"/>
          </w:tcPr>
          <w:p w14:paraId="03056EFC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1.9</w:t>
            </w:r>
          </w:p>
        </w:tc>
        <w:tc>
          <w:tcPr>
            <w:tcW w:w="992" w:type="dxa"/>
          </w:tcPr>
          <w:p w14:paraId="027F60F7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  <w:r w:rsidRPr="007248E4">
              <w:rPr>
                <w:rFonts w:ascii="Arial" w:hAnsi="Arial" w:cs="Arial"/>
                <w:b/>
                <w:bCs/>
                <w:lang w:val="en-US"/>
              </w:rPr>
              <w:t>5.860</w:t>
            </w:r>
          </w:p>
        </w:tc>
        <w:tc>
          <w:tcPr>
            <w:tcW w:w="993" w:type="dxa"/>
          </w:tcPr>
          <w:p w14:paraId="6BB785AC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  <w:r w:rsidRPr="007248E4">
              <w:rPr>
                <w:rFonts w:ascii="Arial" w:hAnsi="Arial" w:cs="Arial"/>
                <w:b/>
                <w:bCs/>
                <w:lang w:val="en-US"/>
              </w:rPr>
              <w:t>&lt;.001</w:t>
            </w:r>
          </w:p>
        </w:tc>
      </w:tr>
      <w:tr w:rsidR="007248E4" w:rsidRPr="007248E4" w14:paraId="1679F10A" w14:textId="77777777" w:rsidTr="00711B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5" w:type="dxa"/>
          </w:tcPr>
          <w:p w14:paraId="043CE671" w14:textId="77777777" w:rsidR="007248E4" w:rsidRPr="007248E4" w:rsidRDefault="007248E4" w:rsidP="007D66B6">
            <w:pPr>
              <w:spacing w:line="480" w:lineRule="auto"/>
              <w:rPr>
                <w:rFonts w:ascii="Arial" w:hAnsi="Arial" w:cs="Arial"/>
                <w:b w:val="0"/>
                <w:bCs w:val="0"/>
                <w:caps/>
                <w:color w:val="000000" w:themeColor="text1"/>
                <w:lang w:val="en-US"/>
              </w:rPr>
            </w:pPr>
            <w:r w:rsidRPr="007248E4">
              <w:rPr>
                <w:rFonts w:ascii="Arial" w:hAnsi="Arial" w:cs="Arial"/>
                <w:b w:val="0"/>
                <w:bCs w:val="0"/>
                <w:color w:val="000000" w:themeColor="text1"/>
                <w:lang w:val="en-US"/>
              </w:rPr>
              <w:t>Cumulative dose of valproic acid (per g)</w:t>
            </w:r>
          </w:p>
        </w:tc>
        <w:tc>
          <w:tcPr>
            <w:tcW w:w="1824" w:type="dxa"/>
          </w:tcPr>
          <w:p w14:paraId="2F6133F9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-0.031 (0.020)</w:t>
            </w:r>
          </w:p>
        </w:tc>
        <w:tc>
          <w:tcPr>
            <w:tcW w:w="2693" w:type="dxa"/>
          </w:tcPr>
          <w:p w14:paraId="3F13B6C4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-3.1</w:t>
            </w:r>
          </w:p>
        </w:tc>
        <w:tc>
          <w:tcPr>
            <w:tcW w:w="992" w:type="dxa"/>
          </w:tcPr>
          <w:p w14:paraId="725758D6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-1.540</w:t>
            </w:r>
          </w:p>
        </w:tc>
        <w:tc>
          <w:tcPr>
            <w:tcW w:w="993" w:type="dxa"/>
          </w:tcPr>
          <w:p w14:paraId="1BF80F91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0.125</w:t>
            </w:r>
          </w:p>
        </w:tc>
      </w:tr>
      <w:tr w:rsidR="007248E4" w:rsidRPr="007248E4" w14:paraId="5F1BD5CC" w14:textId="77777777" w:rsidTr="00711B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5" w:type="dxa"/>
          </w:tcPr>
          <w:p w14:paraId="5F20CB6C" w14:textId="77777777" w:rsidR="007248E4" w:rsidRPr="007248E4" w:rsidRDefault="007248E4" w:rsidP="007D66B6">
            <w:pPr>
              <w:spacing w:line="480" w:lineRule="auto"/>
              <w:rPr>
                <w:rFonts w:ascii="Arial" w:hAnsi="Arial" w:cs="Arial"/>
                <w:b w:val="0"/>
                <w:bCs w:val="0"/>
                <w:caps/>
                <w:color w:val="000000" w:themeColor="text1"/>
                <w:lang w:val="en-US"/>
              </w:rPr>
            </w:pPr>
            <w:r w:rsidRPr="007248E4">
              <w:rPr>
                <w:rFonts w:ascii="Arial" w:hAnsi="Arial" w:cs="Arial"/>
                <w:b w:val="0"/>
                <w:bCs w:val="0"/>
                <w:color w:val="000000" w:themeColor="text1"/>
                <w:lang w:val="en-US"/>
              </w:rPr>
              <w:t>Cumulative dose of flucloxacillin (per g)</w:t>
            </w:r>
          </w:p>
        </w:tc>
        <w:tc>
          <w:tcPr>
            <w:tcW w:w="1824" w:type="dxa"/>
          </w:tcPr>
          <w:p w14:paraId="0828D052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0.010 (0.003)</w:t>
            </w:r>
          </w:p>
        </w:tc>
        <w:tc>
          <w:tcPr>
            <w:tcW w:w="2693" w:type="dxa"/>
          </w:tcPr>
          <w:p w14:paraId="20CC845A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1.0</w:t>
            </w:r>
          </w:p>
        </w:tc>
        <w:tc>
          <w:tcPr>
            <w:tcW w:w="992" w:type="dxa"/>
          </w:tcPr>
          <w:p w14:paraId="60FE2AC3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  <w:r w:rsidRPr="007248E4">
              <w:rPr>
                <w:rFonts w:ascii="Arial" w:hAnsi="Arial" w:cs="Arial"/>
                <w:b/>
                <w:bCs/>
                <w:lang w:val="en-US"/>
              </w:rPr>
              <w:t>3.840</w:t>
            </w:r>
          </w:p>
        </w:tc>
        <w:tc>
          <w:tcPr>
            <w:tcW w:w="993" w:type="dxa"/>
          </w:tcPr>
          <w:p w14:paraId="11BB7247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  <w:r w:rsidRPr="007248E4">
              <w:rPr>
                <w:rFonts w:ascii="Arial" w:hAnsi="Arial" w:cs="Arial"/>
                <w:b/>
                <w:bCs/>
                <w:lang w:val="en-US"/>
              </w:rPr>
              <w:t>&lt;.001</w:t>
            </w:r>
          </w:p>
        </w:tc>
      </w:tr>
      <w:tr w:rsidR="007248E4" w:rsidRPr="007248E4" w14:paraId="23A2822E" w14:textId="77777777" w:rsidTr="00711B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5" w:type="dxa"/>
          </w:tcPr>
          <w:p w14:paraId="49E5E24D" w14:textId="77777777" w:rsidR="007248E4" w:rsidRPr="007248E4" w:rsidRDefault="007248E4" w:rsidP="007D66B6">
            <w:pPr>
              <w:spacing w:line="480" w:lineRule="auto"/>
              <w:rPr>
                <w:rFonts w:ascii="Arial" w:hAnsi="Arial" w:cs="Arial"/>
                <w:b w:val="0"/>
                <w:bCs w:val="0"/>
                <w:caps/>
                <w:color w:val="000000" w:themeColor="text1"/>
                <w:lang w:val="en-US"/>
              </w:rPr>
            </w:pPr>
            <w:r w:rsidRPr="007248E4">
              <w:rPr>
                <w:rFonts w:ascii="Arial" w:hAnsi="Arial" w:cs="Arial"/>
                <w:b w:val="0"/>
                <w:bCs w:val="0"/>
                <w:color w:val="000000" w:themeColor="text1"/>
                <w:lang w:val="en-US"/>
              </w:rPr>
              <w:t>Cumulative dose of amoxicillin/clavulanic acid (per g)</w:t>
            </w:r>
          </w:p>
        </w:tc>
        <w:tc>
          <w:tcPr>
            <w:tcW w:w="1824" w:type="dxa"/>
          </w:tcPr>
          <w:p w14:paraId="13279318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0.003 (0.002)</w:t>
            </w:r>
          </w:p>
        </w:tc>
        <w:tc>
          <w:tcPr>
            <w:tcW w:w="2693" w:type="dxa"/>
          </w:tcPr>
          <w:p w14:paraId="7042C181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0.3</w:t>
            </w:r>
          </w:p>
        </w:tc>
        <w:tc>
          <w:tcPr>
            <w:tcW w:w="992" w:type="dxa"/>
          </w:tcPr>
          <w:p w14:paraId="4C065E22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1.680</w:t>
            </w:r>
          </w:p>
        </w:tc>
        <w:tc>
          <w:tcPr>
            <w:tcW w:w="993" w:type="dxa"/>
          </w:tcPr>
          <w:p w14:paraId="2B562A53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0.094</w:t>
            </w:r>
          </w:p>
        </w:tc>
      </w:tr>
      <w:tr w:rsidR="007248E4" w:rsidRPr="007248E4" w14:paraId="5FC8BFD1" w14:textId="77777777" w:rsidTr="00711B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5" w:type="dxa"/>
          </w:tcPr>
          <w:p w14:paraId="2C68D1E3" w14:textId="77777777" w:rsidR="007248E4" w:rsidRPr="007248E4" w:rsidRDefault="007248E4" w:rsidP="007D66B6">
            <w:pPr>
              <w:spacing w:line="480" w:lineRule="auto"/>
              <w:rPr>
                <w:rFonts w:ascii="Arial" w:hAnsi="Arial" w:cs="Arial"/>
                <w:b w:val="0"/>
                <w:bCs w:val="0"/>
                <w:caps/>
                <w:color w:val="000000" w:themeColor="text1"/>
                <w:lang w:val="en-US"/>
              </w:rPr>
            </w:pPr>
            <w:r w:rsidRPr="007248E4">
              <w:rPr>
                <w:rFonts w:ascii="Arial" w:hAnsi="Arial" w:cs="Arial"/>
                <w:b w:val="0"/>
                <w:bCs w:val="0"/>
                <w:color w:val="000000" w:themeColor="text1"/>
                <w:lang w:val="en-US"/>
              </w:rPr>
              <w:t>Cumulative dose of paracetamol (per g)</w:t>
            </w:r>
          </w:p>
        </w:tc>
        <w:tc>
          <w:tcPr>
            <w:tcW w:w="1824" w:type="dxa"/>
          </w:tcPr>
          <w:p w14:paraId="4C48CDA0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-0.009 (0.002)</w:t>
            </w:r>
          </w:p>
        </w:tc>
        <w:tc>
          <w:tcPr>
            <w:tcW w:w="2693" w:type="dxa"/>
          </w:tcPr>
          <w:p w14:paraId="20055D00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-0.9</w:t>
            </w:r>
          </w:p>
        </w:tc>
        <w:tc>
          <w:tcPr>
            <w:tcW w:w="992" w:type="dxa"/>
          </w:tcPr>
          <w:p w14:paraId="08CD95BB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  <w:r w:rsidRPr="007248E4">
              <w:rPr>
                <w:rFonts w:ascii="Arial" w:hAnsi="Arial" w:cs="Arial"/>
                <w:b/>
                <w:bCs/>
                <w:lang w:val="en-US"/>
              </w:rPr>
              <w:t>-5.540</w:t>
            </w:r>
          </w:p>
        </w:tc>
        <w:tc>
          <w:tcPr>
            <w:tcW w:w="993" w:type="dxa"/>
          </w:tcPr>
          <w:p w14:paraId="51F5DA69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  <w:r w:rsidRPr="007248E4">
              <w:rPr>
                <w:rFonts w:ascii="Arial" w:hAnsi="Arial" w:cs="Arial"/>
                <w:b/>
                <w:bCs/>
                <w:lang w:val="en-US"/>
              </w:rPr>
              <w:t>&lt;.001</w:t>
            </w:r>
          </w:p>
        </w:tc>
      </w:tr>
      <w:tr w:rsidR="007248E4" w:rsidRPr="007248E4" w14:paraId="6547E8E8" w14:textId="77777777" w:rsidTr="00711B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5" w:type="dxa"/>
          </w:tcPr>
          <w:p w14:paraId="33738E51" w14:textId="77777777" w:rsidR="007248E4" w:rsidRPr="007248E4" w:rsidRDefault="007248E4" w:rsidP="007D66B6">
            <w:pPr>
              <w:spacing w:line="480" w:lineRule="auto"/>
              <w:rPr>
                <w:rFonts w:ascii="Arial" w:hAnsi="Arial" w:cs="Arial"/>
                <w:b w:val="0"/>
                <w:bCs w:val="0"/>
                <w:caps/>
                <w:color w:val="000000" w:themeColor="text1"/>
                <w:lang w:val="en-US"/>
              </w:rPr>
            </w:pPr>
            <w:r w:rsidRPr="007248E4">
              <w:rPr>
                <w:rFonts w:ascii="Arial" w:hAnsi="Arial" w:cs="Arial"/>
                <w:b w:val="0"/>
                <w:bCs w:val="0"/>
                <w:color w:val="000000" w:themeColor="text1"/>
                <w:lang w:val="en-US"/>
              </w:rPr>
              <w:t>Liver dist at start PN vs no liver dist at start PN</w:t>
            </w:r>
          </w:p>
        </w:tc>
        <w:tc>
          <w:tcPr>
            <w:tcW w:w="1824" w:type="dxa"/>
          </w:tcPr>
          <w:p w14:paraId="732787A6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0.357 (0.061)</w:t>
            </w:r>
          </w:p>
        </w:tc>
        <w:tc>
          <w:tcPr>
            <w:tcW w:w="2693" w:type="dxa"/>
          </w:tcPr>
          <w:p w14:paraId="4E8BDD6B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42.9</w:t>
            </w:r>
          </w:p>
        </w:tc>
        <w:tc>
          <w:tcPr>
            <w:tcW w:w="992" w:type="dxa"/>
          </w:tcPr>
          <w:p w14:paraId="66BA4449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  <w:r w:rsidRPr="007248E4">
              <w:rPr>
                <w:rFonts w:ascii="Arial" w:hAnsi="Arial" w:cs="Arial"/>
                <w:b/>
                <w:bCs/>
                <w:lang w:val="en-US"/>
              </w:rPr>
              <w:t>5.770</w:t>
            </w:r>
          </w:p>
        </w:tc>
        <w:tc>
          <w:tcPr>
            <w:tcW w:w="993" w:type="dxa"/>
          </w:tcPr>
          <w:p w14:paraId="12DA8C60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  <w:r w:rsidRPr="007248E4">
              <w:rPr>
                <w:rFonts w:ascii="Arial" w:hAnsi="Arial" w:cs="Arial"/>
                <w:b/>
                <w:bCs/>
                <w:lang w:val="en-US"/>
              </w:rPr>
              <w:t>&lt;.001</w:t>
            </w:r>
          </w:p>
        </w:tc>
      </w:tr>
      <w:tr w:rsidR="007248E4" w:rsidRPr="007248E4" w14:paraId="114E3F94" w14:textId="77777777" w:rsidTr="00711B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5" w:type="dxa"/>
          </w:tcPr>
          <w:p w14:paraId="12BF08AA" w14:textId="77777777" w:rsidR="007248E4" w:rsidRPr="007248E4" w:rsidRDefault="007248E4" w:rsidP="007D66B6">
            <w:pPr>
              <w:spacing w:line="480" w:lineRule="auto"/>
              <w:rPr>
                <w:rFonts w:ascii="Arial" w:hAnsi="Arial" w:cs="Arial"/>
                <w:b w:val="0"/>
                <w:bCs w:val="0"/>
                <w:caps/>
                <w:color w:val="000000" w:themeColor="text1"/>
                <w:lang w:val="en-US"/>
              </w:rPr>
            </w:pPr>
            <w:r w:rsidRPr="007248E4">
              <w:rPr>
                <w:rFonts w:ascii="Arial" w:hAnsi="Arial" w:cs="Arial"/>
                <w:b w:val="0"/>
                <w:bCs w:val="0"/>
                <w:color w:val="000000" w:themeColor="text1"/>
                <w:lang w:val="en-US"/>
              </w:rPr>
              <w:t>Sepsis/septic shock vs no sepsis/septic shock</w:t>
            </w:r>
          </w:p>
        </w:tc>
        <w:tc>
          <w:tcPr>
            <w:tcW w:w="1824" w:type="dxa"/>
          </w:tcPr>
          <w:p w14:paraId="45BC2950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0.356 (0.063)</w:t>
            </w:r>
          </w:p>
        </w:tc>
        <w:tc>
          <w:tcPr>
            <w:tcW w:w="2693" w:type="dxa"/>
          </w:tcPr>
          <w:p w14:paraId="5E89CDCF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42.8</w:t>
            </w:r>
          </w:p>
        </w:tc>
        <w:tc>
          <w:tcPr>
            <w:tcW w:w="992" w:type="dxa"/>
          </w:tcPr>
          <w:p w14:paraId="67A95FAE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  <w:r w:rsidRPr="007248E4">
              <w:rPr>
                <w:rFonts w:ascii="Arial" w:hAnsi="Arial" w:cs="Arial"/>
                <w:b/>
                <w:bCs/>
                <w:lang w:val="en-US"/>
              </w:rPr>
              <w:t>5.600</w:t>
            </w:r>
          </w:p>
        </w:tc>
        <w:tc>
          <w:tcPr>
            <w:tcW w:w="993" w:type="dxa"/>
          </w:tcPr>
          <w:p w14:paraId="67C87C1C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  <w:r w:rsidRPr="007248E4">
              <w:rPr>
                <w:rFonts w:ascii="Arial" w:hAnsi="Arial" w:cs="Arial"/>
                <w:b/>
                <w:bCs/>
                <w:lang w:val="en-US"/>
              </w:rPr>
              <w:t>&lt;.001</w:t>
            </w:r>
          </w:p>
        </w:tc>
      </w:tr>
      <w:tr w:rsidR="007248E4" w:rsidRPr="007248E4" w14:paraId="350B684A" w14:textId="77777777" w:rsidTr="00711B44">
        <w:trPr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5" w:type="dxa"/>
          </w:tcPr>
          <w:p w14:paraId="01E9B87B" w14:textId="77777777" w:rsidR="007248E4" w:rsidRPr="007248E4" w:rsidRDefault="007248E4" w:rsidP="007D66B6">
            <w:pPr>
              <w:spacing w:line="480" w:lineRule="auto"/>
              <w:rPr>
                <w:rFonts w:ascii="Arial" w:hAnsi="Arial" w:cs="Arial"/>
                <w:b w:val="0"/>
                <w:bCs w:val="0"/>
                <w:color w:val="000000" w:themeColor="text1"/>
                <w:lang w:val="en-US"/>
              </w:rPr>
            </w:pPr>
            <w:r w:rsidRPr="007248E4">
              <w:rPr>
                <w:rFonts w:ascii="Arial" w:hAnsi="Arial" w:cs="Arial"/>
                <w:b w:val="0"/>
                <w:bCs w:val="0"/>
                <w:color w:val="000000" w:themeColor="text1"/>
                <w:lang w:val="en-US"/>
              </w:rPr>
              <w:t>Volume of PN (per liter)</w:t>
            </w:r>
          </w:p>
        </w:tc>
        <w:tc>
          <w:tcPr>
            <w:tcW w:w="1824" w:type="dxa"/>
          </w:tcPr>
          <w:p w14:paraId="7E57047F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0.001 (0.021)</w:t>
            </w:r>
          </w:p>
        </w:tc>
        <w:tc>
          <w:tcPr>
            <w:tcW w:w="2693" w:type="dxa"/>
          </w:tcPr>
          <w:p w14:paraId="6B5476B8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0.1</w:t>
            </w:r>
          </w:p>
        </w:tc>
        <w:tc>
          <w:tcPr>
            <w:tcW w:w="992" w:type="dxa"/>
          </w:tcPr>
          <w:p w14:paraId="225B680F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0.049</w:t>
            </w:r>
          </w:p>
        </w:tc>
        <w:tc>
          <w:tcPr>
            <w:tcW w:w="993" w:type="dxa"/>
          </w:tcPr>
          <w:p w14:paraId="27B3BAA1" w14:textId="77777777" w:rsidR="007248E4" w:rsidRPr="007248E4" w:rsidRDefault="007248E4" w:rsidP="007D66B6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7248E4">
              <w:rPr>
                <w:rFonts w:ascii="Arial" w:hAnsi="Arial" w:cs="Arial"/>
                <w:lang w:val="en-US"/>
              </w:rPr>
              <w:t>0.961</w:t>
            </w:r>
          </w:p>
        </w:tc>
      </w:tr>
    </w:tbl>
    <w:p w14:paraId="11ACA265" w14:textId="77777777" w:rsidR="007248E4" w:rsidRPr="007248E4" w:rsidRDefault="007248E4" w:rsidP="007D66B6">
      <w:pPr>
        <w:spacing w:after="0" w:line="480" w:lineRule="auto"/>
        <w:rPr>
          <w:rFonts w:ascii="Arial" w:eastAsia="Times New Roman" w:hAnsi="Arial" w:cs="Arial"/>
          <w:color w:val="000000" w:themeColor="text1"/>
          <w:lang w:val="en-US"/>
        </w:rPr>
      </w:pPr>
    </w:p>
    <w:p w14:paraId="26DEC96B" w14:textId="77777777" w:rsidR="007248E4" w:rsidRPr="007248E4" w:rsidRDefault="007248E4" w:rsidP="007D66B6">
      <w:pPr>
        <w:spacing w:after="0" w:line="480" w:lineRule="auto"/>
        <w:rPr>
          <w:rFonts w:ascii="Arial" w:eastAsia="Times New Roman" w:hAnsi="Arial" w:cs="Arial"/>
          <w:color w:val="000000" w:themeColor="text1"/>
          <w:lang w:val="en-US"/>
        </w:rPr>
      </w:pPr>
      <w:r w:rsidRPr="007248E4">
        <w:rPr>
          <w:rFonts w:ascii="Arial" w:eastAsia="Times New Roman" w:hAnsi="Arial" w:cs="Arial"/>
          <w:color w:val="000000" w:themeColor="text1"/>
          <w:lang w:val="en-US"/>
        </w:rPr>
        <w:t>Results expressed as estimate, standard error (SE), increase/decrease (%), t-value and p value. Abbreviations: AST aspartate aminotransferase ALT alanine aminotransferase AP alkalic phosphatase GGT gamma-glutamyl transferase INR international normalized ratio TB total bilirubin SMT/TMP sulfamethoxazole/trimethoprim ICU intensive care unit BMI body mass index</w:t>
      </w:r>
    </w:p>
    <w:p w14:paraId="4BE1E7B6" w14:textId="77777777" w:rsidR="007248E4" w:rsidRPr="007248E4" w:rsidRDefault="007248E4" w:rsidP="007D66B6">
      <w:pPr>
        <w:spacing w:line="480" w:lineRule="auto"/>
        <w:rPr>
          <w:rFonts w:ascii="Arial" w:eastAsia="Times New Roman" w:hAnsi="Arial" w:cs="Arial"/>
          <w:color w:val="000000" w:themeColor="text1"/>
          <w:lang w:val="en-US"/>
        </w:rPr>
      </w:pPr>
      <w:r w:rsidRPr="007248E4">
        <w:rPr>
          <w:rFonts w:ascii="Arial" w:eastAsia="Times New Roman" w:hAnsi="Arial" w:cs="Arial"/>
          <w:color w:val="000000" w:themeColor="text1"/>
          <w:lang w:val="en-US"/>
        </w:rPr>
        <w:br w:type="page"/>
      </w:r>
    </w:p>
    <w:p w14:paraId="348302CA" w14:textId="77777777" w:rsidR="007248E4" w:rsidRPr="007248E4" w:rsidRDefault="007248E4" w:rsidP="007D66B6">
      <w:pPr>
        <w:spacing w:after="0" w:line="480" w:lineRule="auto"/>
        <w:jc w:val="both"/>
        <w:rPr>
          <w:rFonts w:ascii="Arial" w:eastAsia="Times New Roman" w:hAnsi="Arial" w:cs="Arial"/>
          <w:color w:val="000000" w:themeColor="text1"/>
          <w:lang w:val="en-US"/>
        </w:rPr>
      </w:pPr>
    </w:p>
    <w:p w14:paraId="210ED8C6" w14:textId="77777777" w:rsidR="007248E4" w:rsidRPr="007248E4" w:rsidRDefault="007248E4" w:rsidP="007D66B6">
      <w:pPr>
        <w:spacing w:after="0" w:line="480" w:lineRule="auto"/>
        <w:jc w:val="both"/>
        <w:rPr>
          <w:rFonts w:ascii="Arial" w:eastAsia="Times New Roman" w:hAnsi="Arial" w:cs="Arial"/>
          <w:color w:val="000000" w:themeColor="text1"/>
          <w:lang w:val="en-US"/>
        </w:rPr>
      </w:pPr>
    </w:p>
    <w:p w14:paraId="519EF227" w14:textId="77777777" w:rsidR="007248E4" w:rsidRPr="007248E4" w:rsidRDefault="007248E4" w:rsidP="007D66B6">
      <w:pPr>
        <w:spacing w:after="0" w:line="480" w:lineRule="auto"/>
        <w:jc w:val="both"/>
        <w:rPr>
          <w:rFonts w:ascii="Arial" w:eastAsia="Times New Roman" w:hAnsi="Arial" w:cs="Arial"/>
          <w:color w:val="000000" w:themeColor="text1"/>
          <w:lang w:val="en-US"/>
        </w:rPr>
      </w:pPr>
      <w:r w:rsidRPr="007248E4">
        <w:rPr>
          <w:rFonts w:ascii="Arial" w:eastAsia="Times New Roman" w:hAnsi="Arial" w:cs="Arial"/>
          <w:color w:val="000000" w:themeColor="text1"/>
          <w:lang w:val="en-US"/>
        </w:rPr>
        <w:t xml:space="preserve">Table 3 shows 4 different situations in which the influence of the different confounders is clearly evident. AST has a mean value of 3.81 U/L (estimate) when all confounders were negative. </w:t>
      </w:r>
    </w:p>
    <w:p w14:paraId="59BCB448" w14:textId="77777777" w:rsidR="007248E4" w:rsidRPr="007248E4" w:rsidRDefault="007248E4" w:rsidP="007D66B6">
      <w:pPr>
        <w:spacing w:after="0" w:line="480" w:lineRule="auto"/>
        <w:jc w:val="both"/>
        <w:rPr>
          <w:rFonts w:ascii="Arial" w:eastAsia="Times New Roman" w:hAnsi="Arial" w:cs="Arial"/>
          <w:color w:val="000000" w:themeColor="text1"/>
          <w:lang w:val="en-US"/>
        </w:rPr>
      </w:pPr>
      <w:r w:rsidRPr="007248E4">
        <w:rPr>
          <w:rFonts w:ascii="Arial" w:eastAsia="Times New Roman" w:hAnsi="Arial" w:cs="Arial"/>
          <w:color w:val="000000" w:themeColor="text1"/>
          <w:lang w:val="en-US"/>
        </w:rPr>
        <w:t xml:space="preserve">Situation 1: A patient with AHF, liver disturbances at start of PN therapy (cause could be AHF or other) treated with 6 gram paracetamol, BMI of 25 at ICU day 3 but who didn’t received amoxicillin/clavulanic acid, SMT/TMP nor  PN. Second situation, same as situation one but treated with 2L PN. Situation 3, same patient as situation 2 but without AHF. Situation 4, same patient as situation 3 but without AHF and no liver test disturbances at start of PN therapy. </w:t>
      </w:r>
    </w:p>
    <w:p w14:paraId="0AB48906" w14:textId="5FD2B2A5" w:rsidR="007248E4" w:rsidRPr="007248E4" w:rsidRDefault="007248E4" w:rsidP="00FF5B73">
      <w:pPr>
        <w:spacing w:line="480" w:lineRule="auto"/>
        <w:rPr>
          <w:rFonts w:ascii="Arial" w:eastAsia="Times New Roman" w:hAnsi="Arial" w:cs="Arial"/>
          <w:color w:val="000000" w:themeColor="text1"/>
          <w:lang w:val="en-US"/>
        </w:rPr>
      </w:pPr>
    </w:p>
    <w:sectPr w:rsidR="007248E4" w:rsidRPr="007248E4" w:rsidSect="00F02B92">
      <w:pgSz w:w="16838" w:h="11906" w:orient="landscape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DF2EEC" w14:textId="77777777" w:rsidR="00154034" w:rsidRDefault="00154034">
      <w:pPr>
        <w:spacing w:after="0" w:line="240" w:lineRule="auto"/>
      </w:pPr>
      <w:r>
        <w:separator/>
      </w:r>
    </w:p>
  </w:endnote>
  <w:endnote w:type="continuationSeparator" w:id="0">
    <w:p w14:paraId="19C922B4" w14:textId="77777777" w:rsidR="00154034" w:rsidRDefault="001540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89AC6" w14:textId="77777777" w:rsidR="00F87800" w:rsidRDefault="00F87800">
    <w:pPr>
      <w:pStyle w:val="Footer"/>
      <w:jc w:val="right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7A5138">
      <w:rPr>
        <w:b/>
        <w:bCs/>
        <w:noProof/>
      </w:rPr>
      <w:t>14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</w:rPr>
      <w:fldChar w:fldCharType="separate"/>
    </w:r>
    <w:r w:rsidR="007A5138">
      <w:rPr>
        <w:b/>
        <w:bCs/>
        <w:noProof/>
      </w:rPr>
      <w:t>30</w:t>
    </w:r>
    <w:r>
      <w:rPr>
        <w:b/>
        <w:bCs/>
      </w:rPr>
      <w:fldChar w:fldCharType="end"/>
    </w:r>
  </w:p>
  <w:p w14:paraId="7C0675AB" w14:textId="77777777" w:rsidR="00F87800" w:rsidRDefault="00F878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F473B2" w14:textId="77777777" w:rsidR="00154034" w:rsidRDefault="00154034">
      <w:pPr>
        <w:spacing w:after="0" w:line="240" w:lineRule="auto"/>
      </w:pPr>
      <w:r>
        <w:separator/>
      </w:r>
    </w:p>
  </w:footnote>
  <w:footnote w:type="continuationSeparator" w:id="0">
    <w:p w14:paraId="75F91945" w14:textId="77777777" w:rsidR="00154034" w:rsidRDefault="001540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552E8"/>
    <w:multiLevelType w:val="hybridMultilevel"/>
    <w:tmpl w:val="FFFFFFFF"/>
    <w:lvl w:ilvl="0" w:tplc="0813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813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813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813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813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813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813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813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813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 w15:restartNumberingAfterBreak="0">
    <w:nsid w:val="2F47403D"/>
    <w:multiLevelType w:val="hybridMultilevel"/>
    <w:tmpl w:val="FFFFFFFF"/>
    <w:lvl w:ilvl="0" w:tplc="D3E0C1F2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E16A5E2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5E846CA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22C27A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798439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6040278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EA3C42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D2EA11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8898B67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8A94EF6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8"/>
      </w:rPr>
    </w:lvl>
    <w:lvl w:ilvl="1">
      <w:start w:val="1"/>
      <w:numFmt w:val="decimal"/>
      <w:isLgl/>
      <w:lvlText w:val="%1.%2"/>
      <w:lvlJc w:val="left"/>
      <w:pPr>
        <w:ind w:left="1420" w:hanging="70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8E4"/>
    <w:rsid w:val="000146C7"/>
    <w:rsid w:val="00074380"/>
    <w:rsid w:val="000C5593"/>
    <w:rsid w:val="000E05CE"/>
    <w:rsid w:val="000E0AB6"/>
    <w:rsid w:val="00102984"/>
    <w:rsid w:val="00125E05"/>
    <w:rsid w:val="00127B1D"/>
    <w:rsid w:val="00134889"/>
    <w:rsid w:val="00154034"/>
    <w:rsid w:val="00185A53"/>
    <w:rsid w:val="001C225A"/>
    <w:rsid w:val="00213EAA"/>
    <w:rsid w:val="00226DB9"/>
    <w:rsid w:val="00251B8F"/>
    <w:rsid w:val="00260CD7"/>
    <w:rsid w:val="00271C7A"/>
    <w:rsid w:val="00291056"/>
    <w:rsid w:val="002B5747"/>
    <w:rsid w:val="002C65EE"/>
    <w:rsid w:val="00385A46"/>
    <w:rsid w:val="00386159"/>
    <w:rsid w:val="003A5BE8"/>
    <w:rsid w:val="003A7F70"/>
    <w:rsid w:val="003D6B88"/>
    <w:rsid w:val="004404D8"/>
    <w:rsid w:val="00452D21"/>
    <w:rsid w:val="00453E17"/>
    <w:rsid w:val="00481556"/>
    <w:rsid w:val="004846C3"/>
    <w:rsid w:val="00486020"/>
    <w:rsid w:val="004A570E"/>
    <w:rsid w:val="0050032E"/>
    <w:rsid w:val="0051432E"/>
    <w:rsid w:val="00542E65"/>
    <w:rsid w:val="00544CA7"/>
    <w:rsid w:val="00550B6E"/>
    <w:rsid w:val="00685804"/>
    <w:rsid w:val="006A2203"/>
    <w:rsid w:val="006B49D6"/>
    <w:rsid w:val="00711B44"/>
    <w:rsid w:val="00715EA5"/>
    <w:rsid w:val="007248E4"/>
    <w:rsid w:val="00724B37"/>
    <w:rsid w:val="00730C5F"/>
    <w:rsid w:val="007A5138"/>
    <w:rsid w:val="007B1646"/>
    <w:rsid w:val="007D66B6"/>
    <w:rsid w:val="0081599F"/>
    <w:rsid w:val="008633F3"/>
    <w:rsid w:val="008A2C32"/>
    <w:rsid w:val="008F556C"/>
    <w:rsid w:val="008F7985"/>
    <w:rsid w:val="009174B7"/>
    <w:rsid w:val="00973CB3"/>
    <w:rsid w:val="009748C5"/>
    <w:rsid w:val="00984A01"/>
    <w:rsid w:val="009A47EA"/>
    <w:rsid w:val="009A61A4"/>
    <w:rsid w:val="009B01D7"/>
    <w:rsid w:val="009B5235"/>
    <w:rsid w:val="009D41F7"/>
    <w:rsid w:val="009F7081"/>
    <w:rsid w:val="00A076D0"/>
    <w:rsid w:val="00A234CC"/>
    <w:rsid w:val="00A24FFB"/>
    <w:rsid w:val="00A44588"/>
    <w:rsid w:val="00A661D5"/>
    <w:rsid w:val="00A7102A"/>
    <w:rsid w:val="00A92EE6"/>
    <w:rsid w:val="00A958EE"/>
    <w:rsid w:val="00AB3C88"/>
    <w:rsid w:val="00AF030E"/>
    <w:rsid w:val="00B171F3"/>
    <w:rsid w:val="00B46B54"/>
    <w:rsid w:val="00B663E8"/>
    <w:rsid w:val="00B91F84"/>
    <w:rsid w:val="00BB054A"/>
    <w:rsid w:val="00BB1930"/>
    <w:rsid w:val="00BB7B2E"/>
    <w:rsid w:val="00BC01A5"/>
    <w:rsid w:val="00BE2436"/>
    <w:rsid w:val="00BE7BDD"/>
    <w:rsid w:val="00C97621"/>
    <w:rsid w:val="00CF6B66"/>
    <w:rsid w:val="00DA0551"/>
    <w:rsid w:val="00DE38B7"/>
    <w:rsid w:val="00E1358E"/>
    <w:rsid w:val="00E1781D"/>
    <w:rsid w:val="00E37181"/>
    <w:rsid w:val="00E91323"/>
    <w:rsid w:val="00EC1D46"/>
    <w:rsid w:val="00EC2FC8"/>
    <w:rsid w:val="00ED0ED3"/>
    <w:rsid w:val="00ED143C"/>
    <w:rsid w:val="00F02B92"/>
    <w:rsid w:val="00F13AE5"/>
    <w:rsid w:val="00F320B9"/>
    <w:rsid w:val="00F64BDF"/>
    <w:rsid w:val="00F76976"/>
    <w:rsid w:val="00F87800"/>
    <w:rsid w:val="00FF5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E19EFA"/>
  <w15:chartTrackingRefBased/>
  <w15:docId w15:val="{12637968-9E95-4E2B-B254-A52EB4D02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248E4"/>
    <w:rPr>
      <w:rFonts w:cs="Times New Roman"/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248E4"/>
    <w:pPr>
      <w:ind w:left="720"/>
      <w:contextualSpacing/>
    </w:pPr>
    <w:rPr>
      <w:rFonts w:eastAsia="Times New Roman" w:cs="Times New Roman"/>
      <w:lang w:val="en-US"/>
    </w:rPr>
  </w:style>
  <w:style w:type="table" w:styleId="TableGrid">
    <w:name w:val="Table Grid"/>
    <w:basedOn w:val="TableNormal"/>
    <w:uiPriority w:val="59"/>
    <w:rsid w:val="007248E4"/>
    <w:pPr>
      <w:spacing w:after="0" w:line="240" w:lineRule="auto"/>
    </w:pPr>
    <w:rPr>
      <w:rFonts w:eastAsia="Times New Roman" w:cs="Times New Roman"/>
      <w:lang w:val="nl-N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PlainTable3">
    <w:name w:val="Plain Table 3"/>
    <w:basedOn w:val="TableNormal"/>
    <w:uiPriority w:val="43"/>
    <w:rsid w:val="007248E4"/>
    <w:pPr>
      <w:spacing w:after="0" w:line="240" w:lineRule="auto"/>
    </w:pPr>
    <w:rPr>
      <w:rFonts w:eastAsia="Times New Roman" w:cs="Times New Roman"/>
      <w:lang w:val="nl-NL"/>
    </w:rPr>
    <w:tblPr>
      <w:tblStyleRowBandSize w:val="1"/>
      <w:tblStyleColBandSize w:val="1"/>
    </w:tblPr>
    <w:tblStylePr w:type="firstRow">
      <w:rPr>
        <w:rFonts w:cs="Times New Roman"/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rFonts w:cs="Times New Roman"/>
        <w:b/>
        <w:bCs/>
        <w:caps/>
      </w:rPr>
      <w:tblPr/>
      <w:tcPr>
        <w:tcBorders>
          <w:top w:val="nil"/>
        </w:tcBorders>
      </w:tcPr>
    </w:tblStylePr>
    <w:tblStylePr w:type="firstCol">
      <w:rPr>
        <w:rFonts w:cs="Times New Roman"/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rFonts w:cs="Times New Roman"/>
        <w:b/>
        <w:bCs/>
        <w:caps/>
      </w:rPr>
      <w:tblPr/>
      <w:tcPr>
        <w:tcBorders>
          <w:left w:val="nil"/>
        </w:tcBorders>
      </w:tcPr>
    </w:tblStylePr>
    <w:tblStylePr w:type="band1Vert">
      <w:rPr>
        <w:rFonts w:cs="Times New Roman"/>
      </w:rPr>
      <w:tblPr/>
      <w:tcPr>
        <w:shd w:val="clear" w:color="auto" w:fill="F2F2F2" w:themeFill="background1" w:themeFillShade="F2"/>
      </w:tcPr>
    </w:tblStylePr>
    <w:tblStylePr w:type="band1Horz">
      <w:rPr>
        <w:rFonts w:cs="Times New Roman"/>
      </w:rPr>
      <w:tblPr/>
      <w:tcPr>
        <w:shd w:val="clear" w:color="auto" w:fill="F2F2F2" w:themeFill="background1" w:themeFillShade="F2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</w:style>
  <w:style w:type="paragraph" w:styleId="CommentText">
    <w:name w:val="annotation text"/>
    <w:basedOn w:val="Normal"/>
    <w:link w:val="CommentTextChar"/>
    <w:uiPriority w:val="99"/>
    <w:semiHidden/>
    <w:unhideWhenUsed/>
    <w:rsid w:val="007248E4"/>
    <w:pPr>
      <w:spacing w:line="240" w:lineRule="auto"/>
    </w:pPr>
    <w:rPr>
      <w:rFonts w:eastAsia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48E4"/>
    <w:rPr>
      <w:rFonts w:eastAsia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248E4"/>
    <w:rPr>
      <w:rFonts w:cs="Times New Roman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48E4"/>
    <w:pPr>
      <w:spacing w:after="0" w:line="240" w:lineRule="auto"/>
    </w:pPr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48E4"/>
    <w:rPr>
      <w:rFonts w:ascii="Segoe UI" w:eastAsia="Times New Roman" w:hAnsi="Segoe UI" w:cs="Segoe UI"/>
      <w:sz w:val="18"/>
      <w:szCs w:val="18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48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48E4"/>
    <w:rPr>
      <w:rFonts w:eastAsia="Times New Roman" w:cs="Times New Roman"/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7248E4"/>
    <w:pPr>
      <w:spacing w:after="0" w:line="240" w:lineRule="auto"/>
    </w:pPr>
    <w:rPr>
      <w:rFonts w:eastAsia="Times New Roman" w:cs="Times New Roman"/>
      <w:lang w:val="nl-NL"/>
    </w:rPr>
  </w:style>
  <w:style w:type="table" w:styleId="PlainTable5">
    <w:name w:val="Plain Table 5"/>
    <w:basedOn w:val="TableNormal"/>
    <w:uiPriority w:val="45"/>
    <w:rsid w:val="007248E4"/>
    <w:pPr>
      <w:spacing w:after="0" w:line="240" w:lineRule="auto"/>
    </w:pPr>
    <w:rPr>
      <w:rFonts w:eastAsia="Times New Roman" w:cs="Times New Roman"/>
      <w:lang w:val="nl-NL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F2F2F2" w:themeFill="background1" w:themeFillShade="F2"/>
      </w:tcPr>
    </w:tblStylePr>
    <w:tblStylePr w:type="band1Horz">
      <w:rPr>
        <w:rFonts w:cs="Times New Roman"/>
      </w:rPr>
      <w:tblPr/>
      <w:tcPr>
        <w:shd w:val="clear" w:color="auto" w:fill="F2F2F2" w:themeFill="background1" w:themeFillShade="F2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left w:val="nil"/>
        </w:tcBorders>
      </w:tcPr>
    </w:tblStylePr>
    <w:tblStylePr w:type="swCell">
      <w:rPr>
        <w:rFonts w:cs="Times New Roman"/>
      </w:rPr>
      <w:tblPr/>
      <w:tcPr>
        <w:tcBorders>
          <w:right w:val="nil"/>
        </w:tcBorders>
      </w:tcPr>
    </w:tblStylePr>
  </w:style>
  <w:style w:type="table" w:styleId="TableSubtle1">
    <w:name w:val="Table Subtle 1"/>
    <w:basedOn w:val="TableNormal"/>
    <w:uiPriority w:val="99"/>
    <w:rsid w:val="007248E4"/>
    <w:rPr>
      <w:rFonts w:eastAsia="Times New Roman" w:cs="Times New Roman"/>
      <w:lang w:val="nl-NL"/>
    </w:r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6" w:space="0" w:color="auto"/>
          <w:tr2bl w:val="none" w:sz="6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7248E4"/>
    <w:pPr>
      <w:spacing w:after="200" w:line="240" w:lineRule="auto"/>
    </w:pPr>
    <w:rPr>
      <w:rFonts w:eastAsia="Times New Roman" w:cs="Times New Roman"/>
      <w:i/>
      <w:iCs/>
      <w:color w:val="44546A" w:themeColor="text2"/>
      <w:sz w:val="18"/>
      <w:szCs w:val="18"/>
      <w:lang w:val="en-US"/>
    </w:rPr>
  </w:style>
  <w:style w:type="character" w:styleId="PlaceholderText">
    <w:name w:val="Placeholder Text"/>
    <w:basedOn w:val="DefaultParagraphFont"/>
    <w:uiPriority w:val="99"/>
    <w:semiHidden/>
    <w:rsid w:val="007248E4"/>
    <w:rPr>
      <w:rFonts w:cs="Times New Roman"/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7248E4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7248E4"/>
    <w:rPr>
      <w:rFonts w:eastAsia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248E4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7248E4"/>
    <w:rPr>
      <w:rFonts w:eastAsia="Times New Roman" w:cs="Times New Roman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7248E4"/>
    <w:rPr>
      <w:rFonts w:cs="Times New Roman"/>
    </w:rPr>
  </w:style>
  <w:style w:type="table" w:styleId="PlainTable1">
    <w:name w:val="Plain Table 1"/>
    <w:basedOn w:val="TableNormal"/>
    <w:uiPriority w:val="41"/>
    <w:rsid w:val="007248E4"/>
    <w:pPr>
      <w:spacing w:after="0" w:line="240" w:lineRule="auto"/>
    </w:pPr>
    <w:rPr>
      <w:rFonts w:eastAsia="Times New Roman" w:cs="Times New Roman"/>
      <w:lang w:val="nl-NL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F2F2" w:themeFill="background1" w:themeFillShade="F2"/>
      </w:tcPr>
    </w:tblStylePr>
    <w:tblStylePr w:type="band1Horz">
      <w:rPr>
        <w:rFonts w:cs="Times New Roman"/>
      </w:rPr>
      <w:tblPr/>
      <w:tcPr>
        <w:shd w:val="clear" w:color="auto" w:fill="F2F2F2" w:themeFill="background1" w:themeFillShade="F2"/>
      </w:tcPr>
    </w:tblStylePr>
  </w:style>
  <w:style w:type="table" w:styleId="PlainTable4">
    <w:name w:val="Plain Table 4"/>
    <w:basedOn w:val="TableNormal"/>
    <w:uiPriority w:val="44"/>
    <w:rsid w:val="007248E4"/>
    <w:pPr>
      <w:spacing w:after="0" w:line="240" w:lineRule="auto"/>
    </w:pPr>
    <w:rPr>
      <w:rFonts w:eastAsia="Times New Roman" w:cs="Times New Roman"/>
      <w:lang w:val="nl-NL"/>
    </w:rPr>
    <w:tblPr>
      <w:tblStyleRowBandSize w:val="1"/>
      <w:tblStyleColBandSize w:val="1"/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F2F2" w:themeFill="background1" w:themeFillShade="F2"/>
      </w:tcPr>
    </w:tblStylePr>
    <w:tblStylePr w:type="band1Horz">
      <w:rPr>
        <w:rFonts w:cs="Times New Roman"/>
      </w:rPr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D26FAC-FCB4-4B99-9D27-6E40790E0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745</Words>
  <Characters>4252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Zenzi Rosseel</dc:creator>
  <cp:keywords/>
  <dc:description/>
  <cp:lastModifiedBy>Rohit Pandey</cp:lastModifiedBy>
  <cp:revision>2</cp:revision>
  <dcterms:created xsi:type="dcterms:W3CDTF">2023-03-30T11:04:00Z</dcterms:created>
  <dcterms:modified xsi:type="dcterms:W3CDTF">2023-03-30T11:04:00Z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81881ea0-1d18-324a-a0b0-4ef2fcb40b84</vt:lpwstr>
  </property>
  <property fmtid="{D5CDD505-2E9C-101B-9397-08002B2CF9AE}" pid="4" name="Mendeley Citation Style_1">
    <vt:lpwstr>http://www.zotero.org/styles/ieee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 11th edition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http://www.zotero.org/styles/american-sociological-association</vt:lpwstr>
  </property>
  <property fmtid="{D5CDD505-2E9C-101B-9397-08002B2CF9AE}" pid="10" name="Mendeley Recent Style Name 2_1">
    <vt:lpwstr>American Sociological Association 6th edition</vt:lpwstr>
  </property>
  <property fmtid="{D5CDD505-2E9C-101B-9397-08002B2CF9AE}" pid="11" name="Mendeley Recent Style Id 3_1">
    <vt:lpwstr>http://www.zotero.org/styles/chicago-author-date</vt:lpwstr>
  </property>
  <property fmtid="{D5CDD505-2E9C-101B-9397-08002B2CF9AE}" pid="12" name="Mendeley Recent Style Name 3_1">
    <vt:lpwstr>Chicago Manual of Style 17th edition (author-date)</vt:lpwstr>
  </property>
  <property fmtid="{D5CDD505-2E9C-101B-9397-08002B2CF9AE}" pid="13" name="Mendeley Recent Style Id 4_1">
    <vt:lpwstr>http://www.zotero.org/styles/ieee</vt:lpwstr>
  </property>
  <property fmtid="{D5CDD505-2E9C-101B-9397-08002B2CF9AE}" pid="14" name="Mendeley Recent Style Name 4_1">
    <vt:lpwstr>IEEE</vt:lpwstr>
  </property>
  <property fmtid="{D5CDD505-2E9C-101B-9397-08002B2CF9AE}" pid="15" name="Mendeley Recent Style Id 5_1">
    <vt:lpwstr>http://www.zotero.org/styles/modern-humanities-research-association</vt:lpwstr>
  </property>
  <property fmtid="{D5CDD505-2E9C-101B-9397-08002B2CF9AE}" pid="16" name="Mendeley Recent Style Name 5_1">
    <vt:lpwstr>Modern Humanities Research Association 3rd edition (note with bibliography)</vt:lpwstr>
  </property>
  <property fmtid="{D5CDD505-2E9C-101B-9397-08002B2CF9AE}" pid="17" name="Mendeley Recent Style Id 6_1">
    <vt:lpwstr>http://www.zotero.org/styles/modern-language-association</vt:lpwstr>
  </property>
  <property fmtid="{D5CDD505-2E9C-101B-9397-08002B2CF9AE}" pid="18" name="Mendeley Recent Style Name 6_1">
    <vt:lpwstr>Modern Language Association 8th edition</vt:lpwstr>
  </property>
  <property fmtid="{D5CDD505-2E9C-101B-9397-08002B2CF9AE}" pid="19" name="Mendeley Recent Style Id 7_1">
    <vt:lpwstr>http://www.zotero.org/styles/nature</vt:lpwstr>
  </property>
  <property fmtid="{D5CDD505-2E9C-101B-9397-08002B2CF9AE}" pid="20" name="Mendeley Recent Style Name 7_1">
    <vt:lpwstr>Nature</vt:lpwstr>
  </property>
  <property fmtid="{D5CDD505-2E9C-101B-9397-08002B2CF9AE}" pid="21" name="Mendeley Recent Style Id 8_1">
    <vt:lpwstr>http://www.zotero.org/styles/talanta</vt:lpwstr>
  </property>
  <property fmtid="{D5CDD505-2E9C-101B-9397-08002B2CF9AE}" pid="22" name="Mendeley Recent Style Name 8_1">
    <vt:lpwstr>Talanta</vt:lpwstr>
  </property>
  <property fmtid="{D5CDD505-2E9C-101B-9397-08002B2CF9AE}" pid="23" name="Mendeley Recent Style Id 9_1">
    <vt:lpwstr>http://www.zotero.org/styles/vancouver</vt:lpwstr>
  </property>
  <property fmtid="{D5CDD505-2E9C-101B-9397-08002B2CF9AE}" pid="24" name="Mendeley Recent Style Name 9_1">
    <vt:lpwstr>Vancouver</vt:lpwstr>
  </property>
</Properties>
</file>