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8F4" w:rsidRPr="005358F4" w:rsidRDefault="005358F4" w:rsidP="005358F4">
      <w:pPr>
        <w:widowControl/>
        <w:jc w:val="center"/>
        <w:rPr>
          <w:rFonts w:ascii="Times New Roman" w:eastAsia="宋体" w:hAnsi="Times New Roman" w:cs="Times New Roman"/>
          <w:b/>
          <w:sz w:val="32"/>
          <w:szCs w:val="32"/>
        </w:rPr>
      </w:pPr>
      <w:r w:rsidRPr="005358F4">
        <w:rPr>
          <w:rFonts w:ascii="Times New Roman" w:eastAsia="宋体" w:hAnsi="Times New Roman" w:cs="Times New Roman"/>
          <w:b/>
          <w:sz w:val="32"/>
          <w:szCs w:val="32"/>
        </w:rPr>
        <w:t>Supplementary Information</w:t>
      </w:r>
    </w:p>
    <w:p w:rsidR="005358F4" w:rsidRPr="005358F4" w:rsidRDefault="005358F4" w:rsidP="005358F4">
      <w:pPr>
        <w:spacing w:line="360" w:lineRule="auto"/>
        <w:jc w:val="center"/>
        <w:rPr>
          <w:rFonts w:ascii="Times New Roman" w:eastAsia="宋体" w:hAnsi="Times New Roman" w:cs="Times New Roman"/>
          <w:b/>
          <w:sz w:val="36"/>
          <w:szCs w:val="36"/>
        </w:rPr>
      </w:pPr>
    </w:p>
    <w:p w:rsidR="005358F4" w:rsidRPr="00352536" w:rsidRDefault="00352536" w:rsidP="005358F4">
      <w:pPr>
        <w:widowControl/>
        <w:spacing w:after="120" w:line="480" w:lineRule="auto"/>
        <w:jc w:val="center"/>
        <w:rPr>
          <w:rFonts w:ascii="Times New Roman" w:eastAsia="宋体" w:hAnsi="Times New Roman" w:cs="Times New Roman"/>
          <w:b/>
          <w:sz w:val="28"/>
          <w:szCs w:val="28"/>
        </w:rPr>
      </w:pPr>
      <w:r w:rsidRPr="00352536">
        <w:rPr>
          <w:rFonts w:ascii="Times New Roman" w:hAnsi="Times New Roman" w:cs="Times New Roman"/>
          <w:b/>
          <w:sz w:val="28"/>
          <w:szCs w:val="28"/>
        </w:rPr>
        <w:t>Syntheses, optical properties, and bioimaging application of near-infrared aza-BODIPY dyes with electronic push-pull system</w:t>
      </w:r>
    </w:p>
    <w:p w:rsidR="005358F4" w:rsidRPr="005358F4" w:rsidRDefault="00616BF5" w:rsidP="005358F4">
      <w:pPr>
        <w:widowControl/>
        <w:spacing w:after="120" w:line="480" w:lineRule="auto"/>
        <w:jc w:val="center"/>
        <w:rPr>
          <w:rFonts w:ascii="Times New Roman" w:eastAsia="宋体" w:hAnsi="Times New Roman" w:cs="Times New Roman"/>
          <w:kern w:val="0"/>
          <w:sz w:val="20"/>
          <w:vertAlign w:val="superscript"/>
          <w:lang w:val="en-GB" w:eastAsia="en-US"/>
        </w:rPr>
      </w:pPr>
      <w:r w:rsidRPr="00616BF5">
        <w:rPr>
          <w:rFonts w:ascii="Times New Roman" w:eastAsia="宋体" w:hAnsi="Times New Roman" w:cs="Times New Roman"/>
          <w:kern w:val="0"/>
          <w:sz w:val="20"/>
          <w:lang w:val="en-GB" w:eastAsia="en-US"/>
        </w:rPr>
        <w:t>Yibiao Yao, Xiaodan Xiao, Shaojie Liu, Baozhu Tian</w:t>
      </w:r>
      <w:r w:rsidR="005F227B">
        <w:rPr>
          <w:rFonts w:ascii="Times New Roman" w:eastAsia="宋体" w:hAnsi="Times New Roman" w:cs="Times New Roman"/>
          <w:kern w:val="0"/>
          <w:sz w:val="20"/>
          <w:lang w:val="en-GB" w:eastAsia="en-US"/>
        </w:rPr>
        <w:t xml:space="preserve"> </w:t>
      </w:r>
      <w:r w:rsidR="005F227B" w:rsidRPr="00616BF5">
        <w:rPr>
          <w:rFonts w:ascii="Times New Roman" w:eastAsia="宋体" w:hAnsi="Times New Roman" w:cs="Times New Roman"/>
          <w:kern w:val="0"/>
          <w:sz w:val="20"/>
          <w:lang w:val="en-GB" w:eastAsia="en-US"/>
        </w:rPr>
        <w:t>*</w:t>
      </w:r>
      <w:r w:rsidRPr="00616BF5">
        <w:rPr>
          <w:rFonts w:ascii="Times New Roman" w:eastAsia="宋体" w:hAnsi="Times New Roman" w:cs="Times New Roman"/>
          <w:kern w:val="0"/>
          <w:sz w:val="20"/>
          <w:lang w:val="en-GB" w:eastAsia="en-US"/>
        </w:rPr>
        <w:t xml:space="preserve"> and Jinlong Zhang</w:t>
      </w:r>
      <w:r w:rsidR="005F227B" w:rsidRPr="00616BF5">
        <w:rPr>
          <w:rFonts w:ascii="Times New Roman" w:eastAsia="宋体" w:hAnsi="Times New Roman" w:cs="Times New Roman"/>
          <w:kern w:val="0"/>
          <w:sz w:val="20"/>
          <w:lang w:val="en-GB" w:eastAsia="en-US"/>
        </w:rPr>
        <w:t xml:space="preserve"> *</w:t>
      </w:r>
    </w:p>
    <w:p w:rsidR="005F227B" w:rsidRPr="005F227B" w:rsidRDefault="005F227B" w:rsidP="005F227B">
      <w:pPr>
        <w:spacing w:beforeLines="100" w:before="312" w:line="360" w:lineRule="auto"/>
        <w:rPr>
          <w:rFonts w:ascii="Times New Roman" w:eastAsia="宋体" w:hAnsi="Times New Roman" w:cs="Times New Roman"/>
        </w:rPr>
      </w:pPr>
      <w:r w:rsidRPr="005F227B">
        <w:rPr>
          <w:rFonts w:ascii="Times New Roman" w:eastAsia="宋体" w:hAnsi="Times New Roman" w:cs="Times New Roman"/>
        </w:rPr>
        <w:t>Shanghai Engineering Research Center for Multi-media Environmental Catalysis and Resource Utilization, Key Laboratory for Advanced Materials and Joint International Research Laboratory of Precision Chemistry and Molecular Engineering, Feringa Nobel Prize Scientist Joint Research Center, School of Chemistry and Molecular Engineering,</w:t>
      </w:r>
      <w:r>
        <w:rPr>
          <w:rFonts w:ascii="Times New Roman" w:eastAsia="宋体" w:hAnsi="Times New Roman" w:cs="Times New Roman"/>
        </w:rPr>
        <w:t xml:space="preserve"> </w:t>
      </w:r>
      <w:r w:rsidRPr="005F227B">
        <w:rPr>
          <w:rFonts w:ascii="Times New Roman" w:eastAsia="宋体" w:hAnsi="Times New Roman" w:cs="Times New Roman"/>
        </w:rPr>
        <w:t>East China University of Science and Technology, 130 Meilong Road, Shanghai 200237, PR China.</w:t>
      </w:r>
    </w:p>
    <w:p w:rsidR="005F227B" w:rsidRDefault="005F227B" w:rsidP="005F227B">
      <w:pPr>
        <w:spacing w:beforeLines="100" w:before="312" w:line="360" w:lineRule="auto"/>
        <w:rPr>
          <w:rFonts w:ascii="Times New Roman" w:eastAsia="宋体" w:hAnsi="Times New Roman" w:cs="Times New Roman"/>
        </w:rPr>
      </w:pPr>
      <w:r w:rsidRPr="005F227B">
        <w:rPr>
          <w:rFonts w:ascii="Times New Roman" w:eastAsia="宋体" w:hAnsi="Times New Roman" w:cs="Times New Roman" w:hint="eastAsia"/>
        </w:rPr>
        <w:t>†</w:t>
      </w:r>
      <w:r w:rsidRPr="005F227B">
        <w:rPr>
          <w:rFonts w:ascii="Times New Roman" w:eastAsia="宋体" w:hAnsi="Times New Roman" w:cs="Times New Roman"/>
        </w:rPr>
        <w:t xml:space="preserve"> Corresponding Author: Prof. B.Z. Tian, e-mail: baozhutian@ecust.edu.cn; Prof.  J.L.  Zhang, e-mail: jlzhang@ecust.edu.cn.</w:t>
      </w:r>
    </w:p>
    <w:p w:rsidR="00616BF5" w:rsidRDefault="00616BF5">
      <w:pPr>
        <w:widowControl/>
        <w:jc w:val="left"/>
      </w:pPr>
      <w:r>
        <w:br w:type="page"/>
      </w:r>
    </w:p>
    <w:p w:rsidR="00782766" w:rsidRDefault="00782766" w:rsidP="00787626">
      <w:pPr>
        <w:jc w:val="center"/>
      </w:pPr>
    </w:p>
    <w:p w:rsidR="005F227B" w:rsidRPr="00733742" w:rsidRDefault="005F227B" w:rsidP="00787626">
      <w:pPr>
        <w:jc w:val="center"/>
        <w:rPr>
          <w:rFonts w:ascii="Times New Roman" w:hAnsi="Times New Roman" w:cs="Times New Roman"/>
          <w:szCs w:val="21"/>
        </w:rPr>
      </w:pPr>
    </w:p>
    <w:p w:rsidR="00434A61" w:rsidRPr="00733742" w:rsidRDefault="00434A61" w:rsidP="00787626">
      <w:pPr>
        <w:spacing w:beforeLines="50" w:before="156" w:afterLines="50" w:after="156"/>
        <w:jc w:val="center"/>
        <w:rPr>
          <w:rFonts w:ascii="Times New Roman" w:hAnsi="Times New Roman" w:cs="Times New Roman"/>
          <w:b/>
          <w:szCs w:val="21"/>
        </w:rPr>
      </w:pPr>
    </w:p>
    <w:p w:rsidR="00C116CE" w:rsidRDefault="00C116CE" w:rsidP="00787626">
      <w:pPr>
        <w:spacing w:beforeLines="50" w:before="156" w:afterLines="50" w:after="156"/>
        <w:jc w:val="center"/>
        <w:rPr>
          <w:rFonts w:ascii="Times New Roman" w:hAnsi="Times New Roman" w:cs="Times New Roman"/>
          <w:b/>
          <w:szCs w:val="21"/>
        </w:rPr>
      </w:pPr>
      <w:r>
        <w:rPr>
          <w:rFonts w:ascii="Times New Roman" w:hAnsi="Times New Roman" w:cs="Times New Roman"/>
          <w:b/>
          <w:noProof/>
          <w:szCs w:val="21"/>
        </w:rPr>
        <w:drawing>
          <wp:inline distT="0" distB="0" distL="0" distR="0" wp14:anchorId="528B655D">
            <wp:extent cx="4680000" cy="3200400"/>
            <wp:effectExtent l="0" t="0" r="635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0000" cy="3200400"/>
                    </a:xfrm>
                    <a:prstGeom prst="rect">
                      <a:avLst/>
                    </a:prstGeom>
                    <a:noFill/>
                  </pic:spPr>
                </pic:pic>
              </a:graphicData>
            </a:graphic>
          </wp:inline>
        </w:drawing>
      </w:r>
    </w:p>
    <w:p w:rsidR="003A10FC" w:rsidRPr="00BE4C4C" w:rsidRDefault="009D733E" w:rsidP="00787626">
      <w:pPr>
        <w:spacing w:beforeLines="50" w:before="156" w:afterLines="50" w:after="156"/>
        <w:jc w:val="center"/>
        <w:rPr>
          <w:rFonts w:ascii="Times New Roman" w:hAnsi="Times New Roman" w:cs="Times New Roman"/>
          <w:bCs/>
          <w:sz w:val="20"/>
          <w:szCs w:val="20"/>
          <w:vertAlign w:val="subscript"/>
        </w:rPr>
      </w:pPr>
      <w:r w:rsidRPr="00BE4C4C">
        <w:rPr>
          <w:rFonts w:ascii="Times New Roman" w:hAnsi="Times New Roman" w:cs="Times New Roman"/>
          <w:b/>
          <w:sz w:val="20"/>
          <w:szCs w:val="20"/>
        </w:rPr>
        <w:t>Fig. S1</w:t>
      </w:r>
      <w:r w:rsidRPr="00BE4C4C">
        <w:rPr>
          <w:rFonts w:ascii="Times New Roman" w:hAnsi="Times New Roman" w:cs="Times New Roman"/>
          <w:sz w:val="20"/>
          <w:szCs w:val="20"/>
        </w:rPr>
        <w:t xml:space="preserve"> </w:t>
      </w:r>
      <w:r w:rsidR="00DB32F7" w:rsidRPr="00BE4C4C">
        <w:rPr>
          <w:rFonts w:ascii="Times New Roman" w:hAnsi="Times New Roman" w:cs="Times New Roman"/>
          <w:sz w:val="20"/>
          <w:szCs w:val="20"/>
          <w:vertAlign w:val="superscript"/>
        </w:rPr>
        <w:t>1</w:t>
      </w:r>
      <w:r w:rsidR="00DB32F7" w:rsidRPr="00BE4C4C">
        <w:rPr>
          <w:rFonts w:ascii="Times New Roman" w:hAnsi="Times New Roman" w:cs="Times New Roman"/>
          <w:sz w:val="20"/>
          <w:szCs w:val="20"/>
        </w:rPr>
        <w:t xml:space="preserve">H NMR spectrum of </w:t>
      </w:r>
      <w:r w:rsidR="008D0A1B" w:rsidRPr="00BE4C4C">
        <w:rPr>
          <w:rFonts w:ascii="Times New Roman" w:hAnsi="Times New Roman" w:cs="Times New Roman"/>
          <w:sz w:val="20"/>
          <w:szCs w:val="20"/>
        </w:rPr>
        <w:t xml:space="preserve">H-OMe </w:t>
      </w:r>
      <w:r w:rsidR="00DB32F7" w:rsidRPr="00BE4C4C">
        <w:rPr>
          <w:rFonts w:ascii="Times New Roman" w:hAnsi="Times New Roman" w:cs="Times New Roman"/>
          <w:sz w:val="20"/>
          <w:szCs w:val="20"/>
        </w:rPr>
        <w:t xml:space="preserve">in </w:t>
      </w:r>
      <w:r w:rsidR="00DB32F7" w:rsidRPr="00BE4C4C">
        <w:rPr>
          <w:rFonts w:ascii="Times New Roman" w:hAnsi="Times New Roman" w:cs="Times New Roman"/>
          <w:bCs/>
          <w:sz w:val="20"/>
          <w:szCs w:val="20"/>
        </w:rPr>
        <w:t>CDCl</w:t>
      </w:r>
      <w:r w:rsidR="00DB32F7" w:rsidRPr="00BE4C4C">
        <w:rPr>
          <w:rFonts w:ascii="Times New Roman" w:hAnsi="Times New Roman" w:cs="Times New Roman"/>
          <w:bCs/>
          <w:sz w:val="20"/>
          <w:szCs w:val="20"/>
          <w:vertAlign w:val="subscript"/>
        </w:rPr>
        <w:t>3</w:t>
      </w:r>
    </w:p>
    <w:p w:rsidR="00787626" w:rsidRDefault="00787626" w:rsidP="005358F4">
      <w:pPr>
        <w:rPr>
          <w:rFonts w:ascii="Times New Roman" w:hAnsi="Times New Roman" w:cs="Times New Roman"/>
          <w:bCs/>
          <w:szCs w:val="21"/>
          <w:vertAlign w:val="subscript"/>
        </w:rPr>
      </w:pPr>
    </w:p>
    <w:p w:rsidR="00733742" w:rsidRPr="00733742" w:rsidRDefault="00733742" w:rsidP="00733742">
      <w:pPr>
        <w:spacing w:line="360" w:lineRule="auto"/>
        <w:jc w:val="center"/>
        <w:rPr>
          <w:rFonts w:ascii="Times New Roman" w:hAnsi="Times New Roman" w:cs="Times New Roman"/>
          <w:b/>
          <w:szCs w:val="21"/>
          <w:vertAlign w:val="subscript"/>
        </w:rPr>
      </w:pPr>
    </w:p>
    <w:p w:rsidR="00733742" w:rsidRPr="00733742" w:rsidRDefault="00733742" w:rsidP="00733742">
      <w:pPr>
        <w:spacing w:line="360" w:lineRule="auto"/>
        <w:jc w:val="center"/>
        <w:rPr>
          <w:rFonts w:ascii="Times New Roman" w:hAnsi="Times New Roman" w:cs="Times New Roman"/>
          <w:b/>
          <w:szCs w:val="21"/>
          <w:vertAlign w:val="subscript"/>
        </w:rPr>
      </w:pPr>
      <w:r w:rsidRPr="00733742">
        <w:rPr>
          <w:rFonts w:ascii="Times New Roman" w:hAnsi="Times New Roman" w:cs="Times New Roman"/>
          <w:noProof/>
          <w:szCs w:val="21"/>
        </w:rPr>
        <w:drawing>
          <wp:inline distT="0" distB="0" distL="0" distR="0" wp14:anchorId="47681596" wp14:editId="7F10F866">
            <wp:extent cx="4680000" cy="29088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 r="1102"/>
                    <a:stretch/>
                  </pic:blipFill>
                  <pic:spPr bwMode="auto">
                    <a:xfrm>
                      <a:off x="0" y="0"/>
                      <a:ext cx="4680000" cy="2908800"/>
                    </a:xfrm>
                    <a:prstGeom prst="rect">
                      <a:avLst/>
                    </a:prstGeom>
                    <a:ln>
                      <a:noFill/>
                    </a:ln>
                    <a:extLst>
                      <a:ext uri="{53640926-AAD7-44D8-BBD7-CCE9431645EC}">
                        <a14:shadowObscured xmlns:a14="http://schemas.microsoft.com/office/drawing/2010/main"/>
                      </a:ext>
                    </a:extLst>
                  </pic:spPr>
                </pic:pic>
              </a:graphicData>
            </a:graphic>
          </wp:inline>
        </w:drawing>
      </w:r>
    </w:p>
    <w:p w:rsidR="00733742" w:rsidRPr="00BE4C4C" w:rsidRDefault="00733742" w:rsidP="00733742">
      <w:pPr>
        <w:spacing w:line="360" w:lineRule="auto"/>
        <w:jc w:val="center"/>
        <w:rPr>
          <w:rFonts w:ascii="Times New Roman" w:hAnsi="Times New Roman" w:cs="Times New Roman"/>
          <w:sz w:val="20"/>
          <w:szCs w:val="21"/>
        </w:rPr>
      </w:pPr>
      <w:r w:rsidRPr="00BE4C4C">
        <w:rPr>
          <w:rFonts w:ascii="Times New Roman" w:hAnsi="Times New Roman" w:cs="Times New Roman"/>
          <w:b/>
          <w:sz w:val="20"/>
          <w:szCs w:val="21"/>
        </w:rPr>
        <w:t>Fig. S</w:t>
      </w:r>
      <w:r w:rsidR="00D2545E" w:rsidRPr="00BE4C4C">
        <w:rPr>
          <w:rFonts w:ascii="Times New Roman" w:hAnsi="Times New Roman" w:cs="Times New Roman"/>
          <w:b/>
          <w:sz w:val="20"/>
          <w:szCs w:val="21"/>
        </w:rPr>
        <w:t>2</w:t>
      </w:r>
      <w:r w:rsidRPr="00BE4C4C">
        <w:rPr>
          <w:rFonts w:ascii="Times New Roman" w:hAnsi="Times New Roman" w:cs="Times New Roman"/>
          <w:b/>
          <w:sz w:val="20"/>
          <w:szCs w:val="21"/>
        </w:rPr>
        <w:t xml:space="preserve"> </w:t>
      </w:r>
      <w:r w:rsidRPr="00BE4C4C">
        <w:rPr>
          <w:rFonts w:ascii="Times New Roman" w:hAnsi="Times New Roman" w:cs="Times New Roman"/>
          <w:sz w:val="20"/>
          <w:szCs w:val="21"/>
        </w:rPr>
        <w:t>HRMS spectrum of H-OMe</w:t>
      </w:r>
    </w:p>
    <w:p w:rsidR="00D2545E" w:rsidRDefault="00D2545E">
      <w:pPr>
        <w:widowControl/>
        <w:jc w:val="left"/>
        <w:rPr>
          <w:rFonts w:ascii="Times New Roman" w:hAnsi="Times New Roman" w:cs="Times New Roman"/>
          <w:bCs/>
          <w:szCs w:val="21"/>
          <w:vertAlign w:val="subscript"/>
        </w:rPr>
      </w:pPr>
      <w:r>
        <w:rPr>
          <w:rFonts w:ascii="Times New Roman" w:hAnsi="Times New Roman" w:cs="Times New Roman"/>
          <w:bCs/>
          <w:szCs w:val="21"/>
          <w:vertAlign w:val="subscript"/>
        </w:rPr>
        <w:br w:type="page"/>
      </w:r>
    </w:p>
    <w:p w:rsidR="00733742" w:rsidRPr="00733742" w:rsidRDefault="00733742" w:rsidP="005358F4">
      <w:pPr>
        <w:rPr>
          <w:rFonts w:ascii="Times New Roman" w:hAnsi="Times New Roman" w:cs="Times New Roman"/>
          <w:bCs/>
          <w:szCs w:val="21"/>
          <w:vertAlign w:val="subscript"/>
        </w:rPr>
      </w:pPr>
    </w:p>
    <w:p w:rsidR="00434A61" w:rsidRPr="00733742" w:rsidRDefault="00434A61" w:rsidP="005358F4">
      <w:pPr>
        <w:rPr>
          <w:rFonts w:ascii="Times New Roman" w:hAnsi="Times New Roman" w:cs="Times New Roman"/>
          <w:bCs/>
          <w:szCs w:val="21"/>
          <w:vertAlign w:val="subscript"/>
        </w:rPr>
      </w:pPr>
    </w:p>
    <w:p w:rsidR="00787626" w:rsidRPr="00733742" w:rsidRDefault="00787626" w:rsidP="00787626">
      <w:pPr>
        <w:jc w:val="center"/>
        <w:rPr>
          <w:rFonts w:ascii="Times New Roman" w:hAnsi="Times New Roman" w:cs="Times New Roman"/>
          <w:szCs w:val="21"/>
        </w:rPr>
      </w:pPr>
      <w:r w:rsidRPr="00733742">
        <w:rPr>
          <w:rFonts w:ascii="Times New Roman" w:hAnsi="Times New Roman" w:cs="Times New Roman"/>
          <w:noProof/>
          <w:szCs w:val="21"/>
        </w:rPr>
        <w:drawing>
          <wp:inline distT="0" distB="0" distL="0" distR="0" wp14:anchorId="31878BCF">
            <wp:extent cx="4681855" cy="3267710"/>
            <wp:effectExtent l="0" t="0" r="4445"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1855" cy="3267710"/>
                    </a:xfrm>
                    <a:prstGeom prst="rect">
                      <a:avLst/>
                    </a:prstGeom>
                    <a:noFill/>
                  </pic:spPr>
                </pic:pic>
              </a:graphicData>
            </a:graphic>
          </wp:inline>
        </w:drawing>
      </w:r>
    </w:p>
    <w:p w:rsidR="00434A61" w:rsidRPr="00BE4C4C" w:rsidRDefault="00434A61" w:rsidP="00787626">
      <w:pPr>
        <w:jc w:val="center"/>
        <w:rPr>
          <w:rFonts w:ascii="Times New Roman" w:hAnsi="Times New Roman" w:cs="Times New Roman"/>
          <w:sz w:val="20"/>
          <w:szCs w:val="20"/>
        </w:rPr>
      </w:pPr>
      <w:r w:rsidRPr="00BE4C4C">
        <w:rPr>
          <w:rFonts w:ascii="Times New Roman" w:hAnsi="Times New Roman" w:cs="Times New Roman"/>
          <w:b/>
          <w:sz w:val="20"/>
          <w:szCs w:val="20"/>
        </w:rPr>
        <w:t>Fig. S</w:t>
      </w:r>
      <w:r w:rsidR="00D2545E" w:rsidRPr="00BE4C4C">
        <w:rPr>
          <w:rFonts w:ascii="Times New Roman" w:hAnsi="Times New Roman" w:cs="Times New Roman"/>
          <w:b/>
          <w:sz w:val="20"/>
          <w:szCs w:val="20"/>
        </w:rPr>
        <w:t>3</w:t>
      </w:r>
      <w:r w:rsidRPr="00BE4C4C">
        <w:rPr>
          <w:rFonts w:ascii="Times New Roman" w:hAnsi="Times New Roman" w:cs="Times New Roman"/>
          <w:sz w:val="20"/>
          <w:szCs w:val="20"/>
        </w:rPr>
        <w:t xml:space="preserve"> </w:t>
      </w:r>
      <w:r w:rsidRPr="00BE4C4C">
        <w:rPr>
          <w:rFonts w:ascii="Times New Roman" w:hAnsi="Times New Roman" w:cs="Times New Roman"/>
          <w:sz w:val="20"/>
          <w:szCs w:val="20"/>
          <w:vertAlign w:val="superscript"/>
        </w:rPr>
        <w:t>1</w:t>
      </w:r>
      <w:r w:rsidRPr="00BE4C4C">
        <w:rPr>
          <w:rFonts w:ascii="Times New Roman" w:hAnsi="Times New Roman" w:cs="Times New Roman"/>
          <w:sz w:val="20"/>
          <w:szCs w:val="20"/>
        </w:rPr>
        <w:t xml:space="preserve">H NMR spectrum of Cl-OMe in </w:t>
      </w:r>
      <w:r w:rsidRPr="00BE4C4C">
        <w:rPr>
          <w:rFonts w:ascii="Times New Roman" w:hAnsi="Times New Roman" w:cs="Times New Roman"/>
          <w:bCs/>
          <w:sz w:val="20"/>
          <w:szCs w:val="20"/>
        </w:rPr>
        <w:t>CDCl</w:t>
      </w:r>
      <w:r w:rsidRPr="00BE4C4C">
        <w:rPr>
          <w:rFonts w:ascii="Times New Roman" w:hAnsi="Times New Roman" w:cs="Times New Roman"/>
          <w:bCs/>
          <w:sz w:val="20"/>
          <w:szCs w:val="20"/>
          <w:vertAlign w:val="subscript"/>
        </w:rPr>
        <w:t>3</w:t>
      </w:r>
    </w:p>
    <w:p w:rsidR="008D0A1B" w:rsidRDefault="008D0A1B" w:rsidP="00787626">
      <w:pPr>
        <w:jc w:val="center"/>
        <w:rPr>
          <w:rFonts w:ascii="Times New Roman" w:hAnsi="Times New Roman" w:cs="Times New Roman"/>
          <w:szCs w:val="21"/>
        </w:rPr>
      </w:pPr>
    </w:p>
    <w:p w:rsidR="00733742" w:rsidRPr="00733742" w:rsidRDefault="00733742" w:rsidP="00733742">
      <w:pPr>
        <w:spacing w:line="360" w:lineRule="auto"/>
        <w:jc w:val="center"/>
        <w:rPr>
          <w:rFonts w:ascii="Times New Roman" w:hAnsi="Times New Roman" w:cs="Times New Roman"/>
          <w:b/>
          <w:szCs w:val="21"/>
          <w:vertAlign w:val="subscript"/>
        </w:rPr>
      </w:pPr>
    </w:p>
    <w:p w:rsidR="00733742" w:rsidRPr="00733742" w:rsidRDefault="00733742" w:rsidP="00733742">
      <w:pPr>
        <w:jc w:val="center"/>
        <w:rPr>
          <w:rFonts w:ascii="Times New Roman" w:hAnsi="Times New Roman" w:cs="Times New Roman"/>
          <w:szCs w:val="21"/>
        </w:rPr>
      </w:pPr>
      <w:r w:rsidRPr="00733742">
        <w:rPr>
          <w:rFonts w:ascii="Times New Roman" w:hAnsi="Times New Roman" w:cs="Times New Roman"/>
          <w:noProof/>
          <w:szCs w:val="21"/>
        </w:rPr>
        <w:drawing>
          <wp:inline distT="0" distB="0" distL="0" distR="0" wp14:anchorId="26797F2E" wp14:editId="1E10DD48">
            <wp:extent cx="4680000" cy="2908800"/>
            <wp:effectExtent l="0" t="0" r="635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0000" cy="2908800"/>
                    </a:xfrm>
                    <a:prstGeom prst="rect">
                      <a:avLst/>
                    </a:prstGeom>
                  </pic:spPr>
                </pic:pic>
              </a:graphicData>
            </a:graphic>
          </wp:inline>
        </w:drawing>
      </w:r>
    </w:p>
    <w:p w:rsidR="00733742" w:rsidRPr="00733742" w:rsidRDefault="00733742" w:rsidP="00733742">
      <w:pPr>
        <w:jc w:val="center"/>
        <w:rPr>
          <w:rFonts w:ascii="Times New Roman" w:hAnsi="Times New Roman" w:cs="Times New Roman"/>
          <w:szCs w:val="21"/>
        </w:rPr>
      </w:pPr>
      <w:r w:rsidRPr="00D2545E">
        <w:rPr>
          <w:rFonts w:ascii="Times New Roman" w:hAnsi="Times New Roman" w:cs="Times New Roman"/>
          <w:b/>
          <w:szCs w:val="21"/>
        </w:rPr>
        <w:t>Fig. S</w:t>
      </w:r>
      <w:r w:rsidR="00D2545E" w:rsidRPr="00D2545E">
        <w:rPr>
          <w:rFonts w:ascii="Times New Roman" w:hAnsi="Times New Roman" w:cs="Times New Roman"/>
          <w:b/>
          <w:szCs w:val="21"/>
        </w:rPr>
        <w:t>4</w:t>
      </w:r>
      <w:r w:rsidRPr="00733742">
        <w:rPr>
          <w:rFonts w:ascii="Times New Roman" w:hAnsi="Times New Roman" w:cs="Times New Roman"/>
          <w:szCs w:val="21"/>
        </w:rPr>
        <w:t xml:space="preserve"> HRMS spectrum of Cl-OMe</w:t>
      </w:r>
      <w:r w:rsidRPr="00733742">
        <w:rPr>
          <w:rFonts w:ascii="Times New Roman" w:hAnsi="Times New Roman" w:cs="Times New Roman"/>
          <w:noProof/>
          <w:szCs w:val="21"/>
        </w:rPr>
        <w:t xml:space="preserve"> </w:t>
      </w:r>
    </w:p>
    <w:p w:rsidR="00733742" w:rsidRPr="00733742" w:rsidRDefault="00733742" w:rsidP="00787626">
      <w:pPr>
        <w:jc w:val="center"/>
        <w:rPr>
          <w:rFonts w:ascii="Times New Roman" w:hAnsi="Times New Roman" w:cs="Times New Roman"/>
          <w:szCs w:val="21"/>
        </w:rPr>
      </w:pPr>
    </w:p>
    <w:p w:rsidR="005F227B" w:rsidRPr="00733742" w:rsidRDefault="005F227B">
      <w:pPr>
        <w:widowControl/>
        <w:jc w:val="left"/>
        <w:rPr>
          <w:rFonts w:ascii="Times New Roman" w:hAnsi="Times New Roman" w:cs="Times New Roman"/>
          <w:szCs w:val="21"/>
        </w:rPr>
      </w:pPr>
      <w:r w:rsidRPr="00733742">
        <w:rPr>
          <w:rFonts w:ascii="Times New Roman" w:hAnsi="Times New Roman" w:cs="Times New Roman"/>
          <w:szCs w:val="21"/>
        </w:rPr>
        <w:br w:type="page"/>
      </w:r>
    </w:p>
    <w:p w:rsidR="00434A61" w:rsidRPr="00733742" w:rsidRDefault="00434A61" w:rsidP="00434A61">
      <w:pPr>
        <w:jc w:val="center"/>
        <w:rPr>
          <w:rFonts w:ascii="Times New Roman" w:hAnsi="Times New Roman" w:cs="Times New Roman"/>
          <w:szCs w:val="21"/>
        </w:rPr>
      </w:pPr>
    </w:p>
    <w:p w:rsidR="005F227B" w:rsidRPr="00733742" w:rsidRDefault="005F227B" w:rsidP="00434A61">
      <w:pPr>
        <w:jc w:val="center"/>
        <w:rPr>
          <w:rFonts w:ascii="Times New Roman" w:hAnsi="Times New Roman" w:cs="Times New Roman"/>
          <w:szCs w:val="21"/>
        </w:rPr>
      </w:pPr>
    </w:p>
    <w:p w:rsidR="005F227B" w:rsidRPr="00733742" w:rsidRDefault="005F227B" w:rsidP="00434A61">
      <w:pPr>
        <w:jc w:val="center"/>
        <w:rPr>
          <w:rFonts w:ascii="Times New Roman" w:hAnsi="Times New Roman" w:cs="Times New Roman"/>
          <w:szCs w:val="21"/>
        </w:rPr>
      </w:pPr>
      <w:r w:rsidRPr="00733742">
        <w:rPr>
          <w:rFonts w:ascii="Times New Roman" w:hAnsi="Times New Roman" w:cs="Times New Roman"/>
          <w:noProof/>
          <w:szCs w:val="21"/>
        </w:rPr>
        <w:drawing>
          <wp:inline distT="0" distB="0" distL="0" distR="0" wp14:anchorId="013D5E19" wp14:editId="2A4FA453">
            <wp:extent cx="4681855" cy="3274060"/>
            <wp:effectExtent l="0" t="0" r="444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1855" cy="3274060"/>
                    </a:xfrm>
                    <a:prstGeom prst="rect">
                      <a:avLst/>
                    </a:prstGeom>
                    <a:noFill/>
                  </pic:spPr>
                </pic:pic>
              </a:graphicData>
            </a:graphic>
          </wp:inline>
        </w:drawing>
      </w:r>
    </w:p>
    <w:p w:rsidR="008D0A1B" w:rsidRPr="00BE4C4C" w:rsidRDefault="00E45C89" w:rsidP="00434A61">
      <w:pPr>
        <w:jc w:val="center"/>
        <w:rPr>
          <w:rFonts w:ascii="Times New Roman" w:hAnsi="Times New Roman" w:cs="Times New Roman"/>
          <w:bCs/>
          <w:sz w:val="20"/>
          <w:szCs w:val="20"/>
          <w:vertAlign w:val="subscript"/>
        </w:rPr>
      </w:pPr>
      <w:r w:rsidRPr="00BE4C4C">
        <w:rPr>
          <w:rFonts w:ascii="Times New Roman" w:hAnsi="Times New Roman" w:cs="Times New Roman"/>
          <w:b/>
          <w:sz w:val="20"/>
          <w:szCs w:val="20"/>
        </w:rPr>
        <w:t>Fig. S</w:t>
      </w:r>
      <w:r w:rsidR="00D2545E" w:rsidRPr="00BE4C4C">
        <w:rPr>
          <w:rFonts w:ascii="Times New Roman" w:hAnsi="Times New Roman" w:cs="Times New Roman"/>
          <w:b/>
          <w:sz w:val="20"/>
          <w:szCs w:val="20"/>
        </w:rPr>
        <w:t>5</w:t>
      </w:r>
      <w:r w:rsidRPr="00BE4C4C">
        <w:rPr>
          <w:rFonts w:ascii="Times New Roman" w:hAnsi="Times New Roman" w:cs="Times New Roman"/>
          <w:sz w:val="20"/>
          <w:szCs w:val="20"/>
        </w:rPr>
        <w:t xml:space="preserve"> </w:t>
      </w:r>
      <w:r w:rsidRPr="00BE4C4C">
        <w:rPr>
          <w:rFonts w:ascii="Times New Roman" w:hAnsi="Times New Roman" w:cs="Times New Roman"/>
          <w:sz w:val="20"/>
          <w:szCs w:val="20"/>
          <w:vertAlign w:val="superscript"/>
        </w:rPr>
        <w:t>1</w:t>
      </w:r>
      <w:r w:rsidRPr="00BE4C4C">
        <w:rPr>
          <w:rFonts w:ascii="Times New Roman" w:hAnsi="Times New Roman" w:cs="Times New Roman"/>
          <w:sz w:val="20"/>
          <w:szCs w:val="20"/>
        </w:rPr>
        <w:t xml:space="preserve">H NMR spectrum of Br-OMe in </w:t>
      </w:r>
      <w:r w:rsidRPr="00BE4C4C">
        <w:rPr>
          <w:rFonts w:ascii="Times New Roman" w:hAnsi="Times New Roman" w:cs="Times New Roman"/>
          <w:bCs/>
          <w:sz w:val="20"/>
          <w:szCs w:val="20"/>
        </w:rPr>
        <w:t>CDCl</w:t>
      </w:r>
      <w:r w:rsidRPr="00BE4C4C">
        <w:rPr>
          <w:rFonts w:ascii="Times New Roman" w:hAnsi="Times New Roman" w:cs="Times New Roman"/>
          <w:bCs/>
          <w:sz w:val="20"/>
          <w:szCs w:val="20"/>
          <w:vertAlign w:val="subscript"/>
        </w:rPr>
        <w:t>3</w:t>
      </w:r>
    </w:p>
    <w:p w:rsidR="00434A61" w:rsidRPr="00733742" w:rsidRDefault="00434A61" w:rsidP="00434A61">
      <w:pPr>
        <w:jc w:val="center"/>
        <w:rPr>
          <w:rFonts w:ascii="Times New Roman" w:hAnsi="Times New Roman" w:cs="Times New Roman"/>
          <w:bCs/>
          <w:szCs w:val="21"/>
          <w:vertAlign w:val="subscript"/>
        </w:rPr>
      </w:pPr>
    </w:p>
    <w:p w:rsidR="00434A61" w:rsidRDefault="00434A61" w:rsidP="00434A61">
      <w:pPr>
        <w:jc w:val="center"/>
        <w:rPr>
          <w:rFonts w:ascii="Times New Roman" w:hAnsi="Times New Roman" w:cs="Times New Roman"/>
          <w:szCs w:val="21"/>
        </w:rPr>
      </w:pPr>
    </w:p>
    <w:p w:rsidR="00733742" w:rsidRPr="00733742" w:rsidRDefault="00733742" w:rsidP="00733742">
      <w:pPr>
        <w:jc w:val="center"/>
        <w:rPr>
          <w:rFonts w:ascii="Times New Roman" w:hAnsi="Times New Roman" w:cs="Times New Roman"/>
          <w:noProof/>
          <w:szCs w:val="21"/>
        </w:rPr>
      </w:pPr>
    </w:p>
    <w:p w:rsidR="00733742" w:rsidRPr="00733742" w:rsidRDefault="00733742" w:rsidP="00733742">
      <w:pPr>
        <w:jc w:val="center"/>
        <w:rPr>
          <w:rFonts w:ascii="Times New Roman" w:hAnsi="Times New Roman" w:cs="Times New Roman"/>
          <w:noProof/>
          <w:szCs w:val="21"/>
        </w:rPr>
      </w:pPr>
      <w:r w:rsidRPr="00733742">
        <w:rPr>
          <w:rFonts w:ascii="Times New Roman" w:hAnsi="Times New Roman" w:cs="Times New Roman"/>
          <w:noProof/>
          <w:szCs w:val="21"/>
        </w:rPr>
        <w:drawing>
          <wp:inline distT="0" distB="0" distL="0" distR="0" wp14:anchorId="755DD635" wp14:editId="2BEFB05B">
            <wp:extent cx="4680000" cy="291600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0000" cy="2916000"/>
                    </a:xfrm>
                    <a:prstGeom prst="rect">
                      <a:avLst/>
                    </a:prstGeom>
                  </pic:spPr>
                </pic:pic>
              </a:graphicData>
            </a:graphic>
          </wp:inline>
        </w:drawing>
      </w:r>
    </w:p>
    <w:p w:rsidR="00733742" w:rsidRPr="00BE4C4C" w:rsidRDefault="00733742" w:rsidP="00733742">
      <w:pPr>
        <w:jc w:val="center"/>
        <w:rPr>
          <w:rFonts w:ascii="Times New Roman" w:hAnsi="Times New Roman" w:cs="Times New Roman"/>
          <w:noProof/>
          <w:sz w:val="20"/>
          <w:szCs w:val="20"/>
        </w:rPr>
      </w:pPr>
      <w:r w:rsidRPr="00BE4C4C">
        <w:rPr>
          <w:rFonts w:ascii="Times New Roman" w:hAnsi="Times New Roman" w:cs="Times New Roman"/>
          <w:b/>
          <w:sz w:val="20"/>
          <w:szCs w:val="20"/>
        </w:rPr>
        <w:t>Fig. S</w:t>
      </w:r>
      <w:r w:rsidR="00D2545E" w:rsidRPr="00BE4C4C">
        <w:rPr>
          <w:rFonts w:ascii="Times New Roman" w:hAnsi="Times New Roman" w:cs="Times New Roman"/>
          <w:b/>
          <w:sz w:val="20"/>
          <w:szCs w:val="20"/>
        </w:rPr>
        <w:t>6</w:t>
      </w:r>
      <w:r w:rsidR="00D2545E" w:rsidRPr="00BE4C4C">
        <w:rPr>
          <w:rFonts w:ascii="Times New Roman" w:hAnsi="Times New Roman" w:cs="Times New Roman"/>
          <w:sz w:val="20"/>
          <w:szCs w:val="20"/>
        </w:rPr>
        <w:t xml:space="preserve"> </w:t>
      </w:r>
      <w:r w:rsidRPr="00BE4C4C">
        <w:rPr>
          <w:rFonts w:ascii="Times New Roman" w:hAnsi="Times New Roman" w:cs="Times New Roman"/>
          <w:sz w:val="20"/>
          <w:szCs w:val="20"/>
        </w:rPr>
        <w:t>HRMS spectrum of Br-OMe</w:t>
      </w:r>
      <w:r w:rsidRPr="00BE4C4C">
        <w:rPr>
          <w:rFonts w:ascii="Times New Roman" w:hAnsi="Times New Roman" w:cs="Times New Roman"/>
          <w:noProof/>
          <w:sz w:val="20"/>
          <w:szCs w:val="20"/>
        </w:rPr>
        <w:t xml:space="preserve"> </w:t>
      </w:r>
    </w:p>
    <w:p w:rsidR="00733742" w:rsidRPr="00733742" w:rsidRDefault="00733742" w:rsidP="00434A61">
      <w:pPr>
        <w:jc w:val="center"/>
        <w:rPr>
          <w:rFonts w:ascii="Times New Roman" w:hAnsi="Times New Roman" w:cs="Times New Roman"/>
          <w:szCs w:val="21"/>
        </w:rPr>
      </w:pPr>
    </w:p>
    <w:p w:rsidR="00733742" w:rsidRPr="00733742" w:rsidRDefault="00733742" w:rsidP="00434A61">
      <w:pPr>
        <w:jc w:val="center"/>
        <w:rPr>
          <w:rFonts w:ascii="Times New Roman" w:hAnsi="Times New Roman" w:cs="Times New Roman"/>
          <w:szCs w:val="21"/>
        </w:rPr>
      </w:pPr>
    </w:p>
    <w:p w:rsidR="00434A61" w:rsidRPr="00733742" w:rsidRDefault="00434A61" w:rsidP="005358F4">
      <w:pPr>
        <w:rPr>
          <w:rFonts w:ascii="Times New Roman" w:hAnsi="Times New Roman" w:cs="Times New Roman"/>
          <w:szCs w:val="21"/>
        </w:rPr>
      </w:pPr>
    </w:p>
    <w:p w:rsidR="00434A61" w:rsidRPr="00733742" w:rsidRDefault="00434A61" w:rsidP="007344BE">
      <w:pPr>
        <w:jc w:val="center"/>
        <w:rPr>
          <w:rFonts w:ascii="Times New Roman" w:hAnsi="Times New Roman" w:cs="Times New Roman"/>
          <w:szCs w:val="21"/>
        </w:rPr>
      </w:pPr>
      <w:r w:rsidRPr="00733742">
        <w:rPr>
          <w:rFonts w:ascii="Times New Roman" w:hAnsi="Times New Roman" w:cs="Times New Roman"/>
          <w:noProof/>
          <w:szCs w:val="21"/>
        </w:rPr>
        <w:lastRenderedPageBreak/>
        <w:drawing>
          <wp:inline distT="0" distB="0" distL="0" distR="0" wp14:anchorId="736D14DC">
            <wp:extent cx="4680000" cy="3268800"/>
            <wp:effectExtent l="0" t="0" r="635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3268800"/>
                    </a:xfrm>
                    <a:prstGeom prst="rect">
                      <a:avLst/>
                    </a:prstGeom>
                    <a:noFill/>
                  </pic:spPr>
                </pic:pic>
              </a:graphicData>
            </a:graphic>
          </wp:inline>
        </w:drawing>
      </w:r>
    </w:p>
    <w:p w:rsidR="007D580B" w:rsidRPr="00BE4C4C" w:rsidRDefault="007D580B" w:rsidP="007344BE">
      <w:pPr>
        <w:jc w:val="center"/>
        <w:rPr>
          <w:rFonts w:ascii="Times New Roman" w:hAnsi="Times New Roman" w:cs="Times New Roman"/>
          <w:bCs/>
          <w:sz w:val="20"/>
          <w:szCs w:val="21"/>
          <w:vertAlign w:val="subscript"/>
        </w:rPr>
      </w:pPr>
      <w:r w:rsidRPr="00BE4C4C">
        <w:rPr>
          <w:rFonts w:ascii="Times New Roman" w:hAnsi="Times New Roman" w:cs="Times New Roman"/>
          <w:b/>
          <w:sz w:val="20"/>
          <w:szCs w:val="21"/>
        </w:rPr>
        <w:t>Fig. S</w:t>
      </w:r>
      <w:r w:rsidR="00D2545E" w:rsidRPr="00BE4C4C">
        <w:rPr>
          <w:rFonts w:ascii="Times New Roman" w:hAnsi="Times New Roman" w:cs="Times New Roman"/>
          <w:b/>
          <w:sz w:val="20"/>
          <w:szCs w:val="21"/>
        </w:rPr>
        <w:t>7</w:t>
      </w:r>
      <w:r w:rsidRPr="00BE4C4C">
        <w:rPr>
          <w:rFonts w:ascii="Times New Roman" w:hAnsi="Times New Roman" w:cs="Times New Roman"/>
          <w:sz w:val="20"/>
          <w:szCs w:val="21"/>
        </w:rPr>
        <w:t xml:space="preserve"> </w:t>
      </w:r>
      <w:r w:rsidRPr="00BE4C4C">
        <w:rPr>
          <w:rFonts w:ascii="Times New Roman" w:hAnsi="Times New Roman" w:cs="Times New Roman"/>
          <w:sz w:val="20"/>
          <w:szCs w:val="21"/>
          <w:vertAlign w:val="superscript"/>
        </w:rPr>
        <w:t>1</w:t>
      </w:r>
      <w:r w:rsidRPr="00BE4C4C">
        <w:rPr>
          <w:rFonts w:ascii="Times New Roman" w:hAnsi="Times New Roman" w:cs="Times New Roman"/>
          <w:sz w:val="20"/>
          <w:szCs w:val="21"/>
        </w:rPr>
        <w:t>H NMR spectrum of CF</w:t>
      </w:r>
      <w:r w:rsidRPr="00BE4C4C">
        <w:rPr>
          <w:rFonts w:ascii="Times New Roman" w:hAnsi="Times New Roman" w:cs="Times New Roman"/>
          <w:sz w:val="20"/>
          <w:szCs w:val="21"/>
          <w:vertAlign w:val="subscript"/>
        </w:rPr>
        <w:t>3</w:t>
      </w:r>
      <w:r w:rsidRPr="00BE4C4C">
        <w:rPr>
          <w:rFonts w:ascii="Times New Roman" w:hAnsi="Times New Roman" w:cs="Times New Roman"/>
          <w:sz w:val="20"/>
          <w:szCs w:val="21"/>
        </w:rPr>
        <w:t xml:space="preserve">-OMe in </w:t>
      </w:r>
      <w:r w:rsidRPr="00BE4C4C">
        <w:rPr>
          <w:rFonts w:ascii="Times New Roman" w:hAnsi="Times New Roman" w:cs="Times New Roman"/>
          <w:bCs/>
          <w:sz w:val="20"/>
          <w:szCs w:val="21"/>
        </w:rPr>
        <w:t>CDCl</w:t>
      </w:r>
      <w:r w:rsidRPr="00BE4C4C">
        <w:rPr>
          <w:rFonts w:ascii="Times New Roman" w:hAnsi="Times New Roman" w:cs="Times New Roman"/>
          <w:bCs/>
          <w:sz w:val="20"/>
          <w:szCs w:val="21"/>
          <w:vertAlign w:val="subscript"/>
        </w:rPr>
        <w:t>3</w:t>
      </w:r>
    </w:p>
    <w:p w:rsidR="005F227B" w:rsidRPr="00733742" w:rsidRDefault="005F227B" w:rsidP="007344BE">
      <w:pPr>
        <w:jc w:val="center"/>
        <w:rPr>
          <w:rFonts w:ascii="Times New Roman" w:hAnsi="Times New Roman" w:cs="Times New Roman"/>
          <w:szCs w:val="21"/>
        </w:rPr>
      </w:pPr>
    </w:p>
    <w:p w:rsidR="00733742" w:rsidRPr="00733742" w:rsidRDefault="00733742" w:rsidP="00733742">
      <w:pPr>
        <w:jc w:val="center"/>
        <w:rPr>
          <w:rFonts w:ascii="Times New Roman" w:hAnsi="Times New Roman" w:cs="Times New Roman"/>
          <w:noProof/>
          <w:szCs w:val="21"/>
        </w:rPr>
      </w:pPr>
    </w:p>
    <w:p w:rsidR="00733742" w:rsidRPr="00733742" w:rsidRDefault="00733742" w:rsidP="00733742">
      <w:pPr>
        <w:jc w:val="center"/>
        <w:rPr>
          <w:rFonts w:ascii="Times New Roman" w:hAnsi="Times New Roman" w:cs="Times New Roman"/>
          <w:szCs w:val="21"/>
        </w:rPr>
      </w:pPr>
      <w:r w:rsidRPr="00733742">
        <w:rPr>
          <w:rFonts w:ascii="Times New Roman" w:hAnsi="Times New Roman" w:cs="Times New Roman"/>
          <w:noProof/>
          <w:szCs w:val="21"/>
        </w:rPr>
        <w:drawing>
          <wp:inline distT="0" distB="0" distL="0" distR="0" wp14:anchorId="25F27F6F" wp14:editId="630F8862">
            <wp:extent cx="4680000" cy="2962800"/>
            <wp:effectExtent l="0" t="0" r="635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0000" cy="2962800"/>
                    </a:xfrm>
                    <a:prstGeom prst="rect">
                      <a:avLst/>
                    </a:prstGeom>
                  </pic:spPr>
                </pic:pic>
              </a:graphicData>
            </a:graphic>
          </wp:inline>
        </w:drawing>
      </w:r>
      <w:r w:rsidRPr="00733742">
        <w:rPr>
          <w:rFonts w:ascii="Times New Roman" w:hAnsi="Times New Roman" w:cs="Times New Roman"/>
          <w:szCs w:val="21"/>
        </w:rPr>
        <w:t xml:space="preserve"> </w:t>
      </w:r>
    </w:p>
    <w:p w:rsidR="005F227B" w:rsidRPr="00BE4C4C" w:rsidRDefault="00733742" w:rsidP="00733742">
      <w:pPr>
        <w:jc w:val="center"/>
        <w:rPr>
          <w:rFonts w:ascii="Times New Roman" w:hAnsi="Times New Roman" w:cs="Times New Roman"/>
          <w:sz w:val="20"/>
          <w:szCs w:val="21"/>
        </w:rPr>
      </w:pPr>
      <w:r w:rsidRPr="00BE4C4C">
        <w:rPr>
          <w:rFonts w:ascii="Times New Roman" w:hAnsi="Times New Roman" w:cs="Times New Roman"/>
          <w:b/>
          <w:sz w:val="20"/>
          <w:szCs w:val="21"/>
        </w:rPr>
        <w:t>Fig. S</w:t>
      </w:r>
      <w:r w:rsidR="00D2545E" w:rsidRPr="00BE4C4C">
        <w:rPr>
          <w:rFonts w:ascii="Times New Roman" w:hAnsi="Times New Roman" w:cs="Times New Roman"/>
          <w:b/>
          <w:sz w:val="20"/>
          <w:szCs w:val="21"/>
        </w:rPr>
        <w:t>8</w:t>
      </w:r>
      <w:r w:rsidRPr="00BE4C4C">
        <w:rPr>
          <w:rFonts w:ascii="Times New Roman" w:hAnsi="Times New Roman" w:cs="Times New Roman"/>
          <w:sz w:val="20"/>
          <w:szCs w:val="21"/>
        </w:rPr>
        <w:t xml:space="preserve"> HRMS spectrum of CF</w:t>
      </w:r>
      <w:r w:rsidRPr="00BE4C4C">
        <w:rPr>
          <w:rFonts w:ascii="Times New Roman" w:hAnsi="Times New Roman" w:cs="Times New Roman"/>
          <w:sz w:val="20"/>
          <w:szCs w:val="21"/>
          <w:vertAlign w:val="subscript"/>
        </w:rPr>
        <w:t>3</w:t>
      </w:r>
      <w:r w:rsidRPr="00BE4C4C">
        <w:rPr>
          <w:rFonts w:ascii="Times New Roman" w:hAnsi="Times New Roman" w:cs="Times New Roman"/>
          <w:sz w:val="20"/>
          <w:szCs w:val="21"/>
        </w:rPr>
        <w:t>-OMe</w:t>
      </w:r>
    </w:p>
    <w:p w:rsidR="005F227B" w:rsidRPr="00733742" w:rsidRDefault="005F227B" w:rsidP="007344BE">
      <w:pPr>
        <w:jc w:val="center"/>
        <w:rPr>
          <w:rFonts w:ascii="Times New Roman" w:hAnsi="Times New Roman" w:cs="Times New Roman"/>
          <w:szCs w:val="21"/>
        </w:rPr>
      </w:pPr>
    </w:p>
    <w:p w:rsidR="00C116CE" w:rsidRDefault="00C116CE">
      <w:pPr>
        <w:widowControl/>
        <w:jc w:val="left"/>
        <w:rPr>
          <w:rFonts w:ascii="Times New Roman" w:hAnsi="Times New Roman" w:cs="Times New Roman"/>
          <w:szCs w:val="21"/>
        </w:rPr>
      </w:pPr>
      <w:r>
        <w:rPr>
          <w:rFonts w:ascii="Times New Roman" w:hAnsi="Times New Roman" w:cs="Times New Roman"/>
          <w:szCs w:val="21"/>
        </w:rPr>
        <w:br w:type="page"/>
      </w:r>
    </w:p>
    <w:p w:rsidR="005F227B" w:rsidRDefault="005F227B" w:rsidP="007344BE">
      <w:pPr>
        <w:jc w:val="center"/>
        <w:rPr>
          <w:rFonts w:ascii="Times New Roman" w:hAnsi="Times New Roman" w:cs="Times New Roman"/>
          <w:szCs w:val="21"/>
        </w:rPr>
      </w:pPr>
    </w:p>
    <w:p w:rsidR="00C116CE" w:rsidRPr="00733742" w:rsidRDefault="00C116CE" w:rsidP="007344BE">
      <w:pPr>
        <w:jc w:val="center"/>
        <w:rPr>
          <w:rFonts w:ascii="Times New Roman" w:hAnsi="Times New Roman" w:cs="Times New Roman"/>
          <w:szCs w:val="21"/>
        </w:rPr>
      </w:pPr>
    </w:p>
    <w:p w:rsidR="005F227B" w:rsidRPr="00733742" w:rsidRDefault="005F227B" w:rsidP="007344BE">
      <w:pPr>
        <w:jc w:val="center"/>
        <w:rPr>
          <w:rFonts w:ascii="Times New Roman" w:hAnsi="Times New Roman" w:cs="Times New Roman"/>
          <w:szCs w:val="21"/>
        </w:rPr>
      </w:pPr>
      <w:r w:rsidRPr="00733742">
        <w:rPr>
          <w:rFonts w:ascii="Times New Roman" w:hAnsi="Times New Roman" w:cs="Times New Roman"/>
          <w:noProof/>
          <w:szCs w:val="21"/>
        </w:rPr>
        <w:drawing>
          <wp:inline distT="0" distB="0" distL="0" distR="0" wp14:anchorId="2A1860CF">
            <wp:extent cx="4680000" cy="3268800"/>
            <wp:effectExtent l="0" t="0" r="635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000" cy="3268800"/>
                    </a:xfrm>
                    <a:prstGeom prst="rect">
                      <a:avLst/>
                    </a:prstGeom>
                    <a:noFill/>
                  </pic:spPr>
                </pic:pic>
              </a:graphicData>
            </a:graphic>
          </wp:inline>
        </w:drawing>
      </w:r>
    </w:p>
    <w:p w:rsidR="005F227B" w:rsidRPr="00BE4C4C" w:rsidRDefault="007D580B" w:rsidP="004E3CB3">
      <w:pPr>
        <w:spacing w:line="360" w:lineRule="auto"/>
        <w:jc w:val="center"/>
        <w:rPr>
          <w:rFonts w:ascii="Times New Roman" w:hAnsi="Times New Roman" w:cs="Times New Roman"/>
          <w:bCs/>
          <w:sz w:val="20"/>
          <w:szCs w:val="21"/>
        </w:rPr>
      </w:pPr>
      <w:r w:rsidRPr="00BE4C4C">
        <w:rPr>
          <w:rFonts w:ascii="Times New Roman" w:hAnsi="Times New Roman" w:cs="Times New Roman"/>
          <w:b/>
          <w:sz w:val="20"/>
          <w:szCs w:val="21"/>
        </w:rPr>
        <w:t>Fig. S</w:t>
      </w:r>
      <w:r w:rsidR="00D2545E" w:rsidRPr="00BE4C4C">
        <w:rPr>
          <w:rFonts w:ascii="Times New Roman" w:hAnsi="Times New Roman" w:cs="Times New Roman"/>
          <w:b/>
          <w:sz w:val="20"/>
          <w:szCs w:val="21"/>
        </w:rPr>
        <w:t>9</w:t>
      </w:r>
      <w:r w:rsidRPr="00BE4C4C">
        <w:rPr>
          <w:rFonts w:ascii="Times New Roman" w:hAnsi="Times New Roman" w:cs="Times New Roman"/>
          <w:sz w:val="20"/>
          <w:szCs w:val="21"/>
        </w:rPr>
        <w:t xml:space="preserve"> </w:t>
      </w:r>
      <w:r w:rsidRPr="00BE4C4C">
        <w:rPr>
          <w:rFonts w:ascii="Times New Roman" w:hAnsi="Times New Roman" w:cs="Times New Roman"/>
          <w:sz w:val="20"/>
          <w:szCs w:val="21"/>
          <w:vertAlign w:val="superscript"/>
        </w:rPr>
        <w:t>1</w:t>
      </w:r>
      <w:r w:rsidRPr="00BE4C4C">
        <w:rPr>
          <w:rFonts w:ascii="Times New Roman" w:hAnsi="Times New Roman" w:cs="Times New Roman"/>
          <w:sz w:val="20"/>
          <w:szCs w:val="21"/>
        </w:rPr>
        <w:t xml:space="preserve">H NMR spectrum of </w:t>
      </w:r>
      <w:r w:rsidRPr="00BE4C4C">
        <w:rPr>
          <w:rFonts w:ascii="Times New Roman" w:hAnsi="Times New Roman" w:cs="Times New Roman"/>
          <w:i/>
          <w:sz w:val="20"/>
          <w:szCs w:val="21"/>
        </w:rPr>
        <w:t>o</w:t>
      </w:r>
      <w:r w:rsidRPr="00BE4C4C">
        <w:rPr>
          <w:rFonts w:ascii="Times New Roman" w:hAnsi="Times New Roman" w:cs="Times New Roman"/>
          <w:sz w:val="20"/>
          <w:szCs w:val="21"/>
        </w:rPr>
        <w:t xml:space="preserve">-Cl-OMe in </w:t>
      </w:r>
      <w:r w:rsidRPr="00BE4C4C">
        <w:rPr>
          <w:rFonts w:ascii="Times New Roman" w:hAnsi="Times New Roman" w:cs="Times New Roman"/>
          <w:bCs/>
          <w:sz w:val="20"/>
          <w:szCs w:val="21"/>
        </w:rPr>
        <w:t>DMSO</w:t>
      </w:r>
    </w:p>
    <w:p w:rsidR="004E3CB3" w:rsidRDefault="004E3CB3" w:rsidP="004E3CB3">
      <w:pPr>
        <w:spacing w:line="360" w:lineRule="auto"/>
        <w:jc w:val="center"/>
        <w:rPr>
          <w:rFonts w:ascii="Times New Roman" w:hAnsi="Times New Roman" w:cs="Times New Roman"/>
          <w:bCs/>
          <w:szCs w:val="21"/>
        </w:rPr>
      </w:pPr>
    </w:p>
    <w:p w:rsidR="00D2545E" w:rsidRPr="00733742" w:rsidRDefault="00D2545E" w:rsidP="00D2545E">
      <w:pPr>
        <w:jc w:val="center"/>
        <w:rPr>
          <w:rFonts w:ascii="Times New Roman" w:hAnsi="Times New Roman" w:cs="Times New Roman"/>
          <w:noProof/>
          <w:szCs w:val="21"/>
        </w:rPr>
      </w:pPr>
    </w:p>
    <w:p w:rsidR="00D2545E" w:rsidRPr="00BE4C4C" w:rsidRDefault="00D2545E" w:rsidP="00D2545E">
      <w:pPr>
        <w:jc w:val="center"/>
        <w:rPr>
          <w:rFonts w:ascii="Times New Roman" w:hAnsi="Times New Roman" w:cs="Times New Roman"/>
          <w:noProof/>
          <w:sz w:val="20"/>
          <w:szCs w:val="21"/>
        </w:rPr>
      </w:pPr>
      <w:r w:rsidRPr="00BE4C4C">
        <w:rPr>
          <w:rFonts w:ascii="Times New Roman" w:hAnsi="Times New Roman" w:cs="Times New Roman"/>
          <w:noProof/>
          <w:sz w:val="20"/>
          <w:szCs w:val="21"/>
        </w:rPr>
        <w:drawing>
          <wp:inline distT="0" distB="0" distL="0" distR="0" wp14:anchorId="03EDD4D3" wp14:editId="560A5621">
            <wp:extent cx="4680000" cy="2876400"/>
            <wp:effectExtent l="0" t="0" r="635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0000" cy="2876400"/>
                    </a:xfrm>
                    <a:prstGeom prst="rect">
                      <a:avLst/>
                    </a:prstGeom>
                  </pic:spPr>
                </pic:pic>
              </a:graphicData>
            </a:graphic>
          </wp:inline>
        </w:drawing>
      </w:r>
    </w:p>
    <w:p w:rsidR="00D2545E" w:rsidRPr="00BE4C4C" w:rsidRDefault="00D2545E" w:rsidP="00D2545E">
      <w:pPr>
        <w:jc w:val="center"/>
        <w:rPr>
          <w:rFonts w:ascii="Times New Roman" w:hAnsi="Times New Roman" w:cs="Times New Roman"/>
          <w:noProof/>
          <w:sz w:val="20"/>
          <w:szCs w:val="21"/>
        </w:rPr>
      </w:pPr>
      <w:r w:rsidRPr="00BE4C4C">
        <w:rPr>
          <w:rFonts w:ascii="Times New Roman" w:hAnsi="Times New Roman" w:cs="Times New Roman"/>
          <w:b/>
          <w:sz w:val="20"/>
          <w:szCs w:val="21"/>
        </w:rPr>
        <w:t>Fig. S10</w:t>
      </w:r>
      <w:r w:rsidRPr="00BE4C4C">
        <w:rPr>
          <w:rFonts w:ascii="Times New Roman" w:hAnsi="Times New Roman" w:cs="Times New Roman"/>
          <w:sz w:val="20"/>
          <w:szCs w:val="21"/>
        </w:rPr>
        <w:t xml:space="preserve"> HRMS spectrum of </w:t>
      </w:r>
      <w:r w:rsidRPr="00BE4C4C">
        <w:rPr>
          <w:rFonts w:ascii="Times New Roman" w:hAnsi="Times New Roman" w:cs="Times New Roman"/>
          <w:i/>
          <w:sz w:val="20"/>
          <w:szCs w:val="21"/>
        </w:rPr>
        <w:t>o</w:t>
      </w:r>
      <w:r w:rsidRPr="00BE4C4C">
        <w:rPr>
          <w:rFonts w:ascii="Times New Roman" w:hAnsi="Times New Roman" w:cs="Times New Roman"/>
          <w:sz w:val="20"/>
          <w:szCs w:val="21"/>
        </w:rPr>
        <w:t>-Cl-OMe</w:t>
      </w:r>
    </w:p>
    <w:p w:rsidR="00733742" w:rsidRPr="00D2545E" w:rsidRDefault="00733742" w:rsidP="004E3CB3">
      <w:pPr>
        <w:spacing w:line="360" w:lineRule="auto"/>
        <w:jc w:val="center"/>
        <w:rPr>
          <w:rFonts w:ascii="Times New Roman" w:hAnsi="Times New Roman" w:cs="Times New Roman"/>
          <w:bCs/>
          <w:szCs w:val="21"/>
        </w:rPr>
      </w:pPr>
    </w:p>
    <w:p w:rsidR="00C116CE" w:rsidRDefault="00C116CE">
      <w:pPr>
        <w:widowControl/>
        <w:jc w:val="left"/>
        <w:rPr>
          <w:rFonts w:ascii="Times New Roman" w:hAnsi="Times New Roman" w:cs="Times New Roman"/>
          <w:bCs/>
          <w:szCs w:val="21"/>
        </w:rPr>
      </w:pPr>
      <w:r>
        <w:rPr>
          <w:rFonts w:ascii="Times New Roman" w:hAnsi="Times New Roman" w:cs="Times New Roman"/>
          <w:bCs/>
          <w:szCs w:val="21"/>
        </w:rPr>
        <w:br w:type="page"/>
      </w:r>
    </w:p>
    <w:p w:rsidR="00733742" w:rsidRDefault="00733742" w:rsidP="004E3CB3">
      <w:pPr>
        <w:spacing w:line="360" w:lineRule="auto"/>
        <w:jc w:val="center"/>
        <w:rPr>
          <w:rFonts w:ascii="Times New Roman" w:hAnsi="Times New Roman" w:cs="Times New Roman"/>
          <w:bCs/>
          <w:szCs w:val="21"/>
        </w:rPr>
      </w:pPr>
    </w:p>
    <w:p w:rsidR="00D2545E" w:rsidRPr="00733742" w:rsidRDefault="00D2545E" w:rsidP="004E3CB3">
      <w:pPr>
        <w:spacing w:line="360" w:lineRule="auto"/>
        <w:jc w:val="center"/>
        <w:rPr>
          <w:rFonts w:ascii="Times New Roman" w:hAnsi="Times New Roman" w:cs="Times New Roman"/>
          <w:bCs/>
          <w:szCs w:val="21"/>
        </w:rPr>
      </w:pPr>
    </w:p>
    <w:p w:rsidR="005F227B" w:rsidRPr="00733742" w:rsidRDefault="004E3CB3" w:rsidP="004E3CB3">
      <w:pPr>
        <w:spacing w:line="360" w:lineRule="auto"/>
        <w:jc w:val="center"/>
        <w:rPr>
          <w:rFonts w:ascii="Times New Roman" w:hAnsi="Times New Roman" w:cs="Times New Roman"/>
          <w:bCs/>
          <w:szCs w:val="21"/>
        </w:rPr>
      </w:pPr>
      <w:r w:rsidRPr="00733742">
        <w:rPr>
          <w:rFonts w:ascii="Times New Roman" w:hAnsi="Times New Roman" w:cs="Times New Roman"/>
          <w:bCs/>
          <w:noProof/>
          <w:szCs w:val="21"/>
        </w:rPr>
        <w:drawing>
          <wp:inline distT="0" distB="0" distL="0" distR="0" wp14:anchorId="20CA84B9">
            <wp:extent cx="4680000" cy="3268800"/>
            <wp:effectExtent l="0" t="0" r="635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000" cy="3268800"/>
                    </a:xfrm>
                    <a:prstGeom prst="rect">
                      <a:avLst/>
                    </a:prstGeom>
                    <a:noFill/>
                  </pic:spPr>
                </pic:pic>
              </a:graphicData>
            </a:graphic>
          </wp:inline>
        </w:drawing>
      </w:r>
    </w:p>
    <w:p w:rsidR="004E3CB3" w:rsidRPr="00BE4C4C" w:rsidRDefault="00C36A1B" w:rsidP="004E3CB3">
      <w:pPr>
        <w:spacing w:line="360" w:lineRule="auto"/>
        <w:jc w:val="center"/>
        <w:rPr>
          <w:rFonts w:ascii="Times New Roman" w:hAnsi="Times New Roman" w:cs="Times New Roman"/>
          <w:noProof/>
          <w:sz w:val="20"/>
          <w:szCs w:val="21"/>
        </w:rPr>
      </w:pPr>
      <w:r w:rsidRPr="00BE4C4C">
        <w:rPr>
          <w:rFonts w:ascii="Times New Roman" w:hAnsi="Times New Roman" w:cs="Times New Roman"/>
          <w:b/>
          <w:sz w:val="20"/>
          <w:szCs w:val="21"/>
        </w:rPr>
        <w:t>Fig. S</w:t>
      </w:r>
      <w:r w:rsidR="00D2545E" w:rsidRPr="00BE4C4C">
        <w:rPr>
          <w:rFonts w:ascii="Times New Roman" w:hAnsi="Times New Roman" w:cs="Times New Roman"/>
          <w:b/>
          <w:sz w:val="20"/>
          <w:szCs w:val="21"/>
        </w:rPr>
        <w:t>11</w:t>
      </w:r>
      <w:r w:rsidRPr="00BE4C4C">
        <w:rPr>
          <w:rFonts w:ascii="Times New Roman" w:hAnsi="Times New Roman" w:cs="Times New Roman"/>
          <w:sz w:val="20"/>
          <w:szCs w:val="21"/>
        </w:rPr>
        <w:t xml:space="preserve"> </w:t>
      </w:r>
      <w:r w:rsidRPr="00BE4C4C">
        <w:rPr>
          <w:rFonts w:ascii="Times New Roman" w:hAnsi="Times New Roman" w:cs="Times New Roman"/>
          <w:sz w:val="20"/>
          <w:szCs w:val="21"/>
          <w:vertAlign w:val="superscript"/>
        </w:rPr>
        <w:t>1</w:t>
      </w:r>
      <w:r w:rsidRPr="00BE4C4C">
        <w:rPr>
          <w:rFonts w:ascii="Times New Roman" w:hAnsi="Times New Roman" w:cs="Times New Roman"/>
          <w:sz w:val="20"/>
          <w:szCs w:val="21"/>
        </w:rPr>
        <w:t>H NMR spectrum of O</w:t>
      </w:r>
      <w:r w:rsidR="009B0C30" w:rsidRPr="00BE4C4C">
        <w:rPr>
          <w:rFonts w:ascii="Times New Roman" w:hAnsi="Times New Roman" w:cs="Times New Roman"/>
          <w:sz w:val="20"/>
          <w:szCs w:val="21"/>
        </w:rPr>
        <w:t>M</w:t>
      </w:r>
      <w:r w:rsidRPr="00BE4C4C">
        <w:rPr>
          <w:rFonts w:ascii="Times New Roman" w:hAnsi="Times New Roman" w:cs="Times New Roman"/>
          <w:sz w:val="20"/>
          <w:szCs w:val="21"/>
        </w:rPr>
        <w:t xml:space="preserve">e-Br in </w:t>
      </w:r>
      <w:r w:rsidRPr="00BE4C4C">
        <w:rPr>
          <w:rFonts w:ascii="Times New Roman" w:hAnsi="Times New Roman" w:cs="Times New Roman"/>
          <w:bCs/>
          <w:sz w:val="20"/>
          <w:szCs w:val="21"/>
        </w:rPr>
        <w:t>CDCl</w:t>
      </w:r>
      <w:r w:rsidRPr="00BE4C4C">
        <w:rPr>
          <w:rFonts w:ascii="Times New Roman" w:hAnsi="Times New Roman" w:cs="Times New Roman"/>
          <w:bCs/>
          <w:sz w:val="20"/>
          <w:szCs w:val="21"/>
          <w:vertAlign w:val="subscript"/>
        </w:rPr>
        <w:t>3</w:t>
      </w:r>
      <w:r w:rsidRPr="00BE4C4C">
        <w:rPr>
          <w:rFonts w:ascii="Times New Roman" w:hAnsi="Times New Roman" w:cs="Times New Roman"/>
          <w:noProof/>
          <w:sz w:val="20"/>
          <w:szCs w:val="21"/>
        </w:rPr>
        <w:t xml:space="preserve"> </w:t>
      </w:r>
    </w:p>
    <w:p w:rsidR="00D2545E" w:rsidRDefault="00D2545E" w:rsidP="004E3CB3">
      <w:pPr>
        <w:spacing w:line="360" w:lineRule="auto"/>
        <w:jc w:val="center"/>
        <w:rPr>
          <w:rFonts w:ascii="Times New Roman" w:hAnsi="Times New Roman" w:cs="Times New Roman"/>
          <w:szCs w:val="21"/>
        </w:rPr>
      </w:pPr>
    </w:p>
    <w:p w:rsidR="00C116CE" w:rsidRPr="00733742" w:rsidRDefault="00C116CE" w:rsidP="004E3CB3">
      <w:pPr>
        <w:spacing w:line="360" w:lineRule="auto"/>
        <w:jc w:val="center"/>
        <w:rPr>
          <w:rFonts w:ascii="Times New Roman" w:hAnsi="Times New Roman" w:cs="Times New Roman"/>
          <w:szCs w:val="21"/>
        </w:rPr>
      </w:pPr>
    </w:p>
    <w:p w:rsidR="00D2545E" w:rsidRPr="00BE4C4C" w:rsidRDefault="00D2545E" w:rsidP="00D2545E">
      <w:pPr>
        <w:jc w:val="center"/>
        <w:rPr>
          <w:rFonts w:ascii="Times New Roman" w:hAnsi="Times New Roman" w:cs="Times New Roman"/>
          <w:sz w:val="20"/>
          <w:szCs w:val="21"/>
        </w:rPr>
      </w:pPr>
      <w:r w:rsidRPr="00BE4C4C">
        <w:rPr>
          <w:rFonts w:ascii="Times New Roman" w:hAnsi="Times New Roman" w:cs="Times New Roman"/>
          <w:noProof/>
          <w:sz w:val="20"/>
          <w:szCs w:val="21"/>
        </w:rPr>
        <w:drawing>
          <wp:inline distT="0" distB="0" distL="0" distR="0" wp14:anchorId="3DB3F7B9" wp14:editId="3C335A43">
            <wp:extent cx="4680000" cy="2934000"/>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0000" cy="2934000"/>
                    </a:xfrm>
                    <a:prstGeom prst="rect">
                      <a:avLst/>
                    </a:prstGeom>
                  </pic:spPr>
                </pic:pic>
              </a:graphicData>
            </a:graphic>
          </wp:inline>
        </w:drawing>
      </w:r>
      <w:r w:rsidRPr="00BE4C4C">
        <w:rPr>
          <w:rFonts w:ascii="Times New Roman" w:hAnsi="Times New Roman" w:cs="Times New Roman"/>
          <w:sz w:val="20"/>
          <w:szCs w:val="21"/>
        </w:rPr>
        <w:t xml:space="preserve"> </w:t>
      </w:r>
    </w:p>
    <w:p w:rsidR="00D2545E" w:rsidRPr="00BE4C4C" w:rsidRDefault="00D2545E" w:rsidP="00D2545E">
      <w:pPr>
        <w:jc w:val="center"/>
        <w:rPr>
          <w:rFonts w:ascii="Times New Roman" w:hAnsi="Times New Roman" w:cs="Times New Roman"/>
          <w:sz w:val="20"/>
          <w:szCs w:val="21"/>
        </w:rPr>
      </w:pPr>
      <w:r w:rsidRPr="00BE4C4C">
        <w:rPr>
          <w:rFonts w:ascii="Times New Roman" w:hAnsi="Times New Roman" w:cs="Times New Roman"/>
          <w:b/>
          <w:sz w:val="20"/>
          <w:szCs w:val="21"/>
        </w:rPr>
        <w:t>Fig. S12</w:t>
      </w:r>
      <w:r w:rsidRPr="00BE4C4C">
        <w:rPr>
          <w:rFonts w:ascii="Times New Roman" w:hAnsi="Times New Roman" w:cs="Times New Roman"/>
          <w:sz w:val="20"/>
          <w:szCs w:val="21"/>
        </w:rPr>
        <w:t xml:space="preserve"> HRMS spectrum of OMe-Br</w:t>
      </w:r>
    </w:p>
    <w:p w:rsidR="00C0628B" w:rsidRDefault="00C0628B" w:rsidP="00D2545E">
      <w:pPr>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extent cx="5274310" cy="2966720"/>
            <wp:effectExtent l="0" t="0" r="254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组图.tif"/>
                    <pic:cNvPicPr/>
                  </pic:nvPicPr>
                  <pic:blipFill>
                    <a:blip r:embed="rId18">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C0628B" w:rsidRDefault="00C0628B" w:rsidP="00C0628B">
      <w:pPr>
        <w:jc w:val="center"/>
        <w:rPr>
          <w:rFonts w:ascii="Times New Roman" w:hAnsi="Times New Roman" w:cs="Times New Roman"/>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3</w:t>
      </w:r>
      <w:r w:rsidRPr="00BE4C4C">
        <w:rPr>
          <w:rFonts w:ascii="Times New Roman" w:hAnsi="Times New Roman" w:cs="Times New Roman"/>
          <w:sz w:val="20"/>
          <w:szCs w:val="21"/>
        </w:rPr>
        <w:t xml:space="preserve"> </w:t>
      </w:r>
      <w:r w:rsidRPr="00BE4C4C">
        <w:rPr>
          <w:rFonts w:ascii="Times New Roman" w:hAnsi="Times New Roman" w:cs="Times New Roman"/>
          <w:sz w:val="20"/>
          <w:szCs w:val="21"/>
        </w:rPr>
        <w:t>Absorption spectrum of dyes after 12 h of irradiation in EtOH</w:t>
      </w:r>
    </w:p>
    <w:p w:rsidR="00C0628B" w:rsidRDefault="00546B8B" w:rsidP="00D2545E">
      <w:pPr>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extent cx="4804230" cy="400198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v1.tif"/>
                    <pic:cNvPicPr/>
                  </pic:nvPicPr>
                  <pic:blipFill>
                    <a:blip r:embed="rId19">
                      <a:extLst>
                        <a:ext uri="{28A0092B-C50C-407E-A947-70E740481C1C}">
                          <a14:useLocalDpi xmlns:a14="http://schemas.microsoft.com/office/drawing/2010/main" val="0"/>
                        </a:ext>
                      </a:extLst>
                    </a:blip>
                    <a:stretch>
                      <a:fillRect/>
                    </a:stretch>
                  </pic:blipFill>
                  <pic:spPr>
                    <a:xfrm>
                      <a:off x="0" y="0"/>
                      <a:ext cx="4829059" cy="4022668"/>
                    </a:xfrm>
                    <a:prstGeom prst="rect">
                      <a:avLst/>
                    </a:prstGeom>
                  </pic:spPr>
                </pic:pic>
              </a:graphicData>
            </a:graphic>
          </wp:inline>
        </w:drawing>
      </w:r>
    </w:p>
    <w:p w:rsidR="00546B8B" w:rsidRPr="00BE4C4C" w:rsidRDefault="00546B8B" w:rsidP="00D2545E">
      <w:pPr>
        <w:jc w:val="center"/>
        <w:rPr>
          <w:rFonts w:ascii="Times New Roman" w:hAnsi="Times New Roman" w:cs="Times New Roman" w:hint="eastAsia"/>
          <w:sz w:val="20"/>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4</w:t>
      </w:r>
      <w:r w:rsidRPr="00BE4C4C">
        <w:rPr>
          <w:rFonts w:ascii="Times New Roman" w:hAnsi="Times New Roman" w:cs="Times New Roman"/>
          <w:sz w:val="20"/>
          <w:szCs w:val="21"/>
        </w:rPr>
        <w:t xml:space="preserve"> </w:t>
      </w:r>
      <w:r w:rsidRPr="00BE4C4C">
        <w:rPr>
          <w:rFonts w:ascii="Times New Roman" w:hAnsi="Times New Roman" w:cs="Times New Roman"/>
          <w:sz w:val="20"/>
          <w:szCs w:val="21"/>
        </w:rPr>
        <w:t xml:space="preserve">Determination of H-OMe first </w:t>
      </w:r>
      <w:r w:rsidR="004D05EB" w:rsidRPr="00E63316">
        <w:rPr>
          <w:rFonts w:ascii="Times New Roman" w:eastAsia="宋体" w:hAnsi="Times New Roman" w:cs="Times New Roman"/>
          <w:kern w:val="0"/>
          <w:sz w:val="20"/>
          <w:lang w:val="en-GB"/>
        </w:rPr>
        <w:t>cathodic</w:t>
      </w:r>
      <w:r w:rsidRPr="00BE4C4C">
        <w:rPr>
          <w:rFonts w:ascii="Times New Roman" w:hAnsi="Times New Roman" w:cs="Times New Roman"/>
          <w:sz w:val="20"/>
          <w:szCs w:val="21"/>
        </w:rPr>
        <w:t xml:space="preserve"> peak potential</w:t>
      </w:r>
    </w:p>
    <w:p w:rsidR="00C0628B" w:rsidRDefault="00546B8B" w:rsidP="00D2545E">
      <w:pPr>
        <w:jc w:val="center"/>
        <w:rPr>
          <w:rFonts w:ascii="Times New Roman" w:hAnsi="Times New Roman" w:cs="Times New Roman"/>
          <w:szCs w:val="21"/>
        </w:rPr>
      </w:pPr>
      <w:r>
        <w:rPr>
          <w:rFonts w:ascii="Times New Roman" w:hAnsi="Times New Roman" w:cs="Times New Roman" w:hint="eastAsia"/>
          <w:noProof/>
          <w:szCs w:val="21"/>
        </w:rPr>
        <w:lastRenderedPageBreak/>
        <w:drawing>
          <wp:inline distT="0" distB="0" distL="0" distR="0">
            <wp:extent cx="4661349" cy="3847605"/>
            <wp:effectExtent l="0" t="0" r="635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v2.tif"/>
                    <pic:cNvPicPr/>
                  </pic:nvPicPr>
                  <pic:blipFill>
                    <a:blip r:embed="rId20">
                      <a:extLst>
                        <a:ext uri="{28A0092B-C50C-407E-A947-70E740481C1C}">
                          <a14:useLocalDpi xmlns:a14="http://schemas.microsoft.com/office/drawing/2010/main" val="0"/>
                        </a:ext>
                      </a:extLst>
                    </a:blip>
                    <a:stretch>
                      <a:fillRect/>
                    </a:stretch>
                  </pic:blipFill>
                  <pic:spPr>
                    <a:xfrm>
                      <a:off x="0" y="0"/>
                      <a:ext cx="4678551" cy="3861804"/>
                    </a:xfrm>
                    <a:prstGeom prst="rect">
                      <a:avLst/>
                    </a:prstGeom>
                  </pic:spPr>
                </pic:pic>
              </a:graphicData>
            </a:graphic>
          </wp:inline>
        </w:drawing>
      </w:r>
    </w:p>
    <w:p w:rsidR="00546B8B" w:rsidRPr="00BE4C4C" w:rsidRDefault="00546B8B" w:rsidP="00546B8B">
      <w:pPr>
        <w:jc w:val="center"/>
        <w:rPr>
          <w:rFonts w:ascii="Times New Roman" w:hAnsi="Times New Roman" w:cs="Times New Roman" w:hint="eastAsia"/>
          <w:sz w:val="20"/>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5</w:t>
      </w:r>
      <w:r w:rsidRPr="00BE4C4C">
        <w:rPr>
          <w:rFonts w:ascii="Times New Roman" w:hAnsi="Times New Roman" w:cs="Times New Roman"/>
          <w:sz w:val="20"/>
          <w:szCs w:val="21"/>
        </w:rPr>
        <w:t xml:space="preserve"> Determination of </w:t>
      </w:r>
      <w:r w:rsidRPr="00BE4C4C">
        <w:rPr>
          <w:rFonts w:ascii="Times New Roman" w:hAnsi="Times New Roman" w:cs="Times New Roman"/>
          <w:sz w:val="20"/>
          <w:szCs w:val="21"/>
        </w:rPr>
        <w:t>Cl</w:t>
      </w:r>
      <w:r w:rsidRPr="00BE4C4C">
        <w:rPr>
          <w:rFonts w:ascii="Times New Roman" w:hAnsi="Times New Roman" w:cs="Times New Roman"/>
          <w:sz w:val="20"/>
          <w:szCs w:val="21"/>
        </w:rPr>
        <w:t xml:space="preserve">-OMe first </w:t>
      </w:r>
      <w:r w:rsidR="004D05EB" w:rsidRPr="00E63316">
        <w:rPr>
          <w:rFonts w:ascii="Times New Roman" w:eastAsia="宋体" w:hAnsi="Times New Roman" w:cs="Times New Roman"/>
          <w:kern w:val="0"/>
          <w:sz w:val="20"/>
          <w:lang w:val="en-GB"/>
        </w:rPr>
        <w:t>cathodic</w:t>
      </w:r>
      <w:r w:rsidRPr="00BE4C4C">
        <w:rPr>
          <w:rFonts w:ascii="Times New Roman" w:hAnsi="Times New Roman" w:cs="Times New Roman"/>
          <w:sz w:val="20"/>
          <w:szCs w:val="21"/>
        </w:rPr>
        <w:t xml:space="preserve"> peak potential</w:t>
      </w:r>
    </w:p>
    <w:p w:rsidR="00546B8B" w:rsidRPr="00546B8B" w:rsidRDefault="00546B8B" w:rsidP="00D2545E">
      <w:pPr>
        <w:jc w:val="center"/>
        <w:rPr>
          <w:rFonts w:ascii="Times New Roman" w:hAnsi="Times New Roman" w:cs="Times New Roman" w:hint="eastAsia"/>
          <w:szCs w:val="21"/>
        </w:rPr>
      </w:pPr>
    </w:p>
    <w:p w:rsidR="00546B8B" w:rsidRDefault="00546B8B" w:rsidP="00D2545E">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4615992" cy="383573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v3.png"/>
                    <pic:cNvPicPr/>
                  </pic:nvPicPr>
                  <pic:blipFill>
                    <a:blip r:embed="rId21">
                      <a:extLst>
                        <a:ext uri="{28A0092B-C50C-407E-A947-70E740481C1C}">
                          <a14:useLocalDpi xmlns:a14="http://schemas.microsoft.com/office/drawing/2010/main" val="0"/>
                        </a:ext>
                      </a:extLst>
                    </a:blip>
                    <a:stretch>
                      <a:fillRect/>
                    </a:stretch>
                  </pic:blipFill>
                  <pic:spPr>
                    <a:xfrm>
                      <a:off x="0" y="0"/>
                      <a:ext cx="4634533" cy="3851137"/>
                    </a:xfrm>
                    <a:prstGeom prst="rect">
                      <a:avLst/>
                    </a:prstGeom>
                  </pic:spPr>
                </pic:pic>
              </a:graphicData>
            </a:graphic>
          </wp:inline>
        </w:drawing>
      </w:r>
    </w:p>
    <w:p w:rsidR="00546B8B" w:rsidRPr="00BE4C4C" w:rsidRDefault="00546B8B" w:rsidP="00D2545E">
      <w:pPr>
        <w:jc w:val="center"/>
        <w:rPr>
          <w:rFonts w:ascii="Times New Roman" w:hAnsi="Times New Roman" w:cs="Times New Roman" w:hint="eastAsia"/>
          <w:sz w:val="20"/>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6</w:t>
      </w:r>
      <w:r w:rsidRPr="00BE4C4C">
        <w:rPr>
          <w:rFonts w:ascii="Times New Roman" w:hAnsi="Times New Roman" w:cs="Times New Roman"/>
          <w:sz w:val="20"/>
          <w:szCs w:val="21"/>
        </w:rPr>
        <w:t xml:space="preserve"> Determination of </w:t>
      </w:r>
      <w:r w:rsidRPr="00BE4C4C">
        <w:rPr>
          <w:rFonts w:ascii="Times New Roman" w:hAnsi="Times New Roman" w:cs="Times New Roman"/>
          <w:sz w:val="20"/>
          <w:szCs w:val="21"/>
        </w:rPr>
        <w:t>Br</w:t>
      </w:r>
      <w:r w:rsidRPr="00BE4C4C">
        <w:rPr>
          <w:rFonts w:ascii="Times New Roman" w:hAnsi="Times New Roman" w:cs="Times New Roman"/>
          <w:sz w:val="20"/>
          <w:szCs w:val="21"/>
        </w:rPr>
        <w:t>-OMe first</w:t>
      </w:r>
      <w:r w:rsidR="004D05EB" w:rsidRPr="004D05EB">
        <w:rPr>
          <w:rFonts w:ascii="Times New Roman" w:eastAsia="宋体" w:hAnsi="Times New Roman" w:cs="Times New Roman"/>
          <w:kern w:val="0"/>
          <w:sz w:val="20"/>
          <w:lang w:val="en-GB"/>
        </w:rPr>
        <w:t xml:space="preserve"> </w:t>
      </w:r>
      <w:r w:rsidR="004D05EB" w:rsidRPr="00E63316">
        <w:rPr>
          <w:rFonts w:ascii="Times New Roman" w:eastAsia="宋体" w:hAnsi="Times New Roman" w:cs="Times New Roman"/>
          <w:kern w:val="0"/>
          <w:sz w:val="20"/>
          <w:lang w:val="en-GB"/>
        </w:rPr>
        <w:t>cathodic</w:t>
      </w:r>
      <w:r w:rsidRPr="00BE4C4C">
        <w:rPr>
          <w:rFonts w:ascii="Times New Roman" w:hAnsi="Times New Roman" w:cs="Times New Roman"/>
          <w:sz w:val="20"/>
          <w:szCs w:val="21"/>
        </w:rPr>
        <w:t xml:space="preserve"> peak potential</w:t>
      </w:r>
    </w:p>
    <w:p w:rsidR="00546B8B" w:rsidRPr="00BE4C4C" w:rsidRDefault="00546B8B" w:rsidP="00D2545E">
      <w:pPr>
        <w:jc w:val="center"/>
        <w:rPr>
          <w:rFonts w:ascii="Times New Roman" w:hAnsi="Times New Roman" w:cs="Times New Roman"/>
          <w:sz w:val="20"/>
          <w:szCs w:val="21"/>
        </w:rPr>
      </w:pPr>
      <w:r w:rsidRPr="00BE4C4C">
        <w:rPr>
          <w:rFonts w:ascii="Times New Roman" w:hAnsi="Times New Roman" w:cs="Times New Roman"/>
          <w:noProof/>
          <w:sz w:val="20"/>
          <w:szCs w:val="21"/>
        </w:rPr>
        <w:lastRenderedPageBreak/>
        <w:drawing>
          <wp:inline distT="0" distB="0" distL="0" distR="0" wp14:anchorId="28C832B8" wp14:editId="234E7664">
            <wp:extent cx="4595750" cy="3778519"/>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v4.tif"/>
                    <pic:cNvPicPr/>
                  </pic:nvPicPr>
                  <pic:blipFill>
                    <a:blip r:embed="rId22">
                      <a:extLst>
                        <a:ext uri="{28A0092B-C50C-407E-A947-70E740481C1C}">
                          <a14:useLocalDpi xmlns:a14="http://schemas.microsoft.com/office/drawing/2010/main" val="0"/>
                        </a:ext>
                      </a:extLst>
                    </a:blip>
                    <a:stretch>
                      <a:fillRect/>
                    </a:stretch>
                  </pic:blipFill>
                  <pic:spPr>
                    <a:xfrm>
                      <a:off x="0" y="0"/>
                      <a:ext cx="4616341" cy="3795448"/>
                    </a:xfrm>
                    <a:prstGeom prst="rect">
                      <a:avLst/>
                    </a:prstGeom>
                  </pic:spPr>
                </pic:pic>
              </a:graphicData>
            </a:graphic>
          </wp:inline>
        </w:drawing>
      </w:r>
    </w:p>
    <w:p w:rsidR="00546B8B" w:rsidRPr="00BE4C4C" w:rsidRDefault="00546B8B" w:rsidP="00546B8B">
      <w:pPr>
        <w:jc w:val="center"/>
        <w:rPr>
          <w:rFonts w:ascii="Times New Roman" w:hAnsi="Times New Roman" w:cs="Times New Roman" w:hint="eastAsia"/>
          <w:sz w:val="20"/>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7</w:t>
      </w:r>
      <w:r w:rsidRPr="00BE4C4C">
        <w:rPr>
          <w:rFonts w:ascii="Times New Roman" w:hAnsi="Times New Roman" w:cs="Times New Roman"/>
          <w:sz w:val="20"/>
          <w:szCs w:val="21"/>
        </w:rPr>
        <w:t xml:space="preserve"> Determination of </w:t>
      </w:r>
      <w:r w:rsidRPr="00BE4C4C">
        <w:rPr>
          <w:rFonts w:ascii="Times New Roman" w:hAnsi="Times New Roman" w:cs="Times New Roman"/>
          <w:sz w:val="20"/>
          <w:szCs w:val="21"/>
        </w:rPr>
        <w:t>CF</w:t>
      </w:r>
      <w:r w:rsidRPr="00BE4C4C">
        <w:rPr>
          <w:rFonts w:ascii="Times New Roman" w:hAnsi="Times New Roman" w:cs="Times New Roman"/>
          <w:sz w:val="20"/>
          <w:szCs w:val="21"/>
          <w:vertAlign w:val="subscript"/>
        </w:rPr>
        <w:t>3</w:t>
      </w:r>
      <w:r w:rsidRPr="00BE4C4C">
        <w:rPr>
          <w:rFonts w:ascii="Times New Roman" w:hAnsi="Times New Roman" w:cs="Times New Roman"/>
          <w:sz w:val="20"/>
          <w:szCs w:val="21"/>
        </w:rPr>
        <w:t xml:space="preserve">-OMe first </w:t>
      </w:r>
      <w:r w:rsidR="004D05EB" w:rsidRPr="00E63316">
        <w:rPr>
          <w:rFonts w:ascii="Times New Roman" w:eastAsia="宋体" w:hAnsi="Times New Roman" w:cs="Times New Roman"/>
          <w:kern w:val="0"/>
          <w:sz w:val="20"/>
          <w:lang w:val="en-GB"/>
        </w:rPr>
        <w:t>cathodic</w:t>
      </w:r>
      <w:r w:rsidRPr="00BE4C4C">
        <w:rPr>
          <w:rFonts w:ascii="Times New Roman" w:hAnsi="Times New Roman" w:cs="Times New Roman"/>
          <w:sz w:val="20"/>
          <w:szCs w:val="21"/>
        </w:rPr>
        <w:t xml:space="preserve"> peak potential</w:t>
      </w:r>
    </w:p>
    <w:p w:rsidR="00546B8B" w:rsidRPr="00BE4C4C" w:rsidRDefault="00546B8B" w:rsidP="00D2545E">
      <w:pPr>
        <w:jc w:val="center"/>
        <w:rPr>
          <w:rFonts w:ascii="Times New Roman" w:hAnsi="Times New Roman" w:cs="Times New Roman" w:hint="eastAsia"/>
          <w:sz w:val="20"/>
          <w:szCs w:val="21"/>
        </w:rPr>
      </w:pPr>
    </w:p>
    <w:p w:rsidR="00546B8B" w:rsidRPr="00BE4C4C" w:rsidRDefault="00546B8B" w:rsidP="00D2545E">
      <w:pPr>
        <w:jc w:val="center"/>
        <w:rPr>
          <w:rFonts w:ascii="Times New Roman" w:hAnsi="Times New Roman" w:cs="Times New Roman"/>
          <w:sz w:val="20"/>
          <w:szCs w:val="21"/>
        </w:rPr>
      </w:pPr>
      <w:r w:rsidRPr="00BE4C4C">
        <w:rPr>
          <w:rFonts w:ascii="Times New Roman" w:hAnsi="Times New Roman" w:cs="Times New Roman"/>
          <w:noProof/>
          <w:sz w:val="20"/>
          <w:szCs w:val="21"/>
        </w:rPr>
        <w:drawing>
          <wp:inline distT="0" distB="0" distL="0" distR="0" wp14:anchorId="77B18F53" wp14:editId="71D458A3">
            <wp:extent cx="4405745" cy="3620179"/>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v5.tif"/>
                    <pic:cNvPicPr/>
                  </pic:nvPicPr>
                  <pic:blipFill>
                    <a:blip r:embed="rId23">
                      <a:extLst>
                        <a:ext uri="{28A0092B-C50C-407E-A947-70E740481C1C}">
                          <a14:useLocalDpi xmlns:a14="http://schemas.microsoft.com/office/drawing/2010/main" val="0"/>
                        </a:ext>
                      </a:extLst>
                    </a:blip>
                    <a:stretch>
                      <a:fillRect/>
                    </a:stretch>
                  </pic:blipFill>
                  <pic:spPr>
                    <a:xfrm>
                      <a:off x="0" y="0"/>
                      <a:ext cx="4431534" cy="3641369"/>
                    </a:xfrm>
                    <a:prstGeom prst="rect">
                      <a:avLst/>
                    </a:prstGeom>
                  </pic:spPr>
                </pic:pic>
              </a:graphicData>
            </a:graphic>
          </wp:inline>
        </w:drawing>
      </w:r>
    </w:p>
    <w:p w:rsidR="00546B8B" w:rsidRPr="00BE4C4C" w:rsidRDefault="00546B8B" w:rsidP="00546B8B">
      <w:pPr>
        <w:jc w:val="center"/>
        <w:rPr>
          <w:rFonts w:ascii="Times New Roman" w:hAnsi="Times New Roman" w:cs="Times New Roman" w:hint="eastAsia"/>
          <w:sz w:val="20"/>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8</w:t>
      </w:r>
      <w:r w:rsidRPr="00BE4C4C">
        <w:rPr>
          <w:rFonts w:ascii="Times New Roman" w:hAnsi="Times New Roman" w:cs="Times New Roman"/>
          <w:sz w:val="20"/>
          <w:szCs w:val="21"/>
        </w:rPr>
        <w:t xml:space="preserve"> </w:t>
      </w:r>
      <w:r w:rsidRPr="00BE4C4C">
        <w:rPr>
          <w:rFonts w:ascii="Times New Roman" w:hAnsi="Times New Roman" w:cs="Times New Roman"/>
          <w:sz w:val="20"/>
          <w:szCs w:val="21"/>
        </w:rPr>
        <w:t xml:space="preserve">Determination of </w:t>
      </w:r>
      <w:r w:rsidRPr="00BE4C4C">
        <w:rPr>
          <w:rFonts w:ascii="Times New Roman" w:hAnsi="Times New Roman" w:cs="Times New Roman"/>
          <w:i/>
          <w:sz w:val="20"/>
          <w:szCs w:val="21"/>
        </w:rPr>
        <w:t>o</w:t>
      </w:r>
      <w:r w:rsidRPr="00BE4C4C">
        <w:rPr>
          <w:rFonts w:ascii="Times New Roman" w:hAnsi="Times New Roman" w:cs="Times New Roman"/>
          <w:sz w:val="20"/>
          <w:szCs w:val="21"/>
        </w:rPr>
        <w:t>-Cl</w:t>
      </w:r>
      <w:r w:rsidRPr="00BE4C4C">
        <w:rPr>
          <w:rFonts w:ascii="Times New Roman" w:hAnsi="Times New Roman" w:cs="Times New Roman"/>
          <w:sz w:val="20"/>
          <w:szCs w:val="21"/>
        </w:rPr>
        <w:t xml:space="preserve">-OMe first </w:t>
      </w:r>
      <w:r w:rsidR="004D05EB" w:rsidRPr="00E63316">
        <w:rPr>
          <w:rFonts w:ascii="Times New Roman" w:eastAsia="宋体" w:hAnsi="Times New Roman" w:cs="Times New Roman"/>
          <w:kern w:val="0"/>
          <w:sz w:val="20"/>
          <w:lang w:val="en-GB"/>
        </w:rPr>
        <w:t>cathodic</w:t>
      </w:r>
      <w:r w:rsidRPr="00BE4C4C">
        <w:rPr>
          <w:rFonts w:ascii="Times New Roman" w:hAnsi="Times New Roman" w:cs="Times New Roman"/>
          <w:sz w:val="20"/>
          <w:szCs w:val="21"/>
        </w:rPr>
        <w:t xml:space="preserve"> peak potential</w:t>
      </w:r>
    </w:p>
    <w:p w:rsidR="00546B8B" w:rsidRPr="00BE4C4C" w:rsidRDefault="00546B8B" w:rsidP="00D2545E">
      <w:pPr>
        <w:jc w:val="center"/>
        <w:rPr>
          <w:rFonts w:ascii="Times New Roman" w:hAnsi="Times New Roman" w:cs="Times New Roman" w:hint="eastAsia"/>
          <w:sz w:val="20"/>
          <w:szCs w:val="21"/>
        </w:rPr>
      </w:pPr>
    </w:p>
    <w:p w:rsidR="00546B8B" w:rsidRPr="00BE4C4C" w:rsidRDefault="00546B8B" w:rsidP="00D2545E">
      <w:pPr>
        <w:jc w:val="center"/>
        <w:rPr>
          <w:rFonts w:ascii="Times New Roman" w:hAnsi="Times New Roman" w:cs="Times New Roman"/>
          <w:sz w:val="20"/>
          <w:szCs w:val="21"/>
        </w:rPr>
      </w:pPr>
      <w:r w:rsidRPr="00BE4C4C">
        <w:rPr>
          <w:rFonts w:ascii="Times New Roman" w:hAnsi="Times New Roman" w:cs="Times New Roman"/>
          <w:noProof/>
          <w:sz w:val="20"/>
          <w:szCs w:val="21"/>
        </w:rPr>
        <w:lastRenderedPageBreak/>
        <w:drawing>
          <wp:inline distT="0" distB="0" distL="0" distR="0" wp14:anchorId="4530DDA0" wp14:editId="7EB32487">
            <wp:extent cx="4762005" cy="3781052"/>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v6.png"/>
                    <pic:cNvPicPr/>
                  </pic:nvPicPr>
                  <pic:blipFill>
                    <a:blip r:embed="rId24">
                      <a:extLst>
                        <a:ext uri="{28A0092B-C50C-407E-A947-70E740481C1C}">
                          <a14:useLocalDpi xmlns:a14="http://schemas.microsoft.com/office/drawing/2010/main" val="0"/>
                        </a:ext>
                      </a:extLst>
                    </a:blip>
                    <a:stretch>
                      <a:fillRect/>
                    </a:stretch>
                  </pic:blipFill>
                  <pic:spPr>
                    <a:xfrm>
                      <a:off x="0" y="0"/>
                      <a:ext cx="4792273" cy="3805085"/>
                    </a:xfrm>
                    <a:prstGeom prst="rect">
                      <a:avLst/>
                    </a:prstGeom>
                  </pic:spPr>
                </pic:pic>
              </a:graphicData>
            </a:graphic>
          </wp:inline>
        </w:drawing>
      </w:r>
    </w:p>
    <w:p w:rsidR="00546B8B" w:rsidRPr="00BE4C4C" w:rsidRDefault="00546B8B" w:rsidP="00546B8B">
      <w:pPr>
        <w:jc w:val="center"/>
        <w:rPr>
          <w:rFonts w:ascii="Times New Roman" w:hAnsi="Times New Roman" w:cs="Times New Roman" w:hint="eastAsia"/>
          <w:sz w:val="20"/>
          <w:szCs w:val="21"/>
        </w:rPr>
      </w:pPr>
      <w:r w:rsidRPr="00BE4C4C">
        <w:rPr>
          <w:rFonts w:ascii="Times New Roman" w:hAnsi="Times New Roman" w:cs="Times New Roman"/>
          <w:b/>
          <w:sz w:val="20"/>
          <w:szCs w:val="21"/>
        </w:rPr>
        <w:t>Fig. S1</w:t>
      </w:r>
      <w:r w:rsidRPr="00BE4C4C">
        <w:rPr>
          <w:rFonts w:ascii="Times New Roman" w:hAnsi="Times New Roman" w:cs="Times New Roman"/>
          <w:b/>
          <w:sz w:val="20"/>
          <w:szCs w:val="21"/>
        </w:rPr>
        <w:t>9</w:t>
      </w:r>
      <w:r w:rsidRPr="00BE4C4C">
        <w:rPr>
          <w:rFonts w:ascii="Times New Roman" w:hAnsi="Times New Roman" w:cs="Times New Roman"/>
          <w:sz w:val="20"/>
          <w:szCs w:val="21"/>
        </w:rPr>
        <w:t xml:space="preserve"> Determination of OMe</w:t>
      </w:r>
      <w:r w:rsidRPr="00BE4C4C">
        <w:rPr>
          <w:rFonts w:ascii="Times New Roman" w:hAnsi="Times New Roman" w:cs="Times New Roman"/>
          <w:sz w:val="20"/>
          <w:szCs w:val="21"/>
        </w:rPr>
        <w:t>-Br</w:t>
      </w:r>
      <w:r w:rsidRPr="00BE4C4C">
        <w:rPr>
          <w:rFonts w:ascii="Times New Roman" w:hAnsi="Times New Roman" w:cs="Times New Roman"/>
          <w:sz w:val="20"/>
          <w:szCs w:val="21"/>
        </w:rPr>
        <w:t xml:space="preserve"> first </w:t>
      </w:r>
      <w:r w:rsidR="004D05EB" w:rsidRPr="00E63316">
        <w:rPr>
          <w:rFonts w:ascii="Times New Roman" w:eastAsia="宋体" w:hAnsi="Times New Roman" w:cs="Times New Roman"/>
          <w:kern w:val="0"/>
          <w:sz w:val="20"/>
          <w:lang w:val="en-GB"/>
        </w:rPr>
        <w:t>cathodic</w:t>
      </w:r>
      <w:r w:rsidRPr="00BE4C4C">
        <w:rPr>
          <w:rFonts w:ascii="Times New Roman" w:hAnsi="Times New Roman" w:cs="Times New Roman"/>
          <w:sz w:val="20"/>
          <w:szCs w:val="21"/>
        </w:rPr>
        <w:t xml:space="preserve"> peak potential</w:t>
      </w:r>
      <w:bookmarkStart w:id="0" w:name="_GoBack"/>
      <w:bookmarkEnd w:id="0"/>
    </w:p>
    <w:p w:rsidR="00546B8B" w:rsidRPr="00BE4C4C" w:rsidRDefault="00546B8B" w:rsidP="00D2545E">
      <w:pPr>
        <w:jc w:val="center"/>
        <w:rPr>
          <w:rFonts w:ascii="Times New Roman" w:hAnsi="Times New Roman" w:cs="Times New Roman" w:hint="eastAsia"/>
          <w:sz w:val="20"/>
          <w:szCs w:val="21"/>
        </w:rPr>
      </w:pPr>
    </w:p>
    <w:p w:rsidR="00546B8B" w:rsidRPr="00BE4C4C" w:rsidRDefault="00546B8B" w:rsidP="00D2545E">
      <w:pPr>
        <w:jc w:val="center"/>
        <w:rPr>
          <w:rFonts w:ascii="Times New Roman" w:hAnsi="Times New Roman" w:cs="Times New Roman" w:hint="eastAsia"/>
          <w:sz w:val="20"/>
          <w:szCs w:val="21"/>
        </w:rPr>
      </w:pPr>
    </w:p>
    <w:p w:rsidR="004E3CB3" w:rsidRPr="00BE4C4C" w:rsidRDefault="004E3CB3">
      <w:pPr>
        <w:widowControl/>
        <w:jc w:val="left"/>
        <w:rPr>
          <w:rFonts w:ascii="Times New Roman" w:hAnsi="Times New Roman" w:cs="Times New Roman"/>
          <w:b/>
          <w:sz w:val="20"/>
          <w:szCs w:val="21"/>
          <w:vertAlign w:val="subscript"/>
        </w:rPr>
      </w:pPr>
    </w:p>
    <w:p w:rsidR="004E3CB3" w:rsidRPr="00BE4C4C" w:rsidRDefault="004E3CB3" w:rsidP="004E3CB3">
      <w:pPr>
        <w:spacing w:line="360" w:lineRule="auto"/>
        <w:jc w:val="center"/>
        <w:rPr>
          <w:rFonts w:ascii="Times New Roman" w:hAnsi="Times New Roman" w:cs="Times New Roman"/>
          <w:b/>
          <w:sz w:val="20"/>
          <w:szCs w:val="21"/>
          <w:vertAlign w:val="subscript"/>
        </w:rPr>
      </w:pPr>
    </w:p>
    <w:p w:rsidR="004E3CB3" w:rsidRPr="00BE4C4C" w:rsidRDefault="004E3CB3" w:rsidP="004E3CB3">
      <w:pPr>
        <w:spacing w:line="360" w:lineRule="auto"/>
        <w:jc w:val="center"/>
        <w:rPr>
          <w:rFonts w:ascii="Times New Roman" w:hAnsi="Times New Roman" w:cs="Times New Roman"/>
          <w:b/>
          <w:sz w:val="20"/>
          <w:szCs w:val="21"/>
          <w:vertAlign w:val="subscript"/>
        </w:rPr>
      </w:pPr>
    </w:p>
    <w:sectPr w:rsidR="004E3CB3" w:rsidRPr="00BE4C4C">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1F1" w:rsidRDefault="006541F1" w:rsidP="005358F4">
      <w:r>
        <w:separator/>
      </w:r>
    </w:p>
  </w:endnote>
  <w:endnote w:type="continuationSeparator" w:id="0">
    <w:p w:rsidR="006541F1" w:rsidRDefault="006541F1" w:rsidP="0053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283518"/>
      <w:docPartObj>
        <w:docPartGallery w:val="Page Numbers (Bottom of Page)"/>
        <w:docPartUnique/>
      </w:docPartObj>
    </w:sdtPr>
    <w:sdtEndPr>
      <w:rPr>
        <w:sz w:val="24"/>
        <w:szCs w:val="24"/>
      </w:rPr>
    </w:sdtEndPr>
    <w:sdtContent>
      <w:p w:rsidR="00311D75" w:rsidRPr="00311D75" w:rsidRDefault="00311D75">
        <w:pPr>
          <w:pStyle w:val="a4"/>
          <w:jc w:val="center"/>
          <w:rPr>
            <w:sz w:val="24"/>
            <w:szCs w:val="24"/>
          </w:rPr>
        </w:pPr>
        <w:r w:rsidRPr="00311D75">
          <w:rPr>
            <w:sz w:val="24"/>
            <w:szCs w:val="24"/>
          </w:rPr>
          <w:t>S</w:t>
        </w:r>
        <w:r w:rsidRPr="00311D75">
          <w:rPr>
            <w:sz w:val="24"/>
            <w:szCs w:val="24"/>
          </w:rPr>
          <w:fldChar w:fldCharType="begin"/>
        </w:r>
        <w:r w:rsidRPr="00311D75">
          <w:rPr>
            <w:sz w:val="24"/>
            <w:szCs w:val="24"/>
          </w:rPr>
          <w:instrText>PAGE   \* MERGEFORMAT</w:instrText>
        </w:r>
        <w:r w:rsidRPr="00311D75">
          <w:rPr>
            <w:sz w:val="24"/>
            <w:szCs w:val="24"/>
          </w:rPr>
          <w:fldChar w:fldCharType="separate"/>
        </w:r>
        <w:r w:rsidR="004D05EB" w:rsidRPr="004D05EB">
          <w:rPr>
            <w:noProof/>
            <w:sz w:val="24"/>
            <w:szCs w:val="24"/>
            <w:lang w:val="zh-CN"/>
          </w:rPr>
          <w:t>8</w:t>
        </w:r>
        <w:r w:rsidRPr="00311D75">
          <w:rPr>
            <w:sz w:val="24"/>
            <w:szCs w:val="24"/>
          </w:rPr>
          <w:fldChar w:fldCharType="end"/>
        </w:r>
      </w:p>
    </w:sdtContent>
  </w:sdt>
  <w:p w:rsidR="00311D75" w:rsidRDefault="00311D7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1F1" w:rsidRDefault="006541F1" w:rsidP="005358F4">
      <w:r>
        <w:separator/>
      </w:r>
    </w:p>
  </w:footnote>
  <w:footnote w:type="continuationSeparator" w:id="0">
    <w:p w:rsidR="006541F1" w:rsidRDefault="006541F1" w:rsidP="00535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AA"/>
    <w:rsid w:val="000451F7"/>
    <w:rsid w:val="001F5E63"/>
    <w:rsid w:val="00311D75"/>
    <w:rsid w:val="00352536"/>
    <w:rsid w:val="003717AA"/>
    <w:rsid w:val="003A10FC"/>
    <w:rsid w:val="003A588D"/>
    <w:rsid w:val="00434A61"/>
    <w:rsid w:val="004D05EB"/>
    <w:rsid w:val="004E3CB3"/>
    <w:rsid w:val="005358F4"/>
    <w:rsid w:val="00545E03"/>
    <w:rsid w:val="00546B8B"/>
    <w:rsid w:val="005F227B"/>
    <w:rsid w:val="00616BF5"/>
    <w:rsid w:val="006541F1"/>
    <w:rsid w:val="00733742"/>
    <w:rsid w:val="007344BE"/>
    <w:rsid w:val="00782766"/>
    <w:rsid w:val="00787626"/>
    <w:rsid w:val="007D580B"/>
    <w:rsid w:val="008D0A1B"/>
    <w:rsid w:val="008F701C"/>
    <w:rsid w:val="009B0C30"/>
    <w:rsid w:val="009B3F65"/>
    <w:rsid w:val="009C3BC1"/>
    <w:rsid w:val="009D733E"/>
    <w:rsid w:val="00BA362B"/>
    <w:rsid w:val="00BE4C4C"/>
    <w:rsid w:val="00C0628B"/>
    <w:rsid w:val="00C116CE"/>
    <w:rsid w:val="00C36A1B"/>
    <w:rsid w:val="00CE1913"/>
    <w:rsid w:val="00D2545E"/>
    <w:rsid w:val="00D85944"/>
    <w:rsid w:val="00DB32F7"/>
    <w:rsid w:val="00E15951"/>
    <w:rsid w:val="00E35896"/>
    <w:rsid w:val="00E45C89"/>
    <w:rsid w:val="00E740E3"/>
    <w:rsid w:val="00F7430C"/>
    <w:rsid w:val="00F92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0731A0EE-08ED-4E48-AF2C-06C4B3A3F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58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58F4"/>
    <w:rPr>
      <w:sz w:val="18"/>
      <w:szCs w:val="18"/>
    </w:rPr>
  </w:style>
  <w:style w:type="paragraph" w:styleId="a4">
    <w:name w:val="footer"/>
    <w:basedOn w:val="a"/>
    <w:link w:val="Char0"/>
    <w:uiPriority w:val="99"/>
    <w:unhideWhenUsed/>
    <w:rsid w:val="005358F4"/>
    <w:pPr>
      <w:tabs>
        <w:tab w:val="center" w:pos="4153"/>
        <w:tab w:val="right" w:pos="8306"/>
      </w:tabs>
      <w:snapToGrid w:val="0"/>
      <w:jc w:val="left"/>
    </w:pPr>
    <w:rPr>
      <w:sz w:val="18"/>
      <w:szCs w:val="18"/>
    </w:rPr>
  </w:style>
  <w:style w:type="character" w:customStyle="1" w:styleId="Char0">
    <w:name w:val="页脚 Char"/>
    <w:basedOn w:val="a0"/>
    <w:link w:val="a4"/>
    <w:uiPriority w:val="99"/>
    <w:rsid w:val="005358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ti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ti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tif"/><Relationship Id="rId10" Type="http://schemas.openxmlformats.org/officeDocument/2006/relationships/image" Target="media/image5.png"/><Relationship Id="rId19" Type="http://schemas.openxmlformats.org/officeDocument/2006/relationships/image" Target="media/image14.ti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ti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11</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dcterms:created xsi:type="dcterms:W3CDTF">2023-01-03T08:16:00Z</dcterms:created>
  <dcterms:modified xsi:type="dcterms:W3CDTF">2023-03-25T05:34:00Z</dcterms:modified>
</cp:coreProperties>
</file>