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24FD9" w14:textId="77777777" w:rsidR="005C0668" w:rsidRPr="001B2139" w:rsidRDefault="005C0668" w:rsidP="005C0668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1B2139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Material</w:t>
      </w:r>
    </w:p>
    <w:p w14:paraId="730E1A49" w14:textId="77777777" w:rsidR="005C0668" w:rsidRPr="001B2139" w:rsidRDefault="005C0668" w:rsidP="005C0668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7F135648" w14:textId="77777777" w:rsidR="005C0668" w:rsidRPr="001B2139" w:rsidRDefault="005C0668" w:rsidP="005C0668">
      <w:pPr>
        <w:pStyle w:val="Caption"/>
        <w:keepNext/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1B2139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Table S.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1</w:t>
      </w:r>
      <w:r w:rsidRPr="001B2139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. Values and eigenvalues for the Discriminant Function Analysis for Vespertilionidae, Molossidae and Emballonuridae families.</w:t>
      </w:r>
    </w:p>
    <w:p w14:paraId="23E1FA6D" w14:textId="77777777" w:rsidR="005C0668" w:rsidRPr="001B2139" w:rsidRDefault="005C0668" w:rsidP="005C0668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W w:w="4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</w:tblGrid>
      <w:tr w:rsidR="005C0668" w:rsidRPr="001B2139" w14:paraId="0A9D7CF3" w14:textId="77777777" w:rsidTr="005A6F63">
        <w:trPr>
          <w:trHeight w:val="510"/>
          <w:jc w:val="center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50DB39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Discriminant function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F6F951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Eigenvalue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C76992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Relative Percentage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29FB60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Canonical Correlation</w:t>
            </w:r>
          </w:p>
        </w:tc>
      </w:tr>
      <w:tr w:rsidR="005C0668" w:rsidRPr="001B2139" w14:paraId="05752DE8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56CF3F68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7C05D68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176.945</w:t>
            </w:r>
          </w:p>
        </w:tc>
        <w:tc>
          <w:tcPr>
            <w:tcW w:w="1200" w:type="dxa"/>
            <w:noWrap/>
            <w:hideMark/>
          </w:tcPr>
          <w:p w14:paraId="59CC5CCF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68.67</w:t>
            </w:r>
          </w:p>
        </w:tc>
        <w:tc>
          <w:tcPr>
            <w:tcW w:w="1200" w:type="dxa"/>
            <w:noWrap/>
            <w:hideMark/>
          </w:tcPr>
          <w:p w14:paraId="10115EF9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0.99719</w:t>
            </w:r>
          </w:p>
        </w:tc>
      </w:tr>
      <w:tr w:rsidR="005C0668" w:rsidRPr="001B2139" w14:paraId="7EC9F93C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7B6EE0A3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7ACD8BB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633.328</w:t>
            </w:r>
          </w:p>
        </w:tc>
        <w:tc>
          <w:tcPr>
            <w:tcW w:w="1200" w:type="dxa"/>
            <w:noWrap/>
            <w:hideMark/>
          </w:tcPr>
          <w:p w14:paraId="6D03602A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24.58</w:t>
            </w:r>
          </w:p>
        </w:tc>
        <w:tc>
          <w:tcPr>
            <w:tcW w:w="1200" w:type="dxa"/>
            <w:noWrap/>
            <w:hideMark/>
          </w:tcPr>
          <w:p w14:paraId="358D0A1E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0.9922</w:t>
            </w:r>
          </w:p>
        </w:tc>
      </w:tr>
      <w:tr w:rsidR="005C0668" w:rsidRPr="001B2139" w14:paraId="5A8D4841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256B78EC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270AAE9B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104.804</w:t>
            </w:r>
          </w:p>
        </w:tc>
        <w:tc>
          <w:tcPr>
            <w:tcW w:w="1200" w:type="dxa"/>
            <w:noWrap/>
            <w:hideMark/>
          </w:tcPr>
          <w:p w14:paraId="5FD944FA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1200" w:type="dxa"/>
            <w:noWrap/>
            <w:hideMark/>
          </w:tcPr>
          <w:p w14:paraId="2D380E67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0.95546</w:t>
            </w:r>
          </w:p>
        </w:tc>
      </w:tr>
      <w:tr w:rsidR="005C0668" w:rsidRPr="001B2139" w14:paraId="0EFB147C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7919C059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00" w:type="dxa"/>
            <w:noWrap/>
            <w:hideMark/>
          </w:tcPr>
          <w:p w14:paraId="6BF51542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498.103</w:t>
            </w:r>
          </w:p>
        </w:tc>
        <w:tc>
          <w:tcPr>
            <w:tcW w:w="1200" w:type="dxa"/>
            <w:noWrap/>
            <w:hideMark/>
          </w:tcPr>
          <w:p w14:paraId="343D79CA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1200" w:type="dxa"/>
            <w:noWrap/>
            <w:hideMark/>
          </w:tcPr>
          <w:p w14:paraId="35761B1E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0.91258</w:t>
            </w:r>
          </w:p>
        </w:tc>
      </w:tr>
      <w:tr w:rsidR="005C0668" w:rsidRPr="001B2139" w14:paraId="7DDB6005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514D9091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00" w:type="dxa"/>
            <w:noWrap/>
            <w:hideMark/>
          </w:tcPr>
          <w:p w14:paraId="27AFFB5F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179.032</w:t>
            </w:r>
          </w:p>
        </w:tc>
        <w:tc>
          <w:tcPr>
            <w:tcW w:w="1200" w:type="dxa"/>
            <w:noWrap/>
            <w:hideMark/>
          </w:tcPr>
          <w:p w14:paraId="254B262F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200" w:type="dxa"/>
            <w:noWrap/>
            <w:hideMark/>
          </w:tcPr>
          <w:p w14:paraId="4F04952B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0.80101</w:t>
            </w:r>
          </w:p>
        </w:tc>
      </w:tr>
      <w:tr w:rsidR="005C0668" w:rsidRPr="001B2139" w14:paraId="410AA3C8" w14:textId="77777777" w:rsidTr="005A6F63">
        <w:trPr>
          <w:trHeight w:val="300"/>
          <w:jc w:val="center"/>
        </w:trPr>
        <w:tc>
          <w:tcPr>
            <w:tcW w:w="1200" w:type="dxa"/>
            <w:noWrap/>
            <w:hideMark/>
          </w:tcPr>
          <w:p w14:paraId="63FF9201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00" w:type="dxa"/>
            <w:noWrap/>
            <w:hideMark/>
          </w:tcPr>
          <w:p w14:paraId="5E9129AC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0.0968575</w:t>
            </w:r>
          </w:p>
        </w:tc>
        <w:tc>
          <w:tcPr>
            <w:tcW w:w="1200" w:type="dxa"/>
            <w:noWrap/>
            <w:hideMark/>
          </w:tcPr>
          <w:p w14:paraId="01F88840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200" w:type="dxa"/>
            <w:noWrap/>
            <w:hideMark/>
          </w:tcPr>
          <w:p w14:paraId="368FADC8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0.29716</w:t>
            </w:r>
          </w:p>
        </w:tc>
      </w:tr>
      <w:tr w:rsidR="005C0668" w:rsidRPr="001B2139" w14:paraId="0B3D5880" w14:textId="77777777" w:rsidTr="005A6F63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39FD22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B0D425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0.0393665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C784A2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637F19F" w14:textId="77777777" w:rsidR="005C0668" w:rsidRPr="001B2139" w:rsidRDefault="005C0668" w:rsidP="005A6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1B2139">
              <w:rPr>
                <w:rFonts w:ascii="Times New Roman" w:hAnsi="Times New Roman" w:cs="Times New Roman"/>
                <w:sz w:val="20"/>
                <w:szCs w:val="20"/>
              </w:rPr>
              <w:t>0.19462</w:t>
            </w:r>
          </w:p>
        </w:tc>
      </w:tr>
    </w:tbl>
    <w:p w14:paraId="4B78E404" w14:textId="77777777" w:rsidR="005C0668" w:rsidRPr="001B2139" w:rsidRDefault="005C0668" w:rsidP="005C0668">
      <w:pPr>
        <w:tabs>
          <w:tab w:val="left" w:pos="1155"/>
        </w:tabs>
        <w:spacing w:after="0"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7D04C29" w14:textId="77777777" w:rsidR="005C0668" w:rsidRPr="001B2139" w:rsidRDefault="005C0668" w:rsidP="005C0668">
      <w:pPr>
        <w:pStyle w:val="Caption"/>
        <w:keepNext/>
        <w:spacing w:after="0" w:line="480" w:lineRule="auto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</w:pPr>
      <w:r w:rsidRPr="001B2139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Table S.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2.</w:t>
      </w:r>
      <w:r w:rsidRPr="001B2139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 xml:space="preserve"> Values of the standardi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s</w:t>
      </w:r>
      <w:r w:rsidRPr="001B2139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lang w:val="en-GB"/>
        </w:rPr>
        <w:t>ed coefficients of the discriminant functions. Values in bold indicate the highest coefficients of the functions used to discriminate between the different levels of species.</w:t>
      </w:r>
    </w:p>
    <w:tbl>
      <w:tblPr>
        <w:tblW w:w="960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5C0668" w:rsidRPr="001B2139" w14:paraId="724DC2A5" w14:textId="77777777" w:rsidTr="005A6F63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06B184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Variables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D4C8BA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25751F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0AC8CD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C65690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F3A70F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5CAEA2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6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A461EE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Function 7</w:t>
            </w:r>
          </w:p>
        </w:tc>
      </w:tr>
      <w:tr w:rsidR="005C0668" w:rsidRPr="001B2139" w14:paraId="32CC2D04" w14:textId="77777777" w:rsidTr="005A6F63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13651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Fstart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D9D5C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0.716325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ACDC0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-0.695371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43E5B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-0.0733683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8E96C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0.235314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FAF32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-0.631498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0FEA2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-0.0142865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57527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0.112268</w:t>
            </w:r>
          </w:p>
        </w:tc>
      </w:tr>
      <w:tr w:rsidR="005C0668" w:rsidRPr="001B2139" w14:paraId="70A35DFC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7AFBE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Fend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DFC32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0.269672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0BA6A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1.06469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C73D0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-0.12373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3BD6A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676F5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-0.5745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E5A9D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70910" w14:textId="77777777" w:rsidR="005C0668" w:rsidRPr="001B2139" w:rsidRDefault="005C0668" w:rsidP="005A6F6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-0.091</w:t>
            </w:r>
          </w:p>
        </w:tc>
      </w:tr>
      <w:tr w:rsidR="005C0668" w:rsidRPr="001B2139" w14:paraId="0AA29D0D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598F12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Fmin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28F8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3.4.866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A61FA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-3.218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D859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9EC08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242.157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0DF86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BF1BE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525.757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5EC99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730.147</w:t>
            </w:r>
          </w:p>
        </w:tc>
      </w:tr>
      <w:tr w:rsidR="005C0668" w:rsidRPr="001B2139" w14:paraId="07C7CB01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FABAE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Fmax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9EF48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-8.772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D520E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8.115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1C611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204.476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851F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-995.219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E529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44CF8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-134.396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98A35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-210.794</w:t>
            </w:r>
          </w:p>
        </w:tc>
      </w:tr>
      <w:tr w:rsidR="005C0668" w:rsidRPr="001B2139" w14:paraId="2A6FC0DE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39E3D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Fmean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A387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510C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2BE6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F29CA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3294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4B084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4724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-124.801</w:t>
            </w:r>
          </w:p>
        </w:tc>
      </w:tr>
      <w:tr w:rsidR="005C0668" w:rsidRPr="001B2139" w14:paraId="248D6897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6C04B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Fpeak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BC733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5D415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5FA54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1340C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6676F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110.564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AD434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BC8A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101.997</w:t>
            </w:r>
          </w:p>
        </w:tc>
      </w:tr>
      <w:tr w:rsidR="005C0668" w:rsidRPr="001B2139" w14:paraId="03E43365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22BFD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Duration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E7F85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EFFC3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6ABA3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37736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13B24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6BCE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9C84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0.324</w:t>
            </w:r>
          </w:p>
        </w:tc>
      </w:tr>
      <w:tr w:rsidR="005C0668" w:rsidRPr="001B2139" w14:paraId="62B8635F" w14:textId="77777777" w:rsidTr="005A6F6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44BC8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Interval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C2A4C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F7C0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4F66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D7E33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F2786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BED9D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760C6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-0.349</w:t>
            </w:r>
          </w:p>
        </w:tc>
      </w:tr>
      <w:tr w:rsidR="005C0668" w:rsidRPr="001B2139" w14:paraId="73526EA7" w14:textId="77777777" w:rsidTr="005A6F6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C90C6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  <w:t>Bandwidth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ECA90C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8.308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1E19F7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-7.589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D6BBB9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-203.172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EC7B60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947.628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46038B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02B406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141.185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C143CA" w14:textId="77777777" w:rsidR="005C0668" w:rsidRPr="001B2139" w:rsidRDefault="005C0668" w:rsidP="005A6F6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s-CO"/>
              </w:rPr>
            </w:pPr>
            <w:r w:rsidRPr="001B21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198.059</w:t>
            </w:r>
          </w:p>
        </w:tc>
      </w:tr>
    </w:tbl>
    <w:p w14:paraId="712162F4" w14:textId="77777777" w:rsidR="002F0F5E" w:rsidRDefault="005C0668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668"/>
    <w:rsid w:val="0021090F"/>
    <w:rsid w:val="003A76DF"/>
    <w:rsid w:val="005C0668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3E103"/>
  <w15:chartTrackingRefBased/>
  <w15:docId w15:val="{EC559AAB-A1DC-4AAA-9268-62BEA7FAE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668"/>
    <w:rPr>
      <w:lang w:val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5C0668"/>
    <w:pPr>
      <w:spacing w:after="200" w:line="240" w:lineRule="auto"/>
    </w:pPr>
    <w:rPr>
      <w:i/>
      <w:iCs/>
      <w:color w:val="44546A" w:themeColor="text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>Springer Nature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2023-03-29T09:06:00Z</dcterms:created>
  <dcterms:modified xsi:type="dcterms:W3CDTF">2023-03-29T09:07:00Z</dcterms:modified>
</cp:coreProperties>
</file>