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89692" w14:textId="62B4CA21" w:rsidR="002C00D5" w:rsidRDefault="00523B4D" w:rsidP="00670645">
      <w:pPr>
        <w:spacing w:line="240" w:lineRule="auto"/>
        <w:jc w:val="left"/>
        <w:rPr>
          <w:b/>
          <w:bCs/>
        </w:rPr>
      </w:pPr>
      <w:r w:rsidRPr="000F7D0E">
        <w:rPr>
          <w:b/>
          <w:bCs/>
        </w:rPr>
        <w:t xml:space="preserve">TABLES </w:t>
      </w:r>
    </w:p>
    <w:p w14:paraId="19524E6D" w14:textId="77777777" w:rsidR="00A2582C" w:rsidRDefault="00A2582C" w:rsidP="00670645">
      <w:pPr>
        <w:pStyle w:val="SemEspaamento"/>
        <w:spacing w:line="360" w:lineRule="auto"/>
      </w:pPr>
    </w:p>
    <w:p w14:paraId="1A3A1A52" w14:textId="64B8CF0C" w:rsidR="00A2582C" w:rsidRDefault="00A2582C" w:rsidP="00670645">
      <w:pPr>
        <w:spacing w:line="360" w:lineRule="auto"/>
        <w:rPr>
          <w:lang w:val="en-US"/>
        </w:rPr>
      </w:pPr>
      <w:r w:rsidRPr="00CA3C56">
        <w:rPr>
          <w:b/>
          <w:bCs/>
        </w:rPr>
        <w:t xml:space="preserve">Table </w:t>
      </w:r>
      <w:r w:rsidR="00B15438">
        <w:rPr>
          <w:b/>
          <w:bCs/>
        </w:rPr>
        <w:t>1</w:t>
      </w:r>
      <w:r>
        <w:rPr>
          <w:b/>
          <w:bCs/>
        </w:rPr>
        <w:t xml:space="preserve"> - </w:t>
      </w:r>
      <w:r w:rsidRPr="00CA3C56">
        <w:rPr>
          <w:lang w:val="en-US"/>
        </w:rPr>
        <w:t xml:space="preserve">Baseline clinical, laboratory and surgical data of the study cohort. </w:t>
      </w:r>
    </w:p>
    <w:tbl>
      <w:tblPr>
        <w:tblStyle w:val="TabelacomGrelha"/>
        <w:tblW w:w="0" w:type="auto"/>
        <w:jc w:val="center"/>
        <w:tblLook w:val="04A0" w:firstRow="1" w:lastRow="0" w:firstColumn="1" w:lastColumn="0" w:noHBand="0" w:noVBand="1"/>
      </w:tblPr>
      <w:tblGrid>
        <w:gridCol w:w="6956"/>
        <w:gridCol w:w="2106"/>
      </w:tblGrid>
      <w:tr w:rsidR="00A2582C" w:rsidRPr="00ED67EA" w14:paraId="0BA61416" w14:textId="77777777" w:rsidTr="00E02949">
        <w:trPr>
          <w:trHeight w:val="397"/>
          <w:jc w:val="center"/>
        </w:trPr>
        <w:tc>
          <w:tcPr>
            <w:tcW w:w="9062" w:type="dxa"/>
            <w:gridSpan w:val="2"/>
            <w:vAlign w:val="center"/>
          </w:tcPr>
          <w:p w14:paraId="42107004" w14:textId="77777777" w:rsidR="00A2582C" w:rsidRPr="00552095" w:rsidRDefault="00A2582C" w:rsidP="00E02949">
            <w:pPr>
              <w:spacing w:line="240" w:lineRule="auto"/>
              <w:jc w:val="right"/>
              <w:rPr>
                <w:b/>
                <w:bCs/>
                <w:sz w:val="20"/>
                <w:szCs w:val="20"/>
                <w:lang w:val="en-US"/>
              </w:rPr>
            </w:pPr>
            <w:r w:rsidRPr="00552095">
              <w:rPr>
                <w:b/>
                <w:bCs/>
                <w:sz w:val="20"/>
                <w:szCs w:val="20"/>
                <w:lang w:val="en-US"/>
              </w:rPr>
              <w:t>Total study population: n=130</w:t>
            </w:r>
          </w:p>
        </w:tc>
      </w:tr>
      <w:tr w:rsidR="00A2582C" w:rsidRPr="00ED67EA" w14:paraId="7D73A9F4" w14:textId="77777777" w:rsidTr="00E02949">
        <w:trPr>
          <w:trHeight w:val="397"/>
          <w:jc w:val="center"/>
        </w:trPr>
        <w:tc>
          <w:tcPr>
            <w:tcW w:w="9062" w:type="dxa"/>
            <w:gridSpan w:val="2"/>
            <w:tcBorders>
              <w:bottom w:val="single" w:sz="4" w:space="0" w:color="auto"/>
            </w:tcBorders>
            <w:vAlign w:val="center"/>
          </w:tcPr>
          <w:p w14:paraId="7D5D402B" w14:textId="77777777" w:rsidR="00A2582C" w:rsidRPr="00552095" w:rsidRDefault="00A2582C" w:rsidP="00E02949">
            <w:pPr>
              <w:spacing w:line="240" w:lineRule="auto"/>
              <w:rPr>
                <w:b/>
                <w:bCs/>
                <w:sz w:val="20"/>
                <w:szCs w:val="20"/>
                <w:lang w:val="en-US"/>
              </w:rPr>
            </w:pPr>
            <w:r w:rsidRPr="00552095">
              <w:rPr>
                <w:b/>
                <w:bCs/>
                <w:sz w:val="20"/>
                <w:szCs w:val="20"/>
                <w:lang w:val="en-US"/>
              </w:rPr>
              <w:t>Clinical characteristics</w:t>
            </w:r>
          </w:p>
        </w:tc>
      </w:tr>
      <w:tr w:rsidR="00A2582C" w:rsidRPr="00ED67EA" w14:paraId="23885B16" w14:textId="77777777" w:rsidTr="00E02949">
        <w:trPr>
          <w:trHeight w:val="397"/>
          <w:jc w:val="center"/>
        </w:trPr>
        <w:tc>
          <w:tcPr>
            <w:tcW w:w="6956" w:type="dxa"/>
            <w:tcBorders>
              <w:bottom w:val="nil"/>
              <w:right w:val="nil"/>
            </w:tcBorders>
            <w:vAlign w:val="center"/>
          </w:tcPr>
          <w:p w14:paraId="594BEB0D" w14:textId="77777777" w:rsidR="00A2582C" w:rsidRPr="00552095" w:rsidRDefault="00A2582C" w:rsidP="00E02949">
            <w:pPr>
              <w:spacing w:line="240" w:lineRule="auto"/>
              <w:rPr>
                <w:sz w:val="20"/>
                <w:szCs w:val="20"/>
                <w:lang w:val="en-US"/>
              </w:rPr>
            </w:pPr>
            <w:r w:rsidRPr="00552095">
              <w:rPr>
                <w:sz w:val="20"/>
                <w:szCs w:val="20"/>
                <w:lang w:val="en-US"/>
              </w:rPr>
              <w:t>Age, years</w:t>
            </w:r>
          </w:p>
        </w:tc>
        <w:tc>
          <w:tcPr>
            <w:tcW w:w="2106" w:type="dxa"/>
            <w:tcBorders>
              <w:left w:val="nil"/>
              <w:bottom w:val="nil"/>
            </w:tcBorders>
            <w:vAlign w:val="center"/>
          </w:tcPr>
          <w:p w14:paraId="508543D6"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71 (68-77)</w:t>
            </w:r>
          </w:p>
        </w:tc>
      </w:tr>
      <w:tr w:rsidR="00A2582C" w:rsidRPr="00ED67EA" w14:paraId="0F2462D1" w14:textId="77777777" w:rsidTr="00E02949">
        <w:trPr>
          <w:trHeight w:val="397"/>
          <w:jc w:val="center"/>
        </w:trPr>
        <w:tc>
          <w:tcPr>
            <w:tcW w:w="6956" w:type="dxa"/>
            <w:tcBorders>
              <w:top w:val="nil"/>
              <w:bottom w:val="nil"/>
              <w:right w:val="nil"/>
            </w:tcBorders>
            <w:vAlign w:val="center"/>
          </w:tcPr>
          <w:p w14:paraId="411B1583" w14:textId="77777777" w:rsidR="00A2582C" w:rsidRPr="00552095" w:rsidRDefault="00A2582C" w:rsidP="00E02949">
            <w:pPr>
              <w:spacing w:line="240" w:lineRule="auto"/>
              <w:rPr>
                <w:sz w:val="20"/>
                <w:szCs w:val="20"/>
                <w:lang w:val="en-US"/>
              </w:rPr>
            </w:pPr>
            <w:r w:rsidRPr="00552095">
              <w:rPr>
                <w:sz w:val="20"/>
                <w:szCs w:val="20"/>
                <w:lang w:val="en-US"/>
              </w:rPr>
              <w:t>Male</w:t>
            </w:r>
          </w:p>
        </w:tc>
        <w:tc>
          <w:tcPr>
            <w:tcW w:w="2106" w:type="dxa"/>
            <w:tcBorders>
              <w:top w:val="nil"/>
              <w:left w:val="nil"/>
              <w:bottom w:val="nil"/>
            </w:tcBorders>
            <w:vAlign w:val="center"/>
          </w:tcPr>
          <w:p w14:paraId="4715171C"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62 (47.7%)</w:t>
            </w:r>
          </w:p>
        </w:tc>
      </w:tr>
      <w:tr w:rsidR="00A2582C" w:rsidRPr="00ED67EA" w14:paraId="65250B4E" w14:textId="77777777" w:rsidTr="00E02949">
        <w:trPr>
          <w:trHeight w:val="397"/>
          <w:jc w:val="center"/>
        </w:trPr>
        <w:tc>
          <w:tcPr>
            <w:tcW w:w="6956" w:type="dxa"/>
            <w:tcBorders>
              <w:top w:val="nil"/>
              <w:bottom w:val="nil"/>
              <w:right w:val="nil"/>
            </w:tcBorders>
            <w:vAlign w:val="center"/>
          </w:tcPr>
          <w:p w14:paraId="01EFB702" w14:textId="77777777" w:rsidR="00A2582C" w:rsidRPr="00552095" w:rsidRDefault="00A2582C" w:rsidP="00E02949">
            <w:pPr>
              <w:spacing w:line="240" w:lineRule="auto"/>
              <w:rPr>
                <w:sz w:val="20"/>
                <w:szCs w:val="20"/>
                <w:lang w:val="en-US"/>
              </w:rPr>
            </w:pPr>
            <w:r w:rsidRPr="00552095">
              <w:rPr>
                <w:sz w:val="20"/>
                <w:szCs w:val="20"/>
                <w:lang w:val="en-US"/>
              </w:rPr>
              <w:t>BSA m</w:t>
            </w:r>
            <w:r w:rsidRPr="00552095">
              <w:rPr>
                <w:sz w:val="20"/>
                <w:szCs w:val="20"/>
                <w:vertAlign w:val="superscript"/>
                <w:lang w:val="en-US"/>
              </w:rPr>
              <w:t>2</w:t>
            </w:r>
          </w:p>
        </w:tc>
        <w:tc>
          <w:tcPr>
            <w:tcW w:w="2106" w:type="dxa"/>
            <w:tcBorders>
              <w:top w:val="nil"/>
              <w:left w:val="nil"/>
              <w:bottom w:val="nil"/>
            </w:tcBorders>
            <w:vAlign w:val="center"/>
          </w:tcPr>
          <w:p w14:paraId="644C7B5A"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1.80</w:t>
            </w:r>
            <w:r w:rsidRPr="00552095">
              <w:rPr>
                <w:color w:val="auto"/>
                <w:sz w:val="20"/>
                <w:szCs w:val="20"/>
                <w:lang w:val="en-US"/>
              </w:rPr>
              <w:sym w:font="Symbol" w:char="F0B1"/>
            </w:r>
            <w:r w:rsidRPr="00552095">
              <w:rPr>
                <w:color w:val="auto"/>
                <w:sz w:val="20"/>
                <w:szCs w:val="20"/>
                <w:lang w:val="en-US"/>
              </w:rPr>
              <w:t>0.19</w:t>
            </w:r>
          </w:p>
        </w:tc>
      </w:tr>
      <w:tr w:rsidR="00A2582C" w:rsidRPr="00ED67EA" w14:paraId="74897B52" w14:textId="77777777" w:rsidTr="00E02949">
        <w:trPr>
          <w:trHeight w:val="397"/>
          <w:jc w:val="center"/>
        </w:trPr>
        <w:tc>
          <w:tcPr>
            <w:tcW w:w="6956" w:type="dxa"/>
            <w:tcBorders>
              <w:top w:val="nil"/>
              <w:bottom w:val="nil"/>
              <w:right w:val="nil"/>
            </w:tcBorders>
            <w:vAlign w:val="center"/>
          </w:tcPr>
          <w:p w14:paraId="592F977C" w14:textId="77777777" w:rsidR="00A2582C" w:rsidRPr="00552095" w:rsidRDefault="00A2582C" w:rsidP="00E02949">
            <w:pPr>
              <w:spacing w:line="240" w:lineRule="auto"/>
              <w:rPr>
                <w:sz w:val="20"/>
                <w:szCs w:val="20"/>
                <w:lang w:val="en-US"/>
              </w:rPr>
            </w:pPr>
            <w:r w:rsidRPr="00552095">
              <w:rPr>
                <w:sz w:val="20"/>
                <w:szCs w:val="20"/>
                <w:lang w:val="en-US"/>
              </w:rPr>
              <w:t>Hypertension</w:t>
            </w:r>
          </w:p>
        </w:tc>
        <w:tc>
          <w:tcPr>
            <w:tcW w:w="2106" w:type="dxa"/>
            <w:tcBorders>
              <w:top w:val="nil"/>
              <w:left w:val="nil"/>
              <w:bottom w:val="nil"/>
            </w:tcBorders>
            <w:vAlign w:val="center"/>
          </w:tcPr>
          <w:p w14:paraId="11D35C52" w14:textId="657FC633" w:rsidR="00A2582C" w:rsidRPr="00552095" w:rsidRDefault="00A2582C" w:rsidP="00E02949">
            <w:pPr>
              <w:spacing w:line="240" w:lineRule="auto"/>
              <w:jc w:val="center"/>
              <w:rPr>
                <w:color w:val="auto"/>
                <w:sz w:val="20"/>
                <w:szCs w:val="20"/>
                <w:lang w:val="en-US"/>
              </w:rPr>
            </w:pPr>
            <w:r w:rsidRPr="00552095">
              <w:rPr>
                <w:color w:val="auto"/>
                <w:sz w:val="20"/>
                <w:szCs w:val="20"/>
                <w:lang w:val="en-US"/>
              </w:rPr>
              <w:t>1</w:t>
            </w:r>
            <w:r w:rsidR="002927BA">
              <w:rPr>
                <w:color w:val="auto"/>
                <w:sz w:val="20"/>
                <w:szCs w:val="20"/>
                <w:lang w:val="en-US"/>
              </w:rPr>
              <w:t>08</w:t>
            </w:r>
            <w:r w:rsidRPr="00552095">
              <w:rPr>
                <w:color w:val="auto"/>
                <w:sz w:val="20"/>
                <w:szCs w:val="20"/>
                <w:lang w:val="en-US"/>
              </w:rPr>
              <w:t xml:space="preserve"> (8</w:t>
            </w:r>
            <w:r w:rsidR="002927BA">
              <w:rPr>
                <w:color w:val="auto"/>
                <w:sz w:val="20"/>
                <w:szCs w:val="20"/>
                <w:lang w:val="en-US"/>
              </w:rPr>
              <w:t>3</w:t>
            </w:r>
            <w:r w:rsidRPr="00552095">
              <w:rPr>
                <w:color w:val="auto"/>
                <w:sz w:val="20"/>
                <w:szCs w:val="20"/>
                <w:lang w:val="en-US"/>
              </w:rPr>
              <w:t>%)</w:t>
            </w:r>
          </w:p>
        </w:tc>
      </w:tr>
      <w:tr w:rsidR="00A2582C" w:rsidRPr="00ED67EA" w14:paraId="04FFCAAB" w14:textId="77777777" w:rsidTr="00E02949">
        <w:trPr>
          <w:trHeight w:val="397"/>
          <w:jc w:val="center"/>
        </w:trPr>
        <w:tc>
          <w:tcPr>
            <w:tcW w:w="6956" w:type="dxa"/>
            <w:tcBorders>
              <w:top w:val="nil"/>
              <w:bottom w:val="nil"/>
              <w:right w:val="nil"/>
            </w:tcBorders>
            <w:vAlign w:val="center"/>
          </w:tcPr>
          <w:p w14:paraId="594CE835" w14:textId="77777777" w:rsidR="00A2582C" w:rsidRPr="00552095" w:rsidRDefault="00A2582C" w:rsidP="00E02949">
            <w:pPr>
              <w:spacing w:line="240" w:lineRule="auto"/>
              <w:rPr>
                <w:sz w:val="20"/>
                <w:szCs w:val="20"/>
                <w:lang w:val="en-US"/>
              </w:rPr>
            </w:pPr>
            <w:r w:rsidRPr="00552095">
              <w:rPr>
                <w:sz w:val="20"/>
                <w:szCs w:val="20"/>
                <w:lang w:val="en-US"/>
              </w:rPr>
              <w:t>Diabetes mellitus</w:t>
            </w:r>
          </w:p>
        </w:tc>
        <w:tc>
          <w:tcPr>
            <w:tcW w:w="2106" w:type="dxa"/>
            <w:tcBorders>
              <w:top w:val="nil"/>
              <w:left w:val="nil"/>
              <w:bottom w:val="nil"/>
            </w:tcBorders>
            <w:vAlign w:val="center"/>
          </w:tcPr>
          <w:p w14:paraId="767516FC"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34 (26.1%)</w:t>
            </w:r>
          </w:p>
        </w:tc>
      </w:tr>
      <w:tr w:rsidR="00A2582C" w:rsidRPr="00ED67EA" w14:paraId="54D02042" w14:textId="77777777" w:rsidTr="00E02949">
        <w:trPr>
          <w:trHeight w:val="397"/>
          <w:jc w:val="center"/>
        </w:trPr>
        <w:tc>
          <w:tcPr>
            <w:tcW w:w="6956" w:type="dxa"/>
            <w:tcBorders>
              <w:top w:val="nil"/>
              <w:bottom w:val="nil"/>
              <w:right w:val="nil"/>
            </w:tcBorders>
            <w:vAlign w:val="center"/>
          </w:tcPr>
          <w:p w14:paraId="640EC52E" w14:textId="77777777" w:rsidR="00A2582C" w:rsidRPr="00552095" w:rsidRDefault="00A2582C" w:rsidP="00E02949">
            <w:pPr>
              <w:spacing w:line="240" w:lineRule="auto"/>
              <w:rPr>
                <w:sz w:val="20"/>
                <w:szCs w:val="20"/>
                <w:lang w:val="en-US"/>
              </w:rPr>
            </w:pPr>
            <w:r w:rsidRPr="00552095">
              <w:rPr>
                <w:sz w:val="20"/>
                <w:szCs w:val="20"/>
                <w:lang w:val="en-US"/>
              </w:rPr>
              <w:t>Dyslipidemia</w:t>
            </w:r>
          </w:p>
        </w:tc>
        <w:tc>
          <w:tcPr>
            <w:tcW w:w="2106" w:type="dxa"/>
            <w:tcBorders>
              <w:top w:val="nil"/>
              <w:left w:val="nil"/>
              <w:bottom w:val="nil"/>
            </w:tcBorders>
            <w:vAlign w:val="center"/>
          </w:tcPr>
          <w:p w14:paraId="25AF655B"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78 (60%)</w:t>
            </w:r>
          </w:p>
        </w:tc>
      </w:tr>
      <w:tr w:rsidR="00A2582C" w:rsidRPr="00ED67EA" w14:paraId="666ACC30" w14:textId="77777777" w:rsidTr="00E02949">
        <w:trPr>
          <w:trHeight w:val="397"/>
          <w:jc w:val="center"/>
        </w:trPr>
        <w:tc>
          <w:tcPr>
            <w:tcW w:w="6956" w:type="dxa"/>
            <w:tcBorders>
              <w:top w:val="nil"/>
              <w:bottom w:val="nil"/>
              <w:right w:val="nil"/>
            </w:tcBorders>
            <w:vAlign w:val="center"/>
          </w:tcPr>
          <w:p w14:paraId="4F7279C3" w14:textId="77777777" w:rsidR="00A2582C" w:rsidRPr="00552095" w:rsidRDefault="00A2582C" w:rsidP="00E02949">
            <w:pPr>
              <w:spacing w:line="240" w:lineRule="auto"/>
              <w:rPr>
                <w:sz w:val="20"/>
                <w:szCs w:val="20"/>
                <w:lang w:val="en-US"/>
              </w:rPr>
            </w:pPr>
            <w:r w:rsidRPr="00552095">
              <w:rPr>
                <w:sz w:val="20"/>
                <w:szCs w:val="20"/>
                <w:lang w:val="en-US"/>
              </w:rPr>
              <w:t xml:space="preserve">Chronic Kidney disease </w:t>
            </w:r>
          </w:p>
        </w:tc>
        <w:tc>
          <w:tcPr>
            <w:tcW w:w="2106" w:type="dxa"/>
            <w:tcBorders>
              <w:top w:val="nil"/>
              <w:left w:val="nil"/>
              <w:bottom w:val="nil"/>
            </w:tcBorders>
            <w:vAlign w:val="center"/>
          </w:tcPr>
          <w:p w14:paraId="75B61C5B"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 xml:space="preserve"> 42 (32.3.%)</w:t>
            </w:r>
          </w:p>
        </w:tc>
      </w:tr>
      <w:tr w:rsidR="00A2582C" w:rsidRPr="00ED67EA" w14:paraId="15BC9B61" w14:textId="77777777" w:rsidTr="00E02949">
        <w:trPr>
          <w:trHeight w:val="397"/>
          <w:jc w:val="center"/>
        </w:trPr>
        <w:tc>
          <w:tcPr>
            <w:tcW w:w="6956" w:type="dxa"/>
            <w:tcBorders>
              <w:top w:val="nil"/>
              <w:bottom w:val="nil"/>
              <w:right w:val="nil"/>
            </w:tcBorders>
            <w:vAlign w:val="center"/>
          </w:tcPr>
          <w:p w14:paraId="2A283477" w14:textId="77777777" w:rsidR="00A2582C" w:rsidRPr="00552095" w:rsidRDefault="00A2582C" w:rsidP="00E02949">
            <w:pPr>
              <w:spacing w:line="240" w:lineRule="auto"/>
              <w:rPr>
                <w:sz w:val="20"/>
                <w:szCs w:val="20"/>
                <w:lang w:val="en-US"/>
              </w:rPr>
            </w:pPr>
            <w:r w:rsidRPr="00552095">
              <w:rPr>
                <w:sz w:val="20"/>
                <w:szCs w:val="20"/>
                <w:lang w:val="en-US"/>
              </w:rPr>
              <w:t>NYHA functional class</w:t>
            </w:r>
          </w:p>
        </w:tc>
        <w:tc>
          <w:tcPr>
            <w:tcW w:w="2106" w:type="dxa"/>
            <w:tcBorders>
              <w:top w:val="nil"/>
              <w:left w:val="nil"/>
              <w:bottom w:val="nil"/>
            </w:tcBorders>
            <w:vAlign w:val="center"/>
          </w:tcPr>
          <w:p w14:paraId="637189B4" w14:textId="77777777" w:rsidR="00A2582C" w:rsidRPr="00552095" w:rsidRDefault="00A2582C" w:rsidP="00E02949">
            <w:pPr>
              <w:spacing w:line="240" w:lineRule="auto"/>
              <w:jc w:val="center"/>
              <w:rPr>
                <w:color w:val="auto"/>
                <w:sz w:val="20"/>
                <w:szCs w:val="20"/>
                <w:lang w:val="en-US"/>
              </w:rPr>
            </w:pPr>
          </w:p>
        </w:tc>
      </w:tr>
      <w:tr w:rsidR="00A2582C" w:rsidRPr="00ED67EA" w14:paraId="60F07558" w14:textId="77777777" w:rsidTr="00E02949">
        <w:trPr>
          <w:trHeight w:val="397"/>
          <w:jc w:val="center"/>
        </w:trPr>
        <w:tc>
          <w:tcPr>
            <w:tcW w:w="6956" w:type="dxa"/>
            <w:tcBorders>
              <w:top w:val="nil"/>
              <w:bottom w:val="nil"/>
              <w:right w:val="nil"/>
            </w:tcBorders>
            <w:vAlign w:val="center"/>
          </w:tcPr>
          <w:p w14:paraId="7FA19BAC" w14:textId="77777777" w:rsidR="00A2582C" w:rsidRPr="00552095" w:rsidRDefault="00A2582C" w:rsidP="00E02949">
            <w:pPr>
              <w:spacing w:line="240" w:lineRule="auto"/>
              <w:rPr>
                <w:sz w:val="20"/>
                <w:szCs w:val="20"/>
                <w:lang w:val="en-US"/>
              </w:rPr>
            </w:pPr>
            <w:r w:rsidRPr="00552095">
              <w:rPr>
                <w:sz w:val="20"/>
                <w:szCs w:val="20"/>
                <w:lang w:val="en-US"/>
              </w:rPr>
              <w:t>I</w:t>
            </w:r>
          </w:p>
        </w:tc>
        <w:tc>
          <w:tcPr>
            <w:tcW w:w="2106" w:type="dxa"/>
            <w:tcBorders>
              <w:top w:val="nil"/>
              <w:left w:val="nil"/>
              <w:bottom w:val="nil"/>
            </w:tcBorders>
            <w:vAlign w:val="center"/>
          </w:tcPr>
          <w:p w14:paraId="75DE019A"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7 (5.4%)</w:t>
            </w:r>
          </w:p>
        </w:tc>
      </w:tr>
      <w:tr w:rsidR="00A2582C" w:rsidRPr="00ED67EA" w14:paraId="448F1697" w14:textId="77777777" w:rsidTr="00E02949">
        <w:trPr>
          <w:trHeight w:val="397"/>
          <w:jc w:val="center"/>
        </w:trPr>
        <w:tc>
          <w:tcPr>
            <w:tcW w:w="6956" w:type="dxa"/>
            <w:tcBorders>
              <w:top w:val="nil"/>
              <w:bottom w:val="nil"/>
              <w:right w:val="nil"/>
            </w:tcBorders>
            <w:vAlign w:val="center"/>
          </w:tcPr>
          <w:p w14:paraId="03D28950" w14:textId="77777777" w:rsidR="00A2582C" w:rsidRPr="00552095" w:rsidRDefault="00A2582C" w:rsidP="00E02949">
            <w:pPr>
              <w:spacing w:line="240" w:lineRule="auto"/>
              <w:rPr>
                <w:sz w:val="20"/>
                <w:szCs w:val="20"/>
                <w:lang w:val="en-US"/>
              </w:rPr>
            </w:pPr>
            <w:r w:rsidRPr="00552095">
              <w:rPr>
                <w:sz w:val="20"/>
                <w:szCs w:val="20"/>
                <w:lang w:val="en-US"/>
              </w:rPr>
              <w:t>II</w:t>
            </w:r>
          </w:p>
        </w:tc>
        <w:tc>
          <w:tcPr>
            <w:tcW w:w="2106" w:type="dxa"/>
            <w:tcBorders>
              <w:top w:val="nil"/>
              <w:left w:val="nil"/>
              <w:bottom w:val="nil"/>
            </w:tcBorders>
            <w:vAlign w:val="center"/>
          </w:tcPr>
          <w:p w14:paraId="3EEA7B75"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99 (76.2%)</w:t>
            </w:r>
          </w:p>
        </w:tc>
      </w:tr>
      <w:tr w:rsidR="00A2582C" w:rsidRPr="00ED67EA" w14:paraId="44EB4083" w14:textId="77777777" w:rsidTr="00E02949">
        <w:trPr>
          <w:trHeight w:val="397"/>
          <w:jc w:val="center"/>
        </w:trPr>
        <w:tc>
          <w:tcPr>
            <w:tcW w:w="6956" w:type="dxa"/>
            <w:tcBorders>
              <w:top w:val="nil"/>
              <w:bottom w:val="nil"/>
              <w:right w:val="nil"/>
            </w:tcBorders>
            <w:vAlign w:val="center"/>
          </w:tcPr>
          <w:p w14:paraId="40626597" w14:textId="77777777" w:rsidR="00A2582C" w:rsidRPr="00552095" w:rsidRDefault="00A2582C" w:rsidP="00E02949">
            <w:pPr>
              <w:spacing w:line="240" w:lineRule="auto"/>
              <w:rPr>
                <w:sz w:val="20"/>
                <w:szCs w:val="20"/>
                <w:lang w:val="en-US"/>
              </w:rPr>
            </w:pPr>
            <w:r w:rsidRPr="00552095">
              <w:rPr>
                <w:sz w:val="20"/>
                <w:szCs w:val="20"/>
                <w:lang w:val="en-US"/>
              </w:rPr>
              <w:t>III</w:t>
            </w:r>
          </w:p>
        </w:tc>
        <w:tc>
          <w:tcPr>
            <w:tcW w:w="2106" w:type="dxa"/>
            <w:tcBorders>
              <w:top w:val="nil"/>
              <w:left w:val="nil"/>
              <w:bottom w:val="nil"/>
            </w:tcBorders>
            <w:vAlign w:val="center"/>
          </w:tcPr>
          <w:p w14:paraId="19E01751"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24 (18.5%)</w:t>
            </w:r>
          </w:p>
        </w:tc>
      </w:tr>
      <w:tr w:rsidR="00A2582C" w:rsidRPr="00ED67EA" w14:paraId="6647C4A6" w14:textId="77777777" w:rsidTr="00E02949">
        <w:trPr>
          <w:trHeight w:val="397"/>
          <w:jc w:val="center"/>
        </w:trPr>
        <w:tc>
          <w:tcPr>
            <w:tcW w:w="6956" w:type="dxa"/>
            <w:tcBorders>
              <w:top w:val="nil"/>
              <w:bottom w:val="nil"/>
              <w:right w:val="nil"/>
            </w:tcBorders>
            <w:vAlign w:val="center"/>
          </w:tcPr>
          <w:p w14:paraId="1016C360" w14:textId="77777777" w:rsidR="00A2582C" w:rsidRPr="00552095" w:rsidRDefault="00A2582C" w:rsidP="00E02949">
            <w:pPr>
              <w:spacing w:line="240" w:lineRule="auto"/>
              <w:rPr>
                <w:sz w:val="20"/>
                <w:szCs w:val="20"/>
                <w:lang w:val="en-US"/>
              </w:rPr>
            </w:pPr>
            <w:r w:rsidRPr="00552095">
              <w:rPr>
                <w:sz w:val="20"/>
                <w:szCs w:val="20"/>
                <w:lang w:val="en-US"/>
              </w:rPr>
              <w:t>Anginal symptoms</w:t>
            </w:r>
          </w:p>
        </w:tc>
        <w:tc>
          <w:tcPr>
            <w:tcW w:w="2106" w:type="dxa"/>
            <w:tcBorders>
              <w:top w:val="nil"/>
              <w:left w:val="nil"/>
              <w:bottom w:val="nil"/>
            </w:tcBorders>
            <w:vAlign w:val="center"/>
          </w:tcPr>
          <w:p w14:paraId="5451EEEC"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35 (26.9%)</w:t>
            </w:r>
          </w:p>
        </w:tc>
      </w:tr>
      <w:tr w:rsidR="00A2582C" w:rsidRPr="00ED67EA" w14:paraId="4127F5EC" w14:textId="77777777" w:rsidTr="00E02949">
        <w:trPr>
          <w:trHeight w:val="397"/>
          <w:jc w:val="center"/>
        </w:trPr>
        <w:tc>
          <w:tcPr>
            <w:tcW w:w="6956" w:type="dxa"/>
            <w:tcBorders>
              <w:top w:val="nil"/>
              <w:right w:val="nil"/>
            </w:tcBorders>
            <w:vAlign w:val="center"/>
          </w:tcPr>
          <w:p w14:paraId="6A500A3D" w14:textId="77777777" w:rsidR="00A2582C" w:rsidRPr="00552095" w:rsidRDefault="00A2582C" w:rsidP="00E02949">
            <w:pPr>
              <w:spacing w:line="240" w:lineRule="auto"/>
              <w:rPr>
                <w:sz w:val="20"/>
                <w:szCs w:val="20"/>
                <w:lang w:val="en-US"/>
              </w:rPr>
            </w:pPr>
            <w:r w:rsidRPr="00552095">
              <w:rPr>
                <w:sz w:val="20"/>
                <w:szCs w:val="20"/>
                <w:lang w:val="en-US"/>
              </w:rPr>
              <w:t>Syncope</w:t>
            </w:r>
          </w:p>
        </w:tc>
        <w:tc>
          <w:tcPr>
            <w:tcW w:w="2106" w:type="dxa"/>
            <w:tcBorders>
              <w:top w:val="nil"/>
              <w:left w:val="nil"/>
            </w:tcBorders>
            <w:vAlign w:val="center"/>
          </w:tcPr>
          <w:p w14:paraId="1BA5C29E"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30 (23.1%)</w:t>
            </w:r>
          </w:p>
        </w:tc>
      </w:tr>
      <w:tr w:rsidR="00A2582C" w:rsidRPr="00ED67EA" w14:paraId="19221948" w14:textId="77777777" w:rsidTr="00E02949">
        <w:trPr>
          <w:trHeight w:val="397"/>
          <w:jc w:val="center"/>
        </w:trPr>
        <w:tc>
          <w:tcPr>
            <w:tcW w:w="9062" w:type="dxa"/>
            <w:gridSpan w:val="2"/>
            <w:tcBorders>
              <w:bottom w:val="single" w:sz="4" w:space="0" w:color="auto"/>
            </w:tcBorders>
            <w:vAlign w:val="center"/>
          </w:tcPr>
          <w:p w14:paraId="3512465C" w14:textId="77777777" w:rsidR="00A2582C" w:rsidRPr="00552095" w:rsidRDefault="00A2582C" w:rsidP="00E02949">
            <w:pPr>
              <w:spacing w:line="240" w:lineRule="auto"/>
              <w:rPr>
                <w:b/>
                <w:bCs/>
                <w:sz w:val="20"/>
                <w:szCs w:val="20"/>
                <w:lang w:val="en-US"/>
              </w:rPr>
            </w:pPr>
            <w:r w:rsidRPr="00552095">
              <w:rPr>
                <w:b/>
                <w:bCs/>
                <w:sz w:val="20"/>
                <w:szCs w:val="20"/>
                <w:lang w:val="en-US"/>
              </w:rPr>
              <w:t>Laboratory results</w:t>
            </w:r>
          </w:p>
        </w:tc>
      </w:tr>
      <w:tr w:rsidR="00A2582C" w:rsidRPr="00ED67EA" w14:paraId="30726F9B" w14:textId="77777777" w:rsidTr="00E02949">
        <w:trPr>
          <w:trHeight w:val="397"/>
          <w:jc w:val="center"/>
        </w:trPr>
        <w:tc>
          <w:tcPr>
            <w:tcW w:w="6956" w:type="dxa"/>
            <w:tcBorders>
              <w:top w:val="nil"/>
              <w:bottom w:val="nil"/>
              <w:right w:val="nil"/>
            </w:tcBorders>
            <w:vAlign w:val="center"/>
          </w:tcPr>
          <w:p w14:paraId="4C309B2C" w14:textId="77777777" w:rsidR="00A2582C" w:rsidRPr="00552095" w:rsidRDefault="00A2582C" w:rsidP="00E02949">
            <w:pPr>
              <w:spacing w:line="240" w:lineRule="auto"/>
              <w:rPr>
                <w:sz w:val="20"/>
                <w:szCs w:val="20"/>
                <w:lang w:val="en-US"/>
              </w:rPr>
            </w:pPr>
            <w:r w:rsidRPr="00552095">
              <w:rPr>
                <w:sz w:val="20"/>
                <w:szCs w:val="20"/>
                <w:lang w:val="en-US"/>
              </w:rPr>
              <w:t>Creatinine, mg/dL</w:t>
            </w:r>
          </w:p>
        </w:tc>
        <w:tc>
          <w:tcPr>
            <w:tcW w:w="2106" w:type="dxa"/>
            <w:tcBorders>
              <w:top w:val="nil"/>
              <w:left w:val="nil"/>
              <w:bottom w:val="nil"/>
            </w:tcBorders>
            <w:vAlign w:val="center"/>
          </w:tcPr>
          <w:p w14:paraId="7FBDD3C7"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0.91 (0.77-1.11)</w:t>
            </w:r>
          </w:p>
        </w:tc>
      </w:tr>
      <w:tr w:rsidR="00A2582C" w:rsidRPr="00ED67EA" w14:paraId="09EEE236" w14:textId="77777777" w:rsidTr="00E02949">
        <w:trPr>
          <w:trHeight w:val="397"/>
          <w:jc w:val="center"/>
        </w:trPr>
        <w:tc>
          <w:tcPr>
            <w:tcW w:w="6956" w:type="dxa"/>
            <w:tcBorders>
              <w:top w:val="nil"/>
              <w:bottom w:val="nil"/>
              <w:right w:val="nil"/>
            </w:tcBorders>
            <w:vAlign w:val="center"/>
          </w:tcPr>
          <w:p w14:paraId="31305FF5" w14:textId="2FB3C621" w:rsidR="00A2582C" w:rsidRPr="00552095" w:rsidRDefault="00A2582C" w:rsidP="00E02949">
            <w:pPr>
              <w:spacing w:line="240" w:lineRule="auto"/>
              <w:rPr>
                <w:sz w:val="20"/>
                <w:szCs w:val="20"/>
                <w:lang w:val="en-US"/>
              </w:rPr>
            </w:pPr>
            <w:r w:rsidRPr="00552095">
              <w:rPr>
                <w:sz w:val="20"/>
                <w:szCs w:val="20"/>
                <w:lang w:val="en-US"/>
              </w:rPr>
              <w:t>Estimated glomerular filtration rate, mL/min</w:t>
            </w:r>
          </w:p>
        </w:tc>
        <w:tc>
          <w:tcPr>
            <w:tcW w:w="2106" w:type="dxa"/>
            <w:tcBorders>
              <w:top w:val="nil"/>
              <w:left w:val="nil"/>
              <w:bottom w:val="nil"/>
            </w:tcBorders>
            <w:vAlign w:val="center"/>
          </w:tcPr>
          <w:p w14:paraId="27DDFAE5"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70.1 (55.5-86.9)</w:t>
            </w:r>
          </w:p>
        </w:tc>
      </w:tr>
      <w:tr w:rsidR="00A2582C" w:rsidRPr="00ED67EA" w14:paraId="0E66442B" w14:textId="77777777" w:rsidTr="00E02949">
        <w:trPr>
          <w:trHeight w:val="397"/>
          <w:jc w:val="center"/>
        </w:trPr>
        <w:tc>
          <w:tcPr>
            <w:tcW w:w="6956" w:type="dxa"/>
            <w:tcBorders>
              <w:top w:val="nil"/>
              <w:bottom w:val="nil"/>
              <w:right w:val="nil"/>
            </w:tcBorders>
            <w:vAlign w:val="center"/>
          </w:tcPr>
          <w:p w14:paraId="2C68DBE1" w14:textId="77777777" w:rsidR="00A2582C" w:rsidRPr="00552095" w:rsidRDefault="00A2582C" w:rsidP="00E02949">
            <w:pPr>
              <w:spacing w:line="240" w:lineRule="auto"/>
              <w:rPr>
                <w:sz w:val="20"/>
                <w:szCs w:val="20"/>
                <w:lang w:val="en-US"/>
              </w:rPr>
            </w:pPr>
            <w:r w:rsidRPr="00552095">
              <w:rPr>
                <w:sz w:val="20"/>
                <w:szCs w:val="20"/>
                <w:lang w:val="en-US"/>
              </w:rPr>
              <w:t>N</w:t>
            </w:r>
            <w:r>
              <w:rPr>
                <w:sz w:val="20"/>
                <w:szCs w:val="20"/>
                <w:lang w:val="en-US"/>
              </w:rPr>
              <w:t>T</w:t>
            </w:r>
            <w:r w:rsidRPr="00552095">
              <w:rPr>
                <w:sz w:val="20"/>
                <w:szCs w:val="20"/>
                <w:lang w:val="en-US"/>
              </w:rPr>
              <w:t xml:space="preserve">-proBNP, </w:t>
            </w:r>
            <w:proofErr w:type="spellStart"/>
            <w:r w:rsidRPr="00552095">
              <w:rPr>
                <w:sz w:val="20"/>
                <w:szCs w:val="20"/>
                <w:lang w:val="en-US"/>
              </w:rPr>
              <w:t>pg</w:t>
            </w:r>
            <w:proofErr w:type="spellEnd"/>
            <w:r w:rsidRPr="00552095">
              <w:rPr>
                <w:sz w:val="20"/>
                <w:szCs w:val="20"/>
                <w:lang w:val="en-US"/>
              </w:rPr>
              <w:t>/mL</w:t>
            </w:r>
          </w:p>
        </w:tc>
        <w:tc>
          <w:tcPr>
            <w:tcW w:w="2106" w:type="dxa"/>
            <w:tcBorders>
              <w:top w:val="nil"/>
              <w:left w:val="nil"/>
              <w:bottom w:val="nil"/>
            </w:tcBorders>
            <w:vAlign w:val="center"/>
          </w:tcPr>
          <w:p w14:paraId="4DC80B4C"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568 (219-1479)</w:t>
            </w:r>
          </w:p>
        </w:tc>
      </w:tr>
      <w:tr w:rsidR="00A2582C" w:rsidRPr="00ED67EA" w14:paraId="07E386BC" w14:textId="77777777" w:rsidTr="00E02949">
        <w:trPr>
          <w:trHeight w:val="397"/>
          <w:jc w:val="center"/>
        </w:trPr>
        <w:tc>
          <w:tcPr>
            <w:tcW w:w="6956" w:type="dxa"/>
            <w:tcBorders>
              <w:top w:val="nil"/>
              <w:right w:val="nil"/>
            </w:tcBorders>
            <w:vAlign w:val="center"/>
          </w:tcPr>
          <w:p w14:paraId="0451EC22" w14:textId="77777777" w:rsidR="00A2582C" w:rsidRPr="00552095" w:rsidRDefault="00A2582C" w:rsidP="00E02949">
            <w:pPr>
              <w:spacing w:line="240" w:lineRule="auto"/>
              <w:rPr>
                <w:sz w:val="20"/>
                <w:szCs w:val="20"/>
                <w:lang w:val="en-US"/>
              </w:rPr>
            </w:pPr>
            <w:r w:rsidRPr="00552095">
              <w:rPr>
                <w:sz w:val="20"/>
                <w:szCs w:val="20"/>
                <w:lang w:val="en-US"/>
              </w:rPr>
              <w:t>Troponin, ng/L</w:t>
            </w:r>
          </w:p>
        </w:tc>
        <w:tc>
          <w:tcPr>
            <w:tcW w:w="2106" w:type="dxa"/>
            <w:tcBorders>
              <w:top w:val="nil"/>
              <w:left w:val="nil"/>
            </w:tcBorders>
            <w:vAlign w:val="center"/>
          </w:tcPr>
          <w:p w14:paraId="55DC84E7" w14:textId="77777777" w:rsidR="00A2582C" w:rsidRPr="00552095" w:rsidRDefault="00A2582C" w:rsidP="00E02949">
            <w:pPr>
              <w:spacing w:line="240" w:lineRule="auto"/>
              <w:jc w:val="center"/>
              <w:rPr>
                <w:color w:val="auto"/>
                <w:sz w:val="20"/>
                <w:szCs w:val="20"/>
                <w:lang w:val="en-US"/>
              </w:rPr>
            </w:pPr>
            <w:r w:rsidRPr="00552095">
              <w:rPr>
                <w:color w:val="auto"/>
                <w:sz w:val="20"/>
                <w:szCs w:val="20"/>
                <w:lang w:val="en-US"/>
              </w:rPr>
              <w:t>13 (9-20)</w:t>
            </w:r>
          </w:p>
        </w:tc>
      </w:tr>
    </w:tbl>
    <w:p w14:paraId="3EB49497" w14:textId="77777777" w:rsidR="00A2582C" w:rsidRPr="004F2C01" w:rsidRDefault="00A2582C" w:rsidP="00A2582C">
      <w:pPr>
        <w:spacing w:line="276" w:lineRule="auto"/>
        <w:rPr>
          <w:sz w:val="18"/>
          <w:szCs w:val="18"/>
          <w:lang w:val="en-US"/>
        </w:rPr>
      </w:pPr>
      <w:r w:rsidRPr="00552095">
        <w:rPr>
          <w:sz w:val="18"/>
          <w:szCs w:val="18"/>
          <w:lang w:val="en-US"/>
        </w:rPr>
        <w:t>Values are median (interquartile range), mean</w:t>
      </w:r>
      <w:r w:rsidRPr="00552095">
        <w:rPr>
          <w:sz w:val="18"/>
          <w:szCs w:val="18"/>
          <w:lang w:val="en-US"/>
        </w:rPr>
        <w:sym w:font="Symbol" w:char="F0B1"/>
      </w:r>
      <w:r w:rsidRPr="00552095">
        <w:rPr>
          <w:sz w:val="18"/>
          <w:szCs w:val="18"/>
          <w:lang w:val="en-US"/>
        </w:rPr>
        <w:t>standard deviation, BSA - body surface area, NYHA – New York Heart Association.</w:t>
      </w:r>
      <w:r>
        <w:rPr>
          <w:b/>
          <w:bCs/>
          <w:lang w:val="en-US"/>
        </w:rPr>
        <w:br w:type="page"/>
      </w:r>
    </w:p>
    <w:p w14:paraId="30B54AD6" w14:textId="184FEDA1" w:rsidR="00A2582C" w:rsidRDefault="00A2582C" w:rsidP="00A2582C">
      <w:pPr>
        <w:rPr>
          <w:lang w:val="en-US"/>
        </w:rPr>
      </w:pPr>
      <w:r>
        <w:rPr>
          <w:b/>
          <w:bCs/>
          <w:lang w:val="en-US"/>
        </w:rPr>
        <w:lastRenderedPageBreak/>
        <w:t>T</w:t>
      </w:r>
      <w:r w:rsidRPr="00CA3C56">
        <w:rPr>
          <w:b/>
          <w:bCs/>
          <w:lang w:val="en-US"/>
        </w:rPr>
        <w:t xml:space="preserve">able </w:t>
      </w:r>
      <w:r w:rsidR="00B15438">
        <w:rPr>
          <w:b/>
          <w:bCs/>
          <w:lang w:val="en-US"/>
        </w:rPr>
        <w:t>2</w:t>
      </w:r>
      <w:r w:rsidRPr="00CA3C56">
        <w:rPr>
          <w:b/>
          <w:bCs/>
          <w:lang w:val="en-US"/>
        </w:rPr>
        <w:t xml:space="preserve"> </w:t>
      </w:r>
      <w:r>
        <w:rPr>
          <w:b/>
          <w:bCs/>
          <w:lang w:val="en-US"/>
        </w:rPr>
        <w:t>–</w:t>
      </w:r>
      <w:r w:rsidRPr="00CA3C56">
        <w:rPr>
          <w:lang w:val="en-US"/>
        </w:rPr>
        <w:t xml:space="preserve"> </w:t>
      </w:r>
      <w:r>
        <w:rPr>
          <w:lang w:val="en-US"/>
        </w:rPr>
        <w:t xml:space="preserve">Baseline </w:t>
      </w:r>
      <w:r w:rsidRPr="00CA3C56">
        <w:rPr>
          <w:lang w:val="en-US"/>
        </w:rPr>
        <w:t>imaging data</w:t>
      </w:r>
      <w:r>
        <w:rPr>
          <w:lang w:val="en-US"/>
        </w:rPr>
        <w:t>: TTE and CMR</w:t>
      </w:r>
      <w:r w:rsidR="008B0860">
        <w:rPr>
          <w:lang w:val="en-US"/>
        </w:rPr>
        <w:t>.</w:t>
      </w:r>
    </w:p>
    <w:tbl>
      <w:tblPr>
        <w:tblStyle w:val="TabelacomGrelha"/>
        <w:tblW w:w="0" w:type="auto"/>
        <w:tblInd w:w="1271" w:type="dxa"/>
        <w:tblBorders>
          <w:bottom w:val="none" w:sz="0" w:space="0" w:color="auto"/>
        </w:tblBorders>
        <w:tblLook w:val="04A0" w:firstRow="1" w:lastRow="0" w:firstColumn="1" w:lastColumn="0" w:noHBand="0" w:noVBand="1"/>
      </w:tblPr>
      <w:tblGrid>
        <w:gridCol w:w="3823"/>
        <w:gridCol w:w="2126"/>
      </w:tblGrid>
      <w:tr w:rsidR="00A2582C" w:rsidRPr="0015397A" w14:paraId="6CC932EB" w14:textId="77777777" w:rsidTr="00E02949">
        <w:trPr>
          <w:trHeight w:val="397"/>
        </w:trPr>
        <w:tc>
          <w:tcPr>
            <w:tcW w:w="5949" w:type="dxa"/>
            <w:gridSpan w:val="2"/>
            <w:vAlign w:val="center"/>
          </w:tcPr>
          <w:p w14:paraId="3604AF63" w14:textId="77777777" w:rsidR="00A2582C" w:rsidRPr="0015397A" w:rsidRDefault="00A2582C" w:rsidP="00E02949">
            <w:pPr>
              <w:spacing w:line="240" w:lineRule="auto"/>
              <w:jc w:val="right"/>
              <w:rPr>
                <w:b/>
                <w:bCs/>
                <w:sz w:val="20"/>
                <w:szCs w:val="20"/>
                <w:lang w:val="en-US"/>
              </w:rPr>
            </w:pPr>
            <w:r w:rsidRPr="00552095">
              <w:rPr>
                <w:b/>
                <w:bCs/>
                <w:sz w:val="20"/>
                <w:szCs w:val="20"/>
                <w:lang w:val="en-US"/>
              </w:rPr>
              <w:t>Total study population: n=130</w:t>
            </w:r>
          </w:p>
        </w:tc>
      </w:tr>
      <w:tr w:rsidR="00A2582C" w:rsidRPr="0015397A" w14:paraId="618E65F2" w14:textId="77777777" w:rsidTr="00E02949">
        <w:trPr>
          <w:trHeight w:val="397"/>
        </w:trPr>
        <w:tc>
          <w:tcPr>
            <w:tcW w:w="5949" w:type="dxa"/>
            <w:gridSpan w:val="2"/>
            <w:vAlign w:val="center"/>
          </w:tcPr>
          <w:p w14:paraId="7DB345EC" w14:textId="77777777" w:rsidR="00A2582C" w:rsidRPr="0015397A" w:rsidRDefault="00A2582C" w:rsidP="00E02949">
            <w:pPr>
              <w:spacing w:line="240" w:lineRule="auto"/>
              <w:jc w:val="left"/>
              <w:rPr>
                <w:b/>
                <w:bCs/>
                <w:sz w:val="20"/>
                <w:szCs w:val="20"/>
                <w:lang w:val="en-US"/>
              </w:rPr>
            </w:pPr>
            <w:r w:rsidRPr="0015397A">
              <w:rPr>
                <w:b/>
                <w:bCs/>
                <w:sz w:val="20"/>
                <w:szCs w:val="20"/>
                <w:lang w:val="en-US"/>
              </w:rPr>
              <w:t>Echocardiography</w:t>
            </w:r>
          </w:p>
        </w:tc>
      </w:tr>
      <w:tr w:rsidR="00A2582C" w:rsidRPr="0015397A" w14:paraId="16F1B7D9" w14:textId="77777777" w:rsidTr="00E02949">
        <w:trPr>
          <w:trHeight w:val="397"/>
        </w:trPr>
        <w:tc>
          <w:tcPr>
            <w:tcW w:w="3823" w:type="dxa"/>
            <w:vAlign w:val="center"/>
          </w:tcPr>
          <w:p w14:paraId="2EE9CE74" w14:textId="77777777" w:rsidR="00A2582C" w:rsidRPr="0015397A" w:rsidRDefault="00A2582C" w:rsidP="00E02949">
            <w:pPr>
              <w:spacing w:line="240" w:lineRule="auto"/>
              <w:rPr>
                <w:sz w:val="20"/>
                <w:szCs w:val="20"/>
                <w:lang w:val="en-US"/>
              </w:rPr>
            </w:pPr>
            <w:r w:rsidRPr="0015397A">
              <w:rPr>
                <w:bCs/>
                <w:sz w:val="20"/>
                <w:szCs w:val="20"/>
                <w:lang w:val="en-US"/>
              </w:rPr>
              <w:t>Aortic Valve Area, cm</w:t>
            </w:r>
            <w:r w:rsidRPr="0015397A">
              <w:rPr>
                <w:bCs/>
                <w:sz w:val="20"/>
                <w:szCs w:val="20"/>
                <w:vertAlign w:val="superscript"/>
                <w:lang w:val="en-US"/>
              </w:rPr>
              <w:t>2</w:t>
            </w:r>
          </w:p>
        </w:tc>
        <w:tc>
          <w:tcPr>
            <w:tcW w:w="2126" w:type="dxa"/>
            <w:vAlign w:val="center"/>
          </w:tcPr>
          <w:p w14:paraId="5AA2144D"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0.7 </w:t>
            </w:r>
            <w:r w:rsidRPr="00F278DD">
              <w:rPr>
                <w:color w:val="000000" w:themeColor="text1"/>
                <w:sz w:val="20"/>
                <w:szCs w:val="20"/>
                <w:lang w:val="en-US"/>
              </w:rPr>
              <w:sym w:font="Symbol" w:char="F0B1"/>
            </w:r>
            <w:r w:rsidRPr="00F278DD">
              <w:rPr>
                <w:color w:val="000000" w:themeColor="text1"/>
                <w:sz w:val="20"/>
                <w:szCs w:val="20"/>
                <w:lang w:val="en-US"/>
              </w:rPr>
              <w:t xml:space="preserve"> 0.2</w:t>
            </w:r>
          </w:p>
        </w:tc>
      </w:tr>
      <w:tr w:rsidR="00A2582C" w:rsidRPr="0015397A" w14:paraId="663B0E0D" w14:textId="77777777" w:rsidTr="00E02949">
        <w:trPr>
          <w:trHeight w:val="397"/>
        </w:trPr>
        <w:tc>
          <w:tcPr>
            <w:tcW w:w="3823" w:type="dxa"/>
            <w:vAlign w:val="center"/>
          </w:tcPr>
          <w:p w14:paraId="5226CC8F" w14:textId="77777777" w:rsidR="00A2582C" w:rsidRPr="0015397A" w:rsidRDefault="00A2582C" w:rsidP="00E02949">
            <w:pPr>
              <w:spacing w:line="240" w:lineRule="auto"/>
              <w:rPr>
                <w:sz w:val="20"/>
                <w:szCs w:val="20"/>
                <w:lang w:val="en-US"/>
              </w:rPr>
            </w:pPr>
            <w:r w:rsidRPr="0015397A">
              <w:rPr>
                <w:bCs/>
                <w:sz w:val="20"/>
                <w:szCs w:val="20"/>
                <w:lang w:val="en-US"/>
              </w:rPr>
              <w:t>Maximum Aortic gradient, mmHg</w:t>
            </w:r>
          </w:p>
        </w:tc>
        <w:tc>
          <w:tcPr>
            <w:tcW w:w="2126" w:type="dxa"/>
            <w:vAlign w:val="center"/>
          </w:tcPr>
          <w:p w14:paraId="358263CA"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98.6 </w:t>
            </w:r>
            <w:r w:rsidRPr="00F278DD">
              <w:rPr>
                <w:color w:val="000000" w:themeColor="text1"/>
                <w:sz w:val="20"/>
                <w:szCs w:val="20"/>
                <w:lang w:val="en-US"/>
              </w:rPr>
              <w:sym w:font="Symbol" w:char="F0B1"/>
            </w:r>
            <w:r w:rsidRPr="00F278DD">
              <w:rPr>
                <w:color w:val="000000" w:themeColor="text1"/>
                <w:sz w:val="20"/>
                <w:szCs w:val="20"/>
                <w:lang w:val="en-US"/>
              </w:rPr>
              <w:t xml:space="preserve"> 27.2</w:t>
            </w:r>
          </w:p>
        </w:tc>
      </w:tr>
      <w:tr w:rsidR="00A2582C" w:rsidRPr="0015397A" w14:paraId="142E0C9E" w14:textId="77777777" w:rsidTr="00E02949">
        <w:trPr>
          <w:trHeight w:val="397"/>
        </w:trPr>
        <w:tc>
          <w:tcPr>
            <w:tcW w:w="3823" w:type="dxa"/>
            <w:vAlign w:val="center"/>
          </w:tcPr>
          <w:p w14:paraId="0297087B" w14:textId="77777777" w:rsidR="00A2582C" w:rsidRPr="0015397A" w:rsidRDefault="00A2582C" w:rsidP="00E02949">
            <w:pPr>
              <w:spacing w:line="240" w:lineRule="auto"/>
              <w:rPr>
                <w:sz w:val="20"/>
                <w:szCs w:val="20"/>
                <w:lang w:val="en-US"/>
              </w:rPr>
            </w:pPr>
            <w:r w:rsidRPr="0015397A">
              <w:rPr>
                <w:bCs/>
                <w:sz w:val="20"/>
                <w:szCs w:val="20"/>
                <w:lang w:val="en-US"/>
              </w:rPr>
              <w:t>Mean Aortic gradient, mmHg</w:t>
            </w:r>
          </w:p>
        </w:tc>
        <w:tc>
          <w:tcPr>
            <w:tcW w:w="2126" w:type="dxa"/>
            <w:vAlign w:val="center"/>
          </w:tcPr>
          <w:p w14:paraId="772CFE8B"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61.1 </w:t>
            </w:r>
            <w:r w:rsidRPr="00F278DD">
              <w:rPr>
                <w:color w:val="000000" w:themeColor="text1"/>
                <w:sz w:val="20"/>
                <w:szCs w:val="20"/>
                <w:lang w:val="en-US"/>
              </w:rPr>
              <w:sym w:font="Symbol" w:char="F0B1"/>
            </w:r>
            <w:r w:rsidRPr="00F278DD">
              <w:rPr>
                <w:color w:val="000000" w:themeColor="text1"/>
                <w:sz w:val="20"/>
                <w:szCs w:val="20"/>
                <w:lang w:val="en-US"/>
              </w:rPr>
              <w:t xml:space="preserve"> 17.6</w:t>
            </w:r>
          </w:p>
        </w:tc>
      </w:tr>
      <w:tr w:rsidR="00A2582C" w:rsidRPr="0015397A" w14:paraId="77DEAF68" w14:textId="77777777" w:rsidTr="00E02949">
        <w:trPr>
          <w:trHeight w:val="397"/>
        </w:trPr>
        <w:tc>
          <w:tcPr>
            <w:tcW w:w="3823" w:type="dxa"/>
            <w:vAlign w:val="center"/>
          </w:tcPr>
          <w:p w14:paraId="45A6C604" w14:textId="77777777" w:rsidR="00A2582C" w:rsidRPr="0015397A" w:rsidRDefault="00A2582C" w:rsidP="00E02949">
            <w:pPr>
              <w:spacing w:line="240" w:lineRule="auto"/>
              <w:rPr>
                <w:bCs/>
                <w:sz w:val="20"/>
                <w:szCs w:val="20"/>
                <w:lang w:val="en-US"/>
              </w:rPr>
            </w:pPr>
            <w:r w:rsidRPr="0015397A">
              <w:rPr>
                <w:bCs/>
                <w:sz w:val="20"/>
                <w:szCs w:val="20"/>
                <w:lang w:val="en-US"/>
              </w:rPr>
              <w:t>Stroke volume index, mL/m</w:t>
            </w:r>
            <w:r w:rsidRPr="0015397A">
              <w:rPr>
                <w:bCs/>
                <w:sz w:val="20"/>
                <w:szCs w:val="20"/>
                <w:vertAlign w:val="superscript"/>
                <w:lang w:val="en-US"/>
              </w:rPr>
              <w:t>2</w:t>
            </w:r>
          </w:p>
        </w:tc>
        <w:tc>
          <w:tcPr>
            <w:tcW w:w="2126" w:type="dxa"/>
            <w:vAlign w:val="center"/>
          </w:tcPr>
          <w:p w14:paraId="2A075F45"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47.5 </w:t>
            </w:r>
            <w:r w:rsidRPr="00F278DD">
              <w:rPr>
                <w:color w:val="000000" w:themeColor="text1"/>
                <w:sz w:val="20"/>
                <w:szCs w:val="20"/>
                <w:lang w:val="en-US"/>
              </w:rPr>
              <w:sym w:font="Symbol" w:char="F0B1"/>
            </w:r>
            <w:r w:rsidRPr="00F278DD">
              <w:rPr>
                <w:color w:val="000000" w:themeColor="text1"/>
                <w:sz w:val="20"/>
                <w:szCs w:val="20"/>
                <w:lang w:val="en-US"/>
              </w:rPr>
              <w:t xml:space="preserve"> 10.9</w:t>
            </w:r>
          </w:p>
        </w:tc>
      </w:tr>
      <w:tr w:rsidR="00A2582C" w:rsidRPr="0015397A" w14:paraId="0C6EF2B6" w14:textId="77777777" w:rsidTr="00E02949">
        <w:trPr>
          <w:trHeight w:val="397"/>
        </w:trPr>
        <w:tc>
          <w:tcPr>
            <w:tcW w:w="3823" w:type="dxa"/>
            <w:vAlign w:val="center"/>
          </w:tcPr>
          <w:p w14:paraId="34FC24B7" w14:textId="77777777" w:rsidR="00A2582C" w:rsidRPr="0015397A" w:rsidRDefault="00A2582C" w:rsidP="00E02949">
            <w:pPr>
              <w:spacing w:line="240" w:lineRule="auto"/>
              <w:rPr>
                <w:sz w:val="20"/>
                <w:szCs w:val="20"/>
                <w:lang w:val="en-US"/>
              </w:rPr>
            </w:pPr>
            <w:r w:rsidRPr="0015397A">
              <w:rPr>
                <w:bCs/>
                <w:sz w:val="20"/>
                <w:szCs w:val="20"/>
                <w:lang w:val="en-US"/>
              </w:rPr>
              <w:t>Relative wall thickness</w:t>
            </w:r>
          </w:p>
        </w:tc>
        <w:tc>
          <w:tcPr>
            <w:tcW w:w="2126" w:type="dxa"/>
            <w:vAlign w:val="center"/>
          </w:tcPr>
          <w:p w14:paraId="481944BD"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0.51 </w:t>
            </w:r>
            <w:r w:rsidRPr="00F278DD">
              <w:rPr>
                <w:color w:val="000000" w:themeColor="text1"/>
                <w:sz w:val="20"/>
                <w:szCs w:val="20"/>
                <w:lang w:val="en-US"/>
              </w:rPr>
              <w:sym w:font="Symbol" w:char="F0B1"/>
            </w:r>
            <w:r w:rsidRPr="00F278DD">
              <w:rPr>
                <w:color w:val="000000" w:themeColor="text1"/>
                <w:sz w:val="20"/>
                <w:szCs w:val="20"/>
                <w:lang w:val="en-US"/>
              </w:rPr>
              <w:t xml:space="preserve"> 0.13</w:t>
            </w:r>
          </w:p>
        </w:tc>
      </w:tr>
      <w:tr w:rsidR="00A2582C" w:rsidRPr="0015397A" w14:paraId="5EABBF5F" w14:textId="77777777" w:rsidTr="00E02949">
        <w:trPr>
          <w:trHeight w:val="397"/>
        </w:trPr>
        <w:tc>
          <w:tcPr>
            <w:tcW w:w="3823" w:type="dxa"/>
            <w:vAlign w:val="center"/>
          </w:tcPr>
          <w:p w14:paraId="1761E0C0" w14:textId="77777777" w:rsidR="00A2582C" w:rsidRPr="0015397A" w:rsidRDefault="00A2582C" w:rsidP="00E02949">
            <w:pPr>
              <w:spacing w:line="240" w:lineRule="auto"/>
              <w:rPr>
                <w:sz w:val="20"/>
                <w:szCs w:val="20"/>
                <w:lang w:val="en-US"/>
              </w:rPr>
            </w:pPr>
            <w:r w:rsidRPr="0015397A">
              <w:rPr>
                <w:bCs/>
                <w:sz w:val="20"/>
                <w:szCs w:val="20"/>
                <w:lang w:val="en-US"/>
              </w:rPr>
              <w:t>LV indexed mass, g/m</w:t>
            </w:r>
            <w:r w:rsidRPr="0015397A">
              <w:rPr>
                <w:bCs/>
                <w:sz w:val="20"/>
                <w:szCs w:val="20"/>
                <w:vertAlign w:val="superscript"/>
                <w:lang w:val="en-US"/>
              </w:rPr>
              <w:t>2</w:t>
            </w:r>
          </w:p>
        </w:tc>
        <w:tc>
          <w:tcPr>
            <w:tcW w:w="2126" w:type="dxa"/>
            <w:vAlign w:val="center"/>
          </w:tcPr>
          <w:p w14:paraId="20F7D4CF"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158.3 </w:t>
            </w:r>
            <w:r w:rsidRPr="00F278DD">
              <w:rPr>
                <w:color w:val="000000" w:themeColor="text1"/>
                <w:sz w:val="20"/>
                <w:szCs w:val="20"/>
                <w:lang w:val="en-US"/>
              </w:rPr>
              <w:sym w:font="Symbol" w:char="F0B1"/>
            </w:r>
            <w:r w:rsidRPr="00F278DD">
              <w:rPr>
                <w:color w:val="000000" w:themeColor="text1"/>
                <w:sz w:val="20"/>
                <w:szCs w:val="20"/>
                <w:lang w:val="en-US"/>
              </w:rPr>
              <w:t xml:space="preserve"> 53.2</w:t>
            </w:r>
          </w:p>
        </w:tc>
      </w:tr>
      <w:tr w:rsidR="00A2582C" w:rsidRPr="0015397A" w14:paraId="70415A5A" w14:textId="77777777" w:rsidTr="00E02949">
        <w:trPr>
          <w:trHeight w:val="397"/>
        </w:trPr>
        <w:tc>
          <w:tcPr>
            <w:tcW w:w="3823" w:type="dxa"/>
            <w:vAlign w:val="center"/>
          </w:tcPr>
          <w:p w14:paraId="7DD985DC" w14:textId="77777777" w:rsidR="00A2582C" w:rsidRPr="0015397A" w:rsidRDefault="00A2582C" w:rsidP="00E02949">
            <w:pPr>
              <w:spacing w:line="240" w:lineRule="auto"/>
              <w:rPr>
                <w:sz w:val="20"/>
                <w:szCs w:val="20"/>
                <w:lang w:val="en-US"/>
              </w:rPr>
            </w:pPr>
            <w:r w:rsidRPr="0015397A">
              <w:rPr>
                <w:bCs/>
                <w:sz w:val="20"/>
                <w:szCs w:val="20"/>
                <w:lang w:val="en-US"/>
              </w:rPr>
              <w:t>LVEDV, mL</w:t>
            </w:r>
          </w:p>
        </w:tc>
        <w:tc>
          <w:tcPr>
            <w:tcW w:w="2126" w:type="dxa"/>
            <w:vAlign w:val="center"/>
          </w:tcPr>
          <w:p w14:paraId="1CF14DC6"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86.9 </w:t>
            </w:r>
            <w:r w:rsidRPr="00F278DD">
              <w:rPr>
                <w:color w:val="000000" w:themeColor="text1"/>
                <w:sz w:val="20"/>
                <w:szCs w:val="20"/>
                <w:lang w:val="en-US"/>
              </w:rPr>
              <w:sym w:font="Symbol" w:char="F0B1"/>
            </w:r>
            <w:r w:rsidRPr="00F278DD">
              <w:rPr>
                <w:color w:val="000000" w:themeColor="text1"/>
                <w:sz w:val="20"/>
                <w:szCs w:val="20"/>
                <w:lang w:val="en-US"/>
              </w:rPr>
              <w:t xml:space="preserve"> 33.9</w:t>
            </w:r>
          </w:p>
        </w:tc>
      </w:tr>
      <w:tr w:rsidR="00A2582C" w:rsidRPr="0015397A" w14:paraId="27FD5AE8" w14:textId="77777777" w:rsidTr="00E02949">
        <w:trPr>
          <w:trHeight w:val="397"/>
        </w:trPr>
        <w:tc>
          <w:tcPr>
            <w:tcW w:w="3823" w:type="dxa"/>
            <w:vAlign w:val="center"/>
          </w:tcPr>
          <w:p w14:paraId="16341C18" w14:textId="77777777" w:rsidR="00A2582C" w:rsidRPr="0015397A" w:rsidRDefault="00A2582C" w:rsidP="00E02949">
            <w:pPr>
              <w:spacing w:line="240" w:lineRule="auto"/>
              <w:rPr>
                <w:bCs/>
                <w:sz w:val="20"/>
                <w:szCs w:val="20"/>
                <w:lang w:val="en-US"/>
              </w:rPr>
            </w:pPr>
            <w:r w:rsidRPr="0015397A">
              <w:rPr>
                <w:bCs/>
                <w:sz w:val="20"/>
                <w:szCs w:val="20"/>
                <w:lang w:val="en-US"/>
              </w:rPr>
              <w:t>LV ejection fraction, %</w:t>
            </w:r>
          </w:p>
        </w:tc>
        <w:tc>
          <w:tcPr>
            <w:tcW w:w="2126" w:type="dxa"/>
            <w:vAlign w:val="center"/>
          </w:tcPr>
          <w:p w14:paraId="68267FAF" w14:textId="77777777" w:rsidR="00A2582C" w:rsidRPr="00F278DD" w:rsidRDefault="00A2582C" w:rsidP="00E02949">
            <w:pPr>
              <w:spacing w:line="240" w:lineRule="auto"/>
              <w:jc w:val="center"/>
              <w:rPr>
                <w:color w:val="000000" w:themeColor="text1"/>
                <w:sz w:val="20"/>
                <w:szCs w:val="20"/>
                <w:lang w:val="en-US"/>
              </w:rPr>
            </w:pPr>
            <w:r w:rsidRPr="00F278DD">
              <w:rPr>
                <w:color w:val="000000" w:themeColor="text1"/>
                <w:sz w:val="20"/>
                <w:szCs w:val="20"/>
                <w:lang w:val="en-US"/>
              </w:rPr>
              <w:t xml:space="preserve">57.9 </w:t>
            </w:r>
            <w:r w:rsidRPr="00F278DD">
              <w:rPr>
                <w:color w:val="000000" w:themeColor="text1"/>
                <w:sz w:val="20"/>
                <w:szCs w:val="20"/>
                <w:lang w:val="en-US"/>
              </w:rPr>
              <w:sym w:font="Symbol" w:char="F0B1"/>
            </w:r>
            <w:r w:rsidRPr="00F278DD">
              <w:rPr>
                <w:color w:val="000000" w:themeColor="text1"/>
                <w:sz w:val="20"/>
                <w:szCs w:val="20"/>
                <w:lang w:val="en-US"/>
              </w:rPr>
              <w:t xml:space="preserve"> 9.3</w:t>
            </w:r>
          </w:p>
        </w:tc>
      </w:tr>
      <w:tr w:rsidR="00A2582C" w:rsidRPr="0015397A" w14:paraId="082CAE6C" w14:textId="77777777" w:rsidTr="00E02949">
        <w:trPr>
          <w:trHeight w:val="397"/>
        </w:trPr>
        <w:tc>
          <w:tcPr>
            <w:tcW w:w="3823" w:type="dxa"/>
            <w:vAlign w:val="center"/>
          </w:tcPr>
          <w:p w14:paraId="3D953333" w14:textId="77777777" w:rsidR="00A2582C" w:rsidRPr="0015397A" w:rsidRDefault="00A2582C" w:rsidP="00E02949">
            <w:pPr>
              <w:spacing w:line="240" w:lineRule="auto"/>
              <w:rPr>
                <w:bCs/>
                <w:sz w:val="20"/>
                <w:szCs w:val="20"/>
                <w:lang w:val="en-US"/>
              </w:rPr>
            </w:pPr>
            <w:r w:rsidRPr="0015397A">
              <w:rPr>
                <w:bCs/>
                <w:sz w:val="20"/>
                <w:szCs w:val="20"/>
                <w:lang w:val="en-US"/>
              </w:rPr>
              <w:t>Global Longitudinal strain, %</w:t>
            </w:r>
          </w:p>
        </w:tc>
        <w:tc>
          <w:tcPr>
            <w:tcW w:w="2126" w:type="dxa"/>
            <w:vAlign w:val="center"/>
          </w:tcPr>
          <w:p w14:paraId="1FD9F8DB" w14:textId="77777777" w:rsidR="00A2582C" w:rsidRPr="00C65319" w:rsidRDefault="00A2582C" w:rsidP="00E02949">
            <w:pPr>
              <w:spacing w:line="240" w:lineRule="auto"/>
              <w:jc w:val="center"/>
              <w:rPr>
                <w:color w:val="000000" w:themeColor="text1"/>
                <w:sz w:val="20"/>
                <w:szCs w:val="20"/>
                <w:lang w:val="en-US"/>
              </w:rPr>
            </w:pPr>
            <w:r w:rsidRPr="00C65319">
              <w:rPr>
                <w:color w:val="000000" w:themeColor="text1"/>
                <w:sz w:val="20"/>
                <w:szCs w:val="20"/>
                <w:lang w:val="en-US"/>
              </w:rPr>
              <w:t xml:space="preserve">-14.7 </w:t>
            </w:r>
            <w:r w:rsidRPr="00C65319">
              <w:rPr>
                <w:color w:val="000000" w:themeColor="text1"/>
                <w:sz w:val="20"/>
                <w:szCs w:val="20"/>
                <w:lang w:val="en-US"/>
              </w:rPr>
              <w:sym w:font="Symbol" w:char="F0B1"/>
            </w:r>
            <w:r w:rsidRPr="00C65319">
              <w:rPr>
                <w:color w:val="000000" w:themeColor="text1"/>
                <w:sz w:val="20"/>
                <w:szCs w:val="20"/>
                <w:lang w:val="en-US"/>
              </w:rPr>
              <w:t xml:space="preserve"> 3.8</w:t>
            </w:r>
          </w:p>
        </w:tc>
      </w:tr>
      <w:tr w:rsidR="00A2582C" w:rsidRPr="0015397A" w14:paraId="77527492" w14:textId="77777777" w:rsidTr="00E02949">
        <w:trPr>
          <w:trHeight w:val="397"/>
        </w:trPr>
        <w:tc>
          <w:tcPr>
            <w:tcW w:w="5949" w:type="dxa"/>
            <w:gridSpan w:val="2"/>
            <w:tcBorders>
              <w:bottom w:val="single" w:sz="4" w:space="0" w:color="auto"/>
            </w:tcBorders>
            <w:vAlign w:val="center"/>
          </w:tcPr>
          <w:p w14:paraId="352C15F0" w14:textId="77777777" w:rsidR="00A2582C" w:rsidRPr="00180FC8" w:rsidRDefault="00A2582C" w:rsidP="00E02949">
            <w:pPr>
              <w:spacing w:line="240" w:lineRule="auto"/>
              <w:rPr>
                <w:b/>
                <w:bCs/>
                <w:sz w:val="20"/>
                <w:szCs w:val="20"/>
                <w:lang w:val="en-US"/>
              </w:rPr>
            </w:pPr>
            <w:r w:rsidRPr="0015397A">
              <w:rPr>
                <w:b/>
                <w:bCs/>
                <w:sz w:val="20"/>
                <w:szCs w:val="20"/>
                <w:lang w:val="en-US"/>
              </w:rPr>
              <w:t>Cardiac Magnetic Resonance (CMR)</w:t>
            </w:r>
          </w:p>
        </w:tc>
      </w:tr>
      <w:tr w:rsidR="00A2582C" w:rsidRPr="0015397A" w14:paraId="53C694A1" w14:textId="77777777" w:rsidTr="00E02949">
        <w:trPr>
          <w:trHeight w:val="397"/>
        </w:trPr>
        <w:tc>
          <w:tcPr>
            <w:tcW w:w="3823" w:type="dxa"/>
            <w:vAlign w:val="center"/>
          </w:tcPr>
          <w:p w14:paraId="314F03D2" w14:textId="77777777" w:rsidR="00A2582C" w:rsidRPr="0015397A" w:rsidRDefault="00A2582C" w:rsidP="00E02949">
            <w:pPr>
              <w:spacing w:line="240" w:lineRule="auto"/>
              <w:rPr>
                <w:b/>
                <w:bCs/>
                <w:sz w:val="20"/>
                <w:szCs w:val="20"/>
                <w:lang w:val="en-US"/>
              </w:rPr>
            </w:pPr>
            <w:r w:rsidRPr="0015397A">
              <w:rPr>
                <w:bCs/>
                <w:sz w:val="20"/>
                <w:szCs w:val="20"/>
                <w:lang w:val="en-US"/>
              </w:rPr>
              <w:t>LV indexed mass, g/m</w:t>
            </w:r>
            <w:r w:rsidRPr="0015397A">
              <w:rPr>
                <w:bCs/>
                <w:sz w:val="20"/>
                <w:szCs w:val="20"/>
                <w:vertAlign w:val="superscript"/>
                <w:lang w:val="en-US"/>
              </w:rPr>
              <w:t>2</w:t>
            </w:r>
          </w:p>
        </w:tc>
        <w:tc>
          <w:tcPr>
            <w:tcW w:w="2126" w:type="dxa"/>
            <w:vAlign w:val="center"/>
          </w:tcPr>
          <w:p w14:paraId="3F524FA7" w14:textId="77777777" w:rsidR="00A2582C" w:rsidRPr="00C65319" w:rsidRDefault="00A2582C" w:rsidP="00E02949">
            <w:pPr>
              <w:spacing w:line="240" w:lineRule="auto"/>
              <w:jc w:val="center"/>
              <w:rPr>
                <w:b/>
                <w:bCs/>
                <w:color w:val="000000" w:themeColor="text1"/>
                <w:sz w:val="20"/>
                <w:szCs w:val="20"/>
                <w:lang w:val="en-US"/>
              </w:rPr>
            </w:pPr>
            <w:r w:rsidRPr="00C65319">
              <w:rPr>
                <w:color w:val="000000" w:themeColor="text1"/>
                <w:sz w:val="20"/>
                <w:szCs w:val="20"/>
                <w:lang w:val="en-US"/>
              </w:rPr>
              <w:t xml:space="preserve">81.8 </w:t>
            </w:r>
            <w:r w:rsidRPr="00C65319">
              <w:rPr>
                <w:color w:val="000000" w:themeColor="text1"/>
                <w:sz w:val="20"/>
                <w:szCs w:val="20"/>
                <w:lang w:val="en-US"/>
              </w:rPr>
              <w:sym w:font="Symbol" w:char="F0B1"/>
            </w:r>
            <w:r w:rsidRPr="00C65319">
              <w:rPr>
                <w:color w:val="000000" w:themeColor="text1"/>
                <w:sz w:val="20"/>
                <w:szCs w:val="20"/>
                <w:lang w:val="en-US"/>
              </w:rPr>
              <w:t xml:space="preserve"> 26.7</w:t>
            </w:r>
          </w:p>
        </w:tc>
      </w:tr>
      <w:tr w:rsidR="00A2582C" w:rsidRPr="0015397A" w14:paraId="79EA602D" w14:textId="77777777" w:rsidTr="00E02949">
        <w:trPr>
          <w:trHeight w:val="397"/>
        </w:trPr>
        <w:tc>
          <w:tcPr>
            <w:tcW w:w="3823" w:type="dxa"/>
            <w:vAlign w:val="center"/>
          </w:tcPr>
          <w:p w14:paraId="0440D1F6" w14:textId="77777777" w:rsidR="00A2582C" w:rsidRPr="0015397A" w:rsidRDefault="00A2582C" w:rsidP="00E02949">
            <w:pPr>
              <w:spacing w:line="240" w:lineRule="auto"/>
              <w:rPr>
                <w:bCs/>
                <w:sz w:val="20"/>
                <w:szCs w:val="20"/>
                <w:lang w:val="en-US"/>
              </w:rPr>
            </w:pPr>
            <w:r w:rsidRPr="0015397A">
              <w:rPr>
                <w:bCs/>
                <w:sz w:val="20"/>
                <w:szCs w:val="20"/>
                <w:lang w:val="en-US"/>
              </w:rPr>
              <w:t>LVEDV, mL</w:t>
            </w:r>
          </w:p>
        </w:tc>
        <w:tc>
          <w:tcPr>
            <w:tcW w:w="2126" w:type="dxa"/>
            <w:vAlign w:val="center"/>
          </w:tcPr>
          <w:p w14:paraId="45C38C4E" w14:textId="77777777" w:rsidR="00A2582C" w:rsidRPr="00C65319" w:rsidRDefault="00A2582C" w:rsidP="00E02949">
            <w:pPr>
              <w:spacing w:line="240" w:lineRule="auto"/>
              <w:jc w:val="center"/>
              <w:rPr>
                <w:b/>
                <w:bCs/>
                <w:color w:val="000000" w:themeColor="text1"/>
                <w:sz w:val="20"/>
                <w:szCs w:val="20"/>
                <w:lang w:val="en-US"/>
              </w:rPr>
            </w:pPr>
            <w:r w:rsidRPr="00C65319">
              <w:rPr>
                <w:color w:val="000000" w:themeColor="text1"/>
                <w:sz w:val="20"/>
                <w:szCs w:val="20"/>
                <w:lang w:val="en-US"/>
              </w:rPr>
              <w:t xml:space="preserve">155.1 </w:t>
            </w:r>
            <w:r w:rsidRPr="00C65319">
              <w:rPr>
                <w:color w:val="000000" w:themeColor="text1"/>
                <w:sz w:val="20"/>
                <w:szCs w:val="20"/>
                <w:lang w:val="en-US"/>
              </w:rPr>
              <w:sym w:font="Symbol" w:char="F0B1"/>
            </w:r>
            <w:r w:rsidRPr="00C65319">
              <w:rPr>
                <w:color w:val="000000" w:themeColor="text1"/>
                <w:sz w:val="20"/>
                <w:szCs w:val="20"/>
                <w:lang w:val="en-US"/>
              </w:rPr>
              <w:t xml:space="preserve"> 47.4</w:t>
            </w:r>
          </w:p>
        </w:tc>
      </w:tr>
      <w:tr w:rsidR="00A2582C" w:rsidRPr="0015397A" w14:paraId="22D81200" w14:textId="77777777" w:rsidTr="00E02949">
        <w:trPr>
          <w:trHeight w:val="397"/>
        </w:trPr>
        <w:tc>
          <w:tcPr>
            <w:tcW w:w="3823" w:type="dxa"/>
            <w:tcBorders>
              <w:bottom w:val="single" w:sz="4" w:space="0" w:color="auto"/>
            </w:tcBorders>
            <w:vAlign w:val="center"/>
          </w:tcPr>
          <w:p w14:paraId="2F78A85E" w14:textId="77777777" w:rsidR="00A2582C" w:rsidRPr="0015397A" w:rsidRDefault="00A2582C" w:rsidP="00E02949">
            <w:pPr>
              <w:spacing w:line="240" w:lineRule="auto"/>
              <w:rPr>
                <w:bCs/>
                <w:sz w:val="20"/>
                <w:szCs w:val="20"/>
                <w:lang w:val="en-US"/>
              </w:rPr>
            </w:pPr>
            <w:r w:rsidRPr="0015397A">
              <w:rPr>
                <w:bCs/>
                <w:sz w:val="20"/>
                <w:szCs w:val="20"/>
                <w:lang w:val="en-US"/>
              </w:rPr>
              <w:t>Geometric remodeling, g/mL</w:t>
            </w:r>
          </w:p>
        </w:tc>
        <w:tc>
          <w:tcPr>
            <w:tcW w:w="2126" w:type="dxa"/>
            <w:tcBorders>
              <w:bottom w:val="single" w:sz="4" w:space="0" w:color="auto"/>
            </w:tcBorders>
            <w:vAlign w:val="center"/>
          </w:tcPr>
          <w:p w14:paraId="42DFE81A" w14:textId="77777777" w:rsidR="00A2582C" w:rsidRPr="00C65319" w:rsidRDefault="00A2582C" w:rsidP="00E02949">
            <w:pPr>
              <w:spacing w:line="240" w:lineRule="auto"/>
              <w:jc w:val="center"/>
              <w:rPr>
                <w:bCs/>
                <w:color w:val="000000" w:themeColor="text1"/>
                <w:sz w:val="20"/>
                <w:szCs w:val="20"/>
                <w:lang w:val="en-US"/>
              </w:rPr>
            </w:pPr>
            <w:r w:rsidRPr="00C65319">
              <w:rPr>
                <w:bCs/>
                <w:color w:val="000000" w:themeColor="text1"/>
                <w:sz w:val="20"/>
                <w:szCs w:val="20"/>
                <w:lang w:val="en-US"/>
              </w:rPr>
              <w:t>0.96 (0.82-1.08)</w:t>
            </w:r>
          </w:p>
        </w:tc>
      </w:tr>
      <w:tr w:rsidR="00A2582C" w:rsidRPr="0015397A" w14:paraId="0EE23506" w14:textId="77777777" w:rsidTr="00E02949">
        <w:trPr>
          <w:trHeight w:val="397"/>
        </w:trPr>
        <w:tc>
          <w:tcPr>
            <w:tcW w:w="3823" w:type="dxa"/>
            <w:tcBorders>
              <w:bottom w:val="single" w:sz="4" w:space="0" w:color="auto"/>
            </w:tcBorders>
            <w:vAlign w:val="center"/>
          </w:tcPr>
          <w:p w14:paraId="56375AB2" w14:textId="77777777" w:rsidR="00A2582C" w:rsidRPr="0015397A" w:rsidRDefault="00A2582C" w:rsidP="00E02949">
            <w:pPr>
              <w:spacing w:line="240" w:lineRule="auto"/>
              <w:rPr>
                <w:bCs/>
                <w:sz w:val="20"/>
                <w:szCs w:val="20"/>
                <w:lang w:val="en-US"/>
              </w:rPr>
            </w:pPr>
            <w:r w:rsidRPr="0015397A">
              <w:rPr>
                <w:bCs/>
                <w:sz w:val="20"/>
                <w:szCs w:val="20"/>
                <w:lang w:val="en-US"/>
              </w:rPr>
              <w:t>LV ejection fraction, %</w:t>
            </w:r>
          </w:p>
        </w:tc>
        <w:tc>
          <w:tcPr>
            <w:tcW w:w="2126" w:type="dxa"/>
            <w:tcBorders>
              <w:bottom w:val="single" w:sz="4" w:space="0" w:color="auto"/>
            </w:tcBorders>
            <w:vAlign w:val="center"/>
          </w:tcPr>
          <w:p w14:paraId="249F508F" w14:textId="77777777" w:rsidR="00A2582C" w:rsidRPr="00C65319" w:rsidRDefault="00A2582C" w:rsidP="00E02949">
            <w:pPr>
              <w:spacing w:line="240" w:lineRule="auto"/>
              <w:jc w:val="center"/>
              <w:rPr>
                <w:b/>
                <w:bCs/>
                <w:color w:val="000000" w:themeColor="text1"/>
                <w:sz w:val="20"/>
                <w:szCs w:val="20"/>
                <w:lang w:val="en-US"/>
              </w:rPr>
            </w:pPr>
            <w:r w:rsidRPr="00C65319">
              <w:rPr>
                <w:color w:val="000000" w:themeColor="text1"/>
                <w:sz w:val="20"/>
                <w:szCs w:val="20"/>
                <w:lang w:val="en-US"/>
              </w:rPr>
              <w:t xml:space="preserve">59.7 </w:t>
            </w:r>
            <w:r w:rsidRPr="00C65319">
              <w:rPr>
                <w:color w:val="000000" w:themeColor="text1"/>
                <w:sz w:val="20"/>
                <w:szCs w:val="20"/>
                <w:lang w:val="en-US"/>
              </w:rPr>
              <w:sym w:font="Symbol" w:char="F0B1"/>
            </w:r>
            <w:r w:rsidRPr="00C65319">
              <w:rPr>
                <w:color w:val="000000" w:themeColor="text1"/>
                <w:sz w:val="20"/>
                <w:szCs w:val="20"/>
                <w:lang w:val="en-US"/>
              </w:rPr>
              <w:t xml:space="preserve"> 10.1</w:t>
            </w:r>
          </w:p>
        </w:tc>
      </w:tr>
    </w:tbl>
    <w:p w14:paraId="1718EE11" w14:textId="3709FB8B" w:rsidR="00A2582C" w:rsidRPr="00276756" w:rsidRDefault="00A2582C" w:rsidP="00A2582C">
      <w:pPr>
        <w:pStyle w:val="SemEspaamento"/>
        <w:spacing w:line="276" w:lineRule="auto"/>
        <w:rPr>
          <w:sz w:val="18"/>
          <w:szCs w:val="18"/>
          <w:lang w:val="en-US"/>
        </w:rPr>
      </w:pPr>
      <w:r w:rsidRPr="00276756">
        <w:rPr>
          <w:sz w:val="18"/>
          <w:szCs w:val="18"/>
          <w:lang w:val="en-US"/>
        </w:rPr>
        <w:t>Values are median (interquartile range), mean</w:t>
      </w:r>
      <w:r w:rsidRPr="00276756">
        <w:rPr>
          <w:sz w:val="18"/>
          <w:szCs w:val="18"/>
          <w:lang w:val="en-US"/>
        </w:rPr>
        <w:sym w:font="Symbol" w:char="F0B1"/>
      </w:r>
      <w:r w:rsidRPr="00276756">
        <w:rPr>
          <w:sz w:val="18"/>
          <w:szCs w:val="18"/>
          <w:lang w:val="en-US"/>
        </w:rPr>
        <w:t>standard deviation, LV – left ventricle, LVEDV – left ventricle end diastolic volume</w:t>
      </w:r>
      <w:r w:rsidR="00E32FC0">
        <w:rPr>
          <w:sz w:val="18"/>
          <w:szCs w:val="18"/>
          <w:lang w:val="en-US"/>
        </w:rPr>
        <w:t>.</w:t>
      </w:r>
    </w:p>
    <w:p w14:paraId="659F5B89" w14:textId="77777777" w:rsidR="00E32FC0" w:rsidRDefault="00E32FC0" w:rsidP="00704CE1">
      <w:pPr>
        <w:spacing w:line="276" w:lineRule="auto"/>
        <w:rPr>
          <w:b/>
          <w:bCs/>
          <w:lang w:val="en-US"/>
        </w:rPr>
      </w:pPr>
    </w:p>
    <w:p w14:paraId="4BA53741" w14:textId="77777777" w:rsidR="00E32FC0" w:rsidRDefault="00E32FC0">
      <w:pPr>
        <w:spacing w:line="240" w:lineRule="auto"/>
        <w:jc w:val="left"/>
        <w:rPr>
          <w:b/>
          <w:bCs/>
          <w:lang w:val="en-US"/>
        </w:rPr>
      </w:pPr>
      <w:r>
        <w:rPr>
          <w:b/>
          <w:bCs/>
          <w:lang w:val="en-US"/>
        </w:rPr>
        <w:br w:type="page"/>
      </w:r>
    </w:p>
    <w:p w14:paraId="558DEE5F" w14:textId="21175900" w:rsidR="00704CE1" w:rsidRPr="00704CE1" w:rsidRDefault="00E32FC0" w:rsidP="00704CE1">
      <w:pPr>
        <w:spacing w:line="276" w:lineRule="auto"/>
      </w:pPr>
      <w:r>
        <w:rPr>
          <w:b/>
          <w:bCs/>
          <w:lang w:val="en-US"/>
        </w:rPr>
        <w:lastRenderedPageBreak/>
        <w:t>T</w:t>
      </w:r>
      <w:r w:rsidR="00A2582C" w:rsidRPr="00CA3C56">
        <w:rPr>
          <w:b/>
          <w:bCs/>
          <w:lang w:val="en-US"/>
        </w:rPr>
        <w:t xml:space="preserve">able </w:t>
      </w:r>
      <w:r w:rsidR="008B0860">
        <w:rPr>
          <w:b/>
          <w:bCs/>
          <w:lang w:val="en-US"/>
        </w:rPr>
        <w:t>3</w:t>
      </w:r>
      <w:r w:rsidR="00A2582C">
        <w:rPr>
          <w:b/>
          <w:bCs/>
          <w:lang w:val="en-US"/>
        </w:rPr>
        <w:t xml:space="preserve"> - </w:t>
      </w:r>
      <w:r w:rsidR="00A2582C" w:rsidRPr="00CA3C56">
        <w:rPr>
          <w:lang w:val="en-US"/>
        </w:rPr>
        <w:t>Comparative</w:t>
      </w:r>
      <w:r w:rsidR="00A2582C" w:rsidRPr="00CA3C56">
        <w:t xml:space="preserve"> analyses between different patterns of </w:t>
      </w:r>
      <w:r w:rsidR="00D47D08">
        <w:t>LV</w:t>
      </w:r>
      <w:r w:rsidR="004E220E">
        <w:t xml:space="preserve"> </w:t>
      </w:r>
      <w:r w:rsidR="00A2582C" w:rsidRPr="00CA3C56">
        <w:t>structure in patients with severe symptomatic AS</w:t>
      </w:r>
      <w:r w:rsidR="00A2582C">
        <w:t xml:space="preserve"> before AVR</w:t>
      </w:r>
      <w:r w:rsidR="008B0860">
        <w:t>.</w:t>
      </w:r>
    </w:p>
    <w:tbl>
      <w:tblPr>
        <w:tblStyle w:val="TabeladeLista2"/>
        <w:tblW w:w="11057" w:type="dxa"/>
        <w:jc w:val="center"/>
        <w:tblBorders>
          <w:top w:val="none" w:sz="0" w:space="0" w:color="auto"/>
          <w:bottom w:val="none" w:sz="0" w:space="0" w:color="auto"/>
          <w:insideH w:val="none" w:sz="0" w:space="0" w:color="auto"/>
        </w:tblBorders>
        <w:tblLayout w:type="fixed"/>
        <w:tblLook w:val="04A0" w:firstRow="1" w:lastRow="0" w:firstColumn="1" w:lastColumn="0" w:noHBand="0" w:noVBand="1"/>
      </w:tblPr>
      <w:tblGrid>
        <w:gridCol w:w="2552"/>
        <w:gridCol w:w="1843"/>
        <w:gridCol w:w="1701"/>
        <w:gridCol w:w="1417"/>
        <w:gridCol w:w="1701"/>
        <w:gridCol w:w="1134"/>
        <w:gridCol w:w="709"/>
      </w:tblGrid>
      <w:tr w:rsidR="00997A23" w:rsidRPr="00AB3895" w14:paraId="1CB732FA" w14:textId="77777777" w:rsidTr="00E4351C">
        <w:trPr>
          <w:cnfStyle w:val="100000000000" w:firstRow="1" w:lastRow="0" w:firstColumn="0" w:lastColumn="0" w:oddVBand="0" w:evenVBand="0" w:oddHBand="0" w:evenHBand="0" w:firstRowFirstColumn="0" w:firstRowLastColumn="0" w:lastRowFirstColumn="0" w:lastRowLastColumn="0"/>
          <w:trHeight w:val="553"/>
          <w:jc w:val="center"/>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bottom w:val="single" w:sz="4" w:space="0" w:color="auto"/>
            </w:tcBorders>
            <w:shd w:val="clear" w:color="auto" w:fill="auto"/>
            <w:vAlign w:val="center"/>
          </w:tcPr>
          <w:p w14:paraId="33094316" w14:textId="77777777" w:rsidR="00A2582C" w:rsidRPr="00596D09" w:rsidRDefault="00A2582C" w:rsidP="00596D09">
            <w:pPr>
              <w:tabs>
                <w:tab w:val="left" w:pos="1276"/>
              </w:tabs>
              <w:autoSpaceDE w:val="0"/>
              <w:autoSpaceDN w:val="0"/>
              <w:adjustRightInd w:val="0"/>
              <w:spacing w:line="240" w:lineRule="auto"/>
              <w:ind w:right="560"/>
              <w:rPr>
                <w:b w:val="0"/>
                <w:bCs w:val="0"/>
                <w:sz w:val="18"/>
                <w:szCs w:val="18"/>
                <w:lang w:val="en-US"/>
              </w:rPr>
            </w:pPr>
          </w:p>
        </w:tc>
        <w:tc>
          <w:tcPr>
            <w:tcW w:w="1843" w:type="dxa"/>
            <w:tcBorders>
              <w:top w:val="single" w:sz="4" w:space="0" w:color="auto"/>
              <w:bottom w:val="single" w:sz="4" w:space="0" w:color="auto"/>
            </w:tcBorders>
            <w:shd w:val="clear" w:color="auto" w:fill="auto"/>
            <w:vAlign w:val="center"/>
          </w:tcPr>
          <w:p w14:paraId="055F6BFA" w14:textId="1402F2AA" w:rsidR="00A2582C" w:rsidRPr="00596D09" w:rsidRDefault="00A2582C" w:rsidP="00997A23">
            <w:pPr>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Normal</w:t>
            </w:r>
          </w:p>
          <w:p w14:paraId="38BE0626" w14:textId="77777777" w:rsidR="00A2582C" w:rsidRPr="00596D09" w:rsidRDefault="00A2582C" w:rsidP="00997A23">
            <w:pPr>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ventricle</w:t>
            </w:r>
          </w:p>
        </w:tc>
        <w:tc>
          <w:tcPr>
            <w:tcW w:w="1701" w:type="dxa"/>
            <w:tcBorders>
              <w:top w:val="single" w:sz="4" w:space="0" w:color="auto"/>
              <w:bottom w:val="single" w:sz="4" w:space="0" w:color="auto"/>
            </w:tcBorders>
            <w:shd w:val="clear" w:color="auto" w:fill="auto"/>
            <w:vAlign w:val="center"/>
          </w:tcPr>
          <w:p w14:paraId="6CFEBFB6" w14:textId="77777777" w:rsidR="00A2582C" w:rsidRPr="00596D09" w:rsidRDefault="00A2582C" w:rsidP="00997A23">
            <w:pPr>
              <w:tabs>
                <w:tab w:val="left" w:pos="1276"/>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Concentric</w:t>
            </w:r>
          </w:p>
          <w:p w14:paraId="040D9624" w14:textId="77777777" w:rsidR="00A2582C" w:rsidRPr="00596D09" w:rsidRDefault="00A2582C" w:rsidP="00997A23">
            <w:pPr>
              <w:tabs>
                <w:tab w:val="left" w:pos="1276"/>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remodeling</w:t>
            </w:r>
          </w:p>
        </w:tc>
        <w:tc>
          <w:tcPr>
            <w:tcW w:w="1417" w:type="dxa"/>
            <w:tcBorders>
              <w:top w:val="single" w:sz="4" w:space="0" w:color="auto"/>
              <w:bottom w:val="single" w:sz="4" w:space="0" w:color="auto"/>
            </w:tcBorders>
            <w:shd w:val="clear" w:color="auto" w:fill="auto"/>
            <w:vAlign w:val="center"/>
          </w:tcPr>
          <w:p w14:paraId="1845A1A5" w14:textId="77777777" w:rsidR="00A2582C" w:rsidRPr="00596D09" w:rsidRDefault="00A2582C" w:rsidP="00997A23">
            <w:pPr>
              <w:tabs>
                <w:tab w:val="left" w:pos="1276"/>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Concentric hypertrophy</w:t>
            </w:r>
          </w:p>
        </w:tc>
        <w:tc>
          <w:tcPr>
            <w:tcW w:w="1701" w:type="dxa"/>
            <w:tcBorders>
              <w:top w:val="single" w:sz="4" w:space="0" w:color="auto"/>
              <w:bottom w:val="single" w:sz="4" w:space="0" w:color="auto"/>
            </w:tcBorders>
            <w:shd w:val="clear" w:color="auto" w:fill="auto"/>
            <w:vAlign w:val="center"/>
          </w:tcPr>
          <w:p w14:paraId="4257041E" w14:textId="50241E20" w:rsidR="00A2582C" w:rsidRPr="00596D09" w:rsidRDefault="00A2582C" w:rsidP="00997A23">
            <w:pPr>
              <w:tabs>
                <w:tab w:val="left" w:pos="1276"/>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Eccentric</w:t>
            </w:r>
          </w:p>
          <w:p w14:paraId="1F45D030" w14:textId="77777777" w:rsidR="00A2582C" w:rsidRPr="00596D09" w:rsidRDefault="00A2582C" w:rsidP="00997A23">
            <w:pPr>
              <w:tabs>
                <w:tab w:val="left" w:pos="1276"/>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hypertrophy</w:t>
            </w:r>
          </w:p>
        </w:tc>
        <w:tc>
          <w:tcPr>
            <w:tcW w:w="1134" w:type="dxa"/>
            <w:tcBorders>
              <w:top w:val="single" w:sz="4" w:space="0" w:color="auto"/>
              <w:bottom w:val="single" w:sz="4" w:space="0" w:color="auto"/>
            </w:tcBorders>
            <w:shd w:val="clear" w:color="auto" w:fill="auto"/>
            <w:vAlign w:val="center"/>
          </w:tcPr>
          <w:p w14:paraId="54507A62" w14:textId="14A49E93" w:rsidR="00A2582C" w:rsidRPr="00596D09" w:rsidRDefault="00A2582C" w:rsidP="00997A23">
            <w:pPr>
              <w:tabs>
                <w:tab w:val="left" w:pos="811"/>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Adverse</w:t>
            </w:r>
          </w:p>
          <w:p w14:paraId="2E73DD3E" w14:textId="77777777" w:rsidR="00A2582C" w:rsidRPr="00596D09" w:rsidRDefault="00A2582C" w:rsidP="00997A23">
            <w:pPr>
              <w:tabs>
                <w:tab w:val="left" w:pos="811"/>
              </w:tabs>
              <w:autoSpaceDE w:val="0"/>
              <w:autoSpaceDN w:val="0"/>
              <w:adjustRightInd w:val="0"/>
              <w:spacing w:line="240" w:lineRule="auto"/>
              <w:ind w:right="-112"/>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remodeling</w:t>
            </w:r>
          </w:p>
        </w:tc>
        <w:tc>
          <w:tcPr>
            <w:tcW w:w="709" w:type="dxa"/>
            <w:tcBorders>
              <w:top w:val="single" w:sz="4" w:space="0" w:color="auto"/>
              <w:bottom w:val="single" w:sz="4" w:space="0" w:color="auto"/>
            </w:tcBorders>
            <w:shd w:val="clear" w:color="auto" w:fill="auto"/>
            <w:vAlign w:val="center"/>
          </w:tcPr>
          <w:p w14:paraId="2DFB4C9F" w14:textId="77777777" w:rsidR="00A2582C" w:rsidRPr="00997A23" w:rsidRDefault="00A2582C" w:rsidP="00E4351C">
            <w:pPr>
              <w:tabs>
                <w:tab w:val="left" w:pos="1276"/>
              </w:tabs>
              <w:autoSpaceDE w:val="0"/>
              <w:autoSpaceDN w:val="0"/>
              <w:adjustRightInd w:val="0"/>
              <w:spacing w:line="240" w:lineRule="auto"/>
              <w:ind w:right="-177"/>
              <w:cnfStyle w:val="100000000000" w:firstRow="1" w:lastRow="0" w:firstColumn="0" w:lastColumn="0" w:oddVBand="0" w:evenVBand="0" w:oddHBand="0" w:evenHBand="0" w:firstRowFirstColumn="0" w:firstRowLastColumn="0" w:lastRowFirstColumn="0" w:lastRowLastColumn="0"/>
              <w:rPr>
                <w:i/>
                <w:iCs/>
                <w:sz w:val="16"/>
                <w:szCs w:val="16"/>
                <w:lang w:val="en-US"/>
              </w:rPr>
            </w:pPr>
            <w:r w:rsidRPr="00997A23">
              <w:rPr>
                <w:i/>
                <w:iCs/>
                <w:sz w:val="16"/>
                <w:szCs w:val="16"/>
                <w:lang w:val="en-US"/>
              </w:rPr>
              <w:t>p-value</w:t>
            </w:r>
          </w:p>
        </w:tc>
      </w:tr>
      <w:tr w:rsidR="00997A23" w:rsidRPr="00AB3895" w14:paraId="225CE755"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auto"/>
            </w:tcBorders>
            <w:shd w:val="clear" w:color="auto" w:fill="auto"/>
            <w:vAlign w:val="center"/>
          </w:tcPr>
          <w:p w14:paraId="3B2B51AD"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Number of patients</w:t>
            </w:r>
          </w:p>
        </w:tc>
        <w:tc>
          <w:tcPr>
            <w:tcW w:w="1843" w:type="dxa"/>
            <w:tcBorders>
              <w:top w:val="single" w:sz="4" w:space="0" w:color="auto"/>
            </w:tcBorders>
            <w:shd w:val="clear" w:color="auto" w:fill="auto"/>
            <w:vAlign w:val="center"/>
          </w:tcPr>
          <w:p w14:paraId="07E91DD0"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33</w:t>
            </w:r>
          </w:p>
        </w:tc>
        <w:tc>
          <w:tcPr>
            <w:tcW w:w="1701" w:type="dxa"/>
            <w:tcBorders>
              <w:top w:val="single" w:sz="4" w:space="0" w:color="auto"/>
            </w:tcBorders>
            <w:shd w:val="clear" w:color="auto" w:fill="auto"/>
            <w:vAlign w:val="center"/>
          </w:tcPr>
          <w:p w14:paraId="15295E60"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33</w:t>
            </w:r>
          </w:p>
        </w:tc>
        <w:tc>
          <w:tcPr>
            <w:tcW w:w="1417" w:type="dxa"/>
            <w:tcBorders>
              <w:top w:val="single" w:sz="4" w:space="0" w:color="auto"/>
            </w:tcBorders>
            <w:shd w:val="clear" w:color="auto" w:fill="auto"/>
            <w:vAlign w:val="center"/>
          </w:tcPr>
          <w:p w14:paraId="6F1649FC"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57</w:t>
            </w:r>
          </w:p>
        </w:tc>
        <w:tc>
          <w:tcPr>
            <w:tcW w:w="1701" w:type="dxa"/>
            <w:tcBorders>
              <w:top w:val="single" w:sz="4" w:space="0" w:color="auto"/>
            </w:tcBorders>
            <w:shd w:val="clear" w:color="auto" w:fill="auto"/>
            <w:vAlign w:val="center"/>
          </w:tcPr>
          <w:p w14:paraId="452142D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w:t>
            </w:r>
          </w:p>
        </w:tc>
        <w:tc>
          <w:tcPr>
            <w:tcW w:w="1134" w:type="dxa"/>
            <w:tcBorders>
              <w:top w:val="single" w:sz="4" w:space="0" w:color="auto"/>
            </w:tcBorders>
            <w:shd w:val="clear" w:color="auto" w:fill="auto"/>
            <w:vAlign w:val="center"/>
          </w:tcPr>
          <w:p w14:paraId="280DA9A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w:t>
            </w:r>
          </w:p>
        </w:tc>
        <w:tc>
          <w:tcPr>
            <w:tcW w:w="709" w:type="dxa"/>
            <w:tcBorders>
              <w:top w:val="single" w:sz="4" w:space="0" w:color="auto"/>
            </w:tcBorders>
            <w:shd w:val="clear" w:color="auto" w:fill="auto"/>
            <w:vAlign w:val="center"/>
          </w:tcPr>
          <w:p w14:paraId="2F31BE43"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w:t>
            </w:r>
          </w:p>
        </w:tc>
      </w:tr>
      <w:tr w:rsidR="00997A23" w:rsidRPr="00AB3895" w14:paraId="4E44BF09"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61237D4C" w14:textId="43A1B272"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Male sex</w:t>
            </w:r>
            <w:r w:rsidR="004F47E6" w:rsidRPr="00596D09">
              <w:rPr>
                <w:b w:val="0"/>
                <w:bCs w:val="0"/>
                <w:sz w:val="18"/>
                <w:szCs w:val="18"/>
              </w:rPr>
              <w:t xml:space="preserve">, </w:t>
            </w:r>
            <w:r w:rsidRPr="00596D09">
              <w:rPr>
                <w:b w:val="0"/>
                <w:bCs w:val="0"/>
                <w:sz w:val="18"/>
                <w:szCs w:val="18"/>
              </w:rPr>
              <w:t>%</w:t>
            </w:r>
          </w:p>
        </w:tc>
        <w:tc>
          <w:tcPr>
            <w:tcW w:w="1843" w:type="dxa"/>
            <w:shd w:val="clear" w:color="auto" w:fill="auto"/>
            <w:vAlign w:val="center"/>
          </w:tcPr>
          <w:p w14:paraId="298AA926" w14:textId="0A6424EE"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35</w:t>
            </w:r>
          </w:p>
        </w:tc>
        <w:tc>
          <w:tcPr>
            <w:tcW w:w="1701" w:type="dxa"/>
            <w:shd w:val="clear" w:color="auto" w:fill="auto"/>
            <w:vAlign w:val="center"/>
          </w:tcPr>
          <w:p w14:paraId="4787D6CB"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53</w:t>
            </w:r>
          </w:p>
        </w:tc>
        <w:tc>
          <w:tcPr>
            <w:tcW w:w="1417" w:type="dxa"/>
            <w:shd w:val="clear" w:color="auto" w:fill="auto"/>
            <w:vAlign w:val="center"/>
          </w:tcPr>
          <w:p w14:paraId="4148083B"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51</w:t>
            </w:r>
          </w:p>
        </w:tc>
        <w:tc>
          <w:tcPr>
            <w:tcW w:w="1701" w:type="dxa"/>
            <w:shd w:val="clear" w:color="auto" w:fill="auto"/>
            <w:vAlign w:val="center"/>
          </w:tcPr>
          <w:p w14:paraId="03709B2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17</w:t>
            </w:r>
          </w:p>
        </w:tc>
        <w:tc>
          <w:tcPr>
            <w:tcW w:w="1134" w:type="dxa"/>
            <w:shd w:val="clear" w:color="auto" w:fill="auto"/>
            <w:vAlign w:val="center"/>
          </w:tcPr>
          <w:p w14:paraId="11FCC0DF"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100</w:t>
            </w:r>
          </w:p>
        </w:tc>
        <w:tc>
          <w:tcPr>
            <w:tcW w:w="709" w:type="dxa"/>
            <w:shd w:val="clear" w:color="auto" w:fill="auto"/>
            <w:vAlign w:val="center"/>
          </w:tcPr>
          <w:p w14:paraId="287FEA1A" w14:textId="77777777" w:rsidR="00A2582C" w:rsidRPr="00997A23" w:rsidRDefault="00A2582C" w:rsidP="00997A23">
            <w:pPr>
              <w:tabs>
                <w:tab w:val="left" w:pos="717"/>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0.144</w:t>
            </w:r>
          </w:p>
        </w:tc>
      </w:tr>
      <w:tr w:rsidR="00997A23" w:rsidRPr="00AB3895" w14:paraId="5C284D9A"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3E61A312" w14:textId="2EC8438C"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Age</w:t>
            </w:r>
            <w:r w:rsidR="004F47E6" w:rsidRPr="00596D09">
              <w:rPr>
                <w:b w:val="0"/>
                <w:bCs w:val="0"/>
                <w:sz w:val="18"/>
                <w:szCs w:val="18"/>
              </w:rPr>
              <w:t xml:space="preserve">, </w:t>
            </w:r>
            <w:r w:rsidRPr="00596D09">
              <w:rPr>
                <w:b w:val="0"/>
                <w:bCs w:val="0"/>
                <w:sz w:val="18"/>
                <w:szCs w:val="18"/>
              </w:rPr>
              <w:t>years</w:t>
            </w:r>
          </w:p>
        </w:tc>
        <w:tc>
          <w:tcPr>
            <w:tcW w:w="1843" w:type="dxa"/>
            <w:shd w:val="clear" w:color="auto" w:fill="auto"/>
            <w:vAlign w:val="center"/>
          </w:tcPr>
          <w:p w14:paraId="42B9CB78"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72 ± 9</w:t>
            </w:r>
          </w:p>
        </w:tc>
        <w:tc>
          <w:tcPr>
            <w:tcW w:w="1701" w:type="dxa"/>
            <w:shd w:val="clear" w:color="auto" w:fill="auto"/>
            <w:vAlign w:val="center"/>
          </w:tcPr>
          <w:p w14:paraId="6CBFA3F1"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73 ± 7</w:t>
            </w:r>
          </w:p>
        </w:tc>
        <w:tc>
          <w:tcPr>
            <w:tcW w:w="1417" w:type="dxa"/>
            <w:shd w:val="clear" w:color="auto" w:fill="auto"/>
            <w:vAlign w:val="center"/>
          </w:tcPr>
          <w:p w14:paraId="0F013D3B"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70 ± 8</w:t>
            </w:r>
          </w:p>
        </w:tc>
        <w:tc>
          <w:tcPr>
            <w:tcW w:w="1701" w:type="dxa"/>
            <w:shd w:val="clear" w:color="auto" w:fill="auto"/>
            <w:vAlign w:val="center"/>
          </w:tcPr>
          <w:p w14:paraId="3D96AA78"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73.8 ± 7.6</w:t>
            </w:r>
          </w:p>
        </w:tc>
        <w:tc>
          <w:tcPr>
            <w:tcW w:w="1134" w:type="dxa"/>
            <w:shd w:val="clear" w:color="auto" w:fill="auto"/>
            <w:vAlign w:val="center"/>
          </w:tcPr>
          <w:p w14:paraId="5816939C"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67</w:t>
            </w:r>
          </w:p>
        </w:tc>
        <w:tc>
          <w:tcPr>
            <w:tcW w:w="709" w:type="dxa"/>
            <w:shd w:val="clear" w:color="auto" w:fill="auto"/>
            <w:vAlign w:val="center"/>
          </w:tcPr>
          <w:p w14:paraId="7529B597"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0.591</w:t>
            </w:r>
          </w:p>
        </w:tc>
      </w:tr>
      <w:tr w:rsidR="00997A23" w:rsidRPr="00AB3895" w14:paraId="797262E5"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1135EE94" w14:textId="37A8B229" w:rsidR="00A2582C" w:rsidRPr="00596D09" w:rsidRDefault="00A2582C" w:rsidP="00596D09">
            <w:pPr>
              <w:pStyle w:val="Subttulo"/>
              <w:spacing w:line="240" w:lineRule="auto"/>
              <w:rPr>
                <w:b w:val="0"/>
                <w:bCs w:val="0"/>
                <w:sz w:val="18"/>
                <w:szCs w:val="18"/>
              </w:rPr>
            </w:pPr>
            <w:r w:rsidRPr="00596D09">
              <w:rPr>
                <w:b w:val="0"/>
                <w:bCs w:val="0"/>
                <w:sz w:val="18"/>
                <w:szCs w:val="18"/>
              </w:rPr>
              <w:t>Hypertension, n</w:t>
            </w:r>
            <w:r w:rsidR="00BE4FEE" w:rsidRPr="00596D09">
              <w:rPr>
                <w:b w:val="0"/>
                <w:bCs w:val="0"/>
                <w:sz w:val="18"/>
                <w:szCs w:val="18"/>
              </w:rPr>
              <w:t xml:space="preserve"> </w:t>
            </w:r>
            <w:r w:rsidRPr="00596D09">
              <w:rPr>
                <w:b w:val="0"/>
                <w:bCs w:val="0"/>
                <w:sz w:val="18"/>
                <w:szCs w:val="18"/>
              </w:rPr>
              <w:t>(%)</w:t>
            </w:r>
          </w:p>
        </w:tc>
        <w:tc>
          <w:tcPr>
            <w:tcW w:w="1843" w:type="dxa"/>
            <w:shd w:val="clear" w:color="auto" w:fill="auto"/>
            <w:vAlign w:val="center"/>
          </w:tcPr>
          <w:p w14:paraId="5D0E713D"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28 (85)</w:t>
            </w:r>
          </w:p>
        </w:tc>
        <w:tc>
          <w:tcPr>
            <w:tcW w:w="1701" w:type="dxa"/>
            <w:shd w:val="clear" w:color="auto" w:fill="auto"/>
            <w:vAlign w:val="center"/>
          </w:tcPr>
          <w:p w14:paraId="0E1B2A53" w14:textId="3EE9626D"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26 (79)</w:t>
            </w:r>
          </w:p>
        </w:tc>
        <w:tc>
          <w:tcPr>
            <w:tcW w:w="1417" w:type="dxa"/>
            <w:shd w:val="clear" w:color="auto" w:fill="auto"/>
            <w:vAlign w:val="center"/>
          </w:tcPr>
          <w:p w14:paraId="43335A9D"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47 (82)</w:t>
            </w:r>
          </w:p>
        </w:tc>
        <w:tc>
          <w:tcPr>
            <w:tcW w:w="1701" w:type="dxa"/>
            <w:shd w:val="clear" w:color="auto" w:fill="auto"/>
            <w:vAlign w:val="center"/>
          </w:tcPr>
          <w:p w14:paraId="2428162C"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6 (100)</w:t>
            </w:r>
          </w:p>
        </w:tc>
        <w:tc>
          <w:tcPr>
            <w:tcW w:w="1134" w:type="dxa"/>
            <w:shd w:val="clear" w:color="auto" w:fill="auto"/>
            <w:vAlign w:val="center"/>
          </w:tcPr>
          <w:p w14:paraId="30E7675C"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 (100)</w:t>
            </w:r>
          </w:p>
        </w:tc>
        <w:tc>
          <w:tcPr>
            <w:tcW w:w="709" w:type="dxa"/>
            <w:shd w:val="clear" w:color="auto" w:fill="auto"/>
            <w:vAlign w:val="center"/>
          </w:tcPr>
          <w:p w14:paraId="3874F1F0"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0.521</w:t>
            </w:r>
          </w:p>
        </w:tc>
      </w:tr>
      <w:tr w:rsidR="00997A23" w:rsidRPr="00AB3895" w14:paraId="28B3B905"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64D969AE" w14:textId="5FBDC05A" w:rsidR="00704CE1" w:rsidRPr="00596D09" w:rsidRDefault="00704CE1" w:rsidP="00997A23">
            <w:pPr>
              <w:pStyle w:val="Subttulo"/>
              <w:spacing w:line="240" w:lineRule="auto"/>
              <w:ind w:right="-101"/>
              <w:rPr>
                <w:b w:val="0"/>
                <w:bCs w:val="0"/>
                <w:sz w:val="18"/>
                <w:szCs w:val="18"/>
              </w:rPr>
            </w:pPr>
            <w:r w:rsidRPr="00596D09">
              <w:rPr>
                <w:b w:val="0"/>
                <w:bCs w:val="0"/>
                <w:sz w:val="18"/>
                <w:szCs w:val="18"/>
              </w:rPr>
              <w:t>ACE inhibitors/ARBs</w:t>
            </w:r>
            <w:r w:rsidR="00607EA0" w:rsidRPr="00596D09">
              <w:rPr>
                <w:b w:val="0"/>
                <w:bCs w:val="0"/>
                <w:sz w:val="18"/>
                <w:szCs w:val="18"/>
              </w:rPr>
              <w:t>, n (%)</w:t>
            </w:r>
          </w:p>
        </w:tc>
        <w:tc>
          <w:tcPr>
            <w:tcW w:w="1843" w:type="dxa"/>
            <w:shd w:val="clear" w:color="auto" w:fill="auto"/>
            <w:vAlign w:val="center"/>
          </w:tcPr>
          <w:p w14:paraId="03B8205E" w14:textId="7612E6B3" w:rsidR="00704CE1" w:rsidRPr="00596D09" w:rsidRDefault="00BE4FEE"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24 (73)</w:t>
            </w:r>
          </w:p>
        </w:tc>
        <w:tc>
          <w:tcPr>
            <w:tcW w:w="1701" w:type="dxa"/>
            <w:shd w:val="clear" w:color="auto" w:fill="auto"/>
            <w:vAlign w:val="center"/>
          </w:tcPr>
          <w:p w14:paraId="49BE55B1" w14:textId="28619A68"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17 (52)</w:t>
            </w:r>
          </w:p>
        </w:tc>
        <w:tc>
          <w:tcPr>
            <w:tcW w:w="1417" w:type="dxa"/>
            <w:shd w:val="clear" w:color="auto" w:fill="auto"/>
            <w:vAlign w:val="center"/>
          </w:tcPr>
          <w:p w14:paraId="25EA5333" w14:textId="5E1858FB"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38 (67)</w:t>
            </w:r>
          </w:p>
        </w:tc>
        <w:tc>
          <w:tcPr>
            <w:tcW w:w="1701" w:type="dxa"/>
            <w:shd w:val="clear" w:color="auto" w:fill="auto"/>
            <w:vAlign w:val="center"/>
          </w:tcPr>
          <w:p w14:paraId="29869496" w14:textId="47856DB2"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 (83)</w:t>
            </w:r>
          </w:p>
        </w:tc>
        <w:tc>
          <w:tcPr>
            <w:tcW w:w="1134" w:type="dxa"/>
            <w:shd w:val="clear" w:color="auto" w:fill="auto"/>
            <w:vAlign w:val="center"/>
          </w:tcPr>
          <w:p w14:paraId="2AFEF5CA" w14:textId="64CE2246"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1228222C" w14:textId="30C786F8" w:rsidR="00704CE1" w:rsidRPr="00997A23" w:rsidRDefault="00BE4FEE"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0.176</w:t>
            </w:r>
          </w:p>
        </w:tc>
      </w:tr>
      <w:tr w:rsidR="00997A23" w:rsidRPr="00AB3895" w14:paraId="1305F2FC"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5B7217C5" w14:textId="1387E78B" w:rsidR="00704CE1" w:rsidRPr="00596D09" w:rsidRDefault="00AA57A2" w:rsidP="00596D09">
            <w:pPr>
              <w:pStyle w:val="Subttulo"/>
              <w:spacing w:line="240" w:lineRule="auto"/>
              <w:rPr>
                <w:b w:val="0"/>
                <w:bCs w:val="0"/>
                <w:sz w:val="18"/>
                <w:szCs w:val="18"/>
              </w:rPr>
            </w:pPr>
            <w:r w:rsidRPr="00596D09">
              <w:rPr>
                <w:b w:val="0"/>
                <w:bCs w:val="0"/>
                <w:sz w:val="18"/>
                <w:szCs w:val="18"/>
              </w:rPr>
              <w:t>D</w:t>
            </w:r>
            <w:r w:rsidR="00704CE1" w:rsidRPr="00596D09">
              <w:rPr>
                <w:b w:val="0"/>
                <w:bCs w:val="0"/>
                <w:sz w:val="18"/>
                <w:szCs w:val="18"/>
              </w:rPr>
              <w:t>iuretics</w:t>
            </w:r>
            <w:r w:rsidRPr="00596D09">
              <w:rPr>
                <w:b w:val="0"/>
                <w:bCs w:val="0"/>
                <w:sz w:val="18"/>
                <w:szCs w:val="18"/>
              </w:rPr>
              <w:t>, n (%)</w:t>
            </w:r>
          </w:p>
        </w:tc>
        <w:tc>
          <w:tcPr>
            <w:tcW w:w="1843" w:type="dxa"/>
            <w:shd w:val="clear" w:color="auto" w:fill="auto"/>
            <w:vAlign w:val="center"/>
          </w:tcPr>
          <w:p w14:paraId="4306B5D6" w14:textId="21145B6C" w:rsidR="00704CE1" w:rsidRPr="00596D09" w:rsidRDefault="00BE4FEE"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15 (46)</w:t>
            </w:r>
          </w:p>
        </w:tc>
        <w:tc>
          <w:tcPr>
            <w:tcW w:w="1701" w:type="dxa"/>
            <w:shd w:val="clear" w:color="auto" w:fill="auto"/>
            <w:vAlign w:val="center"/>
          </w:tcPr>
          <w:p w14:paraId="737AA157" w14:textId="57F47928"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8 (24)</w:t>
            </w:r>
          </w:p>
        </w:tc>
        <w:tc>
          <w:tcPr>
            <w:tcW w:w="1417" w:type="dxa"/>
            <w:shd w:val="clear" w:color="auto" w:fill="auto"/>
            <w:vAlign w:val="center"/>
          </w:tcPr>
          <w:p w14:paraId="428C7533" w14:textId="043952CC"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21 (37)</w:t>
            </w:r>
          </w:p>
        </w:tc>
        <w:tc>
          <w:tcPr>
            <w:tcW w:w="1701" w:type="dxa"/>
            <w:shd w:val="clear" w:color="auto" w:fill="auto"/>
            <w:vAlign w:val="center"/>
          </w:tcPr>
          <w:p w14:paraId="21790344" w14:textId="433E6A9C"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 (50)</w:t>
            </w:r>
          </w:p>
        </w:tc>
        <w:tc>
          <w:tcPr>
            <w:tcW w:w="1134" w:type="dxa"/>
            <w:shd w:val="clear" w:color="auto" w:fill="auto"/>
            <w:vAlign w:val="center"/>
          </w:tcPr>
          <w:p w14:paraId="3A7F0419" w14:textId="4C8CBD2F"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35CCF5FE" w14:textId="05BBE851" w:rsidR="00704CE1" w:rsidRPr="00997A23" w:rsidRDefault="00BE4FEE"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0.337</w:t>
            </w:r>
          </w:p>
        </w:tc>
      </w:tr>
      <w:tr w:rsidR="00997A23" w:rsidRPr="00AB3895" w14:paraId="35BEC905"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415DACDE" w14:textId="0A03FBCE" w:rsidR="00704CE1" w:rsidRPr="00596D09" w:rsidRDefault="00AA57A2" w:rsidP="00596D09">
            <w:pPr>
              <w:pStyle w:val="Subttulo"/>
              <w:spacing w:line="240" w:lineRule="auto"/>
              <w:rPr>
                <w:b w:val="0"/>
                <w:bCs w:val="0"/>
                <w:sz w:val="18"/>
                <w:szCs w:val="18"/>
              </w:rPr>
            </w:pPr>
            <w:r w:rsidRPr="00596D09">
              <w:rPr>
                <w:b w:val="0"/>
                <w:bCs w:val="0"/>
                <w:sz w:val="18"/>
                <w:szCs w:val="18"/>
              </w:rPr>
              <w:t>B</w:t>
            </w:r>
            <w:r w:rsidR="00704CE1" w:rsidRPr="00596D09">
              <w:rPr>
                <w:b w:val="0"/>
                <w:bCs w:val="0"/>
                <w:sz w:val="18"/>
                <w:szCs w:val="18"/>
              </w:rPr>
              <w:t>eta-blockers</w:t>
            </w:r>
            <w:r w:rsidRPr="00596D09">
              <w:rPr>
                <w:b w:val="0"/>
                <w:bCs w:val="0"/>
                <w:sz w:val="18"/>
                <w:szCs w:val="18"/>
              </w:rPr>
              <w:t>, n (%)</w:t>
            </w:r>
          </w:p>
        </w:tc>
        <w:tc>
          <w:tcPr>
            <w:tcW w:w="1843" w:type="dxa"/>
            <w:shd w:val="clear" w:color="auto" w:fill="auto"/>
            <w:vAlign w:val="center"/>
          </w:tcPr>
          <w:p w14:paraId="41BDA760" w14:textId="75D877E6" w:rsidR="00704CE1" w:rsidRPr="00596D09" w:rsidRDefault="00BE4FEE"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13 (39)</w:t>
            </w:r>
          </w:p>
        </w:tc>
        <w:tc>
          <w:tcPr>
            <w:tcW w:w="1701" w:type="dxa"/>
            <w:shd w:val="clear" w:color="auto" w:fill="auto"/>
            <w:vAlign w:val="center"/>
          </w:tcPr>
          <w:p w14:paraId="23CAE8D7" w14:textId="13DDEE08"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12 (36)</w:t>
            </w:r>
          </w:p>
        </w:tc>
        <w:tc>
          <w:tcPr>
            <w:tcW w:w="1417" w:type="dxa"/>
            <w:shd w:val="clear" w:color="auto" w:fill="auto"/>
            <w:vAlign w:val="center"/>
          </w:tcPr>
          <w:p w14:paraId="3A534737" w14:textId="182CDA74"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10 (18)</w:t>
            </w:r>
          </w:p>
        </w:tc>
        <w:tc>
          <w:tcPr>
            <w:tcW w:w="1701" w:type="dxa"/>
            <w:shd w:val="clear" w:color="auto" w:fill="auto"/>
            <w:vAlign w:val="center"/>
          </w:tcPr>
          <w:p w14:paraId="27DFCAEB" w14:textId="016A7457"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 (50)</w:t>
            </w:r>
          </w:p>
        </w:tc>
        <w:tc>
          <w:tcPr>
            <w:tcW w:w="1134" w:type="dxa"/>
            <w:shd w:val="clear" w:color="auto" w:fill="auto"/>
            <w:vAlign w:val="center"/>
          </w:tcPr>
          <w:p w14:paraId="4F786D37" w14:textId="3CC883CA" w:rsidR="00704CE1" w:rsidRPr="00596D09" w:rsidRDefault="00BE4FEE"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5A02BAA2" w14:textId="5B09E2B8" w:rsidR="00704CE1" w:rsidRPr="00997A23" w:rsidRDefault="00BE4FEE"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0.058</w:t>
            </w:r>
          </w:p>
        </w:tc>
      </w:tr>
      <w:tr w:rsidR="00997A23" w:rsidRPr="00AB3895" w14:paraId="428FE15D"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388802C3" w14:textId="05754910" w:rsidR="00704CE1" w:rsidRPr="00596D09" w:rsidRDefault="00704CE1" w:rsidP="00596D09">
            <w:pPr>
              <w:pStyle w:val="Subttulo"/>
              <w:spacing w:line="240" w:lineRule="auto"/>
              <w:rPr>
                <w:b w:val="0"/>
                <w:bCs w:val="0"/>
                <w:sz w:val="18"/>
                <w:szCs w:val="18"/>
              </w:rPr>
            </w:pPr>
            <w:r w:rsidRPr="00596D09">
              <w:rPr>
                <w:b w:val="0"/>
                <w:bCs w:val="0"/>
                <w:sz w:val="18"/>
                <w:szCs w:val="18"/>
              </w:rPr>
              <w:t>MRA</w:t>
            </w:r>
            <w:r w:rsidR="00997A23">
              <w:rPr>
                <w:b w:val="0"/>
                <w:bCs w:val="0"/>
                <w:sz w:val="18"/>
                <w:szCs w:val="18"/>
              </w:rPr>
              <w:t>s</w:t>
            </w:r>
            <w:r w:rsidR="00BE4FEE" w:rsidRPr="00596D09">
              <w:rPr>
                <w:b w:val="0"/>
                <w:bCs w:val="0"/>
                <w:sz w:val="18"/>
                <w:szCs w:val="18"/>
              </w:rPr>
              <w:t>, n</w:t>
            </w:r>
            <w:r w:rsidR="00AA57A2" w:rsidRPr="00596D09">
              <w:rPr>
                <w:b w:val="0"/>
                <w:bCs w:val="0"/>
                <w:sz w:val="18"/>
                <w:szCs w:val="18"/>
              </w:rPr>
              <w:t xml:space="preserve"> </w:t>
            </w:r>
            <w:r w:rsidR="00BE4FEE" w:rsidRPr="00596D09">
              <w:rPr>
                <w:b w:val="0"/>
                <w:bCs w:val="0"/>
                <w:sz w:val="18"/>
                <w:szCs w:val="18"/>
              </w:rPr>
              <w:t>(%)</w:t>
            </w:r>
          </w:p>
        </w:tc>
        <w:tc>
          <w:tcPr>
            <w:tcW w:w="1843" w:type="dxa"/>
            <w:shd w:val="clear" w:color="auto" w:fill="auto"/>
            <w:vAlign w:val="center"/>
          </w:tcPr>
          <w:p w14:paraId="54DECC87" w14:textId="4C5D08F0" w:rsidR="00704CE1" w:rsidRPr="00596D09" w:rsidRDefault="00BE4FEE"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 (3)</w:t>
            </w:r>
          </w:p>
        </w:tc>
        <w:tc>
          <w:tcPr>
            <w:tcW w:w="1701" w:type="dxa"/>
            <w:shd w:val="clear" w:color="auto" w:fill="auto"/>
            <w:vAlign w:val="center"/>
          </w:tcPr>
          <w:p w14:paraId="02594125" w14:textId="6EDB9D5E"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w:t>
            </w:r>
          </w:p>
        </w:tc>
        <w:tc>
          <w:tcPr>
            <w:tcW w:w="1417" w:type="dxa"/>
            <w:shd w:val="clear" w:color="auto" w:fill="auto"/>
            <w:vAlign w:val="center"/>
          </w:tcPr>
          <w:p w14:paraId="3524E3B6" w14:textId="6D2C00E2"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 (4)</w:t>
            </w:r>
          </w:p>
        </w:tc>
        <w:tc>
          <w:tcPr>
            <w:tcW w:w="1701" w:type="dxa"/>
            <w:shd w:val="clear" w:color="auto" w:fill="auto"/>
            <w:vAlign w:val="center"/>
          </w:tcPr>
          <w:p w14:paraId="63408A98" w14:textId="486FFE2C"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w:t>
            </w:r>
          </w:p>
        </w:tc>
        <w:tc>
          <w:tcPr>
            <w:tcW w:w="1134" w:type="dxa"/>
            <w:shd w:val="clear" w:color="auto" w:fill="auto"/>
            <w:vAlign w:val="center"/>
          </w:tcPr>
          <w:p w14:paraId="3E11D305" w14:textId="624F0427" w:rsidR="00704CE1" w:rsidRPr="00596D09" w:rsidRDefault="00BE4FEE"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4CD92C93" w14:textId="4A60292A" w:rsidR="00704CE1" w:rsidRPr="00997A23" w:rsidRDefault="00BE4FEE"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0.826</w:t>
            </w:r>
          </w:p>
        </w:tc>
      </w:tr>
      <w:tr w:rsidR="00997A23" w:rsidRPr="00AB3895" w14:paraId="0181FB60"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6BF0BF78" w14:textId="4205368E" w:rsidR="00BE4FEE" w:rsidRPr="00596D09" w:rsidRDefault="00BE4FEE" w:rsidP="00596D09">
            <w:pPr>
              <w:pStyle w:val="Subttulo"/>
              <w:spacing w:line="240" w:lineRule="auto"/>
              <w:rPr>
                <w:b w:val="0"/>
                <w:bCs w:val="0"/>
                <w:sz w:val="18"/>
                <w:szCs w:val="18"/>
              </w:rPr>
            </w:pPr>
            <w:r w:rsidRPr="00596D09">
              <w:rPr>
                <w:b w:val="0"/>
                <w:bCs w:val="0"/>
                <w:sz w:val="18"/>
                <w:szCs w:val="18"/>
              </w:rPr>
              <w:t>Diabetes mellitus</w:t>
            </w:r>
            <w:r w:rsidR="00AA57A2" w:rsidRPr="00596D09">
              <w:rPr>
                <w:b w:val="0"/>
                <w:bCs w:val="0"/>
                <w:sz w:val="18"/>
                <w:szCs w:val="18"/>
              </w:rPr>
              <w:t>, n (%)</w:t>
            </w:r>
          </w:p>
        </w:tc>
        <w:tc>
          <w:tcPr>
            <w:tcW w:w="1843" w:type="dxa"/>
            <w:shd w:val="clear" w:color="auto" w:fill="auto"/>
            <w:vAlign w:val="center"/>
          </w:tcPr>
          <w:p w14:paraId="0DEE52E3" w14:textId="4BA334CF" w:rsidR="00BE4FEE" w:rsidRPr="00596D09" w:rsidRDefault="00AA57A2"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 (15)</w:t>
            </w:r>
          </w:p>
        </w:tc>
        <w:tc>
          <w:tcPr>
            <w:tcW w:w="1701" w:type="dxa"/>
            <w:shd w:val="clear" w:color="auto" w:fill="auto"/>
            <w:vAlign w:val="center"/>
          </w:tcPr>
          <w:p w14:paraId="0AEE7E59" w14:textId="58714094" w:rsidR="00BE4FEE" w:rsidRPr="00596D09" w:rsidRDefault="00AA57A2"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10 (30)</w:t>
            </w:r>
          </w:p>
        </w:tc>
        <w:tc>
          <w:tcPr>
            <w:tcW w:w="1417" w:type="dxa"/>
            <w:shd w:val="clear" w:color="auto" w:fill="auto"/>
            <w:vAlign w:val="center"/>
          </w:tcPr>
          <w:p w14:paraId="7A71D26D" w14:textId="55530E8B" w:rsidR="00BE4FEE" w:rsidRPr="00596D09" w:rsidRDefault="00AA57A2"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17 (30)</w:t>
            </w:r>
          </w:p>
        </w:tc>
        <w:tc>
          <w:tcPr>
            <w:tcW w:w="1701" w:type="dxa"/>
            <w:shd w:val="clear" w:color="auto" w:fill="auto"/>
            <w:vAlign w:val="center"/>
          </w:tcPr>
          <w:p w14:paraId="7BA2A557" w14:textId="7F4CC5D8" w:rsidR="00BE4FEE" w:rsidRPr="00596D09" w:rsidRDefault="00AA57A2"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2 (33)</w:t>
            </w:r>
          </w:p>
        </w:tc>
        <w:tc>
          <w:tcPr>
            <w:tcW w:w="1134" w:type="dxa"/>
            <w:shd w:val="clear" w:color="auto" w:fill="auto"/>
            <w:vAlign w:val="center"/>
          </w:tcPr>
          <w:p w14:paraId="29AE03A7" w14:textId="3F4EFD75" w:rsidR="00BE4FEE" w:rsidRPr="00596D09" w:rsidRDefault="00AA57A2"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13CED9B0" w14:textId="147B1565" w:rsidR="00BE4FEE" w:rsidRPr="00997A23" w:rsidRDefault="00AA57A2"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0.527</w:t>
            </w:r>
          </w:p>
        </w:tc>
      </w:tr>
      <w:tr w:rsidR="00997A23" w:rsidRPr="00AB3895" w14:paraId="03BE4D4A"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6B6F6D45" w14:textId="49883CCC" w:rsidR="00704CE1" w:rsidRPr="00596D09" w:rsidRDefault="00BE4FEE" w:rsidP="00596D09">
            <w:pPr>
              <w:tabs>
                <w:tab w:val="left" w:pos="1276"/>
              </w:tabs>
              <w:autoSpaceDE w:val="0"/>
              <w:autoSpaceDN w:val="0"/>
              <w:adjustRightInd w:val="0"/>
              <w:spacing w:line="240" w:lineRule="auto"/>
              <w:ind w:right="560"/>
              <w:rPr>
                <w:b w:val="0"/>
                <w:bCs w:val="0"/>
                <w:sz w:val="18"/>
                <w:szCs w:val="18"/>
                <w:lang w:val="en-US"/>
              </w:rPr>
            </w:pPr>
            <w:r w:rsidRPr="00596D09">
              <w:rPr>
                <w:b w:val="0"/>
                <w:bCs w:val="0"/>
                <w:sz w:val="18"/>
                <w:szCs w:val="18"/>
                <w:lang w:val="en-US"/>
              </w:rPr>
              <w:t>Dyslipidemia</w:t>
            </w:r>
            <w:r w:rsidR="00AA57A2" w:rsidRPr="00596D09">
              <w:rPr>
                <w:b w:val="0"/>
                <w:bCs w:val="0"/>
                <w:sz w:val="18"/>
                <w:szCs w:val="18"/>
                <w:lang w:val="en-US"/>
              </w:rPr>
              <w:t>, n</w:t>
            </w:r>
            <w:r w:rsidR="00AB38FF" w:rsidRPr="00596D09">
              <w:rPr>
                <w:b w:val="0"/>
                <w:bCs w:val="0"/>
                <w:sz w:val="18"/>
                <w:szCs w:val="18"/>
                <w:lang w:val="en-US"/>
              </w:rPr>
              <w:t xml:space="preserve"> </w:t>
            </w:r>
            <w:r w:rsidR="00AA57A2" w:rsidRPr="00596D09">
              <w:rPr>
                <w:b w:val="0"/>
                <w:bCs w:val="0"/>
                <w:sz w:val="18"/>
                <w:szCs w:val="18"/>
                <w:lang w:val="en-US"/>
              </w:rPr>
              <w:t>(%)</w:t>
            </w:r>
          </w:p>
        </w:tc>
        <w:tc>
          <w:tcPr>
            <w:tcW w:w="1843" w:type="dxa"/>
            <w:shd w:val="clear" w:color="auto" w:fill="auto"/>
            <w:vAlign w:val="center"/>
          </w:tcPr>
          <w:p w14:paraId="2CBFEF72" w14:textId="6CA70D55" w:rsidR="00704CE1" w:rsidRPr="00596D09" w:rsidRDefault="00AA57A2"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18 (55)</w:t>
            </w:r>
          </w:p>
        </w:tc>
        <w:tc>
          <w:tcPr>
            <w:tcW w:w="1701" w:type="dxa"/>
            <w:shd w:val="clear" w:color="auto" w:fill="auto"/>
            <w:vAlign w:val="center"/>
          </w:tcPr>
          <w:p w14:paraId="5A51BA29" w14:textId="49C7C450" w:rsidR="00704CE1" w:rsidRPr="00596D09" w:rsidRDefault="00AA57A2"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23 (70)</w:t>
            </w:r>
          </w:p>
        </w:tc>
        <w:tc>
          <w:tcPr>
            <w:tcW w:w="1417" w:type="dxa"/>
            <w:shd w:val="clear" w:color="auto" w:fill="auto"/>
            <w:vAlign w:val="center"/>
          </w:tcPr>
          <w:p w14:paraId="0C5F9741" w14:textId="4E9531A3" w:rsidR="00704CE1" w:rsidRPr="00596D09" w:rsidRDefault="00AA57A2"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32 (56)</w:t>
            </w:r>
          </w:p>
        </w:tc>
        <w:tc>
          <w:tcPr>
            <w:tcW w:w="1701" w:type="dxa"/>
            <w:shd w:val="clear" w:color="auto" w:fill="auto"/>
            <w:vAlign w:val="center"/>
          </w:tcPr>
          <w:p w14:paraId="4A3A62B8" w14:textId="6E6DDCE7" w:rsidR="00704CE1" w:rsidRPr="00596D09" w:rsidRDefault="00AA57A2"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 (83)</w:t>
            </w:r>
          </w:p>
        </w:tc>
        <w:tc>
          <w:tcPr>
            <w:tcW w:w="1134" w:type="dxa"/>
            <w:shd w:val="clear" w:color="auto" w:fill="auto"/>
            <w:vAlign w:val="center"/>
          </w:tcPr>
          <w:p w14:paraId="3CE9F8F9" w14:textId="07C0869A" w:rsidR="00704CE1" w:rsidRPr="00596D09" w:rsidRDefault="00AA57A2"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770130E9" w14:textId="41E602C1" w:rsidR="00704CE1" w:rsidRPr="00997A23" w:rsidRDefault="00AA57A2"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0.301</w:t>
            </w:r>
          </w:p>
        </w:tc>
      </w:tr>
      <w:tr w:rsidR="00997A23" w:rsidRPr="00AB3895" w14:paraId="26250363"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16CD0A23" w14:textId="12475503" w:rsidR="00704CE1" w:rsidRPr="00596D09" w:rsidRDefault="00BE4FEE" w:rsidP="00997A23">
            <w:pPr>
              <w:tabs>
                <w:tab w:val="left" w:pos="1276"/>
              </w:tabs>
              <w:autoSpaceDE w:val="0"/>
              <w:autoSpaceDN w:val="0"/>
              <w:adjustRightInd w:val="0"/>
              <w:spacing w:line="240" w:lineRule="auto"/>
              <w:ind w:right="164"/>
              <w:jc w:val="left"/>
              <w:rPr>
                <w:b w:val="0"/>
                <w:bCs w:val="0"/>
                <w:sz w:val="18"/>
                <w:szCs w:val="18"/>
                <w:lang w:val="en-US"/>
              </w:rPr>
            </w:pPr>
            <w:r w:rsidRPr="00596D09">
              <w:rPr>
                <w:b w:val="0"/>
                <w:bCs w:val="0"/>
                <w:sz w:val="18"/>
                <w:szCs w:val="18"/>
                <w:lang w:val="en-US"/>
              </w:rPr>
              <w:t xml:space="preserve">Creatinine </w:t>
            </w:r>
            <w:r w:rsidR="00AA57A2" w:rsidRPr="00596D09">
              <w:rPr>
                <w:b w:val="0"/>
                <w:bCs w:val="0"/>
                <w:sz w:val="18"/>
                <w:szCs w:val="18"/>
                <w:lang w:val="en-US"/>
              </w:rPr>
              <w:t>Clearance</w:t>
            </w:r>
            <w:r w:rsidR="004F47E6" w:rsidRPr="00596D09">
              <w:rPr>
                <w:b w:val="0"/>
                <w:bCs w:val="0"/>
                <w:sz w:val="18"/>
                <w:szCs w:val="18"/>
                <w:lang w:val="en-US"/>
              </w:rPr>
              <w:t>,</w:t>
            </w:r>
            <w:r w:rsidR="00997A23">
              <w:rPr>
                <w:b w:val="0"/>
                <w:bCs w:val="0"/>
                <w:sz w:val="18"/>
                <w:szCs w:val="18"/>
                <w:lang w:val="en-US"/>
              </w:rPr>
              <w:t xml:space="preserve"> </w:t>
            </w:r>
            <w:r w:rsidR="00AC109E" w:rsidRPr="00596D09">
              <w:rPr>
                <w:b w:val="0"/>
                <w:bCs w:val="0"/>
                <w:sz w:val="18"/>
                <w:szCs w:val="18"/>
                <w:lang w:val="en-US"/>
              </w:rPr>
              <w:t>ml/min</w:t>
            </w:r>
          </w:p>
        </w:tc>
        <w:tc>
          <w:tcPr>
            <w:tcW w:w="1843" w:type="dxa"/>
            <w:shd w:val="clear" w:color="auto" w:fill="auto"/>
            <w:vAlign w:val="center"/>
          </w:tcPr>
          <w:p w14:paraId="530AAC9E" w14:textId="6C3FF8D5" w:rsidR="00704CE1" w:rsidRPr="00596D09" w:rsidRDefault="000E37C0"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73.5 ± 22.7</w:t>
            </w:r>
          </w:p>
        </w:tc>
        <w:tc>
          <w:tcPr>
            <w:tcW w:w="1701" w:type="dxa"/>
            <w:shd w:val="clear" w:color="auto" w:fill="auto"/>
            <w:vAlign w:val="center"/>
          </w:tcPr>
          <w:p w14:paraId="5B8D0350" w14:textId="3B390BEE" w:rsidR="00704CE1" w:rsidRPr="00596D09" w:rsidRDefault="000E37C0"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66.6 ± 21</w:t>
            </w:r>
          </w:p>
        </w:tc>
        <w:tc>
          <w:tcPr>
            <w:tcW w:w="1417" w:type="dxa"/>
            <w:shd w:val="clear" w:color="auto" w:fill="auto"/>
            <w:vAlign w:val="center"/>
          </w:tcPr>
          <w:p w14:paraId="4BC4ECB4" w14:textId="70AA0085" w:rsidR="00704CE1" w:rsidRPr="00596D09" w:rsidRDefault="000E37C0"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74.7 ± 23.8</w:t>
            </w:r>
          </w:p>
        </w:tc>
        <w:tc>
          <w:tcPr>
            <w:tcW w:w="1701" w:type="dxa"/>
            <w:shd w:val="clear" w:color="auto" w:fill="auto"/>
            <w:vAlign w:val="center"/>
          </w:tcPr>
          <w:p w14:paraId="5CB98AA8" w14:textId="764B6B45" w:rsidR="00704CE1" w:rsidRPr="00596D09" w:rsidRDefault="000E37C0"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 xml:space="preserve">63.6 ± </w:t>
            </w:r>
            <w:r w:rsidR="00AF10D8" w:rsidRPr="00596D09">
              <w:rPr>
                <w:sz w:val="18"/>
                <w:szCs w:val="18"/>
                <w:lang w:val="en-US"/>
              </w:rPr>
              <w:t>26</w:t>
            </w:r>
          </w:p>
        </w:tc>
        <w:tc>
          <w:tcPr>
            <w:tcW w:w="1134" w:type="dxa"/>
            <w:shd w:val="clear" w:color="auto" w:fill="auto"/>
            <w:vAlign w:val="center"/>
          </w:tcPr>
          <w:p w14:paraId="550943FE" w14:textId="7428E481" w:rsidR="00704CE1" w:rsidRPr="00596D09" w:rsidRDefault="00AF10D8"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97.8</w:t>
            </w:r>
          </w:p>
        </w:tc>
        <w:tc>
          <w:tcPr>
            <w:tcW w:w="709" w:type="dxa"/>
            <w:shd w:val="clear" w:color="auto" w:fill="auto"/>
            <w:vAlign w:val="center"/>
          </w:tcPr>
          <w:p w14:paraId="5F8255DE" w14:textId="49323DE9" w:rsidR="00704CE1" w:rsidRPr="00997A23" w:rsidRDefault="00AF10D8"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0.307</w:t>
            </w:r>
          </w:p>
        </w:tc>
      </w:tr>
      <w:tr w:rsidR="00997A23" w:rsidRPr="00AB3895" w14:paraId="0267E7D8"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3448DBCF" w14:textId="7226CD2B" w:rsidR="00A2582C" w:rsidRPr="00EE1383" w:rsidRDefault="00A2582C" w:rsidP="00596D09">
            <w:pPr>
              <w:tabs>
                <w:tab w:val="left" w:pos="1276"/>
              </w:tabs>
              <w:autoSpaceDE w:val="0"/>
              <w:autoSpaceDN w:val="0"/>
              <w:adjustRightInd w:val="0"/>
              <w:spacing w:line="240" w:lineRule="auto"/>
              <w:ind w:right="560"/>
              <w:rPr>
                <w:b w:val="0"/>
                <w:bCs w:val="0"/>
                <w:sz w:val="18"/>
                <w:szCs w:val="18"/>
                <w:lang w:val="en-US"/>
              </w:rPr>
            </w:pPr>
            <w:r w:rsidRPr="00EE1383">
              <w:rPr>
                <w:b w:val="0"/>
                <w:bCs w:val="0"/>
                <w:sz w:val="18"/>
                <w:szCs w:val="18"/>
                <w:lang w:val="en-US"/>
              </w:rPr>
              <w:t>NT-pro BNP</w:t>
            </w:r>
            <w:r w:rsidR="004F47E6" w:rsidRPr="00EE1383">
              <w:rPr>
                <w:b w:val="0"/>
                <w:bCs w:val="0"/>
                <w:sz w:val="18"/>
                <w:szCs w:val="18"/>
                <w:lang w:val="en-US"/>
              </w:rPr>
              <w:t xml:space="preserve">, </w:t>
            </w:r>
            <w:proofErr w:type="spellStart"/>
            <w:r w:rsidRPr="00EE1383">
              <w:rPr>
                <w:b w:val="0"/>
                <w:bCs w:val="0"/>
                <w:sz w:val="18"/>
                <w:szCs w:val="18"/>
                <w:lang w:val="en-US"/>
              </w:rPr>
              <w:t>pg</w:t>
            </w:r>
            <w:proofErr w:type="spellEnd"/>
            <w:r w:rsidRPr="00EE1383">
              <w:rPr>
                <w:b w:val="0"/>
                <w:bCs w:val="0"/>
                <w:sz w:val="18"/>
                <w:szCs w:val="18"/>
                <w:lang w:val="en-US"/>
              </w:rPr>
              <w:t>/mL</w:t>
            </w:r>
          </w:p>
        </w:tc>
        <w:tc>
          <w:tcPr>
            <w:tcW w:w="1843" w:type="dxa"/>
            <w:shd w:val="clear" w:color="auto" w:fill="auto"/>
            <w:vAlign w:val="center"/>
          </w:tcPr>
          <w:p w14:paraId="6A256E56" w14:textId="77777777" w:rsidR="00A2582C" w:rsidRPr="00596D09" w:rsidRDefault="00A2582C" w:rsidP="000B6AAF">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417.5 (181.2-1188.3)</w:t>
            </w:r>
          </w:p>
        </w:tc>
        <w:tc>
          <w:tcPr>
            <w:tcW w:w="1701" w:type="dxa"/>
            <w:shd w:val="clear" w:color="auto" w:fill="auto"/>
            <w:vAlign w:val="center"/>
          </w:tcPr>
          <w:p w14:paraId="3906C6CA" w14:textId="77777777" w:rsidR="00A2582C" w:rsidRPr="00596D09" w:rsidRDefault="00A2582C" w:rsidP="000B6AAF">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219.1 (131-426.1)</w:t>
            </w:r>
          </w:p>
        </w:tc>
        <w:tc>
          <w:tcPr>
            <w:tcW w:w="1417" w:type="dxa"/>
            <w:shd w:val="clear" w:color="auto" w:fill="auto"/>
            <w:vAlign w:val="center"/>
          </w:tcPr>
          <w:p w14:paraId="5404FC4A" w14:textId="77777777" w:rsidR="00A2582C" w:rsidRPr="00596D09" w:rsidRDefault="00A2582C" w:rsidP="000B6AAF">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954 (475-2686)</w:t>
            </w:r>
          </w:p>
        </w:tc>
        <w:tc>
          <w:tcPr>
            <w:tcW w:w="1701" w:type="dxa"/>
            <w:shd w:val="clear" w:color="auto" w:fill="auto"/>
            <w:vAlign w:val="center"/>
          </w:tcPr>
          <w:p w14:paraId="5E4F729B" w14:textId="69AB6C1C" w:rsidR="00A2582C" w:rsidRPr="00596D09" w:rsidRDefault="00A2582C" w:rsidP="000B6AAF">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1709</w:t>
            </w:r>
            <w:r w:rsidR="00AA57A2" w:rsidRPr="00596D09">
              <w:rPr>
                <w:sz w:val="18"/>
                <w:szCs w:val="18"/>
                <w:lang w:val="en-US"/>
              </w:rPr>
              <w:t xml:space="preserve"> </w:t>
            </w:r>
            <w:r w:rsidRPr="00596D09">
              <w:rPr>
                <w:sz w:val="18"/>
                <w:szCs w:val="18"/>
                <w:lang w:val="en-US"/>
              </w:rPr>
              <w:t>(1201.3-3019.3)</w:t>
            </w:r>
          </w:p>
        </w:tc>
        <w:tc>
          <w:tcPr>
            <w:tcW w:w="1134" w:type="dxa"/>
            <w:shd w:val="clear" w:color="auto" w:fill="auto"/>
            <w:vAlign w:val="center"/>
          </w:tcPr>
          <w:p w14:paraId="28EC8857" w14:textId="77777777" w:rsidR="00A2582C" w:rsidRPr="00596D09" w:rsidRDefault="00A2582C" w:rsidP="000B6AAF">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7493</w:t>
            </w:r>
          </w:p>
        </w:tc>
        <w:tc>
          <w:tcPr>
            <w:tcW w:w="709" w:type="dxa"/>
            <w:shd w:val="clear" w:color="auto" w:fill="auto"/>
            <w:vAlign w:val="center"/>
          </w:tcPr>
          <w:p w14:paraId="153737E4" w14:textId="77777777" w:rsidR="00A2582C" w:rsidRPr="00997A23" w:rsidRDefault="00A2582C" w:rsidP="000B6AAF">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47184877" w14:textId="77777777" w:rsidTr="00997A2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1057" w:type="dxa"/>
            <w:gridSpan w:val="7"/>
            <w:shd w:val="clear" w:color="auto" w:fill="auto"/>
            <w:vAlign w:val="center"/>
          </w:tcPr>
          <w:p w14:paraId="1D5AFFE9" w14:textId="77E2C424" w:rsidR="004F47E6" w:rsidRPr="00997A23" w:rsidRDefault="004F47E6" w:rsidP="00997A23">
            <w:pPr>
              <w:tabs>
                <w:tab w:val="left" w:pos="1276"/>
              </w:tabs>
              <w:autoSpaceDE w:val="0"/>
              <w:autoSpaceDN w:val="0"/>
              <w:adjustRightInd w:val="0"/>
              <w:spacing w:line="240" w:lineRule="auto"/>
              <w:ind w:right="-177"/>
              <w:jc w:val="left"/>
              <w:rPr>
                <w:sz w:val="16"/>
                <w:szCs w:val="16"/>
                <w:lang w:val="en-US"/>
              </w:rPr>
            </w:pPr>
            <w:r w:rsidRPr="00997A23">
              <w:rPr>
                <w:sz w:val="18"/>
                <w:szCs w:val="18"/>
              </w:rPr>
              <w:t>Echocardiography</w:t>
            </w:r>
          </w:p>
        </w:tc>
      </w:tr>
      <w:tr w:rsidR="00997A23" w:rsidRPr="00AB3895" w14:paraId="60D687D8"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9A0C743"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lang w:val="en-US"/>
              </w:rPr>
              <w:t>Indexed Aortic Valve Area, cm</w:t>
            </w:r>
            <w:r w:rsidRPr="00596D09">
              <w:rPr>
                <w:b w:val="0"/>
                <w:bCs w:val="0"/>
                <w:sz w:val="18"/>
                <w:szCs w:val="18"/>
                <w:vertAlign w:val="superscript"/>
                <w:lang w:val="en-US"/>
              </w:rPr>
              <w:t>2</w:t>
            </w:r>
          </w:p>
        </w:tc>
        <w:tc>
          <w:tcPr>
            <w:tcW w:w="1843" w:type="dxa"/>
            <w:shd w:val="clear" w:color="auto" w:fill="auto"/>
            <w:vAlign w:val="center"/>
          </w:tcPr>
          <w:p w14:paraId="78091A7F"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0.40 ± 0.2</w:t>
            </w:r>
          </w:p>
        </w:tc>
        <w:tc>
          <w:tcPr>
            <w:tcW w:w="1701" w:type="dxa"/>
            <w:shd w:val="clear" w:color="auto" w:fill="auto"/>
            <w:vAlign w:val="center"/>
          </w:tcPr>
          <w:p w14:paraId="104A6D14"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0.43± 0.07</w:t>
            </w:r>
          </w:p>
        </w:tc>
        <w:tc>
          <w:tcPr>
            <w:tcW w:w="1417" w:type="dxa"/>
            <w:shd w:val="clear" w:color="auto" w:fill="auto"/>
            <w:vAlign w:val="center"/>
          </w:tcPr>
          <w:p w14:paraId="12476452"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0.38 ± 0.10</w:t>
            </w:r>
          </w:p>
        </w:tc>
        <w:tc>
          <w:tcPr>
            <w:tcW w:w="1701" w:type="dxa"/>
            <w:shd w:val="clear" w:color="auto" w:fill="auto"/>
            <w:vAlign w:val="center"/>
          </w:tcPr>
          <w:p w14:paraId="57E05F4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0.43 ± 0.67</w:t>
            </w:r>
          </w:p>
        </w:tc>
        <w:tc>
          <w:tcPr>
            <w:tcW w:w="1134" w:type="dxa"/>
            <w:shd w:val="clear" w:color="auto" w:fill="auto"/>
            <w:vAlign w:val="center"/>
          </w:tcPr>
          <w:p w14:paraId="55B3F73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0.44</w:t>
            </w:r>
          </w:p>
        </w:tc>
        <w:tc>
          <w:tcPr>
            <w:tcW w:w="709" w:type="dxa"/>
            <w:shd w:val="clear" w:color="auto" w:fill="auto"/>
            <w:vAlign w:val="center"/>
          </w:tcPr>
          <w:p w14:paraId="741EE8D1"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0.080</w:t>
            </w:r>
          </w:p>
        </w:tc>
      </w:tr>
      <w:tr w:rsidR="00997A23" w:rsidRPr="00AB3895" w14:paraId="0E0B316F"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2126554B"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Mean Aortic gradient, mmHg</w:t>
            </w:r>
          </w:p>
        </w:tc>
        <w:tc>
          <w:tcPr>
            <w:tcW w:w="1843" w:type="dxa"/>
            <w:shd w:val="clear" w:color="auto" w:fill="auto"/>
            <w:vAlign w:val="center"/>
          </w:tcPr>
          <w:p w14:paraId="56A2E055"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54.0 ± 15.3</w:t>
            </w:r>
          </w:p>
        </w:tc>
        <w:tc>
          <w:tcPr>
            <w:tcW w:w="1701" w:type="dxa"/>
            <w:shd w:val="clear" w:color="auto" w:fill="auto"/>
            <w:vAlign w:val="center"/>
          </w:tcPr>
          <w:p w14:paraId="4184FEA9"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51.9 ± 8.8</w:t>
            </w:r>
          </w:p>
        </w:tc>
        <w:tc>
          <w:tcPr>
            <w:tcW w:w="1417" w:type="dxa"/>
            <w:shd w:val="clear" w:color="auto" w:fill="auto"/>
            <w:vAlign w:val="center"/>
          </w:tcPr>
          <w:p w14:paraId="262A74CF"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71.1 ± 17.6</w:t>
            </w:r>
          </w:p>
        </w:tc>
        <w:tc>
          <w:tcPr>
            <w:tcW w:w="1701" w:type="dxa"/>
            <w:shd w:val="clear" w:color="auto" w:fill="auto"/>
            <w:vAlign w:val="center"/>
          </w:tcPr>
          <w:p w14:paraId="45CFF3C1"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55.9 ± 13.3</w:t>
            </w:r>
          </w:p>
        </w:tc>
        <w:tc>
          <w:tcPr>
            <w:tcW w:w="1134" w:type="dxa"/>
            <w:shd w:val="clear" w:color="auto" w:fill="auto"/>
            <w:vAlign w:val="center"/>
          </w:tcPr>
          <w:p w14:paraId="55C702B0"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50.1</w:t>
            </w:r>
          </w:p>
        </w:tc>
        <w:tc>
          <w:tcPr>
            <w:tcW w:w="709" w:type="dxa"/>
            <w:shd w:val="clear" w:color="auto" w:fill="auto"/>
            <w:vAlign w:val="center"/>
          </w:tcPr>
          <w:p w14:paraId="4EBEF008"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0.001</w:t>
            </w:r>
          </w:p>
        </w:tc>
      </w:tr>
      <w:tr w:rsidR="00997A23" w:rsidRPr="00AB3895" w14:paraId="1EF89513"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5E743096"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Stroke volume index, mL/m</w:t>
            </w:r>
            <w:r w:rsidRPr="00596D09">
              <w:rPr>
                <w:b w:val="0"/>
                <w:bCs w:val="0"/>
                <w:sz w:val="18"/>
                <w:szCs w:val="18"/>
                <w:vertAlign w:val="superscript"/>
              </w:rPr>
              <w:t>2</w:t>
            </w:r>
          </w:p>
        </w:tc>
        <w:tc>
          <w:tcPr>
            <w:tcW w:w="1843" w:type="dxa"/>
            <w:shd w:val="clear" w:color="auto" w:fill="auto"/>
            <w:vAlign w:val="center"/>
          </w:tcPr>
          <w:p w14:paraId="2A78CC5A"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44.8 ± 8.7</w:t>
            </w:r>
          </w:p>
        </w:tc>
        <w:tc>
          <w:tcPr>
            <w:tcW w:w="1701" w:type="dxa"/>
            <w:shd w:val="clear" w:color="auto" w:fill="auto"/>
            <w:vAlign w:val="center"/>
          </w:tcPr>
          <w:p w14:paraId="774454B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45.9 ± 9.0</w:t>
            </w:r>
          </w:p>
        </w:tc>
        <w:tc>
          <w:tcPr>
            <w:tcW w:w="1417" w:type="dxa"/>
            <w:shd w:val="clear" w:color="auto" w:fill="auto"/>
            <w:vAlign w:val="center"/>
          </w:tcPr>
          <w:p w14:paraId="1372B6EB"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49.5 ± 12.8</w:t>
            </w:r>
          </w:p>
        </w:tc>
        <w:tc>
          <w:tcPr>
            <w:tcW w:w="1701" w:type="dxa"/>
            <w:shd w:val="clear" w:color="auto" w:fill="auto"/>
            <w:vAlign w:val="center"/>
          </w:tcPr>
          <w:p w14:paraId="32DFFEF5"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51.1 ± 10.7</w:t>
            </w:r>
          </w:p>
        </w:tc>
        <w:tc>
          <w:tcPr>
            <w:tcW w:w="1134" w:type="dxa"/>
            <w:shd w:val="clear" w:color="auto" w:fill="auto"/>
            <w:vAlign w:val="center"/>
          </w:tcPr>
          <w:p w14:paraId="5644CF93"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48.6</w:t>
            </w:r>
          </w:p>
        </w:tc>
        <w:tc>
          <w:tcPr>
            <w:tcW w:w="709" w:type="dxa"/>
            <w:shd w:val="clear" w:color="auto" w:fill="auto"/>
            <w:vAlign w:val="center"/>
          </w:tcPr>
          <w:p w14:paraId="28DC1AB0"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0.284</w:t>
            </w:r>
          </w:p>
        </w:tc>
      </w:tr>
      <w:tr w:rsidR="00997A23" w:rsidRPr="00AB3895" w14:paraId="3499B7D6"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417BCA27"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Relative wall thickness</w:t>
            </w:r>
          </w:p>
        </w:tc>
        <w:tc>
          <w:tcPr>
            <w:tcW w:w="1843" w:type="dxa"/>
            <w:shd w:val="clear" w:color="auto" w:fill="auto"/>
            <w:vAlign w:val="center"/>
          </w:tcPr>
          <w:p w14:paraId="45070240"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0.48 ± 0.13</w:t>
            </w:r>
          </w:p>
        </w:tc>
        <w:tc>
          <w:tcPr>
            <w:tcW w:w="1701" w:type="dxa"/>
            <w:shd w:val="clear" w:color="auto" w:fill="auto"/>
            <w:vAlign w:val="center"/>
          </w:tcPr>
          <w:p w14:paraId="38EE210D"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0.54 ± 0.14</w:t>
            </w:r>
          </w:p>
        </w:tc>
        <w:tc>
          <w:tcPr>
            <w:tcW w:w="1417" w:type="dxa"/>
            <w:shd w:val="clear" w:color="auto" w:fill="auto"/>
            <w:vAlign w:val="center"/>
          </w:tcPr>
          <w:p w14:paraId="2276B45C"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0.53 ± 0.12</w:t>
            </w:r>
          </w:p>
        </w:tc>
        <w:tc>
          <w:tcPr>
            <w:tcW w:w="1701" w:type="dxa"/>
            <w:shd w:val="clear" w:color="auto" w:fill="auto"/>
            <w:vAlign w:val="center"/>
          </w:tcPr>
          <w:p w14:paraId="3EF1EF95"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0.40 ± 0.15</w:t>
            </w:r>
          </w:p>
        </w:tc>
        <w:tc>
          <w:tcPr>
            <w:tcW w:w="1134" w:type="dxa"/>
            <w:shd w:val="clear" w:color="auto" w:fill="auto"/>
            <w:vAlign w:val="center"/>
          </w:tcPr>
          <w:p w14:paraId="62810FE0"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0.31</w:t>
            </w:r>
          </w:p>
        </w:tc>
        <w:tc>
          <w:tcPr>
            <w:tcW w:w="709" w:type="dxa"/>
            <w:shd w:val="clear" w:color="auto" w:fill="auto"/>
            <w:vAlign w:val="center"/>
          </w:tcPr>
          <w:p w14:paraId="0C4B0209"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0.012</w:t>
            </w:r>
          </w:p>
        </w:tc>
      </w:tr>
      <w:tr w:rsidR="00997A23" w:rsidRPr="00AB3895" w14:paraId="1243204D"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82E58CC"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LV indexed mass, g/m</w:t>
            </w:r>
            <w:r w:rsidRPr="00596D09">
              <w:rPr>
                <w:b w:val="0"/>
                <w:bCs w:val="0"/>
                <w:sz w:val="18"/>
                <w:szCs w:val="18"/>
                <w:vertAlign w:val="superscript"/>
              </w:rPr>
              <w:t>2</w:t>
            </w:r>
          </w:p>
        </w:tc>
        <w:tc>
          <w:tcPr>
            <w:tcW w:w="1843" w:type="dxa"/>
            <w:shd w:val="clear" w:color="auto" w:fill="auto"/>
            <w:vAlign w:val="center"/>
          </w:tcPr>
          <w:p w14:paraId="75114B98"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138.7 ± 44.3</w:t>
            </w:r>
          </w:p>
        </w:tc>
        <w:tc>
          <w:tcPr>
            <w:tcW w:w="1701" w:type="dxa"/>
            <w:shd w:val="clear" w:color="auto" w:fill="auto"/>
            <w:vAlign w:val="center"/>
          </w:tcPr>
          <w:p w14:paraId="338DFCFB"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128.9 ± 22.6</w:t>
            </w:r>
          </w:p>
        </w:tc>
        <w:tc>
          <w:tcPr>
            <w:tcW w:w="1417" w:type="dxa"/>
            <w:shd w:val="clear" w:color="auto" w:fill="auto"/>
            <w:vAlign w:val="center"/>
          </w:tcPr>
          <w:p w14:paraId="692EFF4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183.3 ± 58.1</w:t>
            </w:r>
          </w:p>
        </w:tc>
        <w:tc>
          <w:tcPr>
            <w:tcW w:w="1701" w:type="dxa"/>
            <w:shd w:val="clear" w:color="auto" w:fill="auto"/>
            <w:vAlign w:val="center"/>
          </w:tcPr>
          <w:p w14:paraId="4B04155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186.9 ± 54.1</w:t>
            </w:r>
          </w:p>
        </w:tc>
        <w:tc>
          <w:tcPr>
            <w:tcW w:w="1134" w:type="dxa"/>
            <w:shd w:val="clear" w:color="auto" w:fill="auto"/>
            <w:vAlign w:val="center"/>
          </w:tcPr>
          <w:p w14:paraId="76B2AC0C"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177.0</w:t>
            </w:r>
          </w:p>
        </w:tc>
        <w:tc>
          <w:tcPr>
            <w:tcW w:w="709" w:type="dxa"/>
            <w:shd w:val="clear" w:color="auto" w:fill="auto"/>
            <w:vAlign w:val="center"/>
          </w:tcPr>
          <w:p w14:paraId="3F7F5094"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0A228575"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343AD7FB"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LVEDV, mL</w:t>
            </w:r>
          </w:p>
        </w:tc>
        <w:tc>
          <w:tcPr>
            <w:tcW w:w="1843" w:type="dxa"/>
            <w:shd w:val="clear" w:color="auto" w:fill="auto"/>
            <w:vAlign w:val="center"/>
          </w:tcPr>
          <w:p w14:paraId="507C7FE4"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80.8 ± 22.4</w:t>
            </w:r>
          </w:p>
        </w:tc>
        <w:tc>
          <w:tcPr>
            <w:tcW w:w="1701" w:type="dxa"/>
            <w:shd w:val="clear" w:color="auto" w:fill="auto"/>
            <w:vAlign w:val="center"/>
          </w:tcPr>
          <w:p w14:paraId="53432126"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62.8 ± 20.7</w:t>
            </w:r>
          </w:p>
        </w:tc>
        <w:tc>
          <w:tcPr>
            <w:tcW w:w="1417" w:type="dxa"/>
            <w:shd w:val="clear" w:color="auto" w:fill="auto"/>
            <w:vAlign w:val="center"/>
          </w:tcPr>
          <w:p w14:paraId="515B880B" w14:textId="4C41F426" w:rsidR="00A2582C" w:rsidRPr="00596D09" w:rsidRDefault="00757A69"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98.6 ±</w:t>
            </w:r>
            <w:r w:rsidR="00A2582C" w:rsidRPr="00596D09">
              <w:rPr>
                <w:sz w:val="18"/>
                <w:szCs w:val="18"/>
                <w:lang w:val="en-US"/>
              </w:rPr>
              <w:t xml:space="preserve"> 35.9</w:t>
            </w:r>
          </w:p>
        </w:tc>
        <w:tc>
          <w:tcPr>
            <w:tcW w:w="1701" w:type="dxa"/>
            <w:shd w:val="clear" w:color="auto" w:fill="auto"/>
            <w:vAlign w:val="center"/>
          </w:tcPr>
          <w:p w14:paraId="3F7EF4A6"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123.9 ± 16.7</w:t>
            </w:r>
          </w:p>
        </w:tc>
        <w:tc>
          <w:tcPr>
            <w:tcW w:w="1134" w:type="dxa"/>
            <w:shd w:val="clear" w:color="auto" w:fill="auto"/>
            <w:vAlign w:val="center"/>
          </w:tcPr>
          <w:p w14:paraId="047C584E"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169.1</w:t>
            </w:r>
          </w:p>
        </w:tc>
        <w:tc>
          <w:tcPr>
            <w:tcW w:w="709" w:type="dxa"/>
            <w:shd w:val="clear" w:color="auto" w:fill="auto"/>
            <w:vAlign w:val="center"/>
          </w:tcPr>
          <w:p w14:paraId="31544D34"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2855E889"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69668A81"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LV ejection fraction, %</w:t>
            </w:r>
          </w:p>
        </w:tc>
        <w:tc>
          <w:tcPr>
            <w:tcW w:w="1843" w:type="dxa"/>
            <w:shd w:val="clear" w:color="auto" w:fill="auto"/>
            <w:vAlign w:val="center"/>
          </w:tcPr>
          <w:p w14:paraId="1DDC6F20"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60.6 ± 6.4</w:t>
            </w:r>
          </w:p>
        </w:tc>
        <w:tc>
          <w:tcPr>
            <w:tcW w:w="1701" w:type="dxa"/>
            <w:shd w:val="clear" w:color="auto" w:fill="auto"/>
            <w:vAlign w:val="center"/>
          </w:tcPr>
          <w:p w14:paraId="2C9FE68F"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59.7 ± 9.3</w:t>
            </w:r>
          </w:p>
        </w:tc>
        <w:tc>
          <w:tcPr>
            <w:tcW w:w="1417" w:type="dxa"/>
            <w:shd w:val="clear" w:color="auto" w:fill="auto"/>
            <w:vAlign w:val="center"/>
          </w:tcPr>
          <w:p w14:paraId="0D5CBDD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56.4 ± 9.8</w:t>
            </w:r>
          </w:p>
        </w:tc>
        <w:tc>
          <w:tcPr>
            <w:tcW w:w="1701" w:type="dxa"/>
            <w:shd w:val="clear" w:color="auto" w:fill="auto"/>
            <w:vAlign w:val="center"/>
          </w:tcPr>
          <w:p w14:paraId="39EAA17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53.7 ± 7</w:t>
            </w:r>
          </w:p>
        </w:tc>
        <w:tc>
          <w:tcPr>
            <w:tcW w:w="1134" w:type="dxa"/>
            <w:shd w:val="clear" w:color="auto" w:fill="auto"/>
            <w:vAlign w:val="center"/>
          </w:tcPr>
          <w:p w14:paraId="79402D7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35</w:t>
            </w:r>
          </w:p>
        </w:tc>
        <w:tc>
          <w:tcPr>
            <w:tcW w:w="709" w:type="dxa"/>
            <w:shd w:val="clear" w:color="auto" w:fill="auto"/>
            <w:vAlign w:val="center"/>
          </w:tcPr>
          <w:p w14:paraId="2E1CF7A9"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0.012</w:t>
            </w:r>
          </w:p>
        </w:tc>
      </w:tr>
      <w:tr w:rsidR="00997A23" w:rsidRPr="00AB3895" w14:paraId="0B7CB987"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2C696F5" w14:textId="1389989B"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GLS</w:t>
            </w:r>
            <w:r w:rsidR="00375382" w:rsidRPr="00596D09">
              <w:rPr>
                <w:b w:val="0"/>
                <w:bCs w:val="0"/>
                <w:sz w:val="18"/>
                <w:szCs w:val="18"/>
              </w:rPr>
              <w:t xml:space="preserve">, </w:t>
            </w:r>
            <w:r w:rsidRPr="00596D09">
              <w:rPr>
                <w:b w:val="0"/>
                <w:bCs w:val="0"/>
                <w:sz w:val="18"/>
                <w:szCs w:val="18"/>
              </w:rPr>
              <w:t>%</w:t>
            </w:r>
          </w:p>
        </w:tc>
        <w:tc>
          <w:tcPr>
            <w:tcW w:w="1843" w:type="dxa"/>
            <w:shd w:val="clear" w:color="auto" w:fill="auto"/>
            <w:vAlign w:val="center"/>
          </w:tcPr>
          <w:p w14:paraId="1799D78C"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-17.3 ± 3.3</w:t>
            </w:r>
          </w:p>
        </w:tc>
        <w:tc>
          <w:tcPr>
            <w:tcW w:w="1701" w:type="dxa"/>
            <w:shd w:val="clear" w:color="auto" w:fill="auto"/>
            <w:vAlign w:val="center"/>
          </w:tcPr>
          <w:p w14:paraId="03EEE597"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-15.8 ± 3.6</w:t>
            </w:r>
          </w:p>
        </w:tc>
        <w:tc>
          <w:tcPr>
            <w:tcW w:w="1417" w:type="dxa"/>
            <w:shd w:val="clear" w:color="auto" w:fill="auto"/>
            <w:vAlign w:val="center"/>
          </w:tcPr>
          <w:p w14:paraId="7EEA8028"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-12.9 ± 3.4</w:t>
            </w:r>
          </w:p>
        </w:tc>
        <w:tc>
          <w:tcPr>
            <w:tcW w:w="1701" w:type="dxa"/>
            <w:shd w:val="clear" w:color="auto" w:fill="auto"/>
            <w:vAlign w:val="center"/>
          </w:tcPr>
          <w:p w14:paraId="0543887A" w14:textId="4CBE9224"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-14.</w:t>
            </w:r>
            <w:r w:rsidR="00757A69" w:rsidRPr="00596D09">
              <w:rPr>
                <w:sz w:val="18"/>
                <w:szCs w:val="18"/>
                <w:lang w:val="en-US"/>
              </w:rPr>
              <w:t>6 ±</w:t>
            </w:r>
            <w:r w:rsidRPr="00596D09">
              <w:rPr>
                <w:sz w:val="18"/>
                <w:szCs w:val="18"/>
                <w:lang w:val="en-US"/>
              </w:rPr>
              <w:t xml:space="preserve"> 4</w:t>
            </w:r>
          </w:p>
        </w:tc>
        <w:tc>
          <w:tcPr>
            <w:tcW w:w="1134" w:type="dxa"/>
            <w:shd w:val="clear" w:color="auto" w:fill="auto"/>
            <w:vAlign w:val="center"/>
          </w:tcPr>
          <w:p w14:paraId="0AD7733C"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-11.6</w:t>
            </w:r>
          </w:p>
        </w:tc>
        <w:tc>
          <w:tcPr>
            <w:tcW w:w="709" w:type="dxa"/>
            <w:shd w:val="clear" w:color="auto" w:fill="auto"/>
            <w:vAlign w:val="center"/>
          </w:tcPr>
          <w:p w14:paraId="066C8025"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6673CD0D"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4AE6185B"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E/A ratio</w:t>
            </w:r>
          </w:p>
        </w:tc>
        <w:tc>
          <w:tcPr>
            <w:tcW w:w="1843" w:type="dxa"/>
            <w:shd w:val="clear" w:color="auto" w:fill="auto"/>
            <w:vAlign w:val="center"/>
          </w:tcPr>
          <w:p w14:paraId="78412A41"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0.77 (0.61-1.14)</w:t>
            </w:r>
          </w:p>
        </w:tc>
        <w:tc>
          <w:tcPr>
            <w:tcW w:w="1701" w:type="dxa"/>
            <w:shd w:val="clear" w:color="auto" w:fill="auto"/>
            <w:vAlign w:val="center"/>
          </w:tcPr>
          <w:p w14:paraId="76FEFF96"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0.74 (0.56 – 0.78)</w:t>
            </w:r>
          </w:p>
        </w:tc>
        <w:tc>
          <w:tcPr>
            <w:tcW w:w="1417" w:type="dxa"/>
            <w:shd w:val="clear" w:color="auto" w:fill="auto"/>
            <w:vAlign w:val="center"/>
          </w:tcPr>
          <w:p w14:paraId="2FA026FD"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0.71 (0.56-0.89)</w:t>
            </w:r>
          </w:p>
        </w:tc>
        <w:tc>
          <w:tcPr>
            <w:tcW w:w="1701" w:type="dxa"/>
            <w:shd w:val="clear" w:color="auto" w:fill="auto"/>
            <w:vAlign w:val="center"/>
          </w:tcPr>
          <w:p w14:paraId="2E047760"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1.6 (0.72-1.7)</w:t>
            </w:r>
          </w:p>
        </w:tc>
        <w:tc>
          <w:tcPr>
            <w:tcW w:w="1134" w:type="dxa"/>
            <w:shd w:val="clear" w:color="auto" w:fill="auto"/>
            <w:vAlign w:val="center"/>
          </w:tcPr>
          <w:p w14:paraId="7C6471F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0.66</w:t>
            </w:r>
          </w:p>
        </w:tc>
        <w:tc>
          <w:tcPr>
            <w:tcW w:w="709" w:type="dxa"/>
            <w:shd w:val="clear" w:color="auto" w:fill="auto"/>
            <w:vAlign w:val="center"/>
          </w:tcPr>
          <w:p w14:paraId="3474231D"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0.363</w:t>
            </w:r>
          </w:p>
        </w:tc>
      </w:tr>
      <w:tr w:rsidR="00997A23" w:rsidRPr="00AB3895" w14:paraId="73111A17"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38E4A70"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E/e’</w:t>
            </w:r>
          </w:p>
        </w:tc>
        <w:tc>
          <w:tcPr>
            <w:tcW w:w="1843" w:type="dxa"/>
            <w:shd w:val="clear" w:color="auto" w:fill="auto"/>
            <w:vAlign w:val="center"/>
          </w:tcPr>
          <w:p w14:paraId="04CA4E95"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11.1 (8.9-17.1)</w:t>
            </w:r>
          </w:p>
        </w:tc>
        <w:tc>
          <w:tcPr>
            <w:tcW w:w="1701" w:type="dxa"/>
            <w:shd w:val="clear" w:color="auto" w:fill="auto"/>
            <w:vAlign w:val="center"/>
          </w:tcPr>
          <w:p w14:paraId="60355DD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12.0 (9.7-17)</w:t>
            </w:r>
          </w:p>
        </w:tc>
        <w:tc>
          <w:tcPr>
            <w:tcW w:w="1417" w:type="dxa"/>
            <w:shd w:val="clear" w:color="auto" w:fill="auto"/>
            <w:vAlign w:val="center"/>
          </w:tcPr>
          <w:p w14:paraId="7A5D7497"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14.5 (12-20.5)</w:t>
            </w:r>
          </w:p>
        </w:tc>
        <w:tc>
          <w:tcPr>
            <w:tcW w:w="1701" w:type="dxa"/>
            <w:shd w:val="clear" w:color="auto" w:fill="auto"/>
            <w:vAlign w:val="center"/>
          </w:tcPr>
          <w:p w14:paraId="6E4EB83E"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26.5 (13.5-32.5)</w:t>
            </w:r>
          </w:p>
        </w:tc>
        <w:tc>
          <w:tcPr>
            <w:tcW w:w="1134" w:type="dxa"/>
            <w:shd w:val="clear" w:color="auto" w:fill="auto"/>
            <w:vAlign w:val="center"/>
          </w:tcPr>
          <w:p w14:paraId="5CFF183C"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13.6</w:t>
            </w:r>
          </w:p>
        </w:tc>
        <w:tc>
          <w:tcPr>
            <w:tcW w:w="709" w:type="dxa"/>
            <w:shd w:val="clear" w:color="auto" w:fill="auto"/>
            <w:vAlign w:val="center"/>
          </w:tcPr>
          <w:p w14:paraId="41519D6C"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0.013</w:t>
            </w:r>
          </w:p>
        </w:tc>
      </w:tr>
      <w:tr w:rsidR="00997A23" w:rsidRPr="00AB3895" w14:paraId="3AF139CD"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7222C6BC"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LAVi (ml/m2)</w:t>
            </w:r>
          </w:p>
        </w:tc>
        <w:tc>
          <w:tcPr>
            <w:tcW w:w="1843" w:type="dxa"/>
            <w:shd w:val="clear" w:color="auto" w:fill="auto"/>
            <w:vAlign w:val="center"/>
          </w:tcPr>
          <w:p w14:paraId="3B2F072B"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39.2 (35-49.5)</w:t>
            </w:r>
          </w:p>
        </w:tc>
        <w:tc>
          <w:tcPr>
            <w:tcW w:w="1701" w:type="dxa"/>
            <w:shd w:val="clear" w:color="auto" w:fill="auto"/>
            <w:vAlign w:val="center"/>
          </w:tcPr>
          <w:p w14:paraId="1632D39E"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36.4 (27,5 – 42.9)</w:t>
            </w:r>
          </w:p>
        </w:tc>
        <w:tc>
          <w:tcPr>
            <w:tcW w:w="1417" w:type="dxa"/>
            <w:shd w:val="clear" w:color="auto" w:fill="auto"/>
            <w:vAlign w:val="center"/>
          </w:tcPr>
          <w:p w14:paraId="36ED0374"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44.3 (36.3-57.5)</w:t>
            </w:r>
          </w:p>
        </w:tc>
        <w:tc>
          <w:tcPr>
            <w:tcW w:w="1701" w:type="dxa"/>
            <w:shd w:val="clear" w:color="auto" w:fill="auto"/>
            <w:vAlign w:val="center"/>
          </w:tcPr>
          <w:p w14:paraId="3DAA55AD"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58.2 (48.5-72.3)</w:t>
            </w:r>
          </w:p>
        </w:tc>
        <w:tc>
          <w:tcPr>
            <w:tcW w:w="1134" w:type="dxa"/>
            <w:shd w:val="clear" w:color="auto" w:fill="auto"/>
            <w:vAlign w:val="center"/>
          </w:tcPr>
          <w:p w14:paraId="4AA5B433"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42.1</w:t>
            </w:r>
          </w:p>
        </w:tc>
        <w:tc>
          <w:tcPr>
            <w:tcW w:w="709" w:type="dxa"/>
            <w:shd w:val="clear" w:color="auto" w:fill="auto"/>
            <w:vAlign w:val="center"/>
          </w:tcPr>
          <w:p w14:paraId="51FEE703"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2BC0320D"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534353E6" w14:textId="08EBAED9"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P</w:t>
            </w:r>
            <w:r w:rsidR="00AB38FF" w:rsidRPr="00596D09">
              <w:rPr>
                <w:b w:val="0"/>
                <w:bCs w:val="0"/>
                <w:sz w:val="18"/>
                <w:szCs w:val="18"/>
              </w:rPr>
              <w:t>A</w:t>
            </w:r>
            <w:r w:rsidR="00B75F84" w:rsidRPr="00596D09">
              <w:rPr>
                <w:b w:val="0"/>
                <w:bCs w:val="0"/>
                <w:sz w:val="18"/>
                <w:szCs w:val="18"/>
              </w:rPr>
              <w:t>S</w:t>
            </w:r>
            <w:r w:rsidRPr="00596D09">
              <w:rPr>
                <w:b w:val="0"/>
                <w:bCs w:val="0"/>
                <w:sz w:val="18"/>
                <w:szCs w:val="18"/>
              </w:rPr>
              <w:t>P (mmHg)</w:t>
            </w:r>
          </w:p>
        </w:tc>
        <w:tc>
          <w:tcPr>
            <w:tcW w:w="1843" w:type="dxa"/>
            <w:shd w:val="clear" w:color="auto" w:fill="auto"/>
            <w:vAlign w:val="center"/>
          </w:tcPr>
          <w:p w14:paraId="58F68402"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38 (28.8-49.0)</w:t>
            </w:r>
          </w:p>
        </w:tc>
        <w:tc>
          <w:tcPr>
            <w:tcW w:w="1701" w:type="dxa"/>
            <w:shd w:val="clear" w:color="auto" w:fill="auto"/>
            <w:vAlign w:val="center"/>
          </w:tcPr>
          <w:p w14:paraId="04331852"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37 (31-37)</w:t>
            </w:r>
          </w:p>
        </w:tc>
        <w:tc>
          <w:tcPr>
            <w:tcW w:w="1417" w:type="dxa"/>
            <w:shd w:val="clear" w:color="auto" w:fill="auto"/>
            <w:vAlign w:val="center"/>
          </w:tcPr>
          <w:p w14:paraId="3738C23A"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34 (29-50)</w:t>
            </w:r>
          </w:p>
        </w:tc>
        <w:tc>
          <w:tcPr>
            <w:tcW w:w="1701" w:type="dxa"/>
            <w:shd w:val="clear" w:color="auto" w:fill="auto"/>
            <w:vAlign w:val="center"/>
          </w:tcPr>
          <w:p w14:paraId="17800D01"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48 (39-59)</w:t>
            </w:r>
          </w:p>
        </w:tc>
        <w:tc>
          <w:tcPr>
            <w:tcW w:w="1134" w:type="dxa"/>
            <w:shd w:val="clear" w:color="auto" w:fill="auto"/>
            <w:vAlign w:val="center"/>
          </w:tcPr>
          <w:p w14:paraId="267FA25A"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45</w:t>
            </w:r>
          </w:p>
        </w:tc>
        <w:tc>
          <w:tcPr>
            <w:tcW w:w="709" w:type="dxa"/>
            <w:shd w:val="clear" w:color="auto" w:fill="auto"/>
            <w:vAlign w:val="center"/>
          </w:tcPr>
          <w:p w14:paraId="09841903"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0.522</w:t>
            </w:r>
          </w:p>
        </w:tc>
      </w:tr>
      <w:tr w:rsidR="00997A23" w:rsidRPr="00AB3895" w14:paraId="528B5208"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74CEBC7"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TAPSE, mm</w:t>
            </w:r>
          </w:p>
        </w:tc>
        <w:tc>
          <w:tcPr>
            <w:tcW w:w="1843" w:type="dxa"/>
            <w:shd w:val="clear" w:color="auto" w:fill="auto"/>
            <w:vAlign w:val="center"/>
          </w:tcPr>
          <w:p w14:paraId="2CFDD69C"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22.1 ± 3.3</w:t>
            </w:r>
          </w:p>
        </w:tc>
        <w:tc>
          <w:tcPr>
            <w:tcW w:w="1701" w:type="dxa"/>
            <w:shd w:val="clear" w:color="auto" w:fill="auto"/>
            <w:vAlign w:val="center"/>
          </w:tcPr>
          <w:p w14:paraId="211EE3AF"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22.5 ± 3.9</w:t>
            </w:r>
          </w:p>
        </w:tc>
        <w:tc>
          <w:tcPr>
            <w:tcW w:w="1417" w:type="dxa"/>
            <w:shd w:val="clear" w:color="auto" w:fill="auto"/>
            <w:vAlign w:val="center"/>
          </w:tcPr>
          <w:p w14:paraId="39116F37"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21.5 ± 3.9</w:t>
            </w:r>
          </w:p>
        </w:tc>
        <w:tc>
          <w:tcPr>
            <w:tcW w:w="1701" w:type="dxa"/>
            <w:shd w:val="clear" w:color="auto" w:fill="auto"/>
            <w:vAlign w:val="center"/>
          </w:tcPr>
          <w:p w14:paraId="6CE4651F"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21.2 ± 4.6</w:t>
            </w:r>
          </w:p>
        </w:tc>
        <w:tc>
          <w:tcPr>
            <w:tcW w:w="1134" w:type="dxa"/>
            <w:shd w:val="clear" w:color="auto" w:fill="auto"/>
            <w:vAlign w:val="center"/>
          </w:tcPr>
          <w:p w14:paraId="110855CB"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29</w:t>
            </w:r>
          </w:p>
        </w:tc>
        <w:tc>
          <w:tcPr>
            <w:tcW w:w="709" w:type="dxa"/>
            <w:shd w:val="clear" w:color="auto" w:fill="auto"/>
            <w:vAlign w:val="center"/>
          </w:tcPr>
          <w:p w14:paraId="07D00638"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sz w:val="16"/>
                <w:szCs w:val="16"/>
                <w:lang w:val="en-US"/>
              </w:rPr>
            </w:pPr>
            <w:r w:rsidRPr="00997A23">
              <w:rPr>
                <w:sz w:val="16"/>
                <w:szCs w:val="16"/>
                <w:lang w:val="en-US"/>
              </w:rPr>
              <w:t>0.262</w:t>
            </w:r>
          </w:p>
        </w:tc>
      </w:tr>
      <w:tr w:rsidR="00997A23" w:rsidRPr="00AB3895" w14:paraId="11B32E8B"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45D6E5E1" w14:textId="7777777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lang w:val="en-US"/>
              </w:rPr>
              <w:t>STDI, cm/s</w:t>
            </w:r>
          </w:p>
        </w:tc>
        <w:tc>
          <w:tcPr>
            <w:tcW w:w="1843" w:type="dxa"/>
            <w:shd w:val="clear" w:color="auto" w:fill="auto"/>
            <w:vAlign w:val="center"/>
          </w:tcPr>
          <w:p w14:paraId="603DD4EF"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11.2 ± 6.7</w:t>
            </w:r>
          </w:p>
        </w:tc>
        <w:tc>
          <w:tcPr>
            <w:tcW w:w="1701" w:type="dxa"/>
            <w:shd w:val="clear" w:color="auto" w:fill="auto"/>
            <w:vAlign w:val="center"/>
          </w:tcPr>
          <w:p w14:paraId="3F1EB9C1"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8.2 ± 7.3</w:t>
            </w:r>
          </w:p>
        </w:tc>
        <w:tc>
          <w:tcPr>
            <w:tcW w:w="1417" w:type="dxa"/>
            <w:shd w:val="clear" w:color="auto" w:fill="auto"/>
            <w:vAlign w:val="center"/>
          </w:tcPr>
          <w:p w14:paraId="18C8EE4B"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11.3 ± 5.6</w:t>
            </w:r>
          </w:p>
        </w:tc>
        <w:tc>
          <w:tcPr>
            <w:tcW w:w="1701" w:type="dxa"/>
            <w:shd w:val="clear" w:color="auto" w:fill="auto"/>
            <w:vAlign w:val="center"/>
          </w:tcPr>
          <w:p w14:paraId="6F6A6A2A"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8.7 ± 7.4</w:t>
            </w:r>
          </w:p>
        </w:tc>
        <w:tc>
          <w:tcPr>
            <w:tcW w:w="1134" w:type="dxa"/>
            <w:shd w:val="clear" w:color="auto" w:fill="auto"/>
            <w:vAlign w:val="center"/>
          </w:tcPr>
          <w:p w14:paraId="6077D2EE"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14</w:t>
            </w:r>
          </w:p>
        </w:tc>
        <w:tc>
          <w:tcPr>
            <w:tcW w:w="709" w:type="dxa"/>
            <w:shd w:val="clear" w:color="auto" w:fill="auto"/>
            <w:vAlign w:val="center"/>
          </w:tcPr>
          <w:p w14:paraId="6FE3D018"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sz w:val="16"/>
                <w:szCs w:val="16"/>
                <w:lang w:val="en-US"/>
              </w:rPr>
            </w:pPr>
            <w:r w:rsidRPr="00997A23">
              <w:rPr>
                <w:sz w:val="16"/>
                <w:szCs w:val="16"/>
                <w:lang w:val="en-US"/>
              </w:rPr>
              <w:t>0.194</w:t>
            </w:r>
          </w:p>
        </w:tc>
      </w:tr>
      <w:tr w:rsidR="00997A23" w:rsidRPr="00AB3895" w14:paraId="7370AFB5" w14:textId="77777777" w:rsidTr="00997A23">
        <w:trPr>
          <w:trHeight w:val="397"/>
          <w:jc w:val="center"/>
        </w:trPr>
        <w:tc>
          <w:tcPr>
            <w:cnfStyle w:val="001000000000" w:firstRow="0" w:lastRow="0" w:firstColumn="1" w:lastColumn="0" w:oddVBand="0" w:evenVBand="0" w:oddHBand="0" w:evenHBand="0" w:firstRowFirstColumn="0" w:firstRowLastColumn="0" w:lastRowFirstColumn="0" w:lastRowLastColumn="0"/>
            <w:tcW w:w="11057" w:type="dxa"/>
            <w:gridSpan w:val="7"/>
            <w:shd w:val="clear" w:color="auto" w:fill="auto"/>
            <w:vAlign w:val="center"/>
          </w:tcPr>
          <w:p w14:paraId="220D4DDC" w14:textId="2289E296" w:rsidR="00A2582C" w:rsidRPr="00997A23" w:rsidRDefault="00A2582C" w:rsidP="00997A23">
            <w:pPr>
              <w:tabs>
                <w:tab w:val="left" w:pos="1276"/>
              </w:tabs>
              <w:autoSpaceDE w:val="0"/>
              <w:autoSpaceDN w:val="0"/>
              <w:adjustRightInd w:val="0"/>
              <w:spacing w:line="240" w:lineRule="auto"/>
              <w:ind w:right="-177"/>
              <w:jc w:val="left"/>
              <w:rPr>
                <w:b w:val="0"/>
                <w:bCs w:val="0"/>
                <w:sz w:val="16"/>
                <w:szCs w:val="16"/>
                <w:lang w:val="en-US"/>
              </w:rPr>
            </w:pPr>
            <w:r w:rsidRPr="00997A23">
              <w:rPr>
                <w:sz w:val="18"/>
                <w:szCs w:val="18"/>
                <w:lang w:val="en-US"/>
              </w:rPr>
              <w:t>Cardiac Magnetic Resonance</w:t>
            </w:r>
          </w:p>
        </w:tc>
      </w:tr>
      <w:tr w:rsidR="00997A23" w:rsidRPr="00AB3895" w14:paraId="6DEE8432"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4511BB33" w14:textId="1583EBA7"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Ejection Fraction</w:t>
            </w:r>
            <w:r w:rsidR="005B7196" w:rsidRPr="00596D09">
              <w:rPr>
                <w:b w:val="0"/>
                <w:bCs w:val="0"/>
                <w:sz w:val="18"/>
                <w:szCs w:val="18"/>
              </w:rPr>
              <w:t xml:space="preserve">, </w:t>
            </w:r>
            <w:r w:rsidRPr="00596D09">
              <w:rPr>
                <w:b w:val="0"/>
                <w:bCs w:val="0"/>
                <w:sz w:val="18"/>
                <w:szCs w:val="18"/>
              </w:rPr>
              <w:t>%</w:t>
            </w:r>
          </w:p>
        </w:tc>
        <w:tc>
          <w:tcPr>
            <w:tcW w:w="1843" w:type="dxa"/>
            <w:shd w:val="clear" w:color="auto" w:fill="auto"/>
            <w:vAlign w:val="center"/>
          </w:tcPr>
          <w:p w14:paraId="54476486"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61.3 ± 8.2</w:t>
            </w:r>
          </w:p>
        </w:tc>
        <w:tc>
          <w:tcPr>
            <w:tcW w:w="1701" w:type="dxa"/>
            <w:shd w:val="clear" w:color="auto" w:fill="auto"/>
            <w:vAlign w:val="center"/>
          </w:tcPr>
          <w:p w14:paraId="51E8501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63.9 ± 9.2</w:t>
            </w:r>
          </w:p>
        </w:tc>
        <w:tc>
          <w:tcPr>
            <w:tcW w:w="1417" w:type="dxa"/>
            <w:shd w:val="clear" w:color="auto" w:fill="auto"/>
            <w:vAlign w:val="center"/>
          </w:tcPr>
          <w:p w14:paraId="5855029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56.8 ± 10.7</w:t>
            </w:r>
          </w:p>
        </w:tc>
        <w:tc>
          <w:tcPr>
            <w:tcW w:w="1701" w:type="dxa"/>
            <w:shd w:val="clear" w:color="auto" w:fill="auto"/>
            <w:vAlign w:val="center"/>
          </w:tcPr>
          <w:p w14:paraId="5050D682"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57.9 ± 7.4</w:t>
            </w:r>
          </w:p>
        </w:tc>
        <w:tc>
          <w:tcPr>
            <w:tcW w:w="1134" w:type="dxa"/>
            <w:shd w:val="clear" w:color="auto" w:fill="auto"/>
            <w:vAlign w:val="center"/>
          </w:tcPr>
          <w:p w14:paraId="484224E6"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41</w:t>
            </w:r>
          </w:p>
        </w:tc>
        <w:tc>
          <w:tcPr>
            <w:tcW w:w="709" w:type="dxa"/>
            <w:shd w:val="clear" w:color="auto" w:fill="auto"/>
            <w:vAlign w:val="center"/>
          </w:tcPr>
          <w:p w14:paraId="2C8E6612"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0.003</w:t>
            </w:r>
          </w:p>
        </w:tc>
      </w:tr>
      <w:tr w:rsidR="00997A23" w:rsidRPr="00AB3895" w14:paraId="613AC27C"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72527330" w14:textId="00F43253"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LV mass index</w:t>
            </w:r>
            <w:r w:rsidR="005B7196" w:rsidRPr="00596D09">
              <w:rPr>
                <w:b w:val="0"/>
                <w:bCs w:val="0"/>
                <w:sz w:val="18"/>
                <w:szCs w:val="18"/>
              </w:rPr>
              <w:t xml:space="preserve">, </w:t>
            </w:r>
            <w:r w:rsidRPr="00596D09">
              <w:rPr>
                <w:b w:val="0"/>
                <w:bCs w:val="0"/>
                <w:sz w:val="18"/>
                <w:szCs w:val="18"/>
              </w:rPr>
              <w:t>g/m</w:t>
            </w:r>
            <w:r w:rsidRPr="00596D09">
              <w:rPr>
                <w:b w:val="0"/>
                <w:bCs w:val="0"/>
                <w:position w:val="8"/>
                <w:sz w:val="18"/>
                <w:szCs w:val="18"/>
                <w:vertAlign w:val="superscript"/>
              </w:rPr>
              <w:t>2</w:t>
            </w:r>
          </w:p>
        </w:tc>
        <w:tc>
          <w:tcPr>
            <w:tcW w:w="1843" w:type="dxa"/>
            <w:shd w:val="clear" w:color="auto" w:fill="auto"/>
            <w:vAlign w:val="center"/>
          </w:tcPr>
          <w:p w14:paraId="6019F08C"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59.8 ± 10.6</w:t>
            </w:r>
          </w:p>
        </w:tc>
        <w:tc>
          <w:tcPr>
            <w:tcW w:w="1701" w:type="dxa"/>
            <w:shd w:val="clear" w:color="auto" w:fill="auto"/>
            <w:vAlign w:val="center"/>
          </w:tcPr>
          <w:p w14:paraId="5E2E0B4A"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66.7 ± 10.2</w:t>
            </w:r>
          </w:p>
        </w:tc>
        <w:tc>
          <w:tcPr>
            <w:tcW w:w="1417" w:type="dxa"/>
            <w:shd w:val="clear" w:color="auto" w:fill="auto"/>
            <w:vAlign w:val="center"/>
          </w:tcPr>
          <w:p w14:paraId="27740D52"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103.1 ± 24.7</w:t>
            </w:r>
          </w:p>
        </w:tc>
        <w:tc>
          <w:tcPr>
            <w:tcW w:w="1701" w:type="dxa"/>
            <w:shd w:val="clear" w:color="auto" w:fill="auto"/>
            <w:vAlign w:val="center"/>
          </w:tcPr>
          <w:p w14:paraId="2A2FCACC"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81.9 ± 15.9</w:t>
            </w:r>
          </w:p>
        </w:tc>
        <w:tc>
          <w:tcPr>
            <w:tcW w:w="1134" w:type="dxa"/>
            <w:shd w:val="clear" w:color="auto" w:fill="auto"/>
            <w:vAlign w:val="center"/>
          </w:tcPr>
          <w:p w14:paraId="0683BCF2"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89.9</w:t>
            </w:r>
          </w:p>
        </w:tc>
        <w:tc>
          <w:tcPr>
            <w:tcW w:w="709" w:type="dxa"/>
            <w:shd w:val="clear" w:color="auto" w:fill="auto"/>
            <w:vAlign w:val="center"/>
          </w:tcPr>
          <w:p w14:paraId="06F4324F"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5FF0801C"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2643FB52" w14:textId="2364B714"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rPr>
              <w:t>Indexed LVEDV</w:t>
            </w:r>
            <w:r w:rsidR="005B7196" w:rsidRPr="00596D09">
              <w:rPr>
                <w:b w:val="0"/>
                <w:bCs w:val="0"/>
                <w:sz w:val="18"/>
                <w:szCs w:val="18"/>
              </w:rPr>
              <w:t xml:space="preserve">, </w:t>
            </w:r>
            <w:r w:rsidRPr="00596D09">
              <w:rPr>
                <w:b w:val="0"/>
                <w:bCs w:val="0"/>
                <w:sz w:val="18"/>
                <w:szCs w:val="18"/>
              </w:rPr>
              <w:t>mL/m</w:t>
            </w:r>
            <w:r w:rsidRPr="00596D09">
              <w:rPr>
                <w:b w:val="0"/>
                <w:bCs w:val="0"/>
                <w:position w:val="8"/>
                <w:sz w:val="18"/>
                <w:szCs w:val="18"/>
                <w:vertAlign w:val="superscript"/>
              </w:rPr>
              <w:t>2</w:t>
            </w:r>
          </w:p>
        </w:tc>
        <w:tc>
          <w:tcPr>
            <w:tcW w:w="1843" w:type="dxa"/>
            <w:shd w:val="clear" w:color="auto" w:fill="auto"/>
            <w:vAlign w:val="center"/>
          </w:tcPr>
          <w:p w14:paraId="190D3E53"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80.5 ± 15.4</w:t>
            </w:r>
          </w:p>
        </w:tc>
        <w:tc>
          <w:tcPr>
            <w:tcW w:w="1701" w:type="dxa"/>
            <w:shd w:val="clear" w:color="auto" w:fill="auto"/>
            <w:vAlign w:val="center"/>
          </w:tcPr>
          <w:p w14:paraId="2C1CBF35"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66.7 ± 11.2</w:t>
            </w:r>
          </w:p>
        </w:tc>
        <w:tc>
          <w:tcPr>
            <w:tcW w:w="1417" w:type="dxa"/>
            <w:shd w:val="clear" w:color="auto" w:fill="auto"/>
            <w:vAlign w:val="center"/>
          </w:tcPr>
          <w:p w14:paraId="65E031EA"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96.6 ± 23.4</w:t>
            </w:r>
          </w:p>
        </w:tc>
        <w:tc>
          <w:tcPr>
            <w:tcW w:w="1701" w:type="dxa"/>
            <w:shd w:val="clear" w:color="auto" w:fill="auto"/>
            <w:vAlign w:val="center"/>
          </w:tcPr>
          <w:p w14:paraId="64E7B9CB"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106.9 ± 12.1</w:t>
            </w:r>
          </w:p>
        </w:tc>
        <w:tc>
          <w:tcPr>
            <w:tcW w:w="1134" w:type="dxa"/>
            <w:shd w:val="clear" w:color="auto" w:fill="auto"/>
            <w:vAlign w:val="center"/>
          </w:tcPr>
          <w:p w14:paraId="28CF8E25"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139.7</w:t>
            </w:r>
          </w:p>
        </w:tc>
        <w:tc>
          <w:tcPr>
            <w:tcW w:w="709" w:type="dxa"/>
            <w:shd w:val="clear" w:color="auto" w:fill="auto"/>
            <w:vAlign w:val="center"/>
          </w:tcPr>
          <w:p w14:paraId="3D8CDC69"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73C91CDA"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286F9574" w14:textId="1D60F65A" w:rsidR="00A2582C" w:rsidRPr="00596D09" w:rsidRDefault="00A2582C" w:rsidP="00596D09">
            <w:pPr>
              <w:pStyle w:val="NormalWeb"/>
              <w:spacing w:before="0" w:beforeAutospacing="0" w:after="0" w:afterAutospacing="0" w:line="240" w:lineRule="auto"/>
              <w:rPr>
                <w:b w:val="0"/>
                <w:bCs w:val="0"/>
                <w:sz w:val="18"/>
                <w:szCs w:val="18"/>
              </w:rPr>
            </w:pPr>
            <w:r w:rsidRPr="00596D09">
              <w:rPr>
                <w:b w:val="0"/>
                <w:bCs w:val="0"/>
                <w:sz w:val="18"/>
                <w:szCs w:val="18"/>
                <w:lang w:val="en-US"/>
              </w:rPr>
              <w:t>Geometric remodeling</w:t>
            </w:r>
            <w:r w:rsidR="005B7196" w:rsidRPr="00596D09">
              <w:rPr>
                <w:b w:val="0"/>
                <w:bCs w:val="0"/>
                <w:sz w:val="18"/>
                <w:szCs w:val="18"/>
                <w:lang w:val="en-US"/>
              </w:rPr>
              <w:t xml:space="preserve">, </w:t>
            </w:r>
            <w:r w:rsidRPr="00596D09">
              <w:rPr>
                <w:b w:val="0"/>
                <w:bCs w:val="0"/>
                <w:sz w:val="18"/>
                <w:szCs w:val="18"/>
                <w:lang w:val="en-US"/>
              </w:rPr>
              <w:t>g/mL</w:t>
            </w:r>
          </w:p>
        </w:tc>
        <w:tc>
          <w:tcPr>
            <w:tcW w:w="1843" w:type="dxa"/>
            <w:shd w:val="clear" w:color="auto" w:fill="auto"/>
            <w:vAlign w:val="center"/>
          </w:tcPr>
          <w:p w14:paraId="5BC55077"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0.75 (0.68-0.82)</w:t>
            </w:r>
          </w:p>
        </w:tc>
        <w:tc>
          <w:tcPr>
            <w:tcW w:w="1701" w:type="dxa"/>
            <w:shd w:val="clear" w:color="auto" w:fill="auto"/>
            <w:vAlign w:val="center"/>
          </w:tcPr>
          <w:p w14:paraId="3BACD074"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0.98 (0.92-1.09)</w:t>
            </w:r>
          </w:p>
        </w:tc>
        <w:tc>
          <w:tcPr>
            <w:tcW w:w="1417" w:type="dxa"/>
            <w:shd w:val="clear" w:color="auto" w:fill="auto"/>
            <w:vAlign w:val="center"/>
          </w:tcPr>
          <w:p w14:paraId="6FC5C934"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1.03(0.95-1.17)</w:t>
            </w:r>
          </w:p>
        </w:tc>
        <w:tc>
          <w:tcPr>
            <w:tcW w:w="1701" w:type="dxa"/>
            <w:shd w:val="clear" w:color="auto" w:fill="auto"/>
            <w:vAlign w:val="center"/>
          </w:tcPr>
          <w:p w14:paraId="11C4D2A5"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0.75 (0.70-0.82)</w:t>
            </w:r>
          </w:p>
        </w:tc>
        <w:tc>
          <w:tcPr>
            <w:tcW w:w="1134" w:type="dxa"/>
            <w:shd w:val="clear" w:color="auto" w:fill="auto"/>
            <w:vAlign w:val="center"/>
          </w:tcPr>
          <w:p w14:paraId="46D1B611"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596D09">
              <w:rPr>
                <w:sz w:val="18"/>
                <w:szCs w:val="18"/>
                <w:lang w:val="en-US"/>
              </w:rPr>
              <w:t>0.64</w:t>
            </w:r>
          </w:p>
        </w:tc>
        <w:tc>
          <w:tcPr>
            <w:tcW w:w="709" w:type="dxa"/>
            <w:shd w:val="clear" w:color="auto" w:fill="auto"/>
            <w:vAlign w:val="center"/>
          </w:tcPr>
          <w:p w14:paraId="764297DE"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5084AE29"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5565CC29" w14:textId="2B5ECD40" w:rsidR="00BE4FEE" w:rsidRPr="00596D09" w:rsidRDefault="00473DA6" w:rsidP="00596D09">
            <w:pPr>
              <w:pStyle w:val="NormalWeb"/>
              <w:spacing w:before="0" w:beforeAutospacing="0" w:after="0" w:afterAutospacing="0" w:line="240" w:lineRule="auto"/>
              <w:rPr>
                <w:b w:val="0"/>
                <w:bCs w:val="0"/>
                <w:sz w:val="18"/>
                <w:szCs w:val="18"/>
                <w:lang w:val="en-US"/>
              </w:rPr>
            </w:pPr>
            <w:r w:rsidRPr="00596D09">
              <w:rPr>
                <w:b w:val="0"/>
                <w:bCs w:val="0"/>
                <w:sz w:val="18"/>
                <w:szCs w:val="18"/>
              </w:rPr>
              <w:lastRenderedPageBreak/>
              <w:t>Asymmetric hypertrophy</w:t>
            </w:r>
            <w:r w:rsidR="00607EA0" w:rsidRPr="00596D09">
              <w:rPr>
                <w:b w:val="0"/>
                <w:bCs w:val="0"/>
                <w:sz w:val="18"/>
                <w:szCs w:val="18"/>
                <w:lang w:val="en-US"/>
              </w:rPr>
              <w:t>, n</w:t>
            </w:r>
            <w:r w:rsidR="00A96E31" w:rsidRPr="00596D09">
              <w:rPr>
                <w:b w:val="0"/>
                <w:bCs w:val="0"/>
                <w:sz w:val="18"/>
                <w:szCs w:val="18"/>
                <w:lang w:val="en-US"/>
              </w:rPr>
              <w:t xml:space="preserve"> </w:t>
            </w:r>
            <w:r w:rsidR="00607EA0" w:rsidRPr="00596D09">
              <w:rPr>
                <w:b w:val="0"/>
                <w:bCs w:val="0"/>
                <w:sz w:val="18"/>
                <w:szCs w:val="18"/>
                <w:lang w:val="en-US"/>
              </w:rPr>
              <w:t>(%)</w:t>
            </w:r>
          </w:p>
        </w:tc>
        <w:tc>
          <w:tcPr>
            <w:tcW w:w="1843" w:type="dxa"/>
            <w:shd w:val="clear" w:color="auto" w:fill="auto"/>
            <w:vAlign w:val="center"/>
          </w:tcPr>
          <w:p w14:paraId="3D562A18" w14:textId="2DA47366" w:rsidR="00BE4FEE" w:rsidRPr="00596D09" w:rsidRDefault="00607EA0"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11 (33)</w:t>
            </w:r>
          </w:p>
        </w:tc>
        <w:tc>
          <w:tcPr>
            <w:tcW w:w="1701" w:type="dxa"/>
            <w:shd w:val="clear" w:color="auto" w:fill="auto"/>
            <w:vAlign w:val="center"/>
          </w:tcPr>
          <w:p w14:paraId="2D99B575" w14:textId="007F83FA" w:rsidR="00BE4FEE" w:rsidRPr="00596D09" w:rsidRDefault="00473DA6"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15 (50)</w:t>
            </w:r>
          </w:p>
        </w:tc>
        <w:tc>
          <w:tcPr>
            <w:tcW w:w="1417" w:type="dxa"/>
            <w:shd w:val="clear" w:color="auto" w:fill="auto"/>
            <w:vAlign w:val="center"/>
          </w:tcPr>
          <w:p w14:paraId="7CD32211" w14:textId="38E38605" w:rsidR="00BE4FEE" w:rsidRPr="00596D09" w:rsidRDefault="00473DA6"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42 (74)</w:t>
            </w:r>
          </w:p>
        </w:tc>
        <w:tc>
          <w:tcPr>
            <w:tcW w:w="1701" w:type="dxa"/>
            <w:shd w:val="clear" w:color="auto" w:fill="auto"/>
            <w:vAlign w:val="center"/>
          </w:tcPr>
          <w:p w14:paraId="4ACEDAD7" w14:textId="029D4257" w:rsidR="00BE4FEE" w:rsidRPr="00596D09" w:rsidRDefault="00473DA6"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3 (50)</w:t>
            </w:r>
          </w:p>
        </w:tc>
        <w:tc>
          <w:tcPr>
            <w:tcW w:w="1134" w:type="dxa"/>
            <w:shd w:val="clear" w:color="auto" w:fill="auto"/>
            <w:vAlign w:val="center"/>
          </w:tcPr>
          <w:p w14:paraId="7CAE3CE6" w14:textId="6606C577" w:rsidR="00BE4FEE" w:rsidRPr="00596D09" w:rsidRDefault="00473DA6"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596D09">
              <w:rPr>
                <w:sz w:val="18"/>
                <w:szCs w:val="18"/>
                <w:lang w:val="en-US"/>
              </w:rPr>
              <w:t>0</w:t>
            </w:r>
          </w:p>
        </w:tc>
        <w:tc>
          <w:tcPr>
            <w:tcW w:w="709" w:type="dxa"/>
            <w:shd w:val="clear" w:color="auto" w:fill="auto"/>
            <w:vAlign w:val="center"/>
          </w:tcPr>
          <w:p w14:paraId="436338BE" w14:textId="1A71D0A2" w:rsidR="00BE4FEE" w:rsidRPr="00997A23" w:rsidRDefault="00473DA6"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b/>
                <w:bCs/>
                <w:sz w:val="16"/>
                <w:szCs w:val="16"/>
                <w:lang w:val="en-US"/>
              </w:rPr>
            </w:pPr>
            <w:r w:rsidRPr="00997A23">
              <w:rPr>
                <w:b/>
                <w:bCs/>
                <w:sz w:val="16"/>
                <w:szCs w:val="16"/>
                <w:lang w:val="en-US"/>
              </w:rPr>
              <w:t>&lt;0.001</w:t>
            </w:r>
          </w:p>
        </w:tc>
      </w:tr>
      <w:tr w:rsidR="00997A23" w:rsidRPr="00AB3895" w14:paraId="62D5218F" w14:textId="77777777" w:rsidTr="00E4351C">
        <w:trPr>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0564C51E" w14:textId="40190958" w:rsidR="00A2582C" w:rsidRPr="00997A23" w:rsidRDefault="00CB4208" w:rsidP="00596D09">
            <w:pPr>
              <w:pStyle w:val="NormalWeb"/>
              <w:spacing w:before="0" w:beforeAutospacing="0" w:after="0" w:afterAutospacing="0" w:line="240" w:lineRule="auto"/>
              <w:rPr>
                <w:b w:val="0"/>
                <w:bCs w:val="0"/>
                <w:color w:val="000000" w:themeColor="text1"/>
                <w:sz w:val="18"/>
                <w:szCs w:val="18"/>
                <w:lang w:val="pt-BR"/>
              </w:rPr>
            </w:pPr>
            <w:r w:rsidRPr="00997A23">
              <w:rPr>
                <w:b w:val="0"/>
                <w:bCs w:val="0"/>
                <w:color w:val="000000" w:themeColor="text1"/>
                <w:sz w:val="18"/>
                <w:szCs w:val="18"/>
                <w:lang w:val="pt-BR"/>
              </w:rPr>
              <w:t>LGE</w:t>
            </w:r>
            <w:r w:rsidR="00A2582C" w:rsidRPr="00997A23">
              <w:rPr>
                <w:b w:val="0"/>
                <w:bCs w:val="0"/>
                <w:color w:val="000000" w:themeColor="text1"/>
                <w:sz w:val="18"/>
                <w:szCs w:val="18"/>
                <w:lang w:val="pt-BR"/>
              </w:rPr>
              <w:t>, g</w:t>
            </w:r>
            <w:r w:rsidR="00D47D08" w:rsidRPr="00997A23">
              <w:rPr>
                <w:b w:val="0"/>
                <w:bCs w:val="0"/>
                <w:color w:val="000000" w:themeColor="text1"/>
                <w:sz w:val="18"/>
                <w:szCs w:val="18"/>
                <w:lang w:val="pt-BR"/>
              </w:rPr>
              <w:t xml:space="preserve"> </w:t>
            </w:r>
          </w:p>
        </w:tc>
        <w:tc>
          <w:tcPr>
            <w:tcW w:w="1843" w:type="dxa"/>
            <w:shd w:val="clear" w:color="auto" w:fill="auto"/>
            <w:vAlign w:val="center"/>
          </w:tcPr>
          <w:p w14:paraId="05EAD55C" w14:textId="77777777" w:rsidR="00A2582C" w:rsidRPr="00596D09" w:rsidRDefault="00A2582C" w:rsidP="00997A23">
            <w:pPr>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0 (0-5.55)</w:t>
            </w:r>
          </w:p>
        </w:tc>
        <w:tc>
          <w:tcPr>
            <w:tcW w:w="1701" w:type="dxa"/>
            <w:shd w:val="clear" w:color="auto" w:fill="auto"/>
            <w:vAlign w:val="center"/>
          </w:tcPr>
          <w:p w14:paraId="1D07EC83"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3.63 (0-6.65)</w:t>
            </w:r>
          </w:p>
        </w:tc>
        <w:tc>
          <w:tcPr>
            <w:tcW w:w="1417" w:type="dxa"/>
            <w:shd w:val="clear" w:color="auto" w:fill="auto"/>
            <w:vAlign w:val="center"/>
          </w:tcPr>
          <w:p w14:paraId="54091902"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6.2 (1.67-13.3)</w:t>
            </w:r>
          </w:p>
        </w:tc>
        <w:tc>
          <w:tcPr>
            <w:tcW w:w="1701" w:type="dxa"/>
            <w:shd w:val="clear" w:color="auto" w:fill="auto"/>
            <w:vAlign w:val="center"/>
          </w:tcPr>
          <w:p w14:paraId="7C113D23"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0.27 (0-5.64)</w:t>
            </w:r>
          </w:p>
        </w:tc>
        <w:tc>
          <w:tcPr>
            <w:tcW w:w="1134" w:type="dxa"/>
            <w:shd w:val="clear" w:color="auto" w:fill="auto"/>
            <w:vAlign w:val="center"/>
          </w:tcPr>
          <w:p w14:paraId="3C6358A2" w14:textId="77777777" w:rsidR="00A2582C" w:rsidRPr="00596D09" w:rsidRDefault="00A2582C" w:rsidP="00997A23">
            <w:pPr>
              <w:tabs>
                <w:tab w:val="left" w:pos="1276"/>
              </w:tabs>
              <w:autoSpaceDE w:val="0"/>
              <w:autoSpaceDN w:val="0"/>
              <w:adjustRightInd w:val="0"/>
              <w:spacing w:line="240" w:lineRule="auto"/>
              <w:ind w:right="-112"/>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2.70</w:t>
            </w:r>
          </w:p>
        </w:tc>
        <w:tc>
          <w:tcPr>
            <w:tcW w:w="709" w:type="dxa"/>
            <w:shd w:val="clear" w:color="auto" w:fill="auto"/>
            <w:vAlign w:val="center"/>
          </w:tcPr>
          <w:p w14:paraId="4A4C0E80" w14:textId="77777777" w:rsidR="00A2582C" w:rsidRPr="00997A23" w:rsidRDefault="00A2582C" w:rsidP="00997A23">
            <w:pPr>
              <w:tabs>
                <w:tab w:val="left" w:pos="1276"/>
              </w:tabs>
              <w:autoSpaceDE w:val="0"/>
              <w:autoSpaceDN w:val="0"/>
              <w:adjustRightInd w:val="0"/>
              <w:spacing w:line="240" w:lineRule="auto"/>
              <w:ind w:right="-177"/>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00997A23">
              <w:rPr>
                <w:color w:val="000000" w:themeColor="text1"/>
                <w:sz w:val="16"/>
                <w:szCs w:val="16"/>
                <w:lang w:val="en-US"/>
              </w:rPr>
              <w:t>0.013</w:t>
            </w:r>
          </w:p>
        </w:tc>
      </w:tr>
      <w:tr w:rsidR="00997A23" w:rsidRPr="00E32FC0" w14:paraId="1485DA73" w14:textId="77777777" w:rsidTr="00E4351C">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2552" w:type="dxa"/>
            <w:shd w:val="clear" w:color="auto" w:fill="auto"/>
            <w:vAlign w:val="center"/>
          </w:tcPr>
          <w:p w14:paraId="25755BB8" w14:textId="05174BBC" w:rsidR="00A2582C" w:rsidRPr="00596D09" w:rsidRDefault="00CB4208" w:rsidP="00596D09">
            <w:pPr>
              <w:pStyle w:val="NormalWeb"/>
              <w:spacing w:before="0" w:beforeAutospacing="0" w:after="0" w:afterAutospacing="0" w:line="240" w:lineRule="auto"/>
              <w:rPr>
                <w:b w:val="0"/>
                <w:bCs w:val="0"/>
                <w:color w:val="000000" w:themeColor="text1"/>
                <w:sz w:val="18"/>
                <w:szCs w:val="18"/>
                <w:lang w:val="en-US"/>
              </w:rPr>
            </w:pPr>
            <w:r w:rsidRPr="00596D09">
              <w:rPr>
                <w:b w:val="0"/>
                <w:bCs w:val="0"/>
                <w:color w:val="000000" w:themeColor="text1"/>
                <w:sz w:val="18"/>
                <w:szCs w:val="18"/>
                <w:lang w:val="en-US"/>
              </w:rPr>
              <w:t>LGE</w:t>
            </w:r>
            <w:r w:rsidR="00A2582C" w:rsidRPr="00596D09">
              <w:rPr>
                <w:b w:val="0"/>
                <w:bCs w:val="0"/>
                <w:color w:val="000000" w:themeColor="text1"/>
                <w:sz w:val="18"/>
                <w:szCs w:val="18"/>
                <w:lang w:val="en-US"/>
              </w:rPr>
              <w:t>, % of mass</w:t>
            </w:r>
          </w:p>
        </w:tc>
        <w:tc>
          <w:tcPr>
            <w:tcW w:w="1843" w:type="dxa"/>
            <w:shd w:val="clear" w:color="auto" w:fill="auto"/>
            <w:vAlign w:val="center"/>
          </w:tcPr>
          <w:p w14:paraId="224C637C" w14:textId="77777777" w:rsidR="00A2582C" w:rsidRPr="00596D09" w:rsidRDefault="00A2582C" w:rsidP="00997A23">
            <w:pPr>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0 (0-4.55)</w:t>
            </w:r>
          </w:p>
        </w:tc>
        <w:tc>
          <w:tcPr>
            <w:tcW w:w="1701" w:type="dxa"/>
            <w:shd w:val="clear" w:color="auto" w:fill="auto"/>
            <w:vAlign w:val="center"/>
          </w:tcPr>
          <w:p w14:paraId="67914404"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3.35 (10-6.53)</w:t>
            </w:r>
          </w:p>
        </w:tc>
        <w:tc>
          <w:tcPr>
            <w:tcW w:w="1417" w:type="dxa"/>
            <w:shd w:val="clear" w:color="auto" w:fill="auto"/>
            <w:vAlign w:val="center"/>
          </w:tcPr>
          <w:p w14:paraId="4AEB4197"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4.5 (1.04-8.05)</w:t>
            </w:r>
          </w:p>
        </w:tc>
        <w:tc>
          <w:tcPr>
            <w:tcW w:w="1701" w:type="dxa"/>
            <w:shd w:val="clear" w:color="auto" w:fill="auto"/>
            <w:vAlign w:val="center"/>
          </w:tcPr>
          <w:p w14:paraId="3E402C86"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0.25 (0-4.10)</w:t>
            </w:r>
          </w:p>
        </w:tc>
        <w:tc>
          <w:tcPr>
            <w:tcW w:w="1134" w:type="dxa"/>
            <w:shd w:val="clear" w:color="auto" w:fill="auto"/>
            <w:vAlign w:val="center"/>
          </w:tcPr>
          <w:p w14:paraId="3EF8F562" w14:textId="77777777" w:rsidR="00A2582C" w:rsidRPr="00596D09" w:rsidRDefault="00A2582C" w:rsidP="00997A23">
            <w:pPr>
              <w:tabs>
                <w:tab w:val="left" w:pos="1276"/>
              </w:tabs>
              <w:autoSpaceDE w:val="0"/>
              <w:autoSpaceDN w:val="0"/>
              <w:adjustRightInd w:val="0"/>
              <w:spacing w:line="240" w:lineRule="auto"/>
              <w:ind w:right="-112"/>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596D09">
              <w:rPr>
                <w:color w:val="000000" w:themeColor="text1"/>
                <w:sz w:val="18"/>
                <w:szCs w:val="18"/>
                <w:lang w:val="en-US"/>
              </w:rPr>
              <w:t>1.60</w:t>
            </w:r>
          </w:p>
        </w:tc>
        <w:tc>
          <w:tcPr>
            <w:tcW w:w="709" w:type="dxa"/>
            <w:shd w:val="clear" w:color="auto" w:fill="auto"/>
            <w:vAlign w:val="center"/>
          </w:tcPr>
          <w:p w14:paraId="6FEA8F3C" w14:textId="77777777" w:rsidR="00A2582C" w:rsidRPr="00997A23" w:rsidRDefault="00A2582C" w:rsidP="00997A23">
            <w:pPr>
              <w:tabs>
                <w:tab w:val="left" w:pos="1276"/>
              </w:tabs>
              <w:autoSpaceDE w:val="0"/>
              <w:autoSpaceDN w:val="0"/>
              <w:adjustRightInd w:val="0"/>
              <w:spacing w:line="240" w:lineRule="auto"/>
              <w:ind w:right="-177"/>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00997A23">
              <w:rPr>
                <w:color w:val="000000" w:themeColor="text1"/>
                <w:sz w:val="16"/>
                <w:szCs w:val="16"/>
                <w:lang w:val="en-US"/>
              </w:rPr>
              <w:t>0.041</w:t>
            </w:r>
          </w:p>
        </w:tc>
      </w:tr>
    </w:tbl>
    <w:p w14:paraId="4C35B7E3" w14:textId="32EDF3E9" w:rsidR="00A2582C" w:rsidRPr="00E32FC0" w:rsidRDefault="00A2582C" w:rsidP="0085739D">
      <w:pPr>
        <w:spacing w:line="276" w:lineRule="auto"/>
        <w:rPr>
          <w:color w:val="000000" w:themeColor="text1"/>
          <w:sz w:val="18"/>
          <w:szCs w:val="18"/>
          <w:lang w:val="en-US"/>
        </w:rPr>
      </w:pPr>
      <w:r w:rsidRPr="00E32FC0">
        <w:rPr>
          <w:sz w:val="18"/>
          <w:szCs w:val="18"/>
          <w:lang w:val="en-US"/>
        </w:rPr>
        <w:t>Values are median (interquartile range), mean</w:t>
      </w:r>
      <w:r w:rsidRPr="00E32FC0">
        <w:rPr>
          <w:sz w:val="18"/>
          <w:szCs w:val="18"/>
          <w:lang w:val="en-US"/>
        </w:rPr>
        <w:sym w:font="Symbol" w:char="F0B1"/>
      </w:r>
      <w:r w:rsidRPr="00E32FC0">
        <w:rPr>
          <w:sz w:val="18"/>
          <w:szCs w:val="18"/>
          <w:lang w:val="en-US"/>
        </w:rPr>
        <w:t xml:space="preserve">standard deviation, LV – left ventricle, LVEDV – left ventricle end diastolic volume, LAVI – left atrium volume index, PASP – pulmonary artery systolic pressure, TAPSE – tricuspid annulus plane systolic excursion, STDI – right ventricular systolic velocity at tissue Doppler imaging, ECV – extracellular volume; </w:t>
      </w:r>
      <w:r w:rsidR="00CB4208" w:rsidRPr="00E32FC0">
        <w:rPr>
          <w:sz w:val="18"/>
          <w:szCs w:val="18"/>
          <w:lang w:val="en-US"/>
        </w:rPr>
        <w:t xml:space="preserve">LGE – late gadolinium enhancement; </w:t>
      </w:r>
      <w:r w:rsidRPr="00E32FC0">
        <w:rPr>
          <w:b/>
          <w:bCs/>
          <w:color w:val="000000" w:themeColor="text1"/>
          <w:sz w:val="18"/>
          <w:szCs w:val="18"/>
          <w:lang w:val="en-US"/>
        </w:rPr>
        <w:t>Bold</w:t>
      </w:r>
      <w:r w:rsidRPr="00E32FC0">
        <w:rPr>
          <w:color w:val="000000" w:themeColor="text1"/>
          <w:sz w:val="18"/>
          <w:szCs w:val="18"/>
          <w:lang w:val="en-US"/>
        </w:rPr>
        <w:t xml:space="preserve"> </w:t>
      </w:r>
      <w:r w:rsidRPr="00E32FC0">
        <w:rPr>
          <w:i/>
          <w:iCs/>
          <w:color w:val="000000" w:themeColor="text1"/>
          <w:sz w:val="18"/>
          <w:szCs w:val="18"/>
          <w:lang w:val="en-US"/>
        </w:rPr>
        <w:t>P-</w:t>
      </w:r>
      <w:r w:rsidRPr="00E32FC0">
        <w:rPr>
          <w:color w:val="000000" w:themeColor="text1"/>
          <w:sz w:val="18"/>
          <w:szCs w:val="18"/>
          <w:lang w:val="en-US"/>
        </w:rPr>
        <w:t xml:space="preserve">values are statistically significant; </w:t>
      </w:r>
      <w:r w:rsidR="00CB4208" w:rsidRPr="00E32FC0">
        <w:rPr>
          <w:color w:val="000000" w:themeColor="text1"/>
          <w:sz w:val="18"/>
          <w:szCs w:val="18"/>
          <w:lang w:val="en-US"/>
        </w:rPr>
        <w:t>Patients with exclusive junctional LGE were excluded from the analyses of LGE.</w:t>
      </w:r>
    </w:p>
    <w:p w14:paraId="428F7539" w14:textId="48C1959F" w:rsidR="002C00D5" w:rsidRDefault="002C00D5">
      <w:pPr>
        <w:spacing w:line="240" w:lineRule="auto"/>
        <w:jc w:val="left"/>
      </w:pPr>
    </w:p>
    <w:sectPr w:rsidR="002C00D5" w:rsidSect="00B8284C">
      <w:footerReference w:type="even" r:id="rId8"/>
      <w:footerReference w:type="default" r:id="rId9"/>
      <w:pgSz w:w="11906" w:h="16838"/>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83C2A" w14:textId="77777777" w:rsidR="00EC117D" w:rsidRDefault="00EC117D" w:rsidP="009A112B">
      <w:r>
        <w:separator/>
      </w:r>
    </w:p>
  </w:endnote>
  <w:endnote w:type="continuationSeparator" w:id="0">
    <w:p w14:paraId="55655F3C" w14:textId="77777777" w:rsidR="00EC117D" w:rsidRDefault="00EC117D" w:rsidP="009A1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25596753"/>
      <w:docPartObj>
        <w:docPartGallery w:val="Page Numbers (Bottom of Page)"/>
        <w:docPartUnique/>
      </w:docPartObj>
    </w:sdtPr>
    <w:sdtContent>
      <w:p w14:paraId="75E8E411" w14:textId="02C81131" w:rsidR="00BE670E" w:rsidRDefault="00BE670E" w:rsidP="00E159AA">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043341">
          <w:rPr>
            <w:rStyle w:val="Nmerodepgina"/>
            <w:noProof/>
          </w:rPr>
          <w:t>23</w:t>
        </w:r>
        <w:r>
          <w:rPr>
            <w:rStyle w:val="Nmerodepgina"/>
          </w:rPr>
          <w:fldChar w:fldCharType="end"/>
        </w:r>
      </w:p>
    </w:sdtContent>
  </w:sdt>
  <w:p w14:paraId="4902A2B9" w14:textId="77777777" w:rsidR="00BE670E" w:rsidRDefault="00BE670E" w:rsidP="00BE670E">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927567647"/>
      <w:docPartObj>
        <w:docPartGallery w:val="Page Numbers (Bottom of Page)"/>
        <w:docPartUnique/>
      </w:docPartObj>
    </w:sdtPr>
    <w:sdtContent>
      <w:p w14:paraId="4FC96CFC" w14:textId="292B8430" w:rsidR="00BE670E" w:rsidRDefault="00BE670E" w:rsidP="00E159AA">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4</w:t>
        </w:r>
        <w:r>
          <w:rPr>
            <w:rStyle w:val="Nmerodepgina"/>
          </w:rPr>
          <w:fldChar w:fldCharType="end"/>
        </w:r>
      </w:p>
    </w:sdtContent>
  </w:sdt>
  <w:p w14:paraId="1FA2AA0B" w14:textId="77777777" w:rsidR="00BE670E" w:rsidRDefault="00BE670E" w:rsidP="00BE670E">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C6F4A" w14:textId="77777777" w:rsidR="00EC117D" w:rsidRDefault="00EC117D" w:rsidP="009A112B">
      <w:r>
        <w:separator/>
      </w:r>
    </w:p>
  </w:footnote>
  <w:footnote w:type="continuationSeparator" w:id="0">
    <w:p w14:paraId="01718585" w14:textId="77777777" w:rsidR="00EC117D" w:rsidRDefault="00EC117D" w:rsidP="009A11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C39AB"/>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009B76A2"/>
    <w:multiLevelType w:val="hybridMultilevel"/>
    <w:tmpl w:val="767C0608"/>
    <w:lvl w:ilvl="0" w:tplc="90EC1AEE">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0CDD2BEA"/>
    <w:multiLevelType w:val="hybridMultilevel"/>
    <w:tmpl w:val="D896886C"/>
    <w:lvl w:ilvl="0" w:tplc="86B8E4E6">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0FA26F49"/>
    <w:multiLevelType w:val="hybridMultilevel"/>
    <w:tmpl w:val="B2BECE92"/>
    <w:lvl w:ilvl="0" w:tplc="4E2A35FE">
      <w:start w:val="1"/>
      <w:numFmt w:val="decimal"/>
      <w:lvlText w:val="%1."/>
      <w:lvlJc w:val="left"/>
      <w:pPr>
        <w:ind w:left="720" w:hanging="360"/>
      </w:pPr>
      <w:rPr>
        <w:rFonts w:asciiTheme="minorHAnsi" w:hAnsiTheme="minorHAnsi" w:cstheme="minorHAnsi"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15:restartNumberingAfterBreak="0">
    <w:nsid w:val="16126997"/>
    <w:multiLevelType w:val="hybridMultilevel"/>
    <w:tmpl w:val="05726530"/>
    <w:lvl w:ilvl="0" w:tplc="71A65542">
      <w:start w:val="1"/>
      <w:numFmt w:val="bullet"/>
      <w:lvlText w:val="•"/>
      <w:lvlJc w:val="left"/>
      <w:pPr>
        <w:tabs>
          <w:tab w:val="num" w:pos="720"/>
        </w:tabs>
        <w:ind w:left="720" w:hanging="360"/>
      </w:pPr>
      <w:rPr>
        <w:rFonts w:ascii="Arial" w:hAnsi="Arial" w:hint="default"/>
      </w:rPr>
    </w:lvl>
    <w:lvl w:ilvl="1" w:tplc="34E6AD58" w:tentative="1">
      <w:start w:val="1"/>
      <w:numFmt w:val="bullet"/>
      <w:lvlText w:val="•"/>
      <w:lvlJc w:val="left"/>
      <w:pPr>
        <w:tabs>
          <w:tab w:val="num" w:pos="1440"/>
        </w:tabs>
        <w:ind w:left="1440" w:hanging="360"/>
      </w:pPr>
      <w:rPr>
        <w:rFonts w:ascii="Arial" w:hAnsi="Arial" w:hint="default"/>
      </w:rPr>
    </w:lvl>
    <w:lvl w:ilvl="2" w:tplc="BD8AEA78" w:tentative="1">
      <w:start w:val="1"/>
      <w:numFmt w:val="bullet"/>
      <w:lvlText w:val="•"/>
      <w:lvlJc w:val="left"/>
      <w:pPr>
        <w:tabs>
          <w:tab w:val="num" w:pos="2160"/>
        </w:tabs>
        <w:ind w:left="2160" w:hanging="360"/>
      </w:pPr>
      <w:rPr>
        <w:rFonts w:ascii="Arial" w:hAnsi="Arial" w:hint="default"/>
      </w:rPr>
    </w:lvl>
    <w:lvl w:ilvl="3" w:tplc="AEB01460" w:tentative="1">
      <w:start w:val="1"/>
      <w:numFmt w:val="bullet"/>
      <w:lvlText w:val="•"/>
      <w:lvlJc w:val="left"/>
      <w:pPr>
        <w:tabs>
          <w:tab w:val="num" w:pos="2880"/>
        </w:tabs>
        <w:ind w:left="2880" w:hanging="360"/>
      </w:pPr>
      <w:rPr>
        <w:rFonts w:ascii="Arial" w:hAnsi="Arial" w:hint="default"/>
      </w:rPr>
    </w:lvl>
    <w:lvl w:ilvl="4" w:tplc="2160D5EA" w:tentative="1">
      <w:start w:val="1"/>
      <w:numFmt w:val="bullet"/>
      <w:lvlText w:val="•"/>
      <w:lvlJc w:val="left"/>
      <w:pPr>
        <w:tabs>
          <w:tab w:val="num" w:pos="3600"/>
        </w:tabs>
        <w:ind w:left="3600" w:hanging="360"/>
      </w:pPr>
      <w:rPr>
        <w:rFonts w:ascii="Arial" w:hAnsi="Arial" w:hint="default"/>
      </w:rPr>
    </w:lvl>
    <w:lvl w:ilvl="5" w:tplc="1826F034" w:tentative="1">
      <w:start w:val="1"/>
      <w:numFmt w:val="bullet"/>
      <w:lvlText w:val="•"/>
      <w:lvlJc w:val="left"/>
      <w:pPr>
        <w:tabs>
          <w:tab w:val="num" w:pos="4320"/>
        </w:tabs>
        <w:ind w:left="4320" w:hanging="360"/>
      </w:pPr>
      <w:rPr>
        <w:rFonts w:ascii="Arial" w:hAnsi="Arial" w:hint="default"/>
      </w:rPr>
    </w:lvl>
    <w:lvl w:ilvl="6" w:tplc="9EF0FB96" w:tentative="1">
      <w:start w:val="1"/>
      <w:numFmt w:val="bullet"/>
      <w:lvlText w:val="•"/>
      <w:lvlJc w:val="left"/>
      <w:pPr>
        <w:tabs>
          <w:tab w:val="num" w:pos="5040"/>
        </w:tabs>
        <w:ind w:left="5040" w:hanging="360"/>
      </w:pPr>
      <w:rPr>
        <w:rFonts w:ascii="Arial" w:hAnsi="Arial" w:hint="default"/>
      </w:rPr>
    </w:lvl>
    <w:lvl w:ilvl="7" w:tplc="75F6C99C" w:tentative="1">
      <w:start w:val="1"/>
      <w:numFmt w:val="bullet"/>
      <w:lvlText w:val="•"/>
      <w:lvlJc w:val="left"/>
      <w:pPr>
        <w:tabs>
          <w:tab w:val="num" w:pos="5760"/>
        </w:tabs>
        <w:ind w:left="5760" w:hanging="360"/>
      </w:pPr>
      <w:rPr>
        <w:rFonts w:ascii="Arial" w:hAnsi="Arial" w:hint="default"/>
      </w:rPr>
    </w:lvl>
    <w:lvl w:ilvl="8" w:tplc="005C097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320490C"/>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25C235BE"/>
    <w:multiLevelType w:val="hybridMultilevel"/>
    <w:tmpl w:val="A8566CE6"/>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8" w15:restartNumberingAfterBreak="0">
    <w:nsid w:val="2710448C"/>
    <w:multiLevelType w:val="hybridMultilevel"/>
    <w:tmpl w:val="E1122704"/>
    <w:lvl w:ilvl="0" w:tplc="C248DED2">
      <w:start w:val="1"/>
      <w:numFmt w:val="lowerLetter"/>
      <w:lvlText w:val="%1."/>
      <w:lvlJc w:val="left"/>
      <w:pPr>
        <w:ind w:left="786" w:hanging="360"/>
      </w:pPr>
      <w:rPr>
        <w:rFonts w:hint="default"/>
      </w:rPr>
    </w:lvl>
    <w:lvl w:ilvl="1" w:tplc="08160019" w:tentative="1">
      <w:start w:val="1"/>
      <w:numFmt w:val="lowerLetter"/>
      <w:lvlText w:val="%2."/>
      <w:lvlJc w:val="left"/>
      <w:pPr>
        <w:ind w:left="1506" w:hanging="360"/>
      </w:pPr>
    </w:lvl>
    <w:lvl w:ilvl="2" w:tplc="0816001B" w:tentative="1">
      <w:start w:val="1"/>
      <w:numFmt w:val="lowerRoman"/>
      <w:lvlText w:val="%3."/>
      <w:lvlJc w:val="right"/>
      <w:pPr>
        <w:ind w:left="2226" w:hanging="180"/>
      </w:pPr>
    </w:lvl>
    <w:lvl w:ilvl="3" w:tplc="0816000F" w:tentative="1">
      <w:start w:val="1"/>
      <w:numFmt w:val="decimal"/>
      <w:lvlText w:val="%4."/>
      <w:lvlJc w:val="left"/>
      <w:pPr>
        <w:ind w:left="2946" w:hanging="360"/>
      </w:pPr>
    </w:lvl>
    <w:lvl w:ilvl="4" w:tplc="08160019" w:tentative="1">
      <w:start w:val="1"/>
      <w:numFmt w:val="lowerLetter"/>
      <w:lvlText w:val="%5."/>
      <w:lvlJc w:val="left"/>
      <w:pPr>
        <w:ind w:left="3666" w:hanging="360"/>
      </w:pPr>
    </w:lvl>
    <w:lvl w:ilvl="5" w:tplc="0816001B" w:tentative="1">
      <w:start w:val="1"/>
      <w:numFmt w:val="lowerRoman"/>
      <w:lvlText w:val="%6."/>
      <w:lvlJc w:val="right"/>
      <w:pPr>
        <w:ind w:left="4386" w:hanging="180"/>
      </w:pPr>
    </w:lvl>
    <w:lvl w:ilvl="6" w:tplc="0816000F" w:tentative="1">
      <w:start w:val="1"/>
      <w:numFmt w:val="decimal"/>
      <w:lvlText w:val="%7."/>
      <w:lvlJc w:val="left"/>
      <w:pPr>
        <w:ind w:left="5106" w:hanging="360"/>
      </w:pPr>
    </w:lvl>
    <w:lvl w:ilvl="7" w:tplc="08160019" w:tentative="1">
      <w:start w:val="1"/>
      <w:numFmt w:val="lowerLetter"/>
      <w:lvlText w:val="%8."/>
      <w:lvlJc w:val="left"/>
      <w:pPr>
        <w:ind w:left="5826" w:hanging="360"/>
      </w:pPr>
    </w:lvl>
    <w:lvl w:ilvl="8" w:tplc="0816001B" w:tentative="1">
      <w:start w:val="1"/>
      <w:numFmt w:val="lowerRoman"/>
      <w:lvlText w:val="%9."/>
      <w:lvlJc w:val="right"/>
      <w:pPr>
        <w:ind w:left="6546" w:hanging="180"/>
      </w:pPr>
    </w:lvl>
  </w:abstractNum>
  <w:abstractNum w:abstractNumId="9" w15:restartNumberingAfterBreak="0">
    <w:nsid w:val="2A263B03"/>
    <w:multiLevelType w:val="multilevel"/>
    <w:tmpl w:val="669840A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A27564"/>
    <w:multiLevelType w:val="hybridMultilevel"/>
    <w:tmpl w:val="73E4688A"/>
    <w:lvl w:ilvl="0" w:tplc="9482E316">
      <w:start w:val="1"/>
      <w:numFmt w:val="bullet"/>
      <w:lvlText w:val="-"/>
      <w:lvlJc w:val="left"/>
      <w:pPr>
        <w:ind w:left="720" w:hanging="360"/>
      </w:pPr>
      <w:rPr>
        <w:rFonts w:ascii="Times New Roman" w:eastAsiaTheme="minorHAnsi" w:hAnsi="Times New Roman"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15:restartNumberingAfterBreak="0">
    <w:nsid w:val="31A119E3"/>
    <w:multiLevelType w:val="multilevel"/>
    <w:tmpl w:val="AC6E6D7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1E96924"/>
    <w:multiLevelType w:val="hybridMultilevel"/>
    <w:tmpl w:val="1876DDB2"/>
    <w:lvl w:ilvl="0" w:tplc="BDB8F680">
      <w:start w:val="1"/>
      <w:numFmt w:val="lowerLetter"/>
      <w:lvlText w:val="%1."/>
      <w:lvlJc w:val="left"/>
      <w:pPr>
        <w:ind w:left="720" w:hanging="360"/>
      </w:pPr>
      <w:rPr>
        <w:rFonts w:ascii="Segoe UI" w:hAnsi="Segoe UI" w:cs="Segoe UI" w:hint="default"/>
        <w:color w:val="212121"/>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3FF97D9A"/>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51347C32"/>
    <w:multiLevelType w:val="hybridMultilevel"/>
    <w:tmpl w:val="1B607AD8"/>
    <w:lvl w:ilvl="0" w:tplc="8D6C129A">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15:restartNumberingAfterBreak="0">
    <w:nsid w:val="552A6EE3"/>
    <w:multiLevelType w:val="hybridMultilevel"/>
    <w:tmpl w:val="4E962E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7610AD"/>
    <w:multiLevelType w:val="hybridMultilevel"/>
    <w:tmpl w:val="60AE4E3C"/>
    <w:lvl w:ilvl="0" w:tplc="A2AC0EE8">
      <w:numFmt w:val="bullet"/>
      <w:lvlText w:val="-"/>
      <w:lvlJc w:val="left"/>
      <w:pPr>
        <w:ind w:left="720" w:hanging="360"/>
      </w:pPr>
      <w:rPr>
        <w:rFonts w:ascii="Calibri" w:eastAsia="Times New Roman"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5B94172D"/>
    <w:multiLevelType w:val="hybridMultilevel"/>
    <w:tmpl w:val="27CC16A0"/>
    <w:lvl w:ilvl="0" w:tplc="0816000F">
      <w:start w:val="1"/>
      <w:numFmt w:val="decimal"/>
      <w:lvlText w:val="%1."/>
      <w:lvlJc w:val="left"/>
      <w:pPr>
        <w:ind w:left="1068" w:hanging="360"/>
      </w:pPr>
      <w:rPr>
        <w:rFonts w:hint="default"/>
        <w:color w:val="000000"/>
        <w:sz w:val="24"/>
      </w:rPr>
    </w:lvl>
    <w:lvl w:ilvl="1" w:tplc="08160019" w:tentative="1">
      <w:start w:val="1"/>
      <w:numFmt w:val="lowerLetter"/>
      <w:lvlText w:val="%2."/>
      <w:lvlJc w:val="left"/>
      <w:pPr>
        <w:ind w:left="1788" w:hanging="360"/>
      </w:pPr>
    </w:lvl>
    <w:lvl w:ilvl="2" w:tplc="0816001B" w:tentative="1">
      <w:start w:val="1"/>
      <w:numFmt w:val="lowerRoman"/>
      <w:lvlText w:val="%3."/>
      <w:lvlJc w:val="right"/>
      <w:pPr>
        <w:ind w:left="2508" w:hanging="180"/>
      </w:pPr>
    </w:lvl>
    <w:lvl w:ilvl="3" w:tplc="0816000F" w:tentative="1">
      <w:start w:val="1"/>
      <w:numFmt w:val="decimal"/>
      <w:lvlText w:val="%4."/>
      <w:lvlJc w:val="left"/>
      <w:pPr>
        <w:ind w:left="3228" w:hanging="360"/>
      </w:pPr>
    </w:lvl>
    <w:lvl w:ilvl="4" w:tplc="08160019" w:tentative="1">
      <w:start w:val="1"/>
      <w:numFmt w:val="lowerLetter"/>
      <w:lvlText w:val="%5."/>
      <w:lvlJc w:val="left"/>
      <w:pPr>
        <w:ind w:left="3948" w:hanging="360"/>
      </w:pPr>
    </w:lvl>
    <w:lvl w:ilvl="5" w:tplc="0816001B" w:tentative="1">
      <w:start w:val="1"/>
      <w:numFmt w:val="lowerRoman"/>
      <w:lvlText w:val="%6."/>
      <w:lvlJc w:val="right"/>
      <w:pPr>
        <w:ind w:left="4668" w:hanging="180"/>
      </w:pPr>
    </w:lvl>
    <w:lvl w:ilvl="6" w:tplc="0816000F" w:tentative="1">
      <w:start w:val="1"/>
      <w:numFmt w:val="decimal"/>
      <w:lvlText w:val="%7."/>
      <w:lvlJc w:val="left"/>
      <w:pPr>
        <w:ind w:left="5388" w:hanging="360"/>
      </w:pPr>
    </w:lvl>
    <w:lvl w:ilvl="7" w:tplc="08160019" w:tentative="1">
      <w:start w:val="1"/>
      <w:numFmt w:val="lowerLetter"/>
      <w:lvlText w:val="%8."/>
      <w:lvlJc w:val="left"/>
      <w:pPr>
        <w:ind w:left="6108" w:hanging="360"/>
      </w:pPr>
    </w:lvl>
    <w:lvl w:ilvl="8" w:tplc="0816001B" w:tentative="1">
      <w:start w:val="1"/>
      <w:numFmt w:val="lowerRoman"/>
      <w:lvlText w:val="%9."/>
      <w:lvlJc w:val="right"/>
      <w:pPr>
        <w:ind w:left="6828" w:hanging="180"/>
      </w:pPr>
    </w:lvl>
  </w:abstractNum>
  <w:abstractNum w:abstractNumId="18" w15:restartNumberingAfterBreak="0">
    <w:nsid w:val="68DA37AB"/>
    <w:multiLevelType w:val="hybridMultilevel"/>
    <w:tmpl w:val="8220ADBA"/>
    <w:lvl w:ilvl="0" w:tplc="22D83632">
      <w:start w:val="1"/>
      <w:numFmt w:val="decimal"/>
      <w:lvlText w:val="%1."/>
      <w:lvlJc w:val="left"/>
      <w:pPr>
        <w:ind w:left="720" w:hanging="360"/>
      </w:pPr>
      <w:rPr>
        <w:rFonts w:hint="default"/>
        <w:color w:val="FF000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9" w15:restartNumberingAfterBreak="0">
    <w:nsid w:val="6E9106F0"/>
    <w:multiLevelType w:val="hybridMultilevel"/>
    <w:tmpl w:val="95AC6202"/>
    <w:lvl w:ilvl="0" w:tplc="29040B1C">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15:restartNumberingAfterBreak="0">
    <w:nsid w:val="765F6FDF"/>
    <w:multiLevelType w:val="multilevel"/>
    <w:tmpl w:val="1010AAA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375281901">
    <w:abstractNumId w:val="10"/>
  </w:num>
  <w:num w:numId="2" w16cid:durableId="2092240913">
    <w:abstractNumId w:val="19"/>
  </w:num>
  <w:num w:numId="3" w16cid:durableId="1149054812">
    <w:abstractNumId w:val="0"/>
  </w:num>
  <w:num w:numId="4" w16cid:durableId="1060594389">
    <w:abstractNumId w:val="20"/>
  </w:num>
  <w:num w:numId="5" w16cid:durableId="742260959">
    <w:abstractNumId w:val="6"/>
  </w:num>
  <w:num w:numId="6" w16cid:durableId="1956136888">
    <w:abstractNumId w:val="4"/>
  </w:num>
  <w:num w:numId="7" w16cid:durableId="1062019894">
    <w:abstractNumId w:val="1"/>
  </w:num>
  <w:num w:numId="8" w16cid:durableId="559512081">
    <w:abstractNumId w:val="13"/>
  </w:num>
  <w:num w:numId="9" w16cid:durableId="1639919023">
    <w:abstractNumId w:val="16"/>
  </w:num>
  <w:num w:numId="10" w16cid:durableId="351539057">
    <w:abstractNumId w:val="18"/>
  </w:num>
  <w:num w:numId="11" w16cid:durableId="1323660053">
    <w:abstractNumId w:val="3"/>
  </w:num>
  <w:num w:numId="12" w16cid:durableId="190339272">
    <w:abstractNumId w:val="2"/>
  </w:num>
  <w:num w:numId="13" w16cid:durableId="386690676">
    <w:abstractNumId w:val="7"/>
  </w:num>
  <w:num w:numId="14" w16cid:durableId="2101831671">
    <w:abstractNumId w:val="5"/>
  </w:num>
  <w:num w:numId="15" w16cid:durableId="977226735">
    <w:abstractNumId w:val="14"/>
  </w:num>
  <w:num w:numId="16" w16cid:durableId="899948783">
    <w:abstractNumId w:val="9"/>
  </w:num>
  <w:num w:numId="17" w16cid:durableId="1392119351">
    <w:abstractNumId w:val="11"/>
  </w:num>
  <w:num w:numId="18" w16cid:durableId="1584339628">
    <w:abstractNumId w:val="8"/>
  </w:num>
  <w:num w:numId="19" w16cid:durableId="1871532339">
    <w:abstractNumId w:val="12"/>
  </w:num>
  <w:num w:numId="20" w16cid:durableId="1568761010">
    <w:abstractNumId w:val="17"/>
  </w:num>
  <w:num w:numId="21" w16cid:durableId="21306664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D2A"/>
    <w:rsid w:val="000021FC"/>
    <w:rsid w:val="00003A7C"/>
    <w:rsid w:val="0000448D"/>
    <w:rsid w:val="0000524A"/>
    <w:rsid w:val="00006917"/>
    <w:rsid w:val="0001243B"/>
    <w:rsid w:val="00012872"/>
    <w:rsid w:val="00013544"/>
    <w:rsid w:val="00013992"/>
    <w:rsid w:val="00013BB5"/>
    <w:rsid w:val="000140F1"/>
    <w:rsid w:val="00014C6A"/>
    <w:rsid w:val="00014C9A"/>
    <w:rsid w:val="000207CB"/>
    <w:rsid w:val="00020FCD"/>
    <w:rsid w:val="00021DC2"/>
    <w:rsid w:val="00022334"/>
    <w:rsid w:val="00024051"/>
    <w:rsid w:val="000245E2"/>
    <w:rsid w:val="00027973"/>
    <w:rsid w:val="000322A7"/>
    <w:rsid w:val="00032E98"/>
    <w:rsid w:val="0003638F"/>
    <w:rsid w:val="00043341"/>
    <w:rsid w:val="00043D1E"/>
    <w:rsid w:val="00046F85"/>
    <w:rsid w:val="00050373"/>
    <w:rsid w:val="00050435"/>
    <w:rsid w:val="00050C72"/>
    <w:rsid w:val="000519BB"/>
    <w:rsid w:val="000525CC"/>
    <w:rsid w:val="00052D3D"/>
    <w:rsid w:val="00052E01"/>
    <w:rsid w:val="00052EBC"/>
    <w:rsid w:val="00056123"/>
    <w:rsid w:val="00057233"/>
    <w:rsid w:val="000575D5"/>
    <w:rsid w:val="000600D6"/>
    <w:rsid w:val="000614C5"/>
    <w:rsid w:val="00062AFC"/>
    <w:rsid w:val="0006653C"/>
    <w:rsid w:val="000668C0"/>
    <w:rsid w:val="000706CC"/>
    <w:rsid w:val="00070DFD"/>
    <w:rsid w:val="00070FE7"/>
    <w:rsid w:val="000713F0"/>
    <w:rsid w:val="00072826"/>
    <w:rsid w:val="00075287"/>
    <w:rsid w:val="00076091"/>
    <w:rsid w:val="00080893"/>
    <w:rsid w:val="00081064"/>
    <w:rsid w:val="000823FB"/>
    <w:rsid w:val="000830DF"/>
    <w:rsid w:val="00084908"/>
    <w:rsid w:val="000853AD"/>
    <w:rsid w:val="000856FF"/>
    <w:rsid w:val="00085D28"/>
    <w:rsid w:val="000863AE"/>
    <w:rsid w:val="000871A1"/>
    <w:rsid w:val="00090313"/>
    <w:rsid w:val="00091C5B"/>
    <w:rsid w:val="00093062"/>
    <w:rsid w:val="0009318E"/>
    <w:rsid w:val="0009345B"/>
    <w:rsid w:val="00093653"/>
    <w:rsid w:val="00093E41"/>
    <w:rsid w:val="00094981"/>
    <w:rsid w:val="0009536E"/>
    <w:rsid w:val="00095952"/>
    <w:rsid w:val="00096828"/>
    <w:rsid w:val="000A209A"/>
    <w:rsid w:val="000A31F5"/>
    <w:rsid w:val="000A4980"/>
    <w:rsid w:val="000A68CA"/>
    <w:rsid w:val="000A69A0"/>
    <w:rsid w:val="000B32DC"/>
    <w:rsid w:val="000B34A9"/>
    <w:rsid w:val="000B5215"/>
    <w:rsid w:val="000B6046"/>
    <w:rsid w:val="000B6AAF"/>
    <w:rsid w:val="000B7790"/>
    <w:rsid w:val="000C08CA"/>
    <w:rsid w:val="000C425B"/>
    <w:rsid w:val="000C45C3"/>
    <w:rsid w:val="000C4C62"/>
    <w:rsid w:val="000C5316"/>
    <w:rsid w:val="000C5CDB"/>
    <w:rsid w:val="000C6FBA"/>
    <w:rsid w:val="000D0042"/>
    <w:rsid w:val="000D11C5"/>
    <w:rsid w:val="000D346B"/>
    <w:rsid w:val="000D585E"/>
    <w:rsid w:val="000D5949"/>
    <w:rsid w:val="000D5DC6"/>
    <w:rsid w:val="000D5FDA"/>
    <w:rsid w:val="000D61EE"/>
    <w:rsid w:val="000D717C"/>
    <w:rsid w:val="000D7F0C"/>
    <w:rsid w:val="000E370E"/>
    <w:rsid w:val="000E37C0"/>
    <w:rsid w:val="000E4CD3"/>
    <w:rsid w:val="000E62B5"/>
    <w:rsid w:val="000F0492"/>
    <w:rsid w:val="000F05E2"/>
    <w:rsid w:val="000F18C6"/>
    <w:rsid w:val="000F34CA"/>
    <w:rsid w:val="000F4193"/>
    <w:rsid w:val="000F456F"/>
    <w:rsid w:val="000F4D78"/>
    <w:rsid w:val="000F5422"/>
    <w:rsid w:val="000F7D0E"/>
    <w:rsid w:val="00100B71"/>
    <w:rsid w:val="00100D88"/>
    <w:rsid w:val="00100E51"/>
    <w:rsid w:val="0010251F"/>
    <w:rsid w:val="0010692A"/>
    <w:rsid w:val="00106B15"/>
    <w:rsid w:val="0011068A"/>
    <w:rsid w:val="0011117E"/>
    <w:rsid w:val="00111AE9"/>
    <w:rsid w:val="00112BF5"/>
    <w:rsid w:val="00115287"/>
    <w:rsid w:val="00115A48"/>
    <w:rsid w:val="00115AB9"/>
    <w:rsid w:val="00115D35"/>
    <w:rsid w:val="00120160"/>
    <w:rsid w:val="001222E9"/>
    <w:rsid w:val="00123755"/>
    <w:rsid w:val="001260C0"/>
    <w:rsid w:val="001261F6"/>
    <w:rsid w:val="00127908"/>
    <w:rsid w:val="00127CFA"/>
    <w:rsid w:val="00127D55"/>
    <w:rsid w:val="0013187F"/>
    <w:rsid w:val="0013216C"/>
    <w:rsid w:val="00133CCE"/>
    <w:rsid w:val="00134B5F"/>
    <w:rsid w:val="00136C42"/>
    <w:rsid w:val="00137815"/>
    <w:rsid w:val="00140012"/>
    <w:rsid w:val="0014045B"/>
    <w:rsid w:val="0014163B"/>
    <w:rsid w:val="00142049"/>
    <w:rsid w:val="0014230F"/>
    <w:rsid w:val="00142A3C"/>
    <w:rsid w:val="00151DDA"/>
    <w:rsid w:val="001525A2"/>
    <w:rsid w:val="00153864"/>
    <w:rsid w:val="0015397A"/>
    <w:rsid w:val="00154A4B"/>
    <w:rsid w:val="00156719"/>
    <w:rsid w:val="00157C1E"/>
    <w:rsid w:val="00161058"/>
    <w:rsid w:val="001612E2"/>
    <w:rsid w:val="001635BE"/>
    <w:rsid w:val="0016377D"/>
    <w:rsid w:val="001678E7"/>
    <w:rsid w:val="0017051C"/>
    <w:rsid w:val="00170CD6"/>
    <w:rsid w:val="001714F6"/>
    <w:rsid w:val="001734F1"/>
    <w:rsid w:val="001735A8"/>
    <w:rsid w:val="001737EC"/>
    <w:rsid w:val="0017474D"/>
    <w:rsid w:val="00175743"/>
    <w:rsid w:val="00180FC8"/>
    <w:rsid w:val="00181371"/>
    <w:rsid w:val="00181484"/>
    <w:rsid w:val="00182430"/>
    <w:rsid w:val="00182F66"/>
    <w:rsid w:val="00184D33"/>
    <w:rsid w:val="00185FF8"/>
    <w:rsid w:val="00190079"/>
    <w:rsid w:val="00190ADC"/>
    <w:rsid w:val="00191901"/>
    <w:rsid w:val="001934AE"/>
    <w:rsid w:val="001937DF"/>
    <w:rsid w:val="001942CB"/>
    <w:rsid w:val="0019483D"/>
    <w:rsid w:val="00194F57"/>
    <w:rsid w:val="001969C4"/>
    <w:rsid w:val="001A1F9C"/>
    <w:rsid w:val="001A2883"/>
    <w:rsid w:val="001A48B6"/>
    <w:rsid w:val="001A4EB1"/>
    <w:rsid w:val="001A623C"/>
    <w:rsid w:val="001A7719"/>
    <w:rsid w:val="001B205A"/>
    <w:rsid w:val="001B344B"/>
    <w:rsid w:val="001B40E4"/>
    <w:rsid w:val="001B4F65"/>
    <w:rsid w:val="001B7679"/>
    <w:rsid w:val="001C075D"/>
    <w:rsid w:val="001C2FF7"/>
    <w:rsid w:val="001C3286"/>
    <w:rsid w:val="001C7C02"/>
    <w:rsid w:val="001D015B"/>
    <w:rsid w:val="001D1921"/>
    <w:rsid w:val="001D1E86"/>
    <w:rsid w:val="001D266A"/>
    <w:rsid w:val="001D3A7C"/>
    <w:rsid w:val="001D4252"/>
    <w:rsid w:val="001D48EF"/>
    <w:rsid w:val="001D70CF"/>
    <w:rsid w:val="001D73EA"/>
    <w:rsid w:val="001E0CC4"/>
    <w:rsid w:val="001E0CFD"/>
    <w:rsid w:val="001E1ABA"/>
    <w:rsid w:val="001E2744"/>
    <w:rsid w:val="001E2854"/>
    <w:rsid w:val="001E2868"/>
    <w:rsid w:val="001E2BE0"/>
    <w:rsid w:val="001E7795"/>
    <w:rsid w:val="001F00D6"/>
    <w:rsid w:val="001F08A9"/>
    <w:rsid w:val="001F08C5"/>
    <w:rsid w:val="001F512B"/>
    <w:rsid w:val="001F545E"/>
    <w:rsid w:val="00201FD3"/>
    <w:rsid w:val="0020270D"/>
    <w:rsid w:val="002039B3"/>
    <w:rsid w:val="00204641"/>
    <w:rsid w:val="0020702C"/>
    <w:rsid w:val="00207034"/>
    <w:rsid w:val="00210589"/>
    <w:rsid w:val="00210F35"/>
    <w:rsid w:val="002112EC"/>
    <w:rsid w:val="002131C7"/>
    <w:rsid w:val="002175D9"/>
    <w:rsid w:val="00217B20"/>
    <w:rsid w:val="00220DF0"/>
    <w:rsid w:val="00220E10"/>
    <w:rsid w:val="002237E7"/>
    <w:rsid w:val="00223BBB"/>
    <w:rsid w:val="002302EA"/>
    <w:rsid w:val="00230B10"/>
    <w:rsid w:val="00231F8E"/>
    <w:rsid w:val="0023301F"/>
    <w:rsid w:val="0023444E"/>
    <w:rsid w:val="00236EBF"/>
    <w:rsid w:val="0023732B"/>
    <w:rsid w:val="00237C0D"/>
    <w:rsid w:val="00240A62"/>
    <w:rsid w:val="00241F06"/>
    <w:rsid w:val="002420E7"/>
    <w:rsid w:val="00242655"/>
    <w:rsid w:val="00244256"/>
    <w:rsid w:val="00245033"/>
    <w:rsid w:val="00245CC4"/>
    <w:rsid w:val="002464D8"/>
    <w:rsid w:val="00250FFF"/>
    <w:rsid w:val="00251694"/>
    <w:rsid w:val="00254E0D"/>
    <w:rsid w:val="0025782D"/>
    <w:rsid w:val="00257B01"/>
    <w:rsid w:val="00260484"/>
    <w:rsid w:val="0026195A"/>
    <w:rsid w:val="00261BA7"/>
    <w:rsid w:val="00262876"/>
    <w:rsid w:val="002628F8"/>
    <w:rsid w:val="00266020"/>
    <w:rsid w:val="00267034"/>
    <w:rsid w:val="00273BC3"/>
    <w:rsid w:val="00275E80"/>
    <w:rsid w:val="00276756"/>
    <w:rsid w:val="00276988"/>
    <w:rsid w:val="00277357"/>
    <w:rsid w:val="00281281"/>
    <w:rsid w:val="0028129B"/>
    <w:rsid w:val="00281D22"/>
    <w:rsid w:val="00282798"/>
    <w:rsid w:val="002827E3"/>
    <w:rsid w:val="00282E48"/>
    <w:rsid w:val="00283DBE"/>
    <w:rsid w:val="0028477D"/>
    <w:rsid w:val="002872AD"/>
    <w:rsid w:val="0029005B"/>
    <w:rsid w:val="002915F1"/>
    <w:rsid w:val="002927BA"/>
    <w:rsid w:val="002969E3"/>
    <w:rsid w:val="002A0740"/>
    <w:rsid w:val="002A1C2D"/>
    <w:rsid w:val="002A290A"/>
    <w:rsid w:val="002A37AC"/>
    <w:rsid w:val="002A4215"/>
    <w:rsid w:val="002A477D"/>
    <w:rsid w:val="002A494A"/>
    <w:rsid w:val="002A4B2F"/>
    <w:rsid w:val="002A5211"/>
    <w:rsid w:val="002A5322"/>
    <w:rsid w:val="002A7365"/>
    <w:rsid w:val="002A7A2F"/>
    <w:rsid w:val="002A7DFA"/>
    <w:rsid w:val="002B1015"/>
    <w:rsid w:val="002B11C3"/>
    <w:rsid w:val="002B2DFF"/>
    <w:rsid w:val="002B4AAA"/>
    <w:rsid w:val="002B4E92"/>
    <w:rsid w:val="002B5DC6"/>
    <w:rsid w:val="002B6E76"/>
    <w:rsid w:val="002C0094"/>
    <w:rsid w:val="002C00D5"/>
    <w:rsid w:val="002C037C"/>
    <w:rsid w:val="002C12FC"/>
    <w:rsid w:val="002C2776"/>
    <w:rsid w:val="002C282D"/>
    <w:rsid w:val="002C38AF"/>
    <w:rsid w:val="002C3E2F"/>
    <w:rsid w:val="002C4226"/>
    <w:rsid w:val="002C4826"/>
    <w:rsid w:val="002C55FD"/>
    <w:rsid w:val="002C6B9D"/>
    <w:rsid w:val="002C76E9"/>
    <w:rsid w:val="002C7B58"/>
    <w:rsid w:val="002D076F"/>
    <w:rsid w:val="002D0C84"/>
    <w:rsid w:val="002D267F"/>
    <w:rsid w:val="002D4BA2"/>
    <w:rsid w:val="002D537C"/>
    <w:rsid w:val="002D538C"/>
    <w:rsid w:val="002D61D5"/>
    <w:rsid w:val="002E0B83"/>
    <w:rsid w:val="002E23B3"/>
    <w:rsid w:val="002E2431"/>
    <w:rsid w:val="002E2A1F"/>
    <w:rsid w:val="002E32CB"/>
    <w:rsid w:val="002E4115"/>
    <w:rsid w:val="002E4B99"/>
    <w:rsid w:val="002E59D5"/>
    <w:rsid w:val="002E5B9C"/>
    <w:rsid w:val="002F058B"/>
    <w:rsid w:val="002F0A9C"/>
    <w:rsid w:val="002F114F"/>
    <w:rsid w:val="002F147C"/>
    <w:rsid w:val="002F16B8"/>
    <w:rsid w:val="002F235E"/>
    <w:rsid w:val="002F25C9"/>
    <w:rsid w:val="002F280E"/>
    <w:rsid w:val="002F3146"/>
    <w:rsid w:val="002F3A06"/>
    <w:rsid w:val="002F3FE8"/>
    <w:rsid w:val="002F4D67"/>
    <w:rsid w:val="002F5363"/>
    <w:rsid w:val="002F58D1"/>
    <w:rsid w:val="002F5B62"/>
    <w:rsid w:val="002F5FB0"/>
    <w:rsid w:val="002F65A0"/>
    <w:rsid w:val="002F65FF"/>
    <w:rsid w:val="00300EB9"/>
    <w:rsid w:val="00302828"/>
    <w:rsid w:val="00303365"/>
    <w:rsid w:val="0030436F"/>
    <w:rsid w:val="0030461A"/>
    <w:rsid w:val="0030476B"/>
    <w:rsid w:val="0030533C"/>
    <w:rsid w:val="0031022C"/>
    <w:rsid w:val="00310D27"/>
    <w:rsid w:val="003112F1"/>
    <w:rsid w:val="00313853"/>
    <w:rsid w:val="00313C9E"/>
    <w:rsid w:val="00314982"/>
    <w:rsid w:val="003156DB"/>
    <w:rsid w:val="00315AB2"/>
    <w:rsid w:val="003164F9"/>
    <w:rsid w:val="00316996"/>
    <w:rsid w:val="00320570"/>
    <w:rsid w:val="003209BE"/>
    <w:rsid w:val="00322A63"/>
    <w:rsid w:val="00323475"/>
    <w:rsid w:val="00323CC3"/>
    <w:rsid w:val="00323E9B"/>
    <w:rsid w:val="0032440D"/>
    <w:rsid w:val="00324EED"/>
    <w:rsid w:val="00324FE3"/>
    <w:rsid w:val="00325C8A"/>
    <w:rsid w:val="00326041"/>
    <w:rsid w:val="00326D8D"/>
    <w:rsid w:val="00327E3B"/>
    <w:rsid w:val="00330FB6"/>
    <w:rsid w:val="00333A2E"/>
    <w:rsid w:val="00336025"/>
    <w:rsid w:val="00336469"/>
    <w:rsid w:val="003402AC"/>
    <w:rsid w:val="00340A63"/>
    <w:rsid w:val="0034298F"/>
    <w:rsid w:val="00345701"/>
    <w:rsid w:val="00345ECF"/>
    <w:rsid w:val="00351752"/>
    <w:rsid w:val="003522C9"/>
    <w:rsid w:val="00352AAB"/>
    <w:rsid w:val="00354B2D"/>
    <w:rsid w:val="00354BB7"/>
    <w:rsid w:val="00356B7B"/>
    <w:rsid w:val="00356E44"/>
    <w:rsid w:val="00357BFD"/>
    <w:rsid w:val="00361842"/>
    <w:rsid w:val="00361A2D"/>
    <w:rsid w:val="00361ECB"/>
    <w:rsid w:val="00361EE1"/>
    <w:rsid w:val="00362B42"/>
    <w:rsid w:val="00363959"/>
    <w:rsid w:val="00363A4A"/>
    <w:rsid w:val="00364010"/>
    <w:rsid w:val="00364977"/>
    <w:rsid w:val="00366AD9"/>
    <w:rsid w:val="00367696"/>
    <w:rsid w:val="00372175"/>
    <w:rsid w:val="00374958"/>
    <w:rsid w:val="00375382"/>
    <w:rsid w:val="00375A0D"/>
    <w:rsid w:val="00376B70"/>
    <w:rsid w:val="00377186"/>
    <w:rsid w:val="00377373"/>
    <w:rsid w:val="00377C2D"/>
    <w:rsid w:val="00377D48"/>
    <w:rsid w:val="00380DEF"/>
    <w:rsid w:val="003817AA"/>
    <w:rsid w:val="0038541C"/>
    <w:rsid w:val="00385662"/>
    <w:rsid w:val="0038647D"/>
    <w:rsid w:val="003864DA"/>
    <w:rsid w:val="0038694B"/>
    <w:rsid w:val="003912D6"/>
    <w:rsid w:val="0039179B"/>
    <w:rsid w:val="00392447"/>
    <w:rsid w:val="003924F9"/>
    <w:rsid w:val="00392B6D"/>
    <w:rsid w:val="0039411B"/>
    <w:rsid w:val="0039656F"/>
    <w:rsid w:val="00396F51"/>
    <w:rsid w:val="00397A9B"/>
    <w:rsid w:val="00397CC4"/>
    <w:rsid w:val="003A1E50"/>
    <w:rsid w:val="003A28C0"/>
    <w:rsid w:val="003A392A"/>
    <w:rsid w:val="003A433F"/>
    <w:rsid w:val="003A72AD"/>
    <w:rsid w:val="003B00E9"/>
    <w:rsid w:val="003B0C30"/>
    <w:rsid w:val="003B1E99"/>
    <w:rsid w:val="003B3A62"/>
    <w:rsid w:val="003B3DF1"/>
    <w:rsid w:val="003B5E2F"/>
    <w:rsid w:val="003C0C64"/>
    <w:rsid w:val="003C2607"/>
    <w:rsid w:val="003C3108"/>
    <w:rsid w:val="003C3E59"/>
    <w:rsid w:val="003C4447"/>
    <w:rsid w:val="003C4943"/>
    <w:rsid w:val="003C59C0"/>
    <w:rsid w:val="003C613B"/>
    <w:rsid w:val="003C7D27"/>
    <w:rsid w:val="003D0753"/>
    <w:rsid w:val="003D2EDF"/>
    <w:rsid w:val="003D300D"/>
    <w:rsid w:val="003D3726"/>
    <w:rsid w:val="003D492F"/>
    <w:rsid w:val="003D4965"/>
    <w:rsid w:val="003E17F5"/>
    <w:rsid w:val="003E3C3A"/>
    <w:rsid w:val="003E49AE"/>
    <w:rsid w:val="003E4A62"/>
    <w:rsid w:val="003E633E"/>
    <w:rsid w:val="003E66E9"/>
    <w:rsid w:val="003E6C44"/>
    <w:rsid w:val="003F0EC3"/>
    <w:rsid w:val="003F13EB"/>
    <w:rsid w:val="003F1579"/>
    <w:rsid w:val="003F2D2A"/>
    <w:rsid w:val="003F5B52"/>
    <w:rsid w:val="00402790"/>
    <w:rsid w:val="00402D2F"/>
    <w:rsid w:val="004065C2"/>
    <w:rsid w:val="00412AB0"/>
    <w:rsid w:val="0041376D"/>
    <w:rsid w:val="00414192"/>
    <w:rsid w:val="00414BD8"/>
    <w:rsid w:val="00414EED"/>
    <w:rsid w:val="0042268F"/>
    <w:rsid w:val="00426341"/>
    <w:rsid w:val="00426CB2"/>
    <w:rsid w:val="0042743A"/>
    <w:rsid w:val="00427528"/>
    <w:rsid w:val="00432F96"/>
    <w:rsid w:val="00434AC3"/>
    <w:rsid w:val="00434D2B"/>
    <w:rsid w:val="00434FC2"/>
    <w:rsid w:val="00437786"/>
    <w:rsid w:val="004410A5"/>
    <w:rsid w:val="0044195F"/>
    <w:rsid w:val="0044215E"/>
    <w:rsid w:val="00442531"/>
    <w:rsid w:val="00443096"/>
    <w:rsid w:val="0044373E"/>
    <w:rsid w:val="00443BB5"/>
    <w:rsid w:val="00444E2E"/>
    <w:rsid w:val="00444F29"/>
    <w:rsid w:val="00447F45"/>
    <w:rsid w:val="00452580"/>
    <w:rsid w:val="00454907"/>
    <w:rsid w:val="0045504D"/>
    <w:rsid w:val="004553B5"/>
    <w:rsid w:val="00456FCF"/>
    <w:rsid w:val="00457992"/>
    <w:rsid w:val="00460B50"/>
    <w:rsid w:val="00463589"/>
    <w:rsid w:val="00467E65"/>
    <w:rsid w:val="00470194"/>
    <w:rsid w:val="004721C3"/>
    <w:rsid w:val="00472C90"/>
    <w:rsid w:val="00473DA6"/>
    <w:rsid w:val="00475C4A"/>
    <w:rsid w:val="00476B38"/>
    <w:rsid w:val="0048073B"/>
    <w:rsid w:val="004813E2"/>
    <w:rsid w:val="00482E9B"/>
    <w:rsid w:val="00483955"/>
    <w:rsid w:val="0048418E"/>
    <w:rsid w:val="0048466B"/>
    <w:rsid w:val="0048586F"/>
    <w:rsid w:val="00485900"/>
    <w:rsid w:val="0048717A"/>
    <w:rsid w:val="004903B0"/>
    <w:rsid w:val="00490A9D"/>
    <w:rsid w:val="00492592"/>
    <w:rsid w:val="004937C0"/>
    <w:rsid w:val="0049411C"/>
    <w:rsid w:val="00494450"/>
    <w:rsid w:val="004A09F6"/>
    <w:rsid w:val="004A10FB"/>
    <w:rsid w:val="004A176D"/>
    <w:rsid w:val="004A1B50"/>
    <w:rsid w:val="004A1F10"/>
    <w:rsid w:val="004A2F6E"/>
    <w:rsid w:val="004A3FAF"/>
    <w:rsid w:val="004A5B45"/>
    <w:rsid w:val="004A70C2"/>
    <w:rsid w:val="004A7BCA"/>
    <w:rsid w:val="004B0C1A"/>
    <w:rsid w:val="004B121C"/>
    <w:rsid w:val="004B1518"/>
    <w:rsid w:val="004B2DE5"/>
    <w:rsid w:val="004B2EDF"/>
    <w:rsid w:val="004B4A54"/>
    <w:rsid w:val="004B5438"/>
    <w:rsid w:val="004B6D36"/>
    <w:rsid w:val="004C10C1"/>
    <w:rsid w:val="004C48D4"/>
    <w:rsid w:val="004C51EB"/>
    <w:rsid w:val="004C5E20"/>
    <w:rsid w:val="004C7A0E"/>
    <w:rsid w:val="004D0942"/>
    <w:rsid w:val="004D1604"/>
    <w:rsid w:val="004D315F"/>
    <w:rsid w:val="004D4193"/>
    <w:rsid w:val="004D4F40"/>
    <w:rsid w:val="004D50F5"/>
    <w:rsid w:val="004D56EF"/>
    <w:rsid w:val="004E220E"/>
    <w:rsid w:val="004E3F67"/>
    <w:rsid w:val="004E4ED7"/>
    <w:rsid w:val="004E750F"/>
    <w:rsid w:val="004F09FF"/>
    <w:rsid w:val="004F2906"/>
    <w:rsid w:val="004F2C01"/>
    <w:rsid w:val="004F47E6"/>
    <w:rsid w:val="004F48DD"/>
    <w:rsid w:val="004F4DAB"/>
    <w:rsid w:val="004F6267"/>
    <w:rsid w:val="004F6D2E"/>
    <w:rsid w:val="004F7388"/>
    <w:rsid w:val="004F7648"/>
    <w:rsid w:val="0050269E"/>
    <w:rsid w:val="00507E6E"/>
    <w:rsid w:val="00507F44"/>
    <w:rsid w:val="00511685"/>
    <w:rsid w:val="00513485"/>
    <w:rsid w:val="00513D62"/>
    <w:rsid w:val="00515233"/>
    <w:rsid w:val="0051647B"/>
    <w:rsid w:val="00517D84"/>
    <w:rsid w:val="00520338"/>
    <w:rsid w:val="005206FE"/>
    <w:rsid w:val="005211DB"/>
    <w:rsid w:val="0052145D"/>
    <w:rsid w:val="005227E5"/>
    <w:rsid w:val="0052380F"/>
    <w:rsid w:val="0052397C"/>
    <w:rsid w:val="00523B4D"/>
    <w:rsid w:val="00523E27"/>
    <w:rsid w:val="00524808"/>
    <w:rsid w:val="00526101"/>
    <w:rsid w:val="00526BF9"/>
    <w:rsid w:val="00532C3C"/>
    <w:rsid w:val="00532F30"/>
    <w:rsid w:val="00534D9C"/>
    <w:rsid w:val="00535406"/>
    <w:rsid w:val="0053672B"/>
    <w:rsid w:val="005417D3"/>
    <w:rsid w:val="005428B7"/>
    <w:rsid w:val="0054445D"/>
    <w:rsid w:val="00544DF1"/>
    <w:rsid w:val="005453E6"/>
    <w:rsid w:val="00547A20"/>
    <w:rsid w:val="00550C75"/>
    <w:rsid w:val="005510E3"/>
    <w:rsid w:val="00552095"/>
    <w:rsid w:val="00552934"/>
    <w:rsid w:val="00554487"/>
    <w:rsid w:val="00556710"/>
    <w:rsid w:val="005569D6"/>
    <w:rsid w:val="00557648"/>
    <w:rsid w:val="005600D2"/>
    <w:rsid w:val="00560294"/>
    <w:rsid w:val="005604A2"/>
    <w:rsid w:val="005638BD"/>
    <w:rsid w:val="00564430"/>
    <w:rsid w:val="0056463A"/>
    <w:rsid w:val="00565609"/>
    <w:rsid w:val="005672B8"/>
    <w:rsid w:val="005678F8"/>
    <w:rsid w:val="005703C6"/>
    <w:rsid w:val="005703CA"/>
    <w:rsid w:val="00570714"/>
    <w:rsid w:val="00570E4C"/>
    <w:rsid w:val="005717F4"/>
    <w:rsid w:val="00573EE3"/>
    <w:rsid w:val="0057411A"/>
    <w:rsid w:val="005803E8"/>
    <w:rsid w:val="0058092F"/>
    <w:rsid w:val="005813F5"/>
    <w:rsid w:val="00582CB8"/>
    <w:rsid w:val="00585040"/>
    <w:rsid w:val="00585B5E"/>
    <w:rsid w:val="00585CCF"/>
    <w:rsid w:val="00586A3D"/>
    <w:rsid w:val="00587764"/>
    <w:rsid w:val="00587CC8"/>
    <w:rsid w:val="00591112"/>
    <w:rsid w:val="00591364"/>
    <w:rsid w:val="00591F61"/>
    <w:rsid w:val="005929B8"/>
    <w:rsid w:val="00593144"/>
    <w:rsid w:val="00594164"/>
    <w:rsid w:val="00596755"/>
    <w:rsid w:val="00596D09"/>
    <w:rsid w:val="005A0098"/>
    <w:rsid w:val="005A2B09"/>
    <w:rsid w:val="005A33D8"/>
    <w:rsid w:val="005A5393"/>
    <w:rsid w:val="005B0D18"/>
    <w:rsid w:val="005B1EA5"/>
    <w:rsid w:val="005B204C"/>
    <w:rsid w:val="005B3C13"/>
    <w:rsid w:val="005B6BB1"/>
    <w:rsid w:val="005B7196"/>
    <w:rsid w:val="005B72D8"/>
    <w:rsid w:val="005B76BF"/>
    <w:rsid w:val="005C1B21"/>
    <w:rsid w:val="005C1DFF"/>
    <w:rsid w:val="005C35B7"/>
    <w:rsid w:val="005C5273"/>
    <w:rsid w:val="005C5901"/>
    <w:rsid w:val="005C6C51"/>
    <w:rsid w:val="005C6D46"/>
    <w:rsid w:val="005C7332"/>
    <w:rsid w:val="005C7CF7"/>
    <w:rsid w:val="005D18D6"/>
    <w:rsid w:val="005D2270"/>
    <w:rsid w:val="005D285F"/>
    <w:rsid w:val="005D65E8"/>
    <w:rsid w:val="005D7433"/>
    <w:rsid w:val="005D7A5F"/>
    <w:rsid w:val="005E159A"/>
    <w:rsid w:val="005E15E3"/>
    <w:rsid w:val="005E18B2"/>
    <w:rsid w:val="005E2066"/>
    <w:rsid w:val="005E5544"/>
    <w:rsid w:val="005E6C57"/>
    <w:rsid w:val="005E71B1"/>
    <w:rsid w:val="005F0A85"/>
    <w:rsid w:val="005F0B64"/>
    <w:rsid w:val="005F22E1"/>
    <w:rsid w:val="005F2953"/>
    <w:rsid w:val="005F2F70"/>
    <w:rsid w:val="005F3922"/>
    <w:rsid w:val="005F40B1"/>
    <w:rsid w:val="005F701C"/>
    <w:rsid w:val="005F75B5"/>
    <w:rsid w:val="005F7A8A"/>
    <w:rsid w:val="005F7EB1"/>
    <w:rsid w:val="006005B9"/>
    <w:rsid w:val="00600681"/>
    <w:rsid w:val="00601407"/>
    <w:rsid w:val="006018BB"/>
    <w:rsid w:val="006018FD"/>
    <w:rsid w:val="00606EAD"/>
    <w:rsid w:val="00607103"/>
    <w:rsid w:val="00607339"/>
    <w:rsid w:val="00607EA0"/>
    <w:rsid w:val="00611E0D"/>
    <w:rsid w:val="00615BE4"/>
    <w:rsid w:val="00616EB6"/>
    <w:rsid w:val="006174C5"/>
    <w:rsid w:val="00621EB4"/>
    <w:rsid w:val="00622970"/>
    <w:rsid w:val="00623549"/>
    <w:rsid w:val="00623DAA"/>
    <w:rsid w:val="00625020"/>
    <w:rsid w:val="0062689A"/>
    <w:rsid w:val="00631A25"/>
    <w:rsid w:val="00632295"/>
    <w:rsid w:val="00632337"/>
    <w:rsid w:val="00632948"/>
    <w:rsid w:val="00633999"/>
    <w:rsid w:val="00633A2E"/>
    <w:rsid w:val="00634832"/>
    <w:rsid w:val="00634BDB"/>
    <w:rsid w:val="006350A2"/>
    <w:rsid w:val="0063641F"/>
    <w:rsid w:val="00636897"/>
    <w:rsid w:val="0063734E"/>
    <w:rsid w:val="006377EC"/>
    <w:rsid w:val="00640A67"/>
    <w:rsid w:val="00641D2C"/>
    <w:rsid w:val="00642C57"/>
    <w:rsid w:val="00644536"/>
    <w:rsid w:val="00644963"/>
    <w:rsid w:val="00644E79"/>
    <w:rsid w:val="00645092"/>
    <w:rsid w:val="006477BC"/>
    <w:rsid w:val="00651201"/>
    <w:rsid w:val="006512A8"/>
    <w:rsid w:val="00656CF0"/>
    <w:rsid w:val="00657E73"/>
    <w:rsid w:val="0066004F"/>
    <w:rsid w:val="0066022B"/>
    <w:rsid w:val="0066151A"/>
    <w:rsid w:val="00663B2F"/>
    <w:rsid w:val="0066462F"/>
    <w:rsid w:val="00664667"/>
    <w:rsid w:val="00667393"/>
    <w:rsid w:val="00670645"/>
    <w:rsid w:val="0067176F"/>
    <w:rsid w:val="006734D1"/>
    <w:rsid w:val="0067398A"/>
    <w:rsid w:val="0067592E"/>
    <w:rsid w:val="00680766"/>
    <w:rsid w:val="00680F9B"/>
    <w:rsid w:val="006814DD"/>
    <w:rsid w:val="0068305D"/>
    <w:rsid w:val="0068332C"/>
    <w:rsid w:val="006854C3"/>
    <w:rsid w:val="00691D92"/>
    <w:rsid w:val="00693744"/>
    <w:rsid w:val="0069686C"/>
    <w:rsid w:val="00696D47"/>
    <w:rsid w:val="0069718F"/>
    <w:rsid w:val="006A03AA"/>
    <w:rsid w:val="006A0F69"/>
    <w:rsid w:val="006A48D5"/>
    <w:rsid w:val="006A4F15"/>
    <w:rsid w:val="006A52FD"/>
    <w:rsid w:val="006A5AA6"/>
    <w:rsid w:val="006A5FA5"/>
    <w:rsid w:val="006A6966"/>
    <w:rsid w:val="006A7268"/>
    <w:rsid w:val="006A7397"/>
    <w:rsid w:val="006B0CEC"/>
    <w:rsid w:val="006B24A8"/>
    <w:rsid w:val="006B36C8"/>
    <w:rsid w:val="006B4A2E"/>
    <w:rsid w:val="006B4EE2"/>
    <w:rsid w:val="006C0F27"/>
    <w:rsid w:val="006C12F0"/>
    <w:rsid w:val="006C23F3"/>
    <w:rsid w:val="006C25DB"/>
    <w:rsid w:val="006C261C"/>
    <w:rsid w:val="006C36D6"/>
    <w:rsid w:val="006C4C8B"/>
    <w:rsid w:val="006C54D9"/>
    <w:rsid w:val="006C5907"/>
    <w:rsid w:val="006C62A3"/>
    <w:rsid w:val="006C7B7F"/>
    <w:rsid w:val="006C7BC4"/>
    <w:rsid w:val="006D573C"/>
    <w:rsid w:val="006D5C55"/>
    <w:rsid w:val="006D5E54"/>
    <w:rsid w:val="006D5EB8"/>
    <w:rsid w:val="006D6635"/>
    <w:rsid w:val="006D6904"/>
    <w:rsid w:val="006D7FC8"/>
    <w:rsid w:val="006E08AE"/>
    <w:rsid w:val="006E10C7"/>
    <w:rsid w:val="006E2707"/>
    <w:rsid w:val="006E280F"/>
    <w:rsid w:val="006E28E7"/>
    <w:rsid w:val="006E355C"/>
    <w:rsid w:val="006E3E73"/>
    <w:rsid w:val="006E4813"/>
    <w:rsid w:val="006E546E"/>
    <w:rsid w:val="006E7953"/>
    <w:rsid w:val="006F4655"/>
    <w:rsid w:val="006F5F27"/>
    <w:rsid w:val="006F6401"/>
    <w:rsid w:val="006F71CB"/>
    <w:rsid w:val="006F75DB"/>
    <w:rsid w:val="0070026C"/>
    <w:rsid w:val="00704CE1"/>
    <w:rsid w:val="0070576F"/>
    <w:rsid w:val="00712BF2"/>
    <w:rsid w:val="00713ECD"/>
    <w:rsid w:val="0071409E"/>
    <w:rsid w:val="00715201"/>
    <w:rsid w:val="00716AEC"/>
    <w:rsid w:val="00716EAF"/>
    <w:rsid w:val="00721645"/>
    <w:rsid w:val="00721C1C"/>
    <w:rsid w:val="00721EC7"/>
    <w:rsid w:val="00726721"/>
    <w:rsid w:val="007279D0"/>
    <w:rsid w:val="0073007D"/>
    <w:rsid w:val="0073101E"/>
    <w:rsid w:val="007322DA"/>
    <w:rsid w:val="00732EC6"/>
    <w:rsid w:val="00733555"/>
    <w:rsid w:val="00733F8B"/>
    <w:rsid w:val="0073644A"/>
    <w:rsid w:val="0073697D"/>
    <w:rsid w:val="0073731E"/>
    <w:rsid w:val="00743704"/>
    <w:rsid w:val="00744854"/>
    <w:rsid w:val="00744BA8"/>
    <w:rsid w:val="007503B6"/>
    <w:rsid w:val="00751B5B"/>
    <w:rsid w:val="00752A10"/>
    <w:rsid w:val="00752CB8"/>
    <w:rsid w:val="00753488"/>
    <w:rsid w:val="00753D00"/>
    <w:rsid w:val="00757A69"/>
    <w:rsid w:val="0076139A"/>
    <w:rsid w:val="00763B0B"/>
    <w:rsid w:val="00763DE8"/>
    <w:rsid w:val="00763FA8"/>
    <w:rsid w:val="00765ECF"/>
    <w:rsid w:val="00766CD0"/>
    <w:rsid w:val="00770B28"/>
    <w:rsid w:val="00772B2D"/>
    <w:rsid w:val="0077580F"/>
    <w:rsid w:val="00776E3B"/>
    <w:rsid w:val="0078028C"/>
    <w:rsid w:val="007817D4"/>
    <w:rsid w:val="007831C0"/>
    <w:rsid w:val="00786D0E"/>
    <w:rsid w:val="00786FA9"/>
    <w:rsid w:val="007919B0"/>
    <w:rsid w:val="0079318B"/>
    <w:rsid w:val="007943E0"/>
    <w:rsid w:val="00796EAC"/>
    <w:rsid w:val="007A0041"/>
    <w:rsid w:val="007A4A4A"/>
    <w:rsid w:val="007A5D9F"/>
    <w:rsid w:val="007A5E64"/>
    <w:rsid w:val="007A6CE8"/>
    <w:rsid w:val="007B01B1"/>
    <w:rsid w:val="007B0E88"/>
    <w:rsid w:val="007B195E"/>
    <w:rsid w:val="007B3201"/>
    <w:rsid w:val="007B4F2F"/>
    <w:rsid w:val="007B5C84"/>
    <w:rsid w:val="007B65B5"/>
    <w:rsid w:val="007B6BD2"/>
    <w:rsid w:val="007C03D8"/>
    <w:rsid w:val="007C0D5F"/>
    <w:rsid w:val="007C1315"/>
    <w:rsid w:val="007C16D8"/>
    <w:rsid w:val="007C2D86"/>
    <w:rsid w:val="007C31D7"/>
    <w:rsid w:val="007C322A"/>
    <w:rsid w:val="007C3476"/>
    <w:rsid w:val="007C35FE"/>
    <w:rsid w:val="007C3E6F"/>
    <w:rsid w:val="007C3FB2"/>
    <w:rsid w:val="007C60A1"/>
    <w:rsid w:val="007C726D"/>
    <w:rsid w:val="007C7570"/>
    <w:rsid w:val="007C7893"/>
    <w:rsid w:val="007C7CCC"/>
    <w:rsid w:val="007D1F13"/>
    <w:rsid w:val="007D2B73"/>
    <w:rsid w:val="007D4800"/>
    <w:rsid w:val="007D516A"/>
    <w:rsid w:val="007D54A4"/>
    <w:rsid w:val="007D5ECA"/>
    <w:rsid w:val="007D6054"/>
    <w:rsid w:val="007D7AAA"/>
    <w:rsid w:val="007D7EEA"/>
    <w:rsid w:val="007E1740"/>
    <w:rsid w:val="007E2B6E"/>
    <w:rsid w:val="007E2C66"/>
    <w:rsid w:val="007E354C"/>
    <w:rsid w:val="007E44AC"/>
    <w:rsid w:val="007E5294"/>
    <w:rsid w:val="007E75F0"/>
    <w:rsid w:val="007F5B14"/>
    <w:rsid w:val="00800DF0"/>
    <w:rsid w:val="00804C19"/>
    <w:rsid w:val="00804F20"/>
    <w:rsid w:val="00806451"/>
    <w:rsid w:val="0080740B"/>
    <w:rsid w:val="00810BB1"/>
    <w:rsid w:val="00810FB0"/>
    <w:rsid w:val="008124FC"/>
    <w:rsid w:val="00814F10"/>
    <w:rsid w:val="00815445"/>
    <w:rsid w:val="00816788"/>
    <w:rsid w:val="008211CC"/>
    <w:rsid w:val="0082267A"/>
    <w:rsid w:val="00822B75"/>
    <w:rsid w:val="00824451"/>
    <w:rsid w:val="00825673"/>
    <w:rsid w:val="008261F2"/>
    <w:rsid w:val="0082686E"/>
    <w:rsid w:val="00826DBA"/>
    <w:rsid w:val="00827482"/>
    <w:rsid w:val="008307C1"/>
    <w:rsid w:val="0083416F"/>
    <w:rsid w:val="00834475"/>
    <w:rsid w:val="0083506C"/>
    <w:rsid w:val="008355C6"/>
    <w:rsid w:val="008429C4"/>
    <w:rsid w:val="0084329A"/>
    <w:rsid w:val="00843E02"/>
    <w:rsid w:val="00844D07"/>
    <w:rsid w:val="008453A4"/>
    <w:rsid w:val="00846D25"/>
    <w:rsid w:val="0085042A"/>
    <w:rsid w:val="0085153A"/>
    <w:rsid w:val="00852E8B"/>
    <w:rsid w:val="00853DE3"/>
    <w:rsid w:val="0085457D"/>
    <w:rsid w:val="008549A2"/>
    <w:rsid w:val="008549E4"/>
    <w:rsid w:val="008555FE"/>
    <w:rsid w:val="008568BF"/>
    <w:rsid w:val="00856D7C"/>
    <w:rsid w:val="0085739D"/>
    <w:rsid w:val="008577E7"/>
    <w:rsid w:val="008609F2"/>
    <w:rsid w:val="00861541"/>
    <w:rsid w:val="00862536"/>
    <w:rsid w:val="0086259F"/>
    <w:rsid w:val="0086410B"/>
    <w:rsid w:val="00864FB5"/>
    <w:rsid w:val="00865A65"/>
    <w:rsid w:val="00867027"/>
    <w:rsid w:val="00867595"/>
    <w:rsid w:val="008677BF"/>
    <w:rsid w:val="0087153D"/>
    <w:rsid w:val="008727D8"/>
    <w:rsid w:val="00874629"/>
    <w:rsid w:val="0087618C"/>
    <w:rsid w:val="008773F7"/>
    <w:rsid w:val="008820BF"/>
    <w:rsid w:val="0088248A"/>
    <w:rsid w:val="00882888"/>
    <w:rsid w:val="00883C8C"/>
    <w:rsid w:val="008841D3"/>
    <w:rsid w:val="008843B2"/>
    <w:rsid w:val="008848F9"/>
    <w:rsid w:val="00886E2F"/>
    <w:rsid w:val="008924B8"/>
    <w:rsid w:val="008960B7"/>
    <w:rsid w:val="00896ABB"/>
    <w:rsid w:val="00897C50"/>
    <w:rsid w:val="008A0C72"/>
    <w:rsid w:val="008A331B"/>
    <w:rsid w:val="008A363E"/>
    <w:rsid w:val="008A47F2"/>
    <w:rsid w:val="008A60B4"/>
    <w:rsid w:val="008A6E20"/>
    <w:rsid w:val="008A6EBE"/>
    <w:rsid w:val="008A6F37"/>
    <w:rsid w:val="008A7395"/>
    <w:rsid w:val="008A7D91"/>
    <w:rsid w:val="008B0860"/>
    <w:rsid w:val="008B1723"/>
    <w:rsid w:val="008B25F6"/>
    <w:rsid w:val="008B29CC"/>
    <w:rsid w:val="008B39AB"/>
    <w:rsid w:val="008B5637"/>
    <w:rsid w:val="008B63B0"/>
    <w:rsid w:val="008B6DF3"/>
    <w:rsid w:val="008B7FFE"/>
    <w:rsid w:val="008C0BE6"/>
    <w:rsid w:val="008C4CDB"/>
    <w:rsid w:val="008C5BF6"/>
    <w:rsid w:val="008C6A0B"/>
    <w:rsid w:val="008C6EE8"/>
    <w:rsid w:val="008C720E"/>
    <w:rsid w:val="008D16D0"/>
    <w:rsid w:val="008D1944"/>
    <w:rsid w:val="008D2400"/>
    <w:rsid w:val="008D389A"/>
    <w:rsid w:val="008D3EEF"/>
    <w:rsid w:val="008D7E19"/>
    <w:rsid w:val="008E1C04"/>
    <w:rsid w:val="008E35C1"/>
    <w:rsid w:val="008E587E"/>
    <w:rsid w:val="008E666B"/>
    <w:rsid w:val="008E7246"/>
    <w:rsid w:val="008E7B56"/>
    <w:rsid w:val="008F1BEA"/>
    <w:rsid w:val="008F5957"/>
    <w:rsid w:val="00901F3B"/>
    <w:rsid w:val="00903A42"/>
    <w:rsid w:val="0090416F"/>
    <w:rsid w:val="00904768"/>
    <w:rsid w:val="00904A9E"/>
    <w:rsid w:val="00905F91"/>
    <w:rsid w:val="009072B8"/>
    <w:rsid w:val="00907660"/>
    <w:rsid w:val="00912816"/>
    <w:rsid w:val="00913E82"/>
    <w:rsid w:val="0092051F"/>
    <w:rsid w:val="00922EE4"/>
    <w:rsid w:val="00925BCA"/>
    <w:rsid w:val="00926DD8"/>
    <w:rsid w:val="009273CE"/>
    <w:rsid w:val="00927E8A"/>
    <w:rsid w:val="009301DE"/>
    <w:rsid w:val="009304F1"/>
    <w:rsid w:val="00931252"/>
    <w:rsid w:val="00933B5A"/>
    <w:rsid w:val="00936398"/>
    <w:rsid w:val="00937BA7"/>
    <w:rsid w:val="00941AB8"/>
    <w:rsid w:val="00942955"/>
    <w:rsid w:val="00944619"/>
    <w:rsid w:val="00944A16"/>
    <w:rsid w:val="00944C72"/>
    <w:rsid w:val="00944F69"/>
    <w:rsid w:val="009451F2"/>
    <w:rsid w:val="00945365"/>
    <w:rsid w:val="009515E2"/>
    <w:rsid w:val="009525B1"/>
    <w:rsid w:val="00952688"/>
    <w:rsid w:val="00953118"/>
    <w:rsid w:val="00953299"/>
    <w:rsid w:val="00953D84"/>
    <w:rsid w:val="00954AAC"/>
    <w:rsid w:val="00955977"/>
    <w:rsid w:val="009565F4"/>
    <w:rsid w:val="00957774"/>
    <w:rsid w:val="0096094A"/>
    <w:rsid w:val="00960C10"/>
    <w:rsid w:val="00962E5A"/>
    <w:rsid w:val="009633CF"/>
    <w:rsid w:val="00963B79"/>
    <w:rsid w:val="00970349"/>
    <w:rsid w:val="00970ACF"/>
    <w:rsid w:val="00970FF9"/>
    <w:rsid w:val="00971FE0"/>
    <w:rsid w:val="009727C0"/>
    <w:rsid w:val="00973986"/>
    <w:rsid w:val="00973AE1"/>
    <w:rsid w:val="0097477E"/>
    <w:rsid w:val="009762DB"/>
    <w:rsid w:val="00977D06"/>
    <w:rsid w:val="0098102F"/>
    <w:rsid w:val="009820AD"/>
    <w:rsid w:val="00982DC1"/>
    <w:rsid w:val="00984AD4"/>
    <w:rsid w:val="00987A87"/>
    <w:rsid w:val="00987C5C"/>
    <w:rsid w:val="009906B1"/>
    <w:rsid w:val="00991456"/>
    <w:rsid w:val="0099585B"/>
    <w:rsid w:val="00995D93"/>
    <w:rsid w:val="0099772A"/>
    <w:rsid w:val="00997A23"/>
    <w:rsid w:val="009A0A48"/>
    <w:rsid w:val="009A0C44"/>
    <w:rsid w:val="009A112B"/>
    <w:rsid w:val="009A193A"/>
    <w:rsid w:val="009A4357"/>
    <w:rsid w:val="009A6F75"/>
    <w:rsid w:val="009A7080"/>
    <w:rsid w:val="009A74CE"/>
    <w:rsid w:val="009B0120"/>
    <w:rsid w:val="009B1267"/>
    <w:rsid w:val="009B2B44"/>
    <w:rsid w:val="009B32DD"/>
    <w:rsid w:val="009B54CD"/>
    <w:rsid w:val="009B5C99"/>
    <w:rsid w:val="009B749D"/>
    <w:rsid w:val="009C01E6"/>
    <w:rsid w:val="009C13F4"/>
    <w:rsid w:val="009C2E81"/>
    <w:rsid w:val="009C3361"/>
    <w:rsid w:val="009C3A1D"/>
    <w:rsid w:val="009C3AC2"/>
    <w:rsid w:val="009C52A3"/>
    <w:rsid w:val="009C7B01"/>
    <w:rsid w:val="009C7C59"/>
    <w:rsid w:val="009D2BC4"/>
    <w:rsid w:val="009D4E77"/>
    <w:rsid w:val="009D7261"/>
    <w:rsid w:val="009D7D9C"/>
    <w:rsid w:val="009E1008"/>
    <w:rsid w:val="009E13B4"/>
    <w:rsid w:val="009E226E"/>
    <w:rsid w:val="009E2DC5"/>
    <w:rsid w:val="009E6314"/>
    <w:rsid w:val="009E72EA"/>
    <w:rsid w:val="009F1F07"/>
    <w:rsid w:val="009F3A11"/>
    <w:rsid w:val="009F664A"/>
    <w:rsid w:val="009F6827"/>
    <w:rsid w:val="009F6BE6"/>
    <w:rsid w:val="00A02537"/>
    <w:rsid w:val="00A02EE2"/>
    <w:rsid w:val="00A04566"/>
    <w:rsid w:val="00A05973"/>
    <w:rsid w:val="00A07EE3"/>
    <w:rsid w:val="00A118FE"/>
    <w:rsid w:val="00A12DBA"/>
    <w:rsid w:val="00A15891"/>
    <w:rsid w:val="00A16BA4"/>
    <w:rsid w:val="00A20FB1"/>
    <w:rsid w:val="00A2323E"/>
    <w:rsid w:val="00A23487"/>
    <w:rsid w:val="00A2582C"/>
    <w:rsid w:val="00A276E6"/>
    <w:rsid w:val="00A3099F"/>
    <w:rsid w:val="00A30D0B"/>
    <w:rsid w:val="00A30F46"/>
    <w:rsid w:val="00A347B8"/>
    <w:rsid w:val="00A372C9"/>
    <w:rsid w:val="00A378FC"/>
    <w:rsid w:val="00A37F59"/>
    <w:rsid w:val="00A40BEF"/>
    <w:rsid w:val="00A418CB"/>
    <w:rsid w:val="00A43547"/>
    <w:rsid w:val="00A50984"/>
    <w:rsid w:val="00A51040"/>
    <w:rsid w:val="00A52C05"/>
    <w:rsid w:val="00A52DDC"/>
    <w:rsid w:val="00A53D1B"/>
    <w:rsid w:val="00A562D7"/>
    <w:rsid w:val="00A56DFB"/>
    <w:rsid w:val="00A609B4"/>
    <w:rsid w:val="00A61C99"/>
    <w:rsid w:val="00A63E87"/>
    <w:rsid w:val="00A6404D"/>
    <w:rsid w:val="00A64B68"/>
    <w:rsid w:val="00A64FA3"/>
    <w:rsid w:val="00A659E9"/>
    <w:rsid w:val="00A65F02"/>
    <w:rsid w:val="00A67F0A"/>
    <w:rsid w:val="00A71C27"/>
    <w:rsid w:val="00A72CA3"/>
    <w:rsid w:val="00A741A5"/>
    <w:rsid w:val="00A7439A"/>
    <w:rsid w:val="00A75334"/>
    <w:rsid w:val="00A75360"/>
    <w:rsid w:val="00A77358"/>
    <w:rsid w:val="00A81297"/>
    <w:rsid w:val="00A85CD3"/>
    <w:rsid w:val="00A916C6"/>
    <w:rsid w:val="00A93679"/>
    <w:rsid w:val="00A955B5"/>
    <w:rsid w:val="00A96E31"/>
    <w:rsid w:val="00A96E7A"/>
    <w:rsid w:val="00A979D3"/>
    <w:rsid w:val="00A97FD0"/>
    <w:rsid w:val="00AA57A2"/>
    <w:rsid w:val="00AA5C91"/>
    <w:rsid w:val="00AA5CA4"/>
    <w:rsid w:val="00AA5FD3"/>
    <w:rsid w:val="00AA70B1"/>
    <w:rsid w:val="00AB0046"/>
    <w:rsid w:val="00AB24CC"/>
    <w:rsid w:val="00AB2642"/>
    <w:rsid w:val="00AB2F67"/>
    <w:rsid w:val="00AB38FF"/>
    <w:rsid w:val="00AB39C9"/>
    <w:rsid w:val="00AB469C"/>
    <w:rsid w:val="00AB58F2"/>
    <w:rsid w:val="00AB5CD8"/>
    <w:rsid w:val="00AB71AC"/>
    <w:rsid w:val="00AB7A6D"/>
    <w:rsid w:val="00AC109E"/>
    <w:rsid w:val="00AC470D"/>
    <w:rsid w:val="00AC768D"/>
    <w:rsid w:val="00AD02F3"/>
    <w:rsid w:val="00AD15B5"/>
    <w:rsid w:val="00AD1E60"/>
    <w:rsid w:val="00AD25FD"/>
    <w:rsid w:val="00AD6500"/>
    <w:rsid w:val="00AE1CC7"/>
    <w:rsid w:val="00AE4314"/>
    <w:rsid w:val="00AE69E5"/>
    <w:rsid w:val="00AE6C10"/>
    <w:rsid w:val="00AE7BB4"/>
    <w:rsid w:val="00AE7CB9"/>
    <w:rsid w:val="00AE7E6A"/>
    <w:rsid w:val="00AF0B47"/>
    <w:rsid w:val="00AF10D8"/>
    <w:rsid w:val="00AF223E"/>
    <w:rsid w:val="00AF51A2"/>
    <w:rsid w:val="00AF55E6"/>
    <w:rsid w:val="00AF5635"/>
    <w:rsid w:val="00AF5B2C"/>
    <w:rsid w:val="00AF6572"/>
    <w:rsid w:val="00B0038C"/>
    <w:rsid w:val="00B00733"/>
    <w:rsid w:val="00B022FB"/>
    <w:rsid w:val="00B0382A"/>
    <w:rsid w:val="00B04132"/>
    <w:rsid w:val="00B0482C"/>
    <w:rsid w:val="00B0574E"/>
    <w:rsid w:val="00B05C3F"/>
    <w:rsid w:val="00B0684A"/>
    <w:rsid w:val="00B07F41"/>
    <w:rsid w:val="00B109F2"/>
    <w:rsid w:val="00B1108E"/>
    <w:rsid w:val="00B116F0"/>
    <w:rsid w:val="00B1323B"/>
    <w:rsid w:val="00B13C96"/>
    <w:rsid w:val="00B13F53"/>
    <w:rsid w:val="00B15438"/>
    <w:rsid w:val="00B154E7"/>
    <w:rsid w:val="00B21BF1"/>
    <w:rsid w:val="00B235D4"/>
    <w:rsid w:val="00B23CA9"/>
    <w:rsid w:val="00B26745"/>
    <w:rsid w:val="00B3071F"/>
    <w:rsid w:val="00B32E87"/>
    <w:rsid w:val="00B33F6D"/>
    <w:rsid w:val="00B33FA4"/>
    <w:rsid w:val="00B34B0F"/>
    <w:rsid w:val="00B35FA0"/>
    <w:rsid w:val="00B376BE"/>
    <w:rsid w:val="00B37B00"/>
    <w:rsid w:val="00B37CAD"/>
    <w:rsid w:val="00B4140E"/>
    <w:rsid w:val="00B4171F"/>
    <w:rsid w:val="00B41B3A"/>
    <w:rsid w:val="00B4314C"/>
    <w:rsid w:val="00B4523F"/>
    <w:rsid w:val="00B45673"/>
    <w:rsid w:val="00B46803"/>
    <w:rsid w:val="00B47DBC"/>
    <w:rsid w:val="00B505FE"/>
    <w:rsid w:val="00B5323A"/>
    <w:rsid w:val="00B53F2E"/>
    <w:rsid w:val="00B54A8C"/>
    <w:rsid w:val="00B54DF7"/>
    <w:rsid w:val="00B5512E"/>
    <w:rsid w:val="00B55479"/>
    <w:rsid w:val="00B5656F"/>
    <w:rsid w:val="00B56743"/>
    <w:rsid w:val="00B6114B"/>
    <w:rsid w:val="00B724CA"/>
    <w:rsid w:val="00B739AD"/>
    <w:rsid w:val="00B740F4"/>
    <w:rsid w:val="00B74CA2"/>
    <w:rsid w:val="00B75EC3"/>
    <w:rsid w:val="00B75F84"/>
    <w:rsid w:val="00B764CA"/>
    <w:rsid w:val="00B7732E"/>
    <w:rsid w:val="00B8173A"/>
    <w:rsid w:val="00B8284C"/>
    <w:rsid w:val="00B839FC"/>
    <w:rsid w:val="00B85995"/>
    <w:rsid w:val="00B85EB0"/>
    <w:rsid w:val="00B8648B"/>
    <w:rsid w:val="00B87F9D"/>
    <w:rsid w:val="00B942E7"/>
    <w:rsid w:val="00B95924"/>
    <w:rsid w:val="00B97AF3"/>
    <w:rsid w:val="00BA19CA"/>
    <w:rsid w:val="00BA2051"/>
    <w:rsid w:val="00BA3D0B"/>
    <w:rsid w:val="00BA4E7F"/>
    <w:rsid w:val="00BA56B9"/>
    <w:rsid w:val="00BA74CD"/>
    <w:rsid w:val="00BA7E81"/>
    <w:rsid w:val="00BA7F06"/>
    <w:rsid w:val="00BB0052"/>
    <w:rsid w:val="00BB24EA"/>
    <w:rsid w:val="00BB24F8"/>
    <w:rsid w:val="00BB39A8"/>
    <w:rsid w:val="00BB64E8"/>
    <w:rsid w:val="00BB6E95"/>
    <w:rsid w:val="00BC0DC9"/>
    <w:rsid w:val="00BC365C"/>
    <w:rsid w:val="00BC380A"/>
    <w:rsid w:val="00BC5B38"/>
    <w:rsid w:val="00BC64BB"/>
    <w:rsid w:val="00BC7B71"/>
    <w:rsid w:val="00BD18BC"/>
    <w:rsid w:val="00BD2D0A"/>
    <w:rsid w:val="00BD2DEA"/>
    <w:rsid w:val="00BD4E96"/>
    <w:rsid w:val="00BD646E"/>
    <w:rsid w:val="00BD6AB6"/>
    <w:rsid w:val="00BD7025"/>
    <w:rsid w:val="00BE1D78"/>
    <w:rsid w:val="00BE4A45"/>
    <w:rsid w:val="00BE4ADC"/>
    <w:rsid w:val="00BE4FEE"/>
    <w:rsid w:val="00BE566B"/>
    <w:rsid w:val="00BE5933"/>
    <w:rsid w:val="00BE59C3"/>
    <w:rsid w:val="00BE670E"/>
    <w:rsid w:val="00BF29D9"/>
    <w:rsid w:val="00BF3916"/>
    <w:rsid w:val="00BF49E7"/>
    <w:rsid w:val="00BF5C06"/>
    <w:rsid w:val="00BF5F5E"/>
    <w:rsid w:val="00BF63F0"/>
    <w:rsid w:val="00C02BD2"/>
    <w:rsid w:val="00C04A6E"/>
    <w:rsid w:val="00C04F38"/>
    <w:rsid w:val="00C10939"/>
    <w:rsid w:val="00C10E32"/>
    <w:rsid w:val="00C129E5"/>
    <w:rsid w:val="00C142B1"/>
    <w:rsid w:val="00C1471A"/>
    <w:rsid w:val="00C14D8B"/>
    <w:rsid w:val="00C17247"/>
    <w:rsid w:val="00C20B53"/>
    <w:rsid w:val="00C2123D"/>
    <w:rsid w:val="00C229E0"/>
    <w:rsid w:val="00C22CC4"/>
    <w:rsid w:val="00C2453B"/>
    <w:rsid w:val="00C265D8"/>
    <w:rsid w:val="00C26EE9"/>
    <w:rsid w:val="00C27DAC"/>
    <w:rsid w:val="00C31CCB"/>
    <w:rsid w:val="00C31CE5"/>
    <w:rsid w:val="00C33337"/>
    <w:rsid w:val="00C33F3E"/>
    <w:rsid w:val="00C3598F"/>
    <w:rsid w:val="00C359BB"/>
    <w:rsid w:val="00C361BE"/>
    <w:rsid w:val="00C369A9"/>
    <w:rsid w:val="00C40A9C"/>
    <w:rsid w:val="00C42A26"/>
    <w:rsid w:val="00C44704"/>
    <w:rsid w:val="00C4492B"/>
    <w:rsid w:val="00C45C0A"/>
    <w:rsid w:val="00C45D7B"/>
    <w:rsid w:val="00C45D7F"/>
    <w:rsid w:val="00C472FA"/>
    <w:rsid w:val="00C47D9B"/>
    <w:rsid w:val="00C53450"/>
    <w:rsid w:val="00C54811"/>
    <w:rsid w:val="00C55E53"/>
    <w:rsid w:val="00C5638A"/>
    <w:rsid w:val="00C56D39"/>
    <w:rsid w:val="00C605BA"/>
    <w:rsid w:val="00C61D26"/>
    <w:rsid w:val="00C63FF0"/>
    <w:rsid w:val="00C6413E"/>
    <w:rsid w:val="00C646C4"/>
    <w:rsid w:val="00C65319"/>
    <w:rsid w:val="00C671F7"/>
    <w:rsid w:val="00C67661"/>
    <w:rsid w:val="00C7366D"/>
    <w:rsid w:val="00C74F02"/>
    <w:rsid w:val="00C762C3"/>
    <w:rsid w:val="00C766AB"/>
    <w:rsid w:val="00C823D1"/>
    <w:rsid w:val="00C830AA"/>
    <w:rsid w:val="00C8391C"/>
    <w:rsid w:val="00C85079"/>
    <w:rsid w:val="00C85CCD"/>
    <w:rsid w:val="00C86283"/>
    <w:rsid w:val="00C91018"/>
    <w:rsid w:val="00C91275"/>
    <w:rsid w:val="00C91B2C"/>
    <w:rsid w:val="00C91D53"/>
    <w:rsid w:val="00C9376C"/>
    <w:rsid w:val="00C949D6"/>
    <w:rsid w:val="00C961A4"/>
    <w:rsid w:val="00C96E00"/>
    <w:rsid w:val="00CA15C1"/>
    <w:rsid w:val="00CA3749"/>
    <w:rsid w:val="00CA3C56"/>
    <w:rsid w:val="00CA5645"/>
    <w:rsid w:val="00CA7C19"/>
    <w:rsid w:val="00CB0D2A"/>
    <w:rsid w:val="00CB3BF6"/>
    <w:rsid w:val="00CB4208"/>
    <w:rsid w:val="00CB653B"/>
    <w:rsid w:val="00CB6D3B"/>
    <w:rsid w:val="00CC3557"/>
    <w:rsid w:val="00CC485E"/>
    <w:rsid w:val="00CC71E7"/>
    <w:rsid w:val="00CC7BFE"/>
    <w:rsid w:val="00CD1C2F"/>
    <w:rsid w:val="00CD31BB"/>
    <w:rsid w:val="00CD37E2"/>
    <w:rsid w:val="00CD4EB2"/>
    <w:rsid w:val="00CD5710"/>
    <w:rsid w:val="00CD5D67"/>
    <w:rsid w:val="00CD67C6"/>
    <w:rsid w:val="00CD7692"/>
    <w:rsid w:val="00CD7E84"/>
    <w:rsid w:val="00CE045D"/>
    <w:rsid w:val="00CE0587"/>
    <w:rsid w:val="00CE111E"/>
    <w:rsid w:val="00CE39B9"/>
    <w:rsid w:val="00CE3C80"/>
    <w:rsid w:val="00CE595D"/>
    <w:rsid w:val="00CF3829"/>
    <w:rsid w:val="00CF40B2"/>
    <w:rsid w:val="00CF7111"/>
    <w:rsid w:val="00CF7E15"/>
    <w:rsid w:val="00D01ADE"/>
    <w:rsid w:val="00D01C75"/>
    <w:rsid w:val="00D03F25"/>
    <w:rsid w:val="00D046A1"/>
    <w:rsid w:val="00D0555A"/>
    <w:rsid w:val="00D055F0"/>
    <w:rsid w:val="00D05890"/>
    <w:rsid w:val="00D07481"/>
    <w:rsid w:val="00D077F5"/>
    <w:rsid w:val="00D109FB"/>
    <w:rsid w:val="00D10CCD"/>
    <w:rsid w:val="00D123ED"/>
    <w:rsid w:val="00D12BBD"/>
    <w:rsid w:val="00D14EB4"/>
    <w:rsid w:val="00D150AE"/>
    <w:rsid w:val="00D15146"/>
    <w:rsid w:val="00D15643"/>
    <w:rsid w:val="00D15795"/>
    <w:rsid w:val="00D1733E"/>
    <w:rsid w:val="00D20048"/>
    <w:rsid w:val="00D220CA"/>
    <w:rsid w:val="00D22149"/>
    <w:rsid w:val="00D224FC"/>
    <w:rsid w:val="00D22BF0"/>
    <w:rsid w:val="00D22D5C"/>
    <w:rsid w:val="00D23DFC"/>
    <w:rsid w:val="00D24248"/>
    <w:rsid w:val="00D256A9"/>
    <w:rsid w:val="00D265BA"/>
    <w:rsid w:val="00D26931"/>
    <w:rsid w:val="00D3158F"/>
    <w:rsid w:val="00D3176E"/>
    <w:rsid w:val="00D330BD"/>
    <w:rsid w:val="00D34478"/>
    <w:rsid w:val="00D36088"/>
    <w:rsid w:val="00D36A11"/>
    <w:rsid w:val="00D40402"/>
    <w:rsid w:val="00D412C2"/>
    <w:rsid w:val="00D43014"/>
    <w:rsid w:val="00D43F62"/>
    <w:rsid w:val="00D46428"/>
    <w:rsid w:val="00D46517"/>
    <w:rsid w:val="00D47D08"/>
    <w:rsid w:val="00D507AF"/>
    <w:rsid w:val="00D51F66"/>
    <w:rsid w:val="00D53B56"/>
    <w:rsid w:val="00D5675B"/>
    <w:rsid w:val="00D56F2A"/>
    <w:rsid w:val="00D5788B"/>
    <w:rsid w:val="00D613E7"/>
    <w:rsid w:val="00D62C5E"/>
    <w:rsid w:val="00D63CA9"/>
    <w:rsid w:val="00D63EB4"/>
    <w:rsid w:val="00D63F1F"/>
    <w:rsid w:val="00D659ED"/>
    <w:rsid w:val="00D67ADD"/>
    <w:rsid w:val="00D70850"/>
    <w:rsid w:val="00D7395B"/>
    <w:rsid w:val="00D77543"/>
    <w:rsid w:val="00D8066A"/>
    <w:rsid w:val="00D81942"/>
    <w:rsid w:val="00D8264B"/>
    <w:rsid w:val="00D82E92"/>
    <w:rsid w:val="00D85540"/>
    <w:rsid w:val="00D85879"/>
    <w:rsid w:val="00D91385"/>
    <w:rsid w:val="00D9697B"/>
    <w:rsid w:val="00DA04AB"/>
    <w:rsid w:val="00DA16DA"/>
    <w:rsid w:val="00DA21D1"/>
    <w:rsid w:val="00DA2570"/>
    <w:rsid w:val="00DA2B43"/>
    <w:rsid w:val="00DA35C1"/>
    <w:rsid w:val="00DA3F24"/>
    <w:rsid w:val="00DA5086"/>
    <w:rsid w:val="00DA7AF4"/>
    <w:rsid w:val="00DB0010"/>
    <w:rsid w:val="00DB1B92"/>
    <w:rsid w:val="00DB225D"/>
    <w:rsid w:val="00DB7BD5"/>
    <w:rsid w:val="00DC2351"/>
    <w:rsid w:val="00DC2830"/>
    <w:rsid w:val="00DC3E15"/>
    <w:rsid w:val="00DC3FF3"/>
    <w:rsid w:val="00DC48AF"/>
    <w:rsid w:val="00DC75F7"/>
    <w:rsid w:val="00DD13C7"/>
    <w:rsid w:val="00DD2EDE"/>
    <w:rsid w:val="00DD324A"/>
    <w:rsid w:val="00DD3E79"/>
    <w:rsid w:val="00DD4B8A"/>
    <w:rsid w:val="00DE0490"/>
    <w:rsid w:val="00DE0DE7"/>
    <w:rsid w:val="00DE0F9D"/>
    <w:rsid w:val="00DE19C7"/>
    <w:rsid w:val="00DE3673"/>
    <w:rsid w:val="00DE5E18"/>
    <w:rsid w:val="00DE6E46"/>
    <w:rsid w:val="00DE7C5D"/>
    <w:rsid w:val="00DF08EB"/>
    <w:rsid w:val="00DF0D49"/>
    <w:rsid w:val="00DF303C"/>
    <w:rsid w:val="00DF5310"/>
    <w:rsid w:val="00DF6196"/>
    <w:rsid w:val="00DF64DD"/>
    <w:rsid w:val="00DF67FA"/>
    <w:rsid w:val="00DF70F1"/>
    <w:rsid w:val="00DF7269"/>
    <w:rsid w:val="00E005CE"/>
    <w:rsid w:val="00E00FEF"/>
    <w:rsid w:val="00E02092"/>
    <w:rsid w:val="00E02F34"/>
    <w:rsid w:val="00E03B40"/>
    <w:rsid w:val="00E03F47"/>
    <w:rsid w:val="00E05D4F"/>
    <w:rsid w:val="00E1116D"/>
    <w:rsid w:val="00E1188B"/>
    <w:rsid w:val="00E11EDF"/>
    <w:rsid w:val="00E12527"/>
    <w:rsid w:val="00E12544"/>
    <w:rsid w:val="00E1254F"/>
    <w:rsid w:val="00E133EB"/>
    <w:rsid w:val="00E14E4B"/>
    <w:rsid w:val="00E15A1B"/>
    <w:rsid w:val="00E1684B"/>
    <w:rsid w:val="00E16DA1"/>
    <w:rsid w:val="00E174DD"/>
    <w:rsid w:val="00E17A70"/>
    <w:rsid w:val="00E2327C"/>
    <w:rsid w:val="00E242CB"/>
    <w:rsid w:val="00E24FB4"/>
    <w:rsid w:val="00E3252B"/>
    <w:rsid w:val="00E32997"/>
    <w:rsid w:val="00E32FC0"/>
    <w:rsid w:val="00E33BCA"/>
    <w:rsid w:val="00E34998"/>
    <w:rsid w:val="00E35CE0"/>
    <w:rsid w:val="00E36B56"/>
    <w:rsid w:val="00E37A9A"/>
    <w:rsid w:val="00E4351C"/>
    <w:rsid w:val="00E44AAB"/>
    <w:rsid w:val="00E459EC"/>
    <w:rsid w:val="00E45B68"/>
    <w:rsid w:val="00E4757C"/>
    <w:rsid w:val="00E478D7"/>
    <w:rsid w:val="00E50F53"/>
    <w:rsid w:val="00E52645"/>
    <w:rsid w:val="00E533F0"/>
    <w:rsid w:val="00E5584B"/>
    <w:rsid w:val="00E55D3B"/>
    <w:rsid w:val="00E55DDA"/>
    <w:rsid w:val="00E56B95"/>
    <w:rsid w:val="00E57AED"/>
    <w:rsid w:val="00E6111F"/>
    <w:rsid w:val="00E61D9A"/>
    <w:rsid w:val="00E61E19"/>
    <w:rsid w:val="00E6432F"/>
    <w:rsid w:val="00E65D7A"/>
    <w:rsid w:val="00E6625A"/>
    <w:rsid w:val="00E66260"/>
    <w:rsid w:val="00E66DA0"/>
    <w:rsid w:val="00E6706D"/>
    <w:rsid w:val="00E675BF"/>
    <w:rsid w:val="00E704B9"/>
    <w:rsid w:val="00E7126B"/>
    <w:rsid w:val="00E71711"/>
    <w:rsid w:val="00E72438"/>
    <w:rsid w:val="00E72FD6"/>
    <w:rsid w:val="00E73B18"/>
    <w:rsid w:val="00E753B8"/>
    <w:rsid w:val="00E75A61"/>
    <w:rsid w:val="00E767B3"/>
    <w:rsid w:val="00E77553"/>
    <w:rsid w:val="00E80824"/>
    <w:rsid w:val="00E810B6"/>
    <w:rsid w:val="00E8592E"/>
    <w:rsid w:val="00E86595"/>
    <w:rsid w:val="00E90FDE"/>
    <w:rsid w:val="00E93E29"/>
    <w:rsid w:val="00E94B1B"/>
    <w:rsid w:val="00E96C82"/>
    <w:rsid w:val="00EA058B"/>
    <w:rsid w:val="00EA0A52"/>
    <w:rsid w:val="00EA12EC"/>
    <w:rsid w:val="00EA21B6"/>
    <w:rsid w:val="00EA5266"/>
    <w:rsid w:val="00EA5930"/>
    <w:rsid w:val="00EA5FC9"/>
    <w:rsid w:val="00EB00B7"/>
    <w:rsid w:val="00EB0890"/>
    <w:rsid w:val="00EB0E3D"/>
    <w:rsid w:val="00EB20B1"/>
    <w:rsid w:val="00EB2CEB"/>
    <w:rsid w:val="00EB2DEE"/>
    <w:rsid w:val="00EB31D5"/>
    <w:rsid w:val="00EB6217"/>
    <w:rsid w:val="00EC117D"/>
    <w:rsid w:val="00EC16CA"/>
    <w:rsid w:val="00EC28D0"/>
    <w:rsid w:val="00EC4699"/>
    <w:rsid w:val="00EC5D9C"/>
    <w:rsid w:val="00EC6E1E"/>
    <w:rsid w:val="00EC75F2"/>
    <w:rsid w:val="00ED0DC5"/>
    <w:rsid w:val="00ED1CA5"/>
    <w:rsid w:val="00ED4281"/>
    <w:rsid w:val="00ED5628"/>
    <w:rsid w:val="00ED574E"/>
    <w:rsid w:val="00ED59EC"/>
    <w:rsid w:val="00ED62DA"/>
    <w:rsid w:val="00ED67EA"/>
    <w:rsid w:val="00EE1383"/>
    <w:rsid w:val="00EE275E"/>
    <w:rsid w:val="00EE28BC"/>
    <w:rsid w:val="00EE3E8F"/>
    <w:rsid w:val="00EE5056"/>
    <w:rsid w:val="00EE55A1"/>
    <w:rsid w:val="00EF3E74"/>
    <w:rsid w:val="00EF449E"/>
    <w:rsid w:val="00EF475C"/>
    <w:rsid w:val="00EF4DF9"/>
    <w:rsid w:val="00EF522F"/>
    <w:rsid w:val="00EF5627"/>
    <w:rsid w:val="00EF5708"/>
    <w:rsid w:val="00EF5F5F"/>
    <w:rsid w:val="00EF6E21"/>
    <w:rsid w:val="00EF7A54"/>
    <w:rsid w:val="00F0068A"/>
    <w:rsid w:val="00F04602"/>
    <w:rsid w:val="00F0629B"/>
    <w:rsid w:val="00F07405"/>
    <w:rsid w:val="00F0780F"/>
    <w:rsid w:val="00F07E9C"/>
    <w:rsid w:val="00F106AC"/>
    <w:rsid w:val="00F10FBD"/>
    <w:rsid w:val="00F122F9"/>
    <w:rsid w:val="00F12315"/>
    <w:rsid w:val="00F14F61"/>
    <w:rsid w:val="00F15053"/>
    <w:rsid w:val="00F1512C"/>
    <w:rsid w:val="00F1544E"/>
    <w:rsid w:val="00F15612"/>
    <w:rsid w:val="00F15DCF"/>
    <w:rsid w:val="00F17411"/>
    <w:rsid w:val="00F20830"/>
    <w:rsid w:val="00F21155"/>
    <w:rsid w:val="00F22132"/>
    <w:rsid w:val="00F2359E"/>
    <w:rsid w:val="00F24F11"/>
    <w:rsid w:val="00F2522A"/>
    <w:rsid w:val="00F26EB7"/>
    <w:rsid w:val="00F2770B"/>
    <w:rsid w:val="00F27831"/>
    <w:rsid w:val="00F278DD"/>
    <w:rsid w:val="00F31B08"/>
    <w:rsid w:val="00F31CB1"/>
    <w:rsid w:val="00F324BF"/>
    <w:rsid w:val="00F34579"/>
    <w:rsid w:val="00F34D36"/>
    <w:rsid w:val="00F3523C"/>
    <w:rsid w:val="00F359EC"/>
    <w:rsid w:val="00F3628C"/>
    <w:rsid w:val="00F377FE"/>
    <w:rsid w:val="00F37EDF"/>
    <w:rsid w:val="00F40583"/>
    <w:rsid w:val="00F40630"/>
    <w:rsid w:val="00F41739"/>
    <w:rsid w:val="00F44C03"/>
    <w:rsid w:val="00F46E39"/>
    <w:rsid w:val="00F50D83"/>
    <w:rsid w:val="00F51710"/>
    <w:rsid w:val="00F53437"/>
    <w:rsid w:val="00F53B5C"/>
    <w:rsid w:val="00F53D61"/>
    <w:rsid w:val="00F55475"/>
    <w:rsid w:val="00F56942"/>
    <w:rsid w:val="00F56E51"/>
    <w:rsid w:val="00F624B6"/>
    <w:rsid w:val="00F650E9"/>
    <w:rsid w:val="00F66514"/>
    <w:rsid w:val="00F668FA"/>
    <w:rsid w:val="00F7026B"/>
    <w:rsid w:val="00F71D09"/>
    <w:rsid w:val="00F75C54"/>
    <w:rsid w:val="00F773F3"/>
    <w:rsid w:val="00F80060"/>
    <w:rsid w:val="00F8006A"/>
    <w:rsid w:val="00F808B4"/>
    <w:rsid w:val="00F80BDF"/>
    <w:rsid w:val="00F852D9"/>
    <w:rsid w:val="00F858ED"/>
    <w:rsid w:val="00F85932"/>
    <w:rsid w:val="00F860D8"/>
    <w:rsid w:val="00F86BE6"/>
    <w:rsid w:val="00F915CF"/>
    <w:rsid w:val="00F9210B"/>
    <w:rsid w:val="00F9257D"/>
    <w:rsid w:val="00F95324"/>
    <w:rsid w:val="00F95C9E"/>
    <w:rsid w:val="00F97233"/>
    <w:rsid w:val="00FA121E"/>
    <w:rsid w:val="00FA5AA7"/>
    <w:rsid w:val="00FA6202"/>
    <w:rsid w:val="00FA782B"/>
    <w:rsid w:val="00FA7ACF"/>
    <w:rsid w:val="00FB1C1D"/>
    <w:rsid w:val="00FB29DA"/>
    <w:rsid w:val="00FB2F11"/>
    <w:rsid w:val="00FB3D77"/>
    <w:rsid w:val="00FB5C38"/>
    <w:rsid w:val="00FB6C49"/>
    <w:rsid w:val="00FB7E61"/>
    <w:rsid w:val="00FC3695"/>
    <w:rsid w:val="00FC5677"/>
    <w:rsid w:val="00FC5BFB"/>
    <w:rsid w:val="00FC62FB"/>
    <w:rsid w:val="00FC7382"/>
    <w:rsid w:val="00FC767D"/>
    <w:rsid w:val="00FD07BA"/>
    <w:rsid w:val="00FD10BB"/>
    <w:rsid w:val="00FD12F5"/>
    <w:rsid w:val="00FD497D"/>
    <w:rsid w:val="00FE02DF"/>
    <w:rsid w:val="00FE2ADE"/>
    <w:rsid w:val="00FE2B2C"/>
    <w:rsid w:val="00FE5763"/>
    <w:rsid w:val="00FE7D8E"/>
    <w:rsid w:val="00FF02BD"/>
    <w:rsid w:val="00FF1B46"/>
    <w:rsid w:val="00FF1E8F"/>
    <w:rsid w:val="00FF22E0"/>
    <w:rsid w:val="00FF385F"/>
    <w:rsid w:val="00FF599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167DD"/>
  <w15:chartTrackingRefBased/>
  <w15:docId w15:val="{31D965BF-47AB-E548-8DA2-1AC97D5CC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SemEspaamento"/>
    <w:qFormat/>
    <w:rsid w:val="00DE0DE7"/>
    <w:pPr>
      <w:spacing w:line="480" w:lineRule="auto"/>
      <w:jc w:val="both"/>
    </w:pPr>
    <w:rPr>
      <w:rFonts w:eastAsia="Times New Roman" w:cstheme="minorHAnsi"/>
      <w:color w:val="000000"/>
      <w:sz w:val="22"/>
      <w:szCs w:val="22"/>
      <w:lang w:val="en-GB" w:eastAsia="pt-PT"/>
    </w:rPr>
  </w:style>
  <w:style w:type="paragraph" w:styleId="Ttulo1">
    <w:name w:val="heading 1"/>
    <w:basedOn w:val="Normal"/>
    <w:link w:val="Ttulo1Carter"/>
    <w:uiPriority w:val="9"/>
    <w:qFormat/>
    <w:rsid w:val="00E94B1B"/>
    <w:pPr>
      <w:spacing w:before="100" w:beforeAutospacing="1" w:after="100" w:afterAutospacing="1" w:line="240" w:lineRule="auto"/>
      <w:jc w:val="left"/>
      <w:outlineLvl w:val="0"/>
    </w:pPr>
    <w:rPr>
      <w:rFonts w:ascii="Times New Roman" w:hAnsi="Times New Roman" w:cs="Times New Roman"/>
      <w:b/>
      <w:bCs/>
      <w:color w:val="auto"/>
      <w:kern w:val="36"/>
      <w:sz w:val="48"/>
      <w:szCs w:val="48"/>
      <w:lang w:val="pt-PT"/>
    </w:rPr>
  </w:style>
  <w:style w:type="paragraph" w:styleId="Ttulo2">
    <w:name w:val="heading 2"/>
    <w:basedOn w:val="Normal"/>
    <w:next w:val="Normal"/>
    <w:link w:val="Ttulo2Carter"/>
    <w:uiPriority w:val="9"/>
    <w:semiHidden/>
    <w:unhideWhenUsed/>
    <w:qFormat/>
    <w:rsid w:val="00D046A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ter"/>
    <w:uiPriority w:val="9"/>
    <w:semiHidden/>
    <w:unhideWhenUsed/>
    <w:qFormat/>
    <w:rsid w:val="00D046A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3F2D2A"/>
    <w:pPr>
      <w:spacing w:before="100" w:beforeAutospacing="1" w:after="100" w:afterAutospacing="1"/>
    </w:pPr>
  </w:style>
  <w:style w:type="paragraph" w:styleId="PargrafodaLista">
    <w:name w:val="List Paragraph"/>
    <w:basedOn w:val="Normal"/>
    <w:uiPriority w:val="34"/>
    <w:qFormat/>
    <w:rsid w:val="00A75334"/>
    <w:pPr>
      <w:ind w:left="720"/>
      <w:contextualSpacing/>
    </w:pPr>
  </w:style>
  <w:style w:type="character" w:styleId="TextodoMarcadordePosio">
    <w:name w:val="Placeholder Text"/>
    <w:basedOn w:val="Tipodeletrapredefinidodopargrafo"/>
    <w:uiPriority w:val="99"/>
    <w:semiHidden/>
    <w:rsid w:val="00EB20B1"/>
    <w:rPr>
      <w:color w:val="808080"/>
    </w:rPr>
  </w:style>
  <w:style w:type="paragraph" w:styleId="Cabealho">
    <w:name w:val="header"/>
    <w:basedOn w:val="Normal"/>
    <w:link w:val="CabealhoCarter"/>
    <w:uiPriority w:val="99"/>
    <w:unhideWhenUsed/>
    <w:rsid w:val="00DE5E18"/>
    <w:pPr>
      <w:tabs>
        <w:tab w:val="center" w:pos="4252"/>
        <w:tab w:val="right" w:pos="8504"/>
      </w:tabs>
    </w:pPr>
  </w:style>
  <w:style w:type="character" w:customStyle="1" w:styleId="CabealhoCarter">
    <w:name w:val="Cabeçalho Caráter"/>
    <w:basedOn w:val="Tipodeletrapredefinidodopargrafo"/>
    <w:link w:val="Cabealho"/>
    <w:uiPriority w:val="99"/>
    <w:rsid w:val="00DE5E18"/>
    <w:rPr>
      <w:sz w:val="22"/>
      <w:szCs w:val="22"/>
    </w:rPr>
  </w:style>
  <w:style w:type="paragraph" w:styleId="Rodap">
    <w:name w:val="footer"/>
    <w:basedOn w:val="Normal"/>
    <w:link w:val="RodapCarter"/>
    <w:uiPriority w:val="99"/>
    <w:unhideWhenUsed/>
    <w:rsid w:val="00DE5E18"/>
    <w:pPr>
      <w:tabs>
        <w:tab w:val="center" w:pos="4252"/>
        <w:tab w:val="right" w:pos="8504"/>
      </w:tabs>
    </w:pPr>
  </w:style>
  <w:style w:type="character" w:customStyle="1" w:styleId="RodapCarter">
    <w:name w:val="Rodapé Caráter"/>
    <w:basedOn w:val="Tipodeletrapredefinidodopargrafo"/>
    <w:link w:val="Rodap"/>
    <w:uiPriority w:val="99"/>
    <w:rsid w:val="00DE5E18"/>
    <w:rPr>
      <w:sz w:val="22"/>
      <w:szCs w:val="22"/>
    </w:rPr>
  </w:style>
  <w:style w:type="paragraph" w:styleId="SemEspaamento">
    <w:name w:val="No Spacing"/>
    <w:basedOn w:val="Normal"/>
    <w:uiPriority w:val="1"/>
    <w:qFormat/>
    <w:rsid w:val="000207CB"/>
  </w:style>
  <w:style w:type="character" w:customStyle="1" w:styleId="apple-converted-space">
    <w:name w:val="apple-converted-space"/>
    <w:basedOn w:val="Tipodeletrapredefinidodopargrafo"/>
    <w:rsid w:val="004E750F"/>
  </w:style>
  <w:style w:type="character" w:styleId="Hiperligao">
    <w:name w:val="Hyperlink"/>
    <w:basedOn w:val="Tipodeletrapredefinidodopargrafo"/>
    <w:uiPriority w:val="99"/>
    <w:unhideWhenUsed/>
    <w:rsid w:val="002C76E9"/>
    <w:rPr>
      <w:color w:val="0000FF"/>
      <w:u w:val="single"/>
    </w:rPr>
  </w:style>
  <w:style w:type="character" w:customStyle="1" w:styleId="epub-sectionitem">
    <w:name w:val="epub-section__item"/>
    <w:basedOn w:val="Tipodeletrapredefinidodopargrafo"/>
    <w:rsid w:val="00D15795"/>
  </w:style>
  <w:style w:type="character" w:customStyle="1" w:styleId="epub-sectiondate">
    <w:name w:val="epub-section__date"/>
    <w:basedOn w:val="Tipodeletrapredefinidodopargrafo"/>
    <w:rsid w:val="00D15795"/>
  </w:style>
  <w:style w:type="character" w:styleId="Hiperligaovisitada">
    <w:name w:val="FollowedHyperlink"/>
    <w:basedOn w:val="Tipodeletrapredefinidodopargrafo"/>
    <w:uiPriority w:val="99"/>
    <w:semiHidden/>
    <w:unhideWhenUsed/>
    <w:rsid w:val="00BA3D0B"/>
    <w:rPr>
      <w:color w:val="954F72" w:themeColor="followedHyperlink"/>
      <w:u w:val="single"/>
    </w:rPr>
  </w:style>
  <w:style w:type="character" w:styleId="MenoNoResolvida">
    <w:name w:val="Unresolved Mention"/>
    <w:basedOn w:val="Tipodeletrapredefinidodopargrafo"/>
    <w:uiPriority w:val="99"/>
    <w:semiHidden/>
    <w:unhideWhenUsed/>
    <w:rsid w:val="00BA3D0B"/>
    <w:rPr>
      <w:color w:val="605E5C"/>
      <w:shd w:val="clear" w:color="auto" w:fill="E1DFDD"/>
    </w:rPr>
  </w:style>
  <w:style w:type="character" w:customStyle="1" w:styleId="s20">
    <w:name w:val="s20"/>
    <w:basedOn w:val="Tipodeletrapredefinidodopargrafo"/>
    <w:rsid w:val="00B21BF1"/>
  </w:style>
  <w:style w:type="character" w:customStyle="1" w:styleId="citationeditorial-comment">
    <w:name w:val="citation__editorial-comment"/>
    <w:basedOn w:val="Tipodeletrapredefinidodopargrafo"/>
    <w:rsid w:val="00A50984"/>
  </w:style>
  <w:style w:type="character" w:customStyle="1" w:styleId="highwire-citation-authors">
    <w:name w:val="highwire-citation-authors"/>
    <w:basedOn w:val="Tipodeletrapredefinidodopargrafo"/>
    <w:rsid w:val="000D11C5"/>
  </w:style>
  <w:style w:type="character" w:customStyle="1" w:styleId="highwire-citation-author">
    <w:name w:val="highwire-citation-author"/>
    <w:basedOn w:val="Tipodeletrapredefinidodopargrafo"/>
    <w:rsid w:val="000D11C5"/>
  </w:style>
  <w:style w:type="character" w:customStyle="1" w:styleId="nlm-surname">
    <w:name w:val="nlm-surname"/>
    <w:basedOn w:val="Tipodeletrapredefinidodopargrafo"/>
    <w:rsid w:val="000D11C5"/>
  </w:style>
  <w:style w:type="character" w:customStyle="1" w:styleId="highwire-cite-metadata-journal">
    <w:name w:val="highwire-cite-metadata-journal"/>
    <w:basedOn w:val="Tipodeletrapredefinidodopargrafo"/>
    <w:rsid w:val="000D11C5"/>
  </w:style>
  <w:style w:type="character" w:customStyle="1" w:styleId="highwire-cite-metadata-year">
    <w:name w:val="highwire-cite-metadata-year"/>
    <w:basedOn w:val="Tipodeletrapredefinidodopargrafo"/>
    <w:rsid w:val="000D11C5"/>
  </w:style>
  <w:style w:type="character" w:customStyle="1" w:styleId="highwire-cite-metadata-volume">
    <w:name w:val="highwire-cite-metadata-volume"/>
    <w:basedOn w:val="Tipodeletrapredefinidodopargrafo"/>
    <w:rsid w:val="000D11C5"/>
  </w:style>
  <w:style w:type="character" w:customStyle="1" w:styleId="highwire-cite-metadata-pages">
    <w:name w:val="highwire-cite-metadata-pages"/>
    <w:basedOn w:val="Tipodeletrapredefinidodopargrafo"/>
    <w:rsid w:val="000D11C5"/>
  </w:style>
  <w:style w:type="character" w:customStyle="1" w:styleId="s14">
    <w:name w:val="s14"/>
    <w:basedOn w:val="Tipodeletrapredefinidodopargrafo"/>
    <w:rsid w:val="00B07F41"/>
  </w:style>
  <w:style w:type="character" w:customStyle="1" w:styleId="s16">
    <w:name w:val="s16"/>
    <w:basedOn w:val="Tipodeletrapredefinidodopargrafo"/>
    <w:rsid w:val="00B07F41"/>
  </w:style>
  <w:style w:type="character" w:customStyle="1" w:styleId="article-headerdoilabel">
    <w:name w:val="article-header__doi__label"/>
    <w:basedOn w:val="Tipodeletrapredefinidodopargrafo"/>
    <w:rsid w:val="00B942E7"/>
  </w:style>
  <w:style w:type="table" w:styleId="TabelacomGrelha">
    <w:name w:val="Table Grid"/>
    <w:basedOn w:val="Tabelanormal"/>
    <w:uiPriority w:val="39"/>
    <w:rsid w:val="00ED6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Lista2">
    <w:name w:val="List Table 2"/>
    <w:basedOn w:val="Tabelanormal"/>
    <w:uiPriority w:val="47"/>
    <w:rsid w:val="008C0BE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o">
    <w:name w:val="Revision"/>
    <w:hidden/>
    <w:uiPriority w:val="99"/>
    <w:semiHidden/>
    <w:rsid w:val="001737EC"/>
    <w:rPr>
      <w:rFonts w:eastAsia="Times New Roman" w:cstheme="minorHAnsi"/>
      <w:color w:val="000000"/>
      <w:sz w:val="22"/>
      <w:szCs w:val="22"/>
      <w:lang w:val="en-GB" w:eastAsia="pt-PT"/>
    </w:rPr>
  </w:style>
  <w:style w:type="character" w:customStyle="1" w:styleId="Ttulo1Carter">
    <w:name w:val="Título 1 Caráter"/>
    <w:basedOn w:val="Tipodeletrapredefinidodopargrafo"/>
    <w:link w:val="Ttulo1"/>
    <w:uiPriority w:val="9"/>
    <w:rsid w:val="00E94B1B"/>
    <w:rPr>
      <w:rFonts w:ascii="Times New Roman" w:eastAsia="Times New Roman" w:hAnsi="Times New Roman" w:cs="Times New Roman"/>
      <w:b/>
      <w:bCs/>
      <w:kern w:val="36"/>
      <w:sz w:val="48"/>
      <w:szCs w:val="48"/>
      <w:lang w:eastAsia="pt-PT"/>
    </w:rPr>
  </w:style>
  <w:style w:type="character" w:customStyle="1" w:styleId="authors-list-item">
    <w:name w:val="authors-list-item"/>
    <w:basedOn w:val="Tipodeletrapredefinidodopargrafo"/>
    <w:rsid w:val="00E94B1B"/>
  </w:style>
  <w:style w:type="character" w:customStyle="1" w:styleId="author-sup-separator">
    <w:name w:val="author-sup-separator"/>
    <w:basedOn w:val="Tipodeletrapredefinidodopargrafo"/>
    <w:rsid w:val="00E94B1B"/>
  </w:style>
  <w:style w:type="character" w:customStyle="1" w:styleId="comma">
    <w:name w:val="comma"/>
    <w:basedOn w:val="Tipodeletrapredefinidodopargrafo"/>
    <w:rsid w:val="00E94B1B"/>
  </w:style>
  <w:style w:type="character" w:customStyle="1" w:styleId="Ttulo2Carter">
    <w:name w:val="Título 2 Caráter"/>
    <w:basedOn w:val="Tipodeletrapredefinidodopargrafo"/>
    <w:link w:val="Ttulo2"/>
    <w:uiPriority w:val="9"/>
    <w:semiHidden/>
    <w:rsid w:val="00D046A1"/>
    <w:rPr>
      <w:rFonts w:asciiTheme="majorHAnsi" w:eastAsiaTheme="majorEastAsia" w:hAnsiTheme="majorHAnsi" w:cstheme="majorBidi"/>
      <w:color w:val="2F5496" w:themeColor="accent1" w:themeShade="BF"/>
      <w:sz w:val="26"/>
      <w:szCs w:val="26"/>
      <w:lang w:val="en-GB" w:eastAsia="pt-PT"/>
    </w:rPr>
  </w:style>
  <w:style w:type="character" w:customStyle="1" w:styleId="Ttulo3Carter">
    <w:name w:val="Título 3 Caráter"/>
    <w:basedOn w:val="Tipodeletrapredefinidodopargrafo"/>
    <w:link w:val="Ttulo3"/>
    <w:uiPriority w:val="9"/>
    <w:semiHidden/>
    <w:rsid w:val="00D046A1"/>
    <w:rPr>
      <w:rFonts w:asciiTheme="majorHAnsi" w:eastAsiaTheme="majorEastAsia" w:hAnsiTheme="majorHAnsi" w:cstheme="majorBidi"/>
      <w:color w:val="1F3763" w:themeColor="accent1" w:themeShade="7F"/>
      <w:lang w:val="en-GB" w:eastAsia="pt-PT"/>
    </w:rPr>
  </w:style>
  <w:style w:type="character" w:styleId="nfase">
    <w:name w:val="Emphasis"/>
    <w:basedOn w:val="Tipodeletrapredefinidodopargrafo"/>
    <w:uiPriority w:val="20"/>
    <w:qFormat/>
    <w:rsid w:val="00977D06"/>
    <w:rPr>
      <w:i/>
      <w:iCs/>
    </w:rPr>
  </w:style>
  <w:style w:type="paragraph" w:styleId="Subttulo">
    <w:name w:val="Subtitle"/>
    <w:basedOn w:val="Normal"/>
    <w:next w:val="Normal"/>
    <w:link w:val="SubttuloCarter"/>
    <w:uiPriority w:val="11"/>
    <w:qFormat/>
    <w:rsid w:val="00607EA0"/>
    <w:pPr>
      <w:tabs>
        <w:tab w:val="left" w:pos="1276"/>
      </w:tabs>
      <w:autoSpaceDE w:val="0"/>
      <w:autoSpaceDN w:val="0"/>
      <w:adjustRightInd w:val="0"/>
      <w:ind w:right="560"/>
    </w:pPr>
    <w:rPr>
      <w:sz w:val="15"/>
      <w:szCs w:val="15"/>
      <w:lang w:val="en-US"/>
    </w:rPr>
  </w:style>
  <w:style w:type="character" w:customStyle="1" w:styleId="SubttuloCarter">
    <w:name w:val="Subtítulo Caráter"/>
    <w:basedOn w:val="Tipodeletrapredefinidodopargrafo"/>
    <w:link w:val="Subttulo"/>
    <w:uiPriority w:val="11"/>
    <w:rsid w:val="00607EA0"/>
    <w:rPr>
      <w:rFonts w:eastAsia="Times New Roman" w:cstheme="minorHAnsi"/>
      <w:color w:val="000000"/>
      <w:sz w:val="15"/>
      <w:szCs w:val="15"/>
      <w:lang w:val="en-US" w:eastAsia="pt-PT"/>
    </w:rPr>
  </w:style>
  <w:style w:type="character" w:styleId="Nmerodepgina">
    <w:name w:val="page number"/>
    <w:basedOn w:val="Tipodeletrapredefinidodopargrafo"/>
    <w:uiPriority w:val="99"/>
    <w:semiHidden/>
    <w:unhideWhenUsed/>
    <w:rsid w:val="00BE670E"/>
  </w:style>
  <w:style w:type="character" w:styleId="Refdecomentrio">
    <w:name w:val="annotation reference"/>
    <w:basedOn w:val="Tipodeletrapredefinidodopargrafo"/>
    <w:uiPriority w:val="99"/>
    <w:semiHidden/>
    <w:unhideWhenUsed/>
    <w:rsid w:val="00826DBA"/>
    <w:rPr>
      <w:sz w:val="16"/>
      <w:szCs w:val="16"/>
    </w:rPr>
  </w:style>
  <w:style w:type="paragraph" w:styleId="Textodecomentrio">
    <w:name w:val="annotation text"/>
    <w:basedOn w:val="Normal"/>
    <w:link w:val="TextodecomentrioCarter"/>
    <w:uiPriority w:val="99"/>
    <w:semiHidden/>
    <w:unhideWhenUsed/>
    <w:rsid w:val="00826DBA"/>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826DBA"/>
    <w:rPr>
      <w:rFonts w:eastAsia="Times New Roman" w:cstheme="minorHAnsi"/>
      <w:color w:val="000000"/>
      <w:sz w:val="20"/>
      <w:szCs w:val="20"/>
      <w:lang w:val="en-GB" w:eastAsia="pt-PT"/>
    </w:rPr>
  </w:style>
  <w:style w:type="paragraph" w:styleId="Assuntodecomentrio">
    <w:name w:val="annotation subject"/>
    <w:basedOn w:val="Textodecomentrio"/>
    <w:next w:val="Textodecomentrio"/>
    <w:link w:val="AssuntodecomentrioCarter"/>
    <w:uiPriority w:val="99"/>
    <w:semiHidden/>
    <w:unhideWhenUsed/>
    <w:rsid w:val="00826DBA"/>
    <w:rPr>
      <w:b/>
      <w:bCs/>
    </w:rPr>
  </w:style>
  <w:style w:type="character" w:customStyle="1" w:styleId="AssuntodecomentrioCarter">
    <w:name w:val="Assunto de comentário Caráter"/>
    <w:basedOn w:val="TextodecomentrioCarter"/>
    <w:link w:val="Assuntodecomentrio"/>
    <w:uiPriority w:val="99"/>
    <w:semiHidden/>
    <w:rsid w:val="00826DBA"/>
    <w:rPr>
      <w:rFonts w:eastAsia="Times New Roman" w:cstheme="minorHAnsi"/>
      <w:b/>
      <w:bCs/>
      <w:color w:val="000000"/>
      <w:sz w:val="20"/>
      <w:szCs w:val="20"/>
      <w:lang w:val="en-GB"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055">
      <w:bodyDiv w:val="1"/>
      <w:marLeft w:val="0"/>
      <w:marRight w:val="0"/>
      <w:marTop w:val="0"/>
      <w:marBottom w:val="0"/>
      <w:divBdr>
        <w:top w:val="none" w:sz="0" w:space="0" w:color="auto"/>
        <w:left w:val="none" w:sz="0" w:space="0" w:color="auto"/>
        <w:bottom w:val="none" w:sz="0" w:space="0" w:color="auto"/>
        <w:right w:val="none" w:sz="0" w:space="0" w:color="auto"/>
      </w:divBdr>
      <w:divsChild>
        <w:div w:id="263728268">
          <w:marLeft w:val="0"/>
          <w:marRight w:val="0"/>
          <w:marTop w:val="0"/>
          <w:marBottom w:val="0"/>
          <w:divBdr>
            <w:top w:val="none" w:sz="0" w:space="0" w:color="auto"/>
            <w:left w:val="none" w:sz="0" w:space="0" w:color="auto"/>
            <w:bottom w:val="none" w:sz="0" w:space="0" w:color="auto"/>
            <w:right w:val="none" w:sz="0" w:space="0" w:color="auto"/>
          </w:divBdr>
          <w:divsChild>
            <w:div w:id="676348289">
              <w:marLeft w:val="0"/>
              <w:marRight w:val="0"/>
              <w:marTop w:val="0"/>
              <w:marBottom w:val="0"/>
              <w:divBdr>
                <w:top w:val="none" w:sz="0" w:space="0" w:color="auto"/>
                <w:left w:val="none" w:sz="0" w:space="0" w:color="auto"/>
                <w:bottom w:val="none" w:sz="0" w:space="0" w:color="auto"/>
                <w:right w:val="none" w:sz="0" w:space="0" w:color="auto"/>
              </w:divBdr>
              <w:divsChild>
                <w:div w:id="523593733">
                  <w:marLeft w:val="0"/>
                  <w:marRight w:val="0"/>
                  <w:marTop w:val="0"/>
                  <w:marBottom w:val="0"/>
                  <w:divBdr>
                    <w:top w:val="none" w:sz="0" w:space="0" w:color="auto"/>
                    <w:left w:val="none" w:sz="0" w:space="0" w:color="auto"/>
                    <w:bottom w:val="none" w:sz="0" w:space="0" w:color="auto"/>
                    <w:right w:val="none" w:sz="0" w:space="0" w:color="auto"/>
                  </w:divBdr>
                  <w:divsChild>
                    <w:div w:id="52633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85388">
      <w:bodyDiv w:val="1"/>
      <w:marLeft w:val="0"/>
      <w:marRight w:val="0"/>
      <w:marTop w:val="0"/>
      <w:marBottom w:val="0"/>
      <w:divBdr>
        <w:top w:val="none" w:sz="0" w:space="0" w:color="auto"/>
        <w:left w:val="none" w:sz="0" w:space="0" w:color="auto"/>
        <w:bottom w:val="none" w:sz="0" w:space="0" w:color="auto"/>
        <w:right w:val="none" w:sz="0" w:space="0" w:color="auto"/>
      </w:divBdr>
      <w:divsChild>
        <w:div w:id="1890458742">
          <w:marLeft w:val="0"/>
          <w:marRight w:val="0"/>
          <w:marTop w:val="0"/>
          <w:marBottom w:val="0"/>
          <w:divBdr>
            <w:top w:val="none" w:sz="0" w:space="0" w:color="auto"/>
            <w:left w:val="none" w:sz="0" w:space="0" w:color="auto"/>
            <w:bottom w:val="none" w:sz="0" w:space="0" w:color="auto"/>
            <w:right w:val="none" w:sz="0" w:space="0" w:color="auto"/>
          </w:divBdr>
        </w:div>
        <w:div w:id="1898978977">
          <w:marLeft w:val="0"/>
          <w:marRight w:val="0"/>
          <w:marTop w:val="0"/>
          <w:marBottom w:val="0"/>
          <w:divBdr>
            <w:top w:val="none" w:sz="0" w:space="0" w:color="auto"/>
            <w:left w:val="none" w:sz="0" w:space="0" w:color="auto"/>
            <w:bottom w:val="none" w:sz="0" w:space="0" w:color="auto"/>
            <w:right w:val="none" w:sz="0" w:space="0" w:color="auto"/>
          </w:divBdr>
        </w:div>
        <w:div w:id="680090864">
          <w:marLeft w:val="0"/>
          <w:marRight w:val="0"/>
          <w:marTop w:val="0"/>
          <w:marBottom w:val="0"/>
          <w:divBdr>
            <w:top w:val="none" w:sz="0" w:space="0" w:color="auto"/>
            <w:left w:val="none" w:sz="0" w:space="0" w:color="auto"/>
            <w:bottom w:val="none" w:sz="0" w:space="0" w:color="auto"/>
            <w:right w:val="none" w:sz="0" w:space="0" w:color="auto"/>
          </w:divBdr>
        </w:div>
      </w:divsChild>
    </w:div>
    <w:div w:id="39987871">
      <w:bodyDiv w:val="1"/>
      <w:marLeft w:val="0"/>
      <w:marRight w:val="0"/>
      <w:marTop w:val="0"/>
      <w:marBottom w:val="0"/>
      <w:divBdr>
        <w:top w:val="none" w:sz="0" w:space="0" w:color="auto"/>
        <w:left w:val="none" w:sz="0" w:space="0" w:color="auto"/>
        <w:bottom w:val="none" w:sz="0" w:space="0" w:color="auto"/>
        <w:right w:val="none" w:sz="0" w:space="0" w:color="auto"/>
      </w:divBdr>
      <w:divsChild>
        <w:div w:id="1348557996">
          <w:marLeft w:val="640"/>
          <w:marRight w:val="0"/>
          <w:marTop w:val="0"/>
          <w:marBottom w:val="0"/>
          <w:divBdr>
            <w:top w:val="none" w:sz="0" w:space="0" w:color="auto"/>
            <w:left w:val="none" w:sz="0" w:space="0" w:color="auto"/>
            <w:bottom w:val="none" w:sz="0" w:space="0" w:color="auto"/>
            <w:right w:val="none" w:sz="0" w:space="0" w:color="auto"/>
          </w:divBdr>
        </w:div>
        <w:div w:id="1262058706">
          <w:marLeft w:val="640"/>
          <w:marRight w:val="0"/>
          <w:marTop w:val="0"/>
          <w:marBottom w:val="0"/>
          <w:divBdr>
            <w:top w:val="none" w:sz="0" w:space="0" w:color="auto"/>
            <w:left w:val="none" w:sz="0" w:space="0" w:color="auto"/>
            <w:bottom w:val="none" w:sz="0" w:space="0" w:color="auto"/>
            <w:right w:val="none" w:sz="0" w:space="0" w:color="auto"/>
          </w:divBdr>
        </w:div>
        <w:div w:id="650913569">
          <w:marLeft w:val="640"/>
          <w:marRight w:val="0"/>
          <w:marTop w:val="0"/>
          <w:marBottom w:val="0"/>
          <w:divBdr>
            <w:top w:val="none" w:sz="0" w:space="0" w:color="auto"/>
            <w:left w:val="none" w:sz="0" w:space="0" w:color="auto"/>
            <w:bottom w:val="none" w:sz="0" w:space="0" w:color="auto"/>
            <w:right w:val="none" w:sz="0" w:space="0" w:color="auto"/>
          </w:divBdr>
        </w:div>
        <w:div w:id="512377013">
          <w:marLeft w:val="640"/>
          <w:marRight w:val="0"/>
          <w:marTop w:val="0"/>
          <w:marBottom w:val="0"/>
          <w:divBdr>
            <w:top w:val="none" w:sz="0" w:space="0" w:color="auto"/>
            <w:left w:val="none" w:sz="0" w:space="0" w:color="auto"/>
            <w:bottom w:val="none" w:sz="0" w:space="0" w:color="auto"/>
            <w:right w:val="none" w:sz="0" w:space="0" w:color="auto"/>
          </w:divBdr>
        </w:div>
        <w:div w:id="71705686">
          <w:marLeft w:val="640"/>
          <w:marRight w:val="0"/>
          <w:marTop w:val="0"/>
          <w:marBottom w:val="0"/>
          <w:divBdr>
            <w:top w:val="none" w:sz="0" w:space="0" w:color="auto"/>
            <w:left w:val="none" w:sz="0" w:space="0" w:color="auto"/>
            <w:bottom w:val="none" w:sz="0" w:space="0" w:color="auto"/>
            <w:right w:val="none" w:sz="0" w:space="0" w:color="auto"/>
          </w:divBdr>
        </w:div>
        <w:div w:id="50737415">
          <w:marLeft w:val="640"/>
          <w:marRight w:val="0"/>
          <w:marTop w:val="0"/>
          <w:marBottom w:val="0"/>
          <w:divBdr>
            <w:top w:val="none" w:sz="0" w:space="0" w:color="auto"/>
            <w:left w:val="none" w:sz="0" w:space="0" w:color="auto"/>
            <w:bottom w:val="none" w:sz="0" w:space="0" w:color="auto"/>
            <w:right w:val="none" w:sz="0" w:space="0" w:color="auto"/>
          </w:divBdr>
        </w:div>
        <w:div w:id="1980456823">
          <w:marLeft w:val="640"/>
          <w:marRight w:val="0"/>
          <w:marTop w:val="0"/>
          <w:marBottom w:val="0"/>
          <w:divBdr>
            <w:top w:val="none" w:sz="0" w:space="0" w:color="auto"/>
            <w:left w:val="none" w:sz="0" w:space="0" w:color="auto"/>
            <w:bottom w:val="none" w:sz="0" w:space="0" w:color="auto"/>
            <w:right w:val="none" w:sz="0" w:space="0" w:color="auto"/>
          </w:divBdr>
        </w:div>
        <w:div w:id="1828015293">
          <w:marLeft w:val="640"/>
          <w:marRight w:val="0"/>
          <w:marTop w:val="0"/>
          <w:marBottom w:val="0"/>
          <w:divBdr>
            <w:top w:val="none" w:sz="0" w:space="0" w:color="auto"/>
            <w:left w:val="none" w:sz="0" w:space="0" w:color="auto"/>
            <w:bottom w:val="none" w:sz="0" w:space="0" w:color="auto"/>
            <w:right w:val="none" w:sz="0" w:space="0" w:color="auto"/>
          </w:divBdr>
        </w:div>
        <w:div w:id="278149804">
          <w:marLeft w:val="640"/>
          <w:marRight w:val="0"/>
          <w:marTop w:val="0"/>
          <w:marBottom w:val="0"/>
          <w:divBdr>
            <w:top w:val="none" w:sz="0" w:space="0" w:color="auto"/>
            <w:left w:val="none" w:sz="0" w:space="0" w:color="auto"/>
            <w:bottom w:val="none" w:sz="0" w:space="0" w:color="auto"/>
            <w:right w:val="none" w:sz="0" w:space="0" w:color="auto"/>
          </w:divBdr>
        </w:div>
        <w:div w:id="2124877688">
          <w:marLeft w:val="640"/>
          <w:marRight w:val="0"/>
          <w:marTop w:val="0"/>
          <w:marBottom w:val="0"/>
          <w:divBdr>
            <w:top w:val="none" w:sz="0" w:space="0" w:color="auto"/>
            <w:left w:val="none" w:sz="0" w:space="0" w:color="auto"/>
            <w:bottom w:val="none" w:sz="0" w:space="0" w:color="auto"/>
            <w:right w:val="none" w:sz="0" w:space="0" w:color="auto"/>
          </w:divBdr>
        </w:div>
        <w:div w:id="92172831">
          <w:marLeft w:val="640"/>
          <w:marRight w:val="0"/>
          <w:marTop w:val="0"/>
          <w:marBottom w:val="0"/>
          <w:divBdr>
            <w:top w:val="none" w:sz="0" w:space="0" w:color="auto"/>
            <w:left w:val="none" w:sz="0" w:space="0" w:color="auto"/>
            <w:bottom w:val="none" w:sz="0" w:space="0" w:color="auto"/>
            <w:right w:val="none" w:sz="0" w:space="0" w:color="auto"/>
          </w:divBdr>
        </w:div>
        <w:div w:id="1168595802">
          <w:marLeft w:val="640"/>
          <w:marRight w:val="0"/>
          <w:marTop w:val="0"/>
          <w:marBottom w:val="0"/>
          <w:divBdr>
            <w:top w:val="none" w:sz="0" w:space="0" w:color="auto"/>
            <w:left w:val="none" w:sz="0" w:space="0" w:color="auto"/>
            <w:bottom w:val="none" w:sz="0" w:space="0" w:color="auto"/>
            <w:right w:val="none" w:sz="0" w:space="0" w:color="auto"/>
          </w:divBdr>
        </w:div>
        <w:div w:id="839152563">
          <w:marLeft w:val="640"/>
          <w:marRight w:val="0"/>
          <w:marTop w:val="0"/>
          <w:marBottom w:val="0"/>
          <w:divBdr>
            <w:top w:val="none" w:sz="0" w:space="0" w:color="auto"/>
            <w:left w:val="none" w:sz="0" w:space="0" w:color="auto"/>
            <w:bottom w:val="none" w:sz="0" w:space="0" w:color="auto"/>
            <w:right w:val="none" w:sz="0" w:space="0" w:color="auto"/>
          </w:divBdr>
        </w:div>
        <w:div w:id="914784125">
          <w:marLeft w:val="640"/>
          <w:marRight w:val="0"/>
          <w:marTop w:val="0"/>
          <w:marBottom w:val="0"/>
          <w:divBdr>
            <w:top w:val="none" w:sz="0" w:space="0" w:color="auto"/>
            <w:left w:val="none" w:sz="0" w:space="0" w:color="auto"/>
            <w:bottom w:val="none" w:sz="0" w:space="0" w:color="auto"/>
            <w:right w:val="none" w:sz="0" w:space="0" w:color="auto"/>
          </w:divBdr>
        </w:div>
        <w:div w:id="135804832">
          <w:marLeft w:val="640"/>
          <w:marRight w:val="0"/>
          <w:marTop w:val="0"/>
          <w:marBottom w:val="0"/>
          <w:divBdr>
            <w:top w:val="none" w:sz="0" w:space="0" w:color="auto"/>
            <w:left w:val="none" w:sz="0" w:space="0" w:color="auto"/>
            <w:bottom w:val="none" w:sz="0" w:space="0" w:color="auto"/>
            <w:right w:val="none" w:sz="0" w:space="0" w:color="auto"/>
          </w:divBdr>
        </w:div>
        <w:div w:id="211386248">
          <w:marLeft w:val="640"/>
          <w:marRight w:val="0"/>
          <w:marTop w:val="0"/>
          <w:marBottom w:val="0"/>
          <w:divBdr>
            <w:top w:val="none" w:sz="0" w:space="0" w:color="auto"/>
            <w:left w:val="none" w:sz="0" w:space="0" w:color="auto"/>
            <w:bottom w:val="none" w:sz="0" w:space="0" w:color="auto"/>
            <w:right w:val="none" w:sz="0" w:space="0" w:color="auto"/>
          </w:divBdr>
        </w:div>
        <w:div w:id="553085092">
          <w:marLeft w:val="640"/>
          <w:marRight w:val="0"/>
          <w:marTop w:val="0"/>
          <w:marBottom w:val="0"/>
          <w:divBdr>
            <w:top w:val="none" w:sz="0" w:space="0" w:color="auto"/>
            <w:left w:val="none" w:sz="0" w:space="0" w:color="auto"/>
            <w:bottom w:val="none" w:sz="0" w:space="0" w:color="auto"/>
            <w:right w:val="none" w:sz="0" w:space="0" w:color="auto"/>
          </w:divBdr>
        </w:div>
        <w:div w:id="1906797306">
          <w:marLeft w:val="640"/>
          <w:marRight w:val="0"/>
          <w:marTop w:val="0"/>
          <w:marBottom w:val="0"/>
          <w:divBdr>
            <w:top w:val="none" w:sz="0" w:space="0" w:color="auto"/>
            <w:left w:val="none" w:sz="0" w:space="0" w:color="auto"/>
            <w:bottom w:val="none" w:sz="0" w:space="0" w:color="auto"/>
            <w:right w:val="none" w:sz="0" w:space="0" w:color="auto"/>
          </w:divBdr>
        </w:div>
        <w:div w:id="297881884">
          <w:marLeft w:val="640"/>
          <w:marRight w:val="0"/>
          <w:marTop w:val="0"/>
          <w:marBottom w:val="0"/>
          <w:divBdr>
            <w:top w:val="none" w:sz="0" w:space="0" w:color="auto"/>
            <w:left w:val="none" w:sz="0" w:space="0" w:color="auto"/>
            <w:bottom w:val="none" w:sz="0" w:space="0" w:color="auto"/>
            <w:right w:val="none" w:sz="0" w:space="0" w:color="auto"/>
          </w:divBdr>
        </w:div>
        <w:div w:id="1330910713">
          <w:marLeft w:val="640"/>
          <w:marRight w:val="0"/>
          <w:marTop w:val="0"/>
          <w:marBottom w:val="0"/>
          <w:divBdr>
            <w:top w:val="none" w:sz="0" w:space="0" w:color="auto"/>
            <w:left w:val="none" w:sz="0" w:space="0" w:color="auto"/>
            <w:bottom w:val="none" w:sz="0" w:space="0" w:color="auto"/>
            <w:right w:val="none" w:sz="0" w:space="0" w:color="auto"/>
          </w:divBdr>
        </w:div>
        <w:div w:id="24720806">
          <w:marLeft w:val="640"/>
          <w:marRight w:val="0"/>
          <w:marTop w:val="0"/>
          <w:marBottom w:val="0"/>
          <w:divBdr>
            <w:top w:val="none" w:sz="0" w:space="0" w:color="auto"/>
            <w:left w:val="none" w:sz="0" w:space="0" w:color="auto"/>
            <w:bottom w:val="none" w:sz="0" w:space="0" w:color="auto"/>
            <w:right w:val="none" w:sz="0" w:space="0" w:color="auto"/>
          </w:divBdr>
        </w:div>
        <w:div w:id="968172332">
          <w:marLeft w:val="640"/>
          <w:marRight w:val="0"/>
          <w:marTop w:val="0"/>
          <w:marBottom w:val="0"/>
          <w:divBdr>
            <w:top w:val="none" w:sz="0" w:space="0" w:color="auto"/>
            <w:left w:val="none" w:sz="0" w:space="0" w:color="auto"/>
            <w:bottom w:val="none" w:sz="0" w:space="0" w:color="auto"/>
            <w:right w:val="none" w:sz="0" w:space="0" w:color="auto"/>
          </w:divBdr>
        </w:div>
        <w:div w:id="1744448644">
          <w:marLeft w:val="640"/>
          <w:marRight w:val="0"/>
          <w:marTop w:val="0"/>
          <w:marBottom w:val="0"/>
          <w:divBdr>
            <w:top w:val="none" w:sz="0" w:space="0" w:color="auto"/>
            <w:left w:val="none" w:sz="0" w:space="0" w:color="auto"/>
            <w:bottom w:val="none" w:sz="0" w:space="0" w:color="auto"/>
            <w:right w:val="none" w:sz="0" w:space="0" w:color="auto"/>
          </w:divBdr>
        </w:div>
        <w:div w:id="1316379166">
          <w:marLeft w:val="640"/>
          <w:marRight w:val="0"/>
          <w:marTop w:val="0"/>
          <w:marBottom w:val="0"/>
          <w:divBdr>
            <w:top w:val="none" w:sz="0" w:space="0" w:color="auto"/>
            <w:left w:val="none" w:sz="0" w:space="0" w:color="auto"/>
            <w:bottom w:val="none" w:sz="0" w:space="0" w:color="auto"/>
            <w:right w:val="none" w:sz="0" w:space="0" w:color="auto"/>
          </w:divBdr>
        </w:div>
        <w:div w:id="1167748312">
          <w:marLeft w:val="640"/>
          <w:marRight w:val="0"/>
          <w:marTop w:val="0"/>
          <w:marBottom w:val="0"/>
          <w:divBdr>
            <w:top w:val="none" w:sz="0" w:space="0" w:color="auto"/>
            <w:left w:val="none" w:sz="0" w:space="0" w:color="auto"/>
            <w:bottom w:val="none" w:sz="0" w:space="0" w:color="auto"/>
            <w:right w:val="none" w:sz="0" w:space="0" w:color="auto"/>
          </w:divBdr>
        </w:div>
        <w:div w:id="1115061653">
          <w:marLeft w:val="640"/>
          <w:marRight w:val="0"/>
          <w:marTop w:val="0"/>
          <w:marBottom w:val="0"/>
          <w:divBdr>
            <w:top w:val="none" w:sz="0" w:space="0" w:color="auto"/>
            <w:left w:val="none" w:sz="0" w:space="0" w:color="auto"/>
            <w:bottom w:val="none" w:sz="0" w:space="0" w:color="auto"/>
            <w:right w:val="none" w:sz="0" w:space="0" w:color="auto"/>
          </w:divBdr>
        </w:div>
        <w:div w:id="1830906424">
          <w:marLeft w:val="640"/>
          <w:marRight w:val="0"/>
          <w:marTop w:val="0"/>
          <w:marBottom w:val="0"/>
          <w:divBdr>
            <w:top w:val="none" w:sz="0" w:space="0" w:color="auto"/>
            <w:left w:val="none" w:sz="0" w:space="0" w:color="auto"/>
            <w:bottom w:val="none" w:sz="0" w:space="0" w:color="auto"/>
            <w:right w:val="none" w:sz="0" w:space="0" w:color="auto"/>
          </w:divBdr>
        </w:div>
        <w:div w:id="2111312510">
          <w:marLeft w:val="640"/>
          <w:marRight w:val="0"/>
          <w:marTop w:val="0"/>
          <w:marBottom w:val="0"/>
          <w:divBdr>
            <w:top w:val="none" w:sz="0" w:space="0" w:color="auto"/>
            <w:left w:val="none" w:sz="0" w:space="0" w:color="auto"/>
            <w:bottom w:val="none" w:sz="0" w:space="0" w:color="auto"/>
            <w:right w:val="none" w:sz="0" w:space="0" w:color="auto"/>
          </w:divBdr>
        </w:div>
      </w:divsChild>
    </w:div>
    <w:div w:id="42293810">
      <w:bodyDiv w:val="1"/>
      <w:marLeft w:val="0"/>
      <w:marRight w:val="0"/>
      <w:marTop w:val="0"/>
      <w:marBottom w:val="0"/>
      <w:divBdr>
        <w:top w:val="none" w:sz="0" w:space="0" w:color="auto"/>
        <w:left w:val="none" w:sz="0" w:space="0" w:color="auto"/>
        <w:bottom w:val="none" w:sz="0" w:space="0" w:color="auto"/>
        <w:right w:val="none" w:sz="0" w:space="0" w:color="auto"/>
      </w:divBdr>
      <w:divsChild>
        <w:div w:id="1779135890">
          <w:marLeft w:val="0"/>
          <w:marRight w:val="0"/>
          <w:marTop w:val="0"/>
          <w:marBottom w:val="0"/>
          <w:divBdr>
            <w:top w:val="none" w:sz="0" w:space="0" w:color="auto"/>
            <w:left w:val="none" w:sz="0" w:space="0" w:color="auto"/>
            <w:bottom w:val="none" w:sz="0" w:space="0" w:color="auto"/>
            <w:right w:val="none" w:sz="0" w:space="0" w:color="auto"/>
          </w:divBdr>
          <w:divsChild>
            <w:div w:id="117573665">
              <w:marLeft w:val="0"/>
              <w:marRight w:val="0"/>
              <w:marTop w:val="0"/>
              <w:marBottom w:val="0"/>
              <w:divBdr>
                <w:top w:val="none" w:sz="0" w:space="0" w:color="auto"/>
                <w:left w:val="none" w:sz="0" w:space="0" w:color="auto"/>
                <w:bottom w:val="none" w:sz="0" w:space="0" w:color="auto"/>
                <w:right w:val="none" w:sz="0" w:space="0" w:color="auto"/>
              </w:divBdr>
              <w:divsChild>
                <w:div w:id="16837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25405">
      <w:bodyDiv w:val="1"/>
      <w:marLeft w:val="0"/>
      <w:marRight w:val="0"/>
      <w:marTop w:val="0"/>
      <w:marBottom w:val="0"/>
      <w:divBdr>
        <w:top w:val="none" w:sz="0" w:space="0" w:color="auto"/>
        <w:left w:val="none" w:sz="0" w:space="0" w:color="auto"/>
        <w:bottom w:val="none" w:sz="0" w:space="0" w:color="auto"/>
        <w:right w:val="none" w:sz="0" w:space="0" w:color="auto"/>
      </w:divBdr>
      <w:divsChild>
        <w:div w:id="778449863">
          <w:marLeft w:val="0"/>
          <w:marRight w:val="0"/>
          <w:marTop w:val="0"/>
          <w:marBottom w:val="0"/>
          <w:divBdr>
            <w:top w:val="none" w:sz="0" w:space="0" w:color="auto"/>
            <w:left w:val="none" w:sz="0" w:space="0" w:color="auto"/>
            <w:bottom w:val="none" w:sz="0" w:space="0" w:color="auto"/>
            <w:right w:val="none" w:sz="0" w:space="0" w:color="auto"/>
          </w:divBdr>
          <w:divsChild>
            <w:div w:id="234516913">
              <w:marLeft w:val="0"/>
              <w:marRight w:val="0"/>
              <w:marTop w:val="0"/>
              <w:marBottom w:val="0"/>
              <w:divBdr>
                <w:top w:val="none" w:sz="0" w:space="0" w:color="auto"/>
                <w:left w:val="none" w:sz="0" w:space="0" w:color="auto"/>
                <w:bottom w:val="none" w:sz="0" w:space="0" w:color="auto"/>
                <w:right w:val="none" w:sz="0" w:space="0" w:color="auto"/>
              </w:divBdr>
              <w:divsChild>
                <w:div w:id="425001282">
                  <w:marLeft w:val="0"/>
                  <w:marRight w:val="0"/>
                  <w:marTop w:val="0"/>
                  <w:marBottom w:val="0"/>
                  <w:divBdr>
                    <w:top w:val="none" w:sz="0" w:space="0" w:color="auto"/>
                    <w:left w:val="none" w:sz="0" w:space="0" w:color="auto"/>
                    <w:bottom w:val="none" w:sz="0" w:space="0" w:color="auto"/>
                    <w:right w:val="none" w:sz="0" w:space="0" w:color="auto"/>
                  </w:divBdr>
                </w:div>
                <w:div w:id="134598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69186">
      <w:bodyDiv w:val="1"/>
      <w:marLeft w:val="0"/>
      <w:marRight w:val="0"/>
      <w:marTop w:val="0"/>
      <w:marBottom w:val="0"/>
      <w:divBdr>
        <w:top w:val="none" w:sz="0" w:space="0" w:color="auto"/>
        <w:left w:val="none" w:sz="0" w:space="0" w:color="auto"/>
        <w:bottom w:val="none" w:sz="0" w:space="0" w:color="auto"/>
        <w:right w:val="none" w:sz="0" w:space="0" w:color="auto"/>
      </w:divBdr>
      <w:divsChild>
        <w:div w:id="2026445536">
          <w:marLeft w:val="0"/>
          <w:marRight w:val="0"/>
          <w:marTop w:val="0"/>
          <w:marBottom w:val="0"/>
          <w:divBdr>
            <w:top w:val="none" w:sz="0" w:space="0" w:color="auto"/>
            <w:left w:val="none" w:sz="0" w:space="0" w:color="auto"/>
            <w:bottom w:val="none" w:sz="0" w:space="0" w:color="auto"/>
            <w:right w:val="none" w:sz="0" w:space="0" w:color="auto"/>
          </w:divBdr>
          <w:divsChild>
            <w:div w:id="2024671526">
              <w:marLeft w:val="0"/>
              <w:marRight w:val="0"/>
              <w:marTop w:val="0"/>
              <w:marBottom w:val="0"/>
              <w:divBdr>
                <w:top w:val="none" w:sz="0" w:space="0" w:color="auto"/>
                <w:left w:val="none" w:sz="0" w:space="0" w:color="auto"/>
                <w:bottom w:val="none" w:sz="0" w:space="0" w:color="auto"/>
                <w:right w:val="none" w:sz="0" w:space="0" w:color="auto"/>
              </w:divBdr>
              <w:divsChild>
                <w:div w:id="160453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39874">
      <w:bodyDiv w:val="1"/>
      <w:marLeft w:val="0"/>
      <w:marRight w:val="0"/>
      <w:marTop w:val="0"/>
      <w:marBottom w:val="0"/>
      <w:divBdr>
        <w:top w:val="none" w:sz="0" w:space="0" w:color="auto"/>
        <w:left w:val="none" w:sz="0" w:space="0" w:color="auto"/>
        <w:bottom w:val="none" w:sz="0" w:space="0" w:color="auto"/>
        <w:right w:val="none" w:sz="0" w:space="0" w:color="auto"/>
      </w:divBdr>
      <w:divsChild>
        <w:div w:id="1955406840">
          <w:marLeft w:val="0"/>
          <w:marRight w:val="0"/>
          <w:marTop w:val="0"/>
          <w:marBottom w:val="0"/>
          <w:divBdr>
            <w:top w:val="none" w:sz="0" w:space="0" w:color="auto"/>
            <w:left w:val="none" w:sz="0" w:space="0" w:color="auto"/>
            <w:bottom w:val="none" w:sz="0" w:space="0" w:color="auto"/>
            <w:right w:val="none" w:sz="0" w:space="0" w:color="auto"/>
          </w:divBdr>
          <w:divsChild>
            <w:div w:id="124466186">
              <w:marLeft w:val="0"/>
              <w:marRight w:val="0"/>
              <w:marTop w:val="0"/>
              <w:marBottom w:val="0"/>
              <w:divBdr>
                <w:top w:val="none" w:sz="0" w:space="0" w:color="auto"/>
                <w:left w:val="none" w:sz="0" w:space="0" w:color="auto"/>
                <w:bottom w:val="none" w:sz="0" w:space="0" w:color="auto"/>
                <w:right w:val="none" w:sz="0" w:space="0" w:color="auto"/>
              </w:divBdr>
              <w:divsChild>
                <w:div w:id="860434902">
                  <w:marLeft w:val="0"/>
                  <w:marRight w:val="0"/>
                  <w:marTop w:val="0"/>
                  <w:marBottom w:val="0"/>
                  <w:divBdr>
                    <w:top w:val="none" w:sz="0" w:space="0" w:color="auto"/>
                    <w:left w:val="none" w:sz="0" w:space="0" w:color="auto"/>
                    <w:bottom w:val="none" w:sz="0" w:space="0" w:color="auto"/>
                    <w:right w:val="none" w:sz="0" w:space="0" w:color="auto"/>
                  </w:divBdr>
                  <w:divsChild>
                    <w:div w:id="192672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14623">
      <w:bodyDiv w:val="1"/>
      <w:marLeft w:val="0"/>
      <w:marRight w:val="0"/>
      <w:marTop w:val="0"/>
      <w:marBottom w:val="0"/>
      <w:divBdr>
        <w:top w:val="none" w:sz="0" w:space="0" w:color="auto"/>
        <w:left w:val="none" w:sz="0" w:space="0" w:color="auto"/>
        <w:bottom w:val="none" w:sz="0" w:space="0" w:color="auto"/>
        <w:right w:val="none" w:sz="0" w:space="0" w:color="auto"/>
      </w:divBdr>
    </w:div>
    <w:div w:id="68622825">
      <w:bodyDiv w:val="1"/>
      <w:marLeft w:val="0"/>
      <w:marRight w:val="0"/>
      <w:marTop w:val="0"/>
      <w:marBottom w:val="0"/>
      <w:divBdr>
        <w:top w:val="none" w:sz="0" w:space="0" w:color="auto"/>
        <w:left w:val="none" w:sz="0" w:space="0" w:color="auto"/>
        <w:bottom w:val="none" w:sz="0" w:space="0" w:color="auto"/>
        <w:right w:val="none" w:sz="0" w:space="0" w:color="auto"/>
      </w:divBdr>
      <w:divsChild>
        <w:div w:id="347608342">
          <w:marLeft w:val="0"/>
          <w:marRight w:val="0"/>
          <w:marTop w:val="0"/>
          <w:marBottom w:val="0"/>
          <w:divBdr>
            <w:top w:val="none" w:sz="0" w:space="0" w:color="auto"/>
            <w:left w:val="none" w:sz="0" w:space="0" w:color="auto"/>
            <w:bottom w:val="none" w:sz="0" w:space="0" w:color="auto"/>
            <w:right w:val="none" w:sz="0" w:space="0" w:color="auto"/>
          </w:divBdr>
          <w:divsChild>
            <w:div w:id="815268598">
              <w:marLeft w:val="0"/>
              <w:marRight w:val="0"/>
              <w:marTop w:val="0"/>
              <w:marBottom w:val="0"/>
              <w:divBdr>
                <w:top w:val="none" w:sz="0" w:space="0" w:color="auto"/>
                <w:left w:val="none" w:sz="0" w:space="0" w:color="auto"/>
                <w:bottom w:val="none" w:sz="0" w:space="0" w:color="auto"/>
                <w:right w:val="none" w:sz="0" w:space="0" w:color="auto"/>
              </w:divBdr>
              <w:divsChild>
                <w:div w:id="26381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74748">
      <w:bodyDiv w:val="1"/>
      <w:marLeft w:val="0"/>
      <w:marRight w:val="0"/>
      <w:marTop w:val="0"/>
      <w:marBottom w:val="0"/>
      <w:divBdr>
        <w:top w:val="none" w:sz="0" w:space="0" w:color="auto"/>
        <w:left w:val="none" w:sz="0" w:space="0" w:color="auto"/>
        <w:bottom w:val="none" w:sz="0" w:space="0" w:color="auto"/>
        <w:right w:val="none" w:sz="0" w:space="0" w:color="auto"/>
      </w:divBdr>
      <w:divsChild>
        <w:div w:id="599684736">
          <w:marLeft w:val="640"/>
          <w:marRight w:val="0"/>
          <w:marTop w:val="0"/>
          <w:marBottom w:val="0"/>
          <w:divBdr>
            <w:top w:val="none" w:sz="0" w:space="0" w:color="auto"/>
            <w:left w:val="none" w:sz="0" w:space="0" w:color="auto"/>
            <w:bottom w:val="none" w:sz="0" w:space="0" w:color="auto"/>
            <w:right w:val="none" w:sz="0" w:space="0" w:color="auto"/>
          </w:divBdr>
        </w:div>
        <w:div w:id="1165121933">
          <w:marLeft w:val="640"/>
          <w:marRight w:val="0"/>
          <w:marTop w:val="0"/>
          <w:marBottom w:val="0"/>
          <w:divBdr>
            <w:top w:val="none" w:sz="0" w:space="0" w:color="auto"/>
            <w:left w:val="none" w:sz="0" w:space="0" w:color="auto"/>
            <w:bottom w:val="none" w:sz="0" w:space="0" w:color="auto"/>
            <w:right w:val="none" w:sz="0" w:space="0" w:color="auto"/>
          </w:divBdr>
        </w:div>
        <w:div w:id="522786346">
          <w:marLeft w:val="640"/>
          <w:marRight w:val="0"/>
          <w:marTop w:val="0"/>
          <w:marBottom w:val="0"/>
          <w:divBdr>
            <w:top w:val="none" w:sz="0" w:space="0" w:color="auto"/>
            <w:left w:val="none" w:sz="0" w:space="0" w:color="auto"/>
            <w:bottom w:val="none" w:sz="0" w:space="0" w:color="auto"/>
            <w:right w:val="none" w:sz="0" w:space="0" w:color="auto"/>
          </w:divBdr>
        </w:div>
        <w:div w:id="1335262764">
          <w:marLeft w:val="640"/>
          <w:marRight w:val="0"/>
          <w:marTop w:val="0"/>
          <w:marBottom w:val="0"/>
          <w:divBdr>
            <w:top w:val="none" w:sz="0" w:space="0" w:color="auto"/>
            <w:left w:val="none" w:sz="0" w:space="0" w:color="auto"/>
            <w:bottom w:val="none" w:sz="0" w:space="0" w:color="auto"/>
            <w:right w:val="none" w:sz="0" w:space="0" w:color="auto"/>
          </w:divBdr>
        </w:div>
        <w:div w:id="513888458">
          <w:marLeft w:val="640"/>
          <w:marRight w:val="0"/>
          <w:marTop w:val="0"/>
          <w:marBottom w:val="0"/>
          <w:divBdr>
            <w:top w:val="none" w:sz="0" w:space="0" w:color="auto"/>
            <w:left w:val="none" w:sz="0" w:space="0" w:color="auto"/>
            <w:bottom w:val="none" w:sz="0" w:space="0" w:color="auto"/>
            <w:right w:val="none" w:sz="0" w:space="0" w:color="auto"/>
          </w:divBdr>
        </w:div>
        <w:div w:id="1650555874">
          <w:marLeft w:val="640"/>
          <w:marRight w:val="0"/>
          <w:marTop w:val="0"/>
          <w:marBottom w:val="0"/>
          <w:divBdr>
            <w:top w:val="none" w:sz="0" w:space="0" w:color="auto"/>
            <w:left w:val="none" w:sz="0" w:space="0" w:color="auto"/>
            <w:bottom w:val="none" w:sz="0" w:space="0" w:color="auto"/>
            <w:right w:val="none" w:sz="0" w:space="0" w:color="auto"/>
          </w:divBdr>
        </w:div>
        <w:div w:id="1058358218">
          <w:marLeft w:val="640"/>
          <w:marRight w:val="0"/>
          <w:marTop w:val="0"/>
          <w:marBottom w:val="0"/>
          <w:divBdr>
            <w:top w:val="none" w:sz="0" w:space="0" w:color="auto"/>
            <w:left w:val="none" w:sz="0" w:space="0" w:color="auto"/>
            <w:bottom w:val="none" w:sz="0" w:space="0" w:color="auto"/>
            <w:right w:val="none" w:sz="0" w:space="0" w:color="auto"/>
          </w:divBdr>
        </w:div>
        <w:div w:id="898319451">
          <w:marLeft w:val="640"/>
          <w:marRight w:val="0"/>
          <w:marTop w:val="0"/>
          <w:marBottom w:val="0"/>
          <w:divBdr>
            <w:top w:val="none" w:sz="0" w:space="0" w:color="auto"/>
            <w:left w:val="none" w:sz="0" w:space="0" w:color="auto"/>
            <w:bottom w:val="none" w:sz="0" w:space="0" w:color="auto"/>
            <w:right w:val="none" w:sz="0" w:space="0" w:color="auto"/>
          </w:divBdr>
        </w:div>
        <w:div w:id="2061325826">
          <w:marLeft w:val="640"/>
          <w:marRight w:val="0"/>
          <w:marTop w:val="0"/>
          <w:marBottom w:val="0"/>
          <w:divBdr>
            <w:top w:val="none" w:sz="0" w:space="0" w:color="auto"/>
            <w:left w:val="none" w:sz="0" w:space="0" w:color="auto"/>
            <w:bottom w:val="none" w:sz="0" w:space="0" w:color="auto"/>
            <w:right w:val="none" w:sz="0" w:space="0" w:color="auto"/>
          </w:divBdr>
        </w:div>
        <w:div w:id="744961040">
          <w:marLeft w:val="640"/>
          <w:marRight w:val="0"/>
          <w:marTop w:val="0"/>
          <w:marBottom w:val="0"/>
          <w:divBdr>
            <w:top w:val="none" w:sz="0" w:space="0" w:color="auto"/>
            <w:left w:val="none" w:sz="0" w:space="0" w:color="auto"/>
            <w:bottom w:val="none" w:sz="0" w:space="0" w:color="auto"/>
            <w:right w:val="none" w:sz="0" w:space="0" w:color="auto"/>
          </w:divBdr>
        </w:div>
        <w:div w:id="1546408280">
          <w:marLeft w:val="640"/>
          <w:marRight w:val="0"/>
          <w:marTop w:val="0"/>
          <w:marBottom w:val="0"/>
          <w:divBdr>
            <w:top w:val="none" w:sz="0" w:space="0" w:color="auto"/>
            <w:left w:val="none" w:sz="0" w:space="0" w:color="auto"/>
            <w:bottom w:val="none" w:sz="0" w:space="0" w:color="auto"/>
            <w:right w:val="none" w:sz="0" w:space="0" w:color="auto"/>
          </w:divBdr>
        </w:div>
        <w:div w:id="900596332">
          <w:marLeft w:val="640"/>
          <w:marRight w:val="0"/>
          <w:marTop w:val="0"/>
          <w:marBottom w:val="0"/>
          <w:divBdr>
            <w:top w:val="none" w:sz="0" w:space="0" w:color="auto"/>
            <w:left w:val="none" w:sz="0" w:space="0" w:color="auto"/>
            <w:bottom w:val="none" w:sz="0" w:space="0" w:color="auto"/>
            <w:right w:val="none" w:sz="0" w:space="0" w:color="auto"/>
          </w:divBdr>
        </w:div>
        <w:div w:id="1976065267">
          <w:marLeft w:val="640"/>
          <w:marRight w:val="0"/>
          <w:marTop w:val="0"/>
          <w:marBottom w:val="0"/>
          <w:divBdr>
            <w:top w:val="none" w:sz="0" w:space="0" w:color="auto"/>
            <w:left w:val="none" w:sz="0" w:space="0" w:color="auto"/>
            <w:bottom w:val="none" w:sz="0" w:space="0" w:color="auto"/>
            <w:right w:val="none" w:sz="0" w:space="0" w:color="auto"/>
          </w:divBdr>
        </w:div>
        <w:div w:id="1729643623">
          <w:marLeft w:val="640"/>
          <w:marRight w:val="0"/>
          <w:marTop w:val="0"/>
          <w:marBottom w:val="0"/>
          <w:divBdr>
            <w:top w:val="none" w:sz="0" w:space="0" w:color="auto"/>
            <w:left w:val="none" w:sz="0" w:space="0" w:color="auto"/>
            <w:bottom w:val="none" w:sz="0" w:space="0" w:color="auto"/>
            <w:right w:val="none" w:sz="0" w:space="0" w:color="auto"/>
          </w:divBdr>
        </w:div>
        <w:div w:id="1065685216">
          <w:marLeft w:val="640"/>
          <w:marRight w:val="0"/>
          <w:marTop w:val="0"/>
          <w:marBottom w:val="0"/>
          <w:divBdr>
            <w:top w:val="none" w:sz="0" w:space="0" w:color="auto"/>
            <w:left w:val="none" w:sz="0" w:space="0" w:color="auto"/>
            <w:bottom w:val="none" w:sz="0" w:space="0" w:color="auto"/>
            <w:right w:val="none" w:sz="0" w:space="0" w:color="auto"/>
          </w:divBdr>
        </w:div>
        <w:div w:id="1719157819">
          <w:marLeft w:val="640"/>
          <w:marRight w:val="0"/>
          <w:marTop w:val="0"/>
          <w:marBottom w:val="0"/>
          <w:divBdr>
            <w:top w:val="none" w:sz="0" w:space="0" w:color="auto"/>
            <w:left w:val="none" w:sz="0" w:space="0" w:color="auto"/>
            <w:bottom w:val="none" w:sz="0" w:space="0" w:color="auto"/>
            <w:right w:val="none" w:sz="0" w:space="0" w:color="auto"/>
          </w:divBdr>
        </w:div>
        <w:div w:id="974791688">
          <w:marLeft w:val="640"/>
          <w:marRight w:val="0"/>
          <w:marTop w:val="0"/>
          <w:marBottom w:val="0"/>
          <w:divBdr>
            <w:top w:val="none" w:sz="0" w:space="0" w:color="auto"/>
            <w:left w:val="none" w:sz="0" w:space="0" w:color="auto"/>
            <w:bottom w:val="none" w:sz="0" w:space="0" w:color="auto"/>
            <w:right w:val="none" w:sz="0" w:space="0" w:color="auto"/>
          </w:divBdr>
        </w:div>
        <w:div w:id="1724135756">
          <w:marLeft w:val="640"/>
          <w:marRight w:val="0"/>
          <w:marTop w:val="0"/>
          <w:marBottom w:val="0"/>
          <w:divBdr>
            <w:top w:val="none" w:sz="0" w:space="0" w:color="auto"/>
            <w:left w:val="none" w:sz="0" w:space="0" w:color="auto"/>
            <w:bottom w:val="none" w:sz="0" w:space="0" w:color="auto"/>
            <w:right w:val="none" w:sz="0" w:space="0" w:color="auto"/>
          </w:divBdr>
        </w:div>
        <w:div w:id="677583497">
          <w:marLeft w:val="640"/>
          <w:marRight w:val="0"/>
          <w:marTop w:val="0"/>
          <w:marBottom w:val="0"/>
          <w:divBdr>
            <w:top w:val="none" w:sz="0" w:space="0" w:color="auto"/>
            <w:left w:val="none" w:sz="0" w:space="0" w:color="auto"/>
            <w:bottom w:val="none" w:sz="0" w:space="0" w:color="auto"/>
            <w:right w:val="none" w:sz="0" w:space="0" w:color="auto"/>
          </w:divBdr>
        </w:div>
        <w:div w:id="398989433">
          <w:marLeft w:val="640"/>
          <w:marRight w:val="0"/>
          <w:marTop w:val="0"/>
          <w:marBottom w:val="0"/>
          <w:divBdr>
            <w:top w:val="none" w:sz="0" w:space="0" w:color="auto"/>
            <w:left w:val="none" w:sz="0" w:space="0" w:color="auto"/>
            <w:bottom w:val="none" w:sz="0" w:space="0" w:color="auto"/>
            <w:right w:val="none" w:sz="0" w:space="0" w:color="auto"/>
          </w:divBdr>
        </w:div>
        <w:div w:id="1917549702">
          <w:marLeft w:val="640"/>
          <w:marRight w:val="0"/>
          <w:marTop w:val="0"/>
          <w:marBottom w:val="0"/>
          <w:divBdr>
            <w:top w:val="none" w:sz="0" w:space="0" w:color="auto"/>
            <w:left w:val="none" w:sz="0" w:space="0" w:color="auto"/>
            <w:bottom w:val="none" w:sz="0" w:space="0" w:color="auto"/>
            <w:right w:val="none" w:sz="0" w:space="0" w:color="auto"/>
          </w:divBdr>
        </w:div>
        <w:div w:id="1523281576">
          <w:marLeft w:val="640"/>
          <w:marRight w:val="0"/>
          <w:marTop w:val="0"/>
          <w:marBottom w:val="0"/>
          <w:divBdr>
            <w:top w:val="none" w:sz="0" w:space="0" w:color="auto"/>
            <w:left w:val="none" w:sz="0" w:space="0" w:color="auto"/>
            <w:bottom w:val="none" w:sz="0" w:space="0" w:color="auto"/>
            <w:right w:val="none" w:sz="0" w:space="0" w:color="auto"/>
          </w:divBdr>
        </w:div>
        <w:div w:id="1089930137">
          <w:marLeft w:val="640"/>
          <w:marRight w:val="0"/>
          <w:marTop w:val="0"/>
          <w:marBottom w:val="0"/>
          <w:divBdr>
            <w:top w:val="none" w:sz="0" w:space="0" w:color="auto"/>
            <w:left w:val="none" w:sz="0" w:space="0" w:color="auto"/>
            <w:bottom w:val="none" w:sz="0" w:space="0" w:color="auto"/>
            <w:right w:val="none" w:sz="0" w:space="0" w:color="auto"/>
          </w:divBdr>
        </w:div>
      </w:divsChild>
    </w:div>
    <w:div w:id="83764085">
      <w:bodyDiv w:val="1"/>
      <w:marLeft w:val="0"/>
      <w:marRight w:val="0"/>
      <w:marTop w:val="0"/>
      <w:marBottom w:val="0"/>
      <w:divBdr>
        <w:top w:val="none" w:sz="0" w:space="0" w:color="auto"/>
        <w:left w:val="none" w:sz="0" w:space="0" w:color="auto"/>
        <w:bottom w:val="none" w:sz="0" w:space="0" w:color="auto"/>
        <w:right w:val="none" w:sz="0" w:space="0" w:color="auto"/>
      </w:divBdr>
      <w:divsChild>
        <w:div w:id="606470905">
          <w:marLeft w:val="0"/>
          <w:marRight w:val="0"/>
          <w:marTop w:val="0"/>
          <w:marBottom w:val="0"/>
          <w:divBdr>
            <w:top w:val="none" w:sz="0" w:space="0" w:color="auto"/>
            <w:left w:val="none" w:sz="0" w:space="0" w:color="auto"/>
            <w:bottom w:val="none" w:sz="0" w:space="0" w:color="auto"/>
            <w:right w:val="none" w:sz="0" w:space="0" w:color="auto"/>
          </w:divBdr>
          <w:divsChild>
            <w:div w:id="248273423">
              <w:marLeft w:val="0"/>
              <w:marRight w:val="0"/>
              <w:marTop w:val="0"/>
              <w:marBottom w:val="0"/>
              <w:divBdr>
                <w:top w:val="none" w:sz="0" w:space="0" w:color="auto"/>
                <w:left w:val="none" w:sz="0" w:space="0" w:color="auto"/>
                <w:bottom w:val="none" w:sz="0" w:space="0" w:color="auto"/>
                <w:right w:val="none" w:sz="0" w:space="0" w:color="auto"/>
              </w:divBdr>
              <w:divsChild>
                <w:div w:id="20308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2841">
      <w:bodyDiv w:val="1"/>
      <w:marLeft w:val="0"/>
      <w:marRight w:val="0"/>
      <w:marTop w:val="0"/>
      <w:marBottom w:val="0"/>
      <w:divBdr>
        <w:top w:val="none" w:sz="0" w:space="0" w:color="auto"/>
        <w:left w:val="none" w:sz="0" w:space="0" w:color="auto"/>
        <w:bottom w:val="none" w:sz="0" w:space="0" w:color="auto"/>
        <w:right w:val="none" w:sz="0" w:space="0" w:color="auto"/>
      </w:divBdr>
    </w:div>
    <w:div w:id="85732406">
      <w:bodyDiv w:val="1"/>
      <w:marLeft w:val="0"/>
      <w:marRight w:val="0"/>
      <w:marTop w:val="0"/>
      <w:marBottom w:val="0"/>
      <w:divBdr>
        <w:top w:val="none" w:sz="0" w:space="0" w:color="auto"/>
        <w:left w:val="none" w:sz="0" w:space="0" w:color="auto"/>
        <w:bottom w:val="none" w:sz="0" w:space="0" w:color="auto"/>
        <w:right w:val="none" w:sz="0" w:space="0" w:color="auto"/>
      </w:divBdr>
    </w:div>
    <w:div w:id="88162969">
      <w:bodyDiv w:val="1"/>
      <w:marLeft w:val="0"/>
      <w:marRight w:val="0"/>
      <w:marTop w:val="0"/>
      <w:marBottom w:val="0"/>
      <w:divBdr>
        <w:top w:val="none" w:sz="0" w:space="0" w:color="auto"/>
        <w:left w:val="none" w:sz="0" w:space="0" w:color="auto"/>
        <w:bottom w:val="none" w:sz="0" w:space="0" w:color="auto"/>
        <w:right w:val="none" w:sz="0" w:space="0" w:color="auto"/>
      </w:divBdr>
      <w:divsChild>
        <w:div w:id="1660890859">
          <w:marLeft w:val="0"/>
          <w:marRight w:val="0"/>
          <w:marTop w:val="0"/>
          <w:marBottom w:val="0"/>
          <w:divBdr>
            <w:top w:val="none" w:sz="0" w:space="0" w:color="auto"/>
            <w:left w:val="none" w:sz="0" w:space="0" w:color="auto"/>
            <w:bottom w:val="none" w:sz="0" w:space="0" w:color="auto"/>
            <w:right w:val="none" w:sz="0" w:space="0" w:color="auto"/>
          </w:divBdr>
          <w:divsChild>
            <w:div w:id="296842467">
              <w:marLeft w:val="0"/>
              <w:marRight w:val="0"/>
              <w:marTop w:val="0"/>
              <w:marBottom w:val="0"/>
              <w:divBdr>
                <w:top w:val="none" w:sz="0" w:space="0" w:color="auto"/>
                <w:left w:val="none" w:sz="0" w:space="0" w:color="auto"/>
                <w:bottom w:val="none" w:sz="0" w:space="0" w:color="auto"/>
                <w:right w:val="none" w:sz="0" w:space="0" w:color="auto"/>
              </w:divBdr>
              <w:divsChild>
                <w:div w:id="45649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35154">
      <w:bodyDiv w:val="1"/>
      <w:marLeft w:val="0"/>
      <w:marRight w:val="0"/>
      <w:marTop w:val="0"/>
      <w:marBottom w:val="0"/>
      <w:divBdr>
        <w:top w:val="none" w:sz="0" w:space="0" w:color="auto"/>
        <w:left w:val="none" w:sz="0" w:space="0" w:color="auto"/>
        <w:bottom w:val="none" w:sz="0" w:space="0" w:color="auto"/>
        <w:right w:val="none" w:sz="0" w:space="0" w:color="auto"/>
      </w:divBdr>
      <w:divsChild>
        <w:div w:id="1231766849">
          <w:marLeft w:val="640"/>
          <w:marRight w:val="0"/>
          <w:marTop w:val="0"/>
          <w:marBottom w:val="0"/>
          <w:divBdr>
            <w:top w:val="none" w:sz="0" w:space="0" w:color="auto"/>
            <w:left w:val="none" w:sz="0" w:space="0" w:color="auto"/>
            <w:bottom w:val="none" w:sz="0" w:space="0" w:color="auto"/>
            <w:right w:val="none" w:sz="0" w:space="0" w:color="auto"/>
          </w:divBdr>
        </w:div>
        <w:div w:id="1810433532">
          <w:marLeft w:val="640"/>
          <w:marRight w:val="0"/>
          <w:marTop w:val="0"/>
          <w:marBottom w:val="0"/>
          <w:divBdr>
            <w:top w:val="none" w:sz="0" w:space="0" w:color="auto"/>
            <w:left w:val="none" w:sz="0" w:space="0" w:color="auto"/>
            <w:bottom w:val="none" w:sz="0" w:space="0" w:color="auto"/>
            <w:right w:val="none" w:sz="0" w:space="0" w:color="auto"/>
          </w:divBdr>
        </w:div>
        <w:div w:id="343480831">
          <w:marLeft w:val="640"/>
          <w:marRight w:val="0"/>
          <w:marTop w:val="0"/>
          <w:marBottom w:val="0"/>
          <w:divBdr>
            <w:top w:val="none" w:sz="0" w:space="0" w:color="auto"/>
            <w:left w:val="none" w:sz="0" w:space="0" w:color="auto"/>
            <w:bottom w:val="none" w:sz="0" w:space="0" w:color="auto"/>
            <w:right w:val="none" w:sz="0" w:space="0" w:color="auto"/>
          </w:divBdr>
        </w:div>
        <w:div w:id="1755007937">
          <w:marLeft w:val="640"/>
          <w:marRight w:val="0"/>
          <w:marTop w:val="0"/>
          <w:marBottom w:val="0"/>
          <w:divBdr>
            <w:top w:val="none" w:sz="0" w:space="0" w:color="auto"/>
            <w:left w:val="none" w:sz="0" w:space="0" w:color="auto"/>
            <w:bottom w:val="none" w:sz="0" w:space="0" w:color="auto"/>
            <w:right w:val="none" w:sz="0" w:space="0" w:color="auto"/>
          </w:divBdr>
        </w:div>
        <w:div w:id="1216896363">
          <w:marLeft w:val="640"/>
          <w:marRight w:val="0"/>
          <w:marTop w:val="0"/>
          <w:marBottom w:val="0"/>
          <w:divBdr>
            <w:top w:val="none" w:sz="0" w:space="0" w:color="auto"/>
            <w:left w:val="none" w:sz="0" w:space="0" w:color="auto"/>
            <w:bottom w:val="none" w:sz="0" w:space="0" w:color="auto"/>
            <w:right w:val="none" w:sz="0" w:space="0" w:color="auto"/>
          </w:divBdr>
        </w:div>
        <w:div w:id="1728845571">
          <w:marLeft w:val="640"/>
          <w:marRight w:val="0"/>
          <w:marTop w:val="0"/>
          <w:marBottom w:val="0"/>
          <w:divBdr>
            <w:top w:val="none" w:sz="0" w:space="0" w:color="auto"/>
            <w:left w:val="none" w:sz="0" w:space="0" w:color="auto"/>
            <w:bottom w:val="none" w:sz="0" w:space="0" w:color="auto"/>
            <w:right w:val="none" w:sz="0" w:space="0" w:color="auto"/>
          </w:divBdr>
        </w:div>
        <w:div w:id="1714647463">
          <w:marLeft w:val="640"/>
          <w:marRight w:val="0"/>
          <w:marTop w:val="0"/>
          <w:marBottom w:val="0"/>
          <w:divBdr>
            <w:top w:val="none" w:sz="0" w:space="0" w:color="auto"/>
            <w:left w:val="none" w:sz="0" w:space="0" w:color="auto"/>
            <w:bottom w:val="none" w:sz="0" w:space="0" w:color="auto"/>
            <w:right w:val="none" w:sz="0" w:space="0" w:color="auto"/>
          </w:divBdr>
        </w:div>
        <w:div w:id="728653573">
          <w:marLeft w:val="640"/>
          <w:marRight w:val="0"/>
          <w:marTop w:val="0"/>
          <w:marBottom w:val="0"/>
          <w:divBdr>
            <w:top w:val="none" w:sz="0" w:space="0" w:color="auto"/>
            <w:left w:val="none" w:sz="0" w:space="0" w:color="auto"/>
            <w:bottom w:val="none" w:sz="0" w:space="0" w:color="auto"/>
            <w:right w:val="none" w:sz="0" w:space="0" w:color="auto"/>
          </w:divBdr>
        </w:div>
        <w:div w:id="1610970384">
          <w:marLeft w:val="640"/>
          <w:marRight w:val="0"/>
          <w:marTop w:val="0"/>
          <w:marBottom w:val="0"/>
          <w:divBdr>
            <w:top w:val="none" w:sz="0" w:space="0" w:color="auto"/>
            <w:left w:val="none" w:sz="0" w:space="0" w:color="auto"/>
            <w:bottom w:val="none" w:sz="0" w:space="0" w:color="auto"/>
            <w:right w:val="none" w:sz="0" w:space="0" w:color="auto"/>
          </w:divBdr>
        </w:div>
        <w:div w:id="93138094">
          <w:marLeft w:val="640"/>
          <w:marRight w:val="0"/>
          <w:marTop w:val="0"/>
          <w:marBottom w:val="0"/>
          <w:divBdr>
            <w:top w:val="none" w:sz="0" w:space="0" w:color="auto"/>
            <w:left w:val="none" w:sz="0" w:space="0" w:color="auto"/>
            <w:bottom w:val="none" w:sz="0" w:space="0" w:color="auto"/>
            <w:right w:val="none" w:sz="0" w:space="0" w:color="auto"/>
          </w:divBdr>
        </w:div>
        <w:div w:id="538669006">
          <w:marLeft w:val="640"/>
          <w:marRight w:val="0"/>
          <w:marTop w:val="0"/>
          <w:marBottom w:val="0"/>
          <w:divBdr>
            <w:top w:val="none" w:sz="0" w:space="0" w:color="auto"/>
            <w:left w:val="none" w:sz="0" w:space="0" w:color="auto"/>
            <w:bottom w:val="none" w:sz="0" w:space="0" w:color="auto"/>
            <w:right w:val="none" w:sz="0" w:space="0" w:color="auto"/>
          </w:divBdr>
        </w:div>
        <w:div w:id="1279264811">
          <w:marLeft w:val="640"/>
          <w:marRight w:val="0"/>
          <w:marTop w:val="0"/>
          <w:marBottom w:val="0"/>
          <w:divBdr>
            <w:top w:val="none" w:sz="0" w:space="0" w:color="auto"/>
            <w:left w:val="none" w:sz="0" w:space="0" w:color="auto"/>
            <w:bottom w:val="none" w:sz="0" w:space="0" w:color="auto"/>
            <w:right w:val="none" w:sz="0" w:space="0" w:color="auto"/>
          </w:divBdr>
        </w:div>
        <w:div w:id="1778215712">
          <w:marLeft w:val="640"/>
          <w:marRight w:val="0"/>
          <w:marTop w:val="0"/>
          <w:marBottom w:val="0"/>
          <w:divBdr>
            <w:top w:val="none" w:sz="0" w:space="0" w:color="auto"/>
            <w:left w:val="none" w:sz="0" w:space="0" w:color="auto"/>
            <w:bottom w:val="none" w:sz="0" w:space="0" w:color="auto"/>
            <w:right w:val="none" w:sz="0" w:space="0" w:color="auto"/>
          </w:divBdr>
        </w:div>
        <w:div w:id="1428425685">
          <w:marLeft w:val="640"/>
          <w:marRight w:val="0"/>
          <w:marTop w:val="0"/>
          <w:marBottom w:val="0"/>
          <w:divBdr>
            <w:top w:val="none" w:sz="0" w:space="0" w:color="auto"/>
            <w:left w:val="none" w:sz="0" w:space="0" w:color="auto"/>
            <w:bottom w:val="none" w:sz="0" w:space="0" w:color="auto"/>
            <w:right w:val="none" w:sz="0" w:space="0" w:color="auto"/>
          </w:divBdr>
        </w:div>
        <w:div w:id="1820995934">
          <w:marLeft w:val="640"/>
          <w:marRight w:val="0"/>
          <w:marTop w:val="0"/>
          <w:marBottom w:val="0"/>
          <w:divBdr>
            <w:top w:val="none" w:sz="0" w:space="0" w:color="auto"/>
            <w:left w:val="none" w:sz="0" w:space="0" w:color="auto"/>
            <w:bottom w:val="none" w:sz="0" w:space="0" w:color="auto"/>
            <w:right w:val="none" w:sz="0" w:space="0" w:color="auto"/>
          </w:divBdr>
        </w:div>
        <w:div w:id="157842089">
          <w:marLeft w:val="640"/>
          <w:marRight w:val="0"/>
          <w:marTop w:val="0"/>
          <w:marBottom w:val="0"/>
          <w:divBdr>
            <w:top w:val="none" w:sz="0" w:space="0" w:color="auto"/>
            <w:left w:val="none" w:sz="0" w:space="0" w:color="auto"/>
            <w:bottom w:val="none" w:sz="0" w:space="0" w:color="auto"/>
            <w:right w:val="none" w:sz="0" w:space="0" w:color="auto"/>
          </w:divBdr>
        </w:div>
        <w:div w:id="1573538190">
          <w:marLeft w:val="640"/>
          <w:marRight w:val="0"/>
          <w:marTop w:val="0"/>
          <w:marBottom w:val="0"/>
          <w:divBdr>
            <w:top w:val="none" w:sz="0" w:space="0" w:color="auto"/>
            <w:left w:val="none" w:sz="0" w:space="0" w:color="auto"/>
            <w:bottom w:val="none" w:sz="0" w:space="0" w:color="auto"/>
            <w:right w:val="none" w:sz="0" w:space="0" w:color="auto"/>
          </w:divBdr>
        </w:div>
        <w:div w:id="2054767856">
          <w:marLeft w:val="640"/>
          <w:marRight w:val="0"/>
          <w:marTop w:val="0"/>
          <w:marBottom w:val="0"/>
          <w:divBdr>
            <w:top w:val="none" w:sz="0" w:space="0" w:color="auto"/>
            <w:left w:val="none" w:sz="0" w:space="0" w:color="auto"/>
            <w:bottom w:val="none" w:sz="0" w:space="0" w:color="auto"/>
            <w:right w:val="none" w:sz="0" w:space="0" w:color="auto"/>
          </w:divBdr>
        </w:div>
        <w:div w:id="896622422">
          <w:marLeft w:val="640"/>
          <w:marRight w:val="0"/>
          <w:marTop w:val="0"/>
          <w:marBottom w:val="0"/>
          <w:divBdr>
            <w:top w:val="none" w:sz="0" w:space="0" w:color="auto"/>
            <w:left w:val="none" w:sz="0" w:space="0" w:color="auto"/>
            <w:bottom w:val="none" w:sz="0" w:space="0" w:color="auto"/>
            <w:right w:val="none" w:sz="0" w:space="0" w:color="auto"/>
          </w:divBdr>
        </w:div>
        <w:div w:id="171191210">
          <w:marLeft w:val="640"/>
          <w:marRight w:val="0"/>
          <w:marTop w:val="0"/>
          <w:marBottom w:val="0"/>
          <w:divBdr>
            <w:top w:val="none" w:sz="0" w:space="0" w:color="auto"/>
            <w:left w:val="none" w:sz="0" w:space="0" w:color="auto"/>
            <w:bottom w:val="none" w:sz="0" w:space="0" w:color="auto"/>
            <w:right w:val="none" w:sz="0" w:space="0" w:color="auto"/>
          </w:divBdr>
        </w:div>
        <w:div w:id="554119741">
          <w:marLeft w:val="640"/>
          <w:marRight w:val="0"/>
          <w:marTop w:val="0"/>
          <w:marBottom w:val="0"/>
          <w:divBdr>
            <w:top w:val="none" w:sz="0" w:space="0" w:color="auto"/>
            <w:left w:val="none" w:sz="0" w:space="0" w:color="auto"/>
            <w:bottom w:val="none" w:sz="0" w:space="0" w:color="auto"/>
            <w:right w:val="none" w:sz="0" w:space="0" w:color="auto"/>
          </w:divBdr>
        </w:div>
        <w:div w:id="1658605163">
          <w:marLeft w:val="640"/>
          <w:marRight w:val="0"/>
          <w:marTop w:val="0"/>
          <w:marBottom w:val="0"/>
          <w:divBdr>
            <w:top w:val="none" w:sz="0" w:space="0" w:color="auto"/>
            <w:left w:val="none" w:sz="0" w:space="0" w:color="auto"/>
            <w:bottom w:val="none" w:sz="0" w:space="0" w:color="auto"/>
            <w:right w:val="none" w:sz="0" w:space="0" w:color="auto"/>
          </w:divBdr>
        </w:div>
        <w:div w:id="269045432">
          <w:marLeft w:val="640"/>
          <w:marRight w:val="0"/>
          <w:marTop w:val="0"/>
          <w:marBottom w:val="0"/>
          <w:divBdr>
            <w:top w:val="none" w:sz="0" w:space="0" w:color="auto"/>
            <w:left w:val="none" w:sz="0" w:space="0" w:color="auto"/>
            <w:bottom w:val="none" w:sz="0" w:space="0" w:color="auto"/>
            <w:right w:val="none" w:sz="0" w:space="0" w:color="auto"/>
          </w:divBdr>
        </w:div>
      </w:divsChild>
    </w:div>
    <w:div w:id="92941420">
      <w:bodyDiv w:val="1"/>
      <w:marLeft w:val="0"/>
      <w:marRight w:val="0"/>
      <w:marTop w:val="0"/>
      <w:marBottom w:val="0"/>
      <w:divBdr>
        <w:top w:val="none" w:sz="0" w:space="0" w:color="auto"/>
        <w:left w:val="none" w:sz="0" w:space="0" w:color="auto"/>
        <w:bottom w:val="none" w:sz="0" w:space="0" w:color="auto"/>
        <w:right w:val="none" w:sz="0" w:space="0" w:color="auto"/>
      </w:divBdr>
      <w:divsChild>
        <w:div w:id="1148210562">
          <w:marLeft w:val="0"/>
          <w:marRight w:val="0"/>
          <w:marTop w:val="0"/>
          <w:marBottom w:val="0"/>
          <w:divBdr>
            <w:top w:val="none" w:sz="0" w:space="0" w:color="auto"/>
            <w:left w:val="none" w:sz="0" w:space="0" w:color="auto"/>
            <w:bottom w:val="none" w:sz="0" w:space="0" w:color="auto"/>
            <w:right w:val="none" w:sz="0" w:space="0" w:color="auto"/>
          </w:divBdr>
          <w:divsChild>
            <w:div w:id="298998569">
              <w:marLeft w:val="0"/>
              <w:marRight w:val="0"/>
              <w:marTop w:val="0"/>
              <w:marBottom w:val="0"/>
              <w:divBdr>
                <w:top w:val="none" w:sz="0" w:space="0" w:color="auto"/>
                <w:left w:val="none" w:sz="0" w:space="0" w:color="auto"/>
                <w:bottom w:val="none" w:sz="0" w:space="0" w:color="auto"/>
                <w:right w:val="none" w:sz="0" w:space="0" w:color="auto"/>
              </w:divBdr>
              <w:divsChild>
                <w:div w:id="79144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10381">
      <w:bodyDiv w:val="1"/>
      <w:marLeft w:val="0"/>
      <w:marRight w:val="0"/>
      <w:marTop w:val="0"/>
      <w:marBottom w:val="0"/>
      <w:divBdr>
        <w:top w:val="none" w:sz="0" w:space="0" w:color="auto"/>
        <w:left w:val="none" w:sz="0" w:space="0" w:color="auto"/>
        <w:bottom w:val="none" w:sz="0" w:space="0" w:color="auto"/>
        <w:right w:val="none" w:sz="0" w:space="0" w:color="auto"/>
      </w:divBdr>
      <w:divsChild>
        <w:div w:id="1273438931">
          <w:marLeft w:val="0"/>
          <w:marRight w:val="0"/>
          <w:marTop w:val="0"/>
          <w:marBottom w:val="0"/>
          <w:divBdr>
            <w:top w:val="none" w:sz="0" w:space="0" w:color="auto"/>
            <w:left w:val="none" w:sz="0" w:space="0" w:color="auto"/>
            <w:bottom w:val="none" w:sz="0" w:space="0" w:color="auto"/>
            <w:right w:val="none" w:sz="0" w:space="0" w:color="auto"/>
          </w:divBdr>
          <w:divsChild>
            <w:div w:id="683090088">
              <w:marLeft w:val="0"/>
              <w:marRight w:val="0"/>
              <w:marTop w:val="0"/>
              <w:marBottom w:val="0"/>
              <w:divBdr>
                <w:top w:val="none" w:sz="0" w:space="0" w:color="auto"/>
                <w:left w:val="none" w:sz="0" w:space="0" w:color="auto"/>
                <w:bottom w:val="none" w:sz="0" w:space="0" w:color="auto"/>
                <w:right w:val="none" w:sz="0" w:space="0" w:color="auto"/>
              </w:divBdr>
              <w:divsChild>
                <w:div w:id="176410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19599">
      <w:bodyDiv w:val="1"/>
      <w:marLeft w:val="0"/>
      <w:marRight w:val="0"/>
      <w:marTop w:val="0"/>
      <w:marBottom w:val="0"/>
      <w:divBdr>
        <w:top w:val="none" w:sz="0" w:space="0" w:color="auto"/>
        <w:left w:val="none" w:sz="0" w:space="0" w:color="auto"/>
        <w:bottom w:val="none" w:sz="0" w:space="0" w:color="auto"/>
        <w:right w:val="none" w:sz="0" w:space="0" w:color="auto"/>
      </w:divBdr>
    </w:div>
    <w:div w:id="101538594">
      <w:bodyDiv w:val="1"/>
      <w:marLeft w:val="0"/>
      <w:marRight w:val="0"/>
      <w:marTop w:val="0"/>
      <w:marBottom w:val="0"/>
      <w:divBdr>
        <w:top w:val="none" w:sz="0" w:space="0" w:color="auto"/>
        <w:left w:val="none" w:sz="0" w:space="0" w:color="auto"/>
        <w:bottom w:val="none" w:sz="0" w:space="0" w:color="auto"/>
        <w:right w:val="none" w:sz="0" w:space="0" w:color="auto"/>
      </w:divBdr>
      <w:divsChild>
        <w:div w:id="682053614">
          <w:marLeft w:val="0"/>
          <w:marRight w:val="0"/>
          <w:marTop w:val="0"/>
          <w:marBottom w:val="0"/>
          <w:divBdr>
            <w:top w:val="none" w:sz="0" w:space="0" w:color="auto"/>
            <w:left w:val="none" w:sz="0" w:space="0" w:color="auto"/>
            <w:bottom w:val="none" w:sz="0" w:space="0" w:color="auto"/>
            <w:right w:val="none" w:sz="0" w:space="0" w:color="auto"/>
          </w:divBdr>
          <w:divsChild>
            <w:div w:id="1258515394">
              <w:marLeft w:val="0"/>
              <w:marRight w:val="0"/>
              <w:marTop w:val="0"/>
              <w:marBottom w:val="0"/>
              <w:divBdr>
                <w:top w:val="none" w:sz="0" w:space="0" w:color="auto"/>
                <w:left w:val="none" w:sz="0" w:space="0" w:color="auto"/>
                <w:bottom w:val="none" w:sz="0" w:space="0" w:color="auto"/>
                <w:right w:val="none" w:sz="0" w:space="0" w:color="auto"/>
              </w:divBdr>
              <w:divsChild>
                <w:div w:id="16194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2749">
      <w:bodyDiv w:val="1"/>
      <w:marLeft w:val="0"/>
      <w:marRight w:val="0"/>
      <w:marTop w:val="0"/>
      <w:marBottom w:val="0"/>
      <w:divBdr>
        <w:top w:val="none" w:sz="0" w:space="0" w:color="auto"/>
        <w:left w:val="none" w:sz="0" w:space="0" w:color="auto"/>
        <w:bottom w:val="none" w:sz="0" w:space="0" w:color="auto"/>
        <w:right w:val="none" w:sz="0" w:space="0" w:color="auto"/>
      </w:divBdr>
    </w:div>
    <w:div w:id="115872793">
      <w:bodyDiv w:val="1"/>
      <w:marLeft w:val="0"/>
      <w:marRight w:val="0"/>
      <w:marTop w:val="0"/>
      <w:marBottom w:val="0"/>
      <w:divBdr>
        <w:top w:val="none" w:sz="0" w:space="0" w:color="auto"/>
        <w:left w:val="none" w:sz="0" w:space="0" w:color="auto"/>
        <w:bottom w:val="none" w:sz="0" w:space="0" w:color="auto"/>
        <w:right w:val="none" w:sz="0" w:space="0" w:color="auto"/>
      </w:divBdr>
    </w:div>
    <w:div w:id="116148825">
      <w:bodyDiv w:val="1"/>
      <w:marLeft w:val="0"/>
      <w:marRight w:val="0"/>
      <w:marTop w:val="0"/>
      <w:marBottom w:val="0"/>
      <w:divBdr>
        <w:top w:val="none" w:sz="0" w:space="0" w:color="auto"/>
        <w:left w:val="none" w:sz="0" w:space="0" w:color="auto"/>
        <w:bottom w:val="none" w:sz="0" w:space="0" w:color="auto"/>
        <w:right w:val="none" w:sz="0" w:space="0" w:color="auto"/>
      </w:divBdr>
      <w:divsChild>
        <w:div w:id="1877230607">
          <w:marLeft w:val="0"/>
          <w:marRight w:val="0"/>
          <w:marTop w:val="0"/>
          <w:marBottom w:val="0"/>
          <w:divBdr>
            <w:top w:val="none" w:sz="0" w:space="0" w:color="auto"/>
            <w:left w:val="none" w:sz="0" w:space="0" w:color="auto"/>
            <w:bottom w:val="none" w:sz="0" w:space="0" w:color="auto"/>
            <w:right w:val="none" w:sz="0" w:space="0" w:color="auto"/>
          </w:divBdr>
          <w:divsChild>
            <w:div w:id="2083135496">
              <w:marLeft w:val="0"/>
              <w:marRight w:val="0"/>
              <w:marTop w:val="0"/>
              <w:marBottom w:val="0"/>
              <w:divBdr>
                <w:top w:val="none" w:sz="0" w:space="0" w:color="auto"/>
                <w:left w:val="none" w:sz="0" w:space="0" w:color="auto"/>
                <w:bottom w:val="none" w:sz="0" w:space="0" w:color="auto"/>
                <w:right w:val="none" w:sz="0" w:space="0" w:color="auto"/>
              </w:divBdr>
              <w:divsChild>
                <w:div w:id="4398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80575">
      <w:bodyDiv w:val="1"/>
      <w:marLeft w:val="0"/>
      <w:marRight w:val="0"/>
      <w:marTop w:val="0"/>
      <w:marBottom w:val="0"/>
      <w:divBdr>
        <w:top w:val="none" w:sz="0" w:space="0" w:color="auto"/>
        <w:left w:val="none" w:sz="0" w:space="0" w:color="auto"/>
        <w:bottom w:val="none" w:sz="0" w:space="0" w:color="auto"/>
        <w:right w:val="none" w:sz="0" w:space="0" w:color="auto"/>
      </w:divBdr>
      <w:divsChild>
        <w:div w:id="953291787">
          <w:marLeft w:val="0"/>
          <w:marRight w:val="0"/>
          <w:marTop w:val="0"/>
          <w:marBottom w:val="0"/>
          <w:divBdr>
            <w:top w:val="none" w:sz="0" w:space="0" w:color="auto"/>
            <w:left w:val="none" w:sz="0" w:space="0" w:color="auto"/>
            <w:bottom w:val="none" w:sz="0" w:space="0" w:color="auto"/>
            <w:right w:val="none" w:sz="0" w:space="0" w:color="auto"/>
          </w:divBdr>
          <w:divsChild>
            <w:div w:id="200410834">
              <w:marLeft w:val="0"/>
              <w:marRight w:val="0"/>
              <w:marTop w:val="0"/>
              <w:marBottom w:val="0"/>
              <w:divBdr>
                <w:top w:val="none" w:sz="0" w:space="0" w:color="auto"/>
                <w:left w:val="none" w:sz="0" w:space="0" w:color="auto"/>
                <w:bottom w:val="none" w:sz="0" w:space="0" w:color="auto"/>
                <w:right w:val="none" w:sz="0" w:space="0" w:color="auto"/>
              </w:divBdr>
              <w:divsChild>
                <w:div w:id="165125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11407">
      <w:bodyDiv w:val="1"/>
      <w:marLeft w:val="0"/>
      <w:marRight w:val="0"/>
      <w:marTop w:val="0"/>
      <w:marBottom w:val="0"/>
      <w:divBdr>
        <w:top w:val="none" w:sz="0" w:space="0" w:color="auto"/>
        <w:left w:val="none" w:sz="0" w:space="0" w:color="auto"/>
        <w:bottom w:val="none" w:sz="0" w:space="0" w:color="auto"/>
        <w:right w:val="none" w:sz="0" w:space="0" w:color="auto"/>
      </w:divBdr>
      <w:divsChild>
        <w:div w:id="226108902">
          <w:marLeft w:val="0"/>
          <w:marRight w:val="0"/>
          <w:marTop w:val="0"/>
          <w:marBottom w:val="0"/>
          <w:divBdr>
            <w:top w:val="none" w:sz="0" w:space="0" w:color="auto"/>
            <w:left w:val="none" w:sz="0" w:space="0" w:color="auto"/>
            <w:bottom w:val="none" w:sz="0" w:space="0" w:color="auto"/>
            <w:right w:val="none" w:sz="0" w:space="0" w:color="auto"/>
          </w:divBdr>
          <w:divsChild>
            <w:div w:id="2022584721">
              <w:marLeft w:val="0"/>
              <w:marRight w:val="0"/>
              <w:marTop w:val="0"/>
              <w:marBottom w:val="0"/>
              <w:divBdr>
                <w:top w:val="none" w:sz="0" w:space="0" w:color="auto"/>
                <w:left w:val="none" w:sz="0" w:space="0" w:color="auto"/>
                <w:bottom w:val="none" w:sz="0" w:space="0" w:color="auto"/>
                <w:right w:val="none" w:sz="0" w:space="0" w:color="auto"/>
              </w:divBdr>
              <w:divsChild>
                <w:div w:id="187376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89406">
      <w:bodyDiv w:val="1"/>
      <w:marLeft w:val="0"/>
      <w:marRight w:val="0"/>
      <w:marTop w:val="0"/>
      <w:marBottom w:val="0"/>
      <w:divBdr>
        <w:top w:val="none" w:sz="0" w:space="0" w:color="auto"/>
        <w:left w:val="none" w:sz="0" w:space="0" w:color="auto"/>
        <w:bottom w:val="none" w:sz="0" w:space="0" w:color="auto"/>
        <w:right w:val="none" w:sz="0" w:space="0" w:color="auto"/>
      </w:divBdr>
      <w:divsChild>
        <w:div w:id="287510909">
          <w:marLeft w:val="0"/>
          <w:marRight w:val="0"/>
          <w:marTop w:val="0"/>
          <w:marBottom w:val="0"/>
          <w:divBdr>
            <w:top w:val="none" w:sz="0" w:space="0" w:color="auto"/>
            <w:left w:val="none" w:sz="0" w:space="0" w:color="auto"/>
            <w:bottom w:val="none" w:sz="0" w:space="0" w:color="auto"/>
            <w:right w:val="none" w:sz="0" w:space="0" w:color="auto"/>
          </w:divBdr>
          <w:divsChild>
            <w:div w:id="81461742">
              <w:marLeft w:val="0"/>
              <w:marRight w:val="0"/>
              <w:marTop w:val="0"/>
              <w:marBottom w:val="0"/>
              <w:divBdr>
                <w:top w:val="none" w:sz="0" w:space="0" w:color="auto"/>
                <w:left w:val="none" w:sz="0" w:space="0" w:color="auto"/>
                <w:bottom w:val="none" w:sz="0" w:space="0" w:color="auto"/>
                <w:right w:val="none" w:sz="0" w:space="0" w:color="auto"/>
              </w:divBdr>
              <w:divsChild>
                <w:div w:id="1320579120">
                  <w:marLeft w:val="0"/>
                  <w:marRight w:val="0"/>
                  <w:marTop w:val="0"/>
                  <w:marBottom w:val="0"/>
                  <w:divBdr>
                    <w:top w:val="none" w:sz="0" w:space="0" w:color="auto"/>
                    <w:left w:val="none" w:sz="0" w:space="0" w:color="auto"/>
                    <w:bottom w:val="none" w:sz="0" w:space="0" w:color="auto"/>
                    <w:right w:val="none" w:sz="0" w:space="0" w:color="auto"/>
                  </w:divBdr>
                  <w:divsChild>
                    <w:div w:id="129128136">
                      <w:marLeft w:val="0"/>
                      <w:marRight w:val="0"/>
                      <w:marTop w:val="0"/>
                      <w:marBottom w:val="0"/>
                      <w:divBdr>
                        <w:top w:val="none" w:sz="0" w:space="0" w:color="auto"/>
                        <w:left w:val="none" w:sz="0" w:space="0" w:color="auto"/>
                        <w:bottom w:val="none" w:sz="0" w:space="0" w:color="auto"/>
                        <w:right w:val="none" w:sz="0" w:space="0" w:color="auto"/>
                      </w:divBdr>
                    </w:div>
                  </w:divsChild>
                </w:div>
                <w:div w:id="1794400034">
                  <w:marLeft w:val="0"/>
                  <w:marRight w:val="0"/>
                  <w:marTop w:val="0"/>
                  <w:marBottom w:val="0"/>
                  <w:divBdr>
                    <w:top w:val="none" w:sz="0" w:space="0" w:color="auto"/>
                    <w:left w:val="none" w:sz="0" w:space="0" w:color="auto"/>
                    <w:bottom w:val="none" w:sz="0" w:space="0" w:color="auto"/>
                    <w:right w:val="none" w:sz="0" w:space="0" w:color="auto"/>
                  </w:divBdr>
                  <w:divsChild>
                    <w:div w:id="2095545892">
                      <w:marLeft w:val="0"/>
                      <w:marRight w:val="0"/>
                      <w:marTop w:val="0"/>
                      <w:marBottom w:val="0"/>
                      <w:divBdr>
                        <w:top w:val="none" w:sz="0" w:space="0" w:color="auto"/>
                        <w:left w:val="none" w:sz="0" w:space="0" w:color="auto"/>
                        <w:bottom w:val="none" w:sz="0" w:space="0" w:color="auto"/>
                        <w:right w:val="none" w:sz="0" w:space="0" w:color="auto"/>
                      </w:divBdr>
                    </w:div>
                  </w:divsChild>
                </w:div>
                <w:div w:id="1518810649">
                  <w:marLeft w:val="0"/>
                  <w:marRight w:val="0"/>
                  <w:marTop w:val="0"/>
                  <w:marBottom w:val="0"/>
                  <w:divBdr>
                    <w:top w:val="none" w:sz="0" w:space="0" w:color="auto"/>
                    <w:left w:val="none" w:sz="0" w:space="0" w:color="auto"/>
                    <w:bottom w:val="none" w:sz="0" w:space="0" w:color="auto"/>
                    <w:right w:val="none" w:sz="0" w:space="0" w:color="auto"/>
                  </w:divBdr>
                  <w:divsChild>
                    <w:div w:id="86822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45695">
      <w:bodyDiv w:val="1"/>
      <w:marLeft w:val="0"/>
      <w:marRight w:val="0"/>
      <w:marTop w:val="0"/>
      <w:marBottom w:val="0"/>
      <w:divBdr>
        <w:top w:val="none" w:sz="0" w:space="0" w:color="auto"/>
        <w:left w:val="none" w:sz="0" w:space="0" w:color="auto"/>
        <w:bottom w:val="none" w:sz="0" w:space="0" w:color="auto"/>
        <w:right w:val="none" w:sz="0" w:space="0" w:color="auto"/>
      </w:divBdr>
    </w:div>
    <w:div w:id="130829555">
      <w:bodyDiv w:val="1"/>
      <w:marLeft w:val="0"/>
      <w:marRight w:val="0"/>
      <w:marTop w:val="0"/>
      <w:marBottom w:val="0"/>
      <w:divBdr>
        <w:top w:val="none" w:sz="0" w:space="0" w:color="auto"/>
        <w:left w:val="none" w:sz="0" w:space="0" w:color="auto"/>
        <w:bottom w:val="none" w:sz="0" w:space="0" w:color="auto"/>
        <w:right w:val="none" w:sz="0" w:space="0" w:color="auto"/>
      </w:divBdr>
      <w:divsChild>
        <w:div w:id="1865626648">
          <w:marLeft w:val="0"/>
          <w:marRight w:val="0"/>
          <w:marTop w:val="0"/>
          <w:marBottom w:val="0"/>
          <w:divBdr>
            <w:top w:val="none" w:sz="0" w:space="0" w:color="auto"/>
            <w:left w:val="none" w:sz="0" w:space="0" w:color="auto"/>
            <w:bottom w:val="none" w:sz="0" w:space="0" w:color="auto"/>
            <w:right w:val="none" w:sz="0" w:space="0" w:color="auto"/>
          </w:divBdr>
          <w:divsChild>
            <w:div w:id="1581283880">
              <w:marLeft w:val="0"/>
              <w:marRight w:val="0"/>
              <w:marTop w:val="0"/>
              <w:marBottom w:val="0"/>
              <w:divBdr>
                <w:top w:val="none" w:sz="0" w:space="0" w:color="auto"/>
                <w:left w:val="none" w:sz="0" w:space="0" w:color="auto"/>
                <w:bottom w:val="none" w:sz="0" w:space="0" w:color="auto"/>
                <w:right w:val="none" w:sz="0" w:space="0" w:color="auto"/>
              </w:divBdr>
              <w:divsChild>
                <w:div w:id="1795828360">
                  <w:marLeft w:val="0"/>
                  <w:marRight w:val="0"/>
                  <w:marTop w:val="0"/>
                  <w:marBottom w:val="0"/>
                  <w:divBdr>
                    <w:top w:val="none" w:sz="0" w:space="0" w:color="auto"/>
                    <w:left w:val="none" w:sz="0" w:space="0" w:color="auto"/>
                    <w:bottom w:val="none" w:sz="0" w:space="0" w:color="auto"/>
                    <w:right w:val="none" w:sz="0" w:space="0" w:color="auto"/>
                  </w:divBdr>
                  <w:divsChild>
                    <w:div w:id="1353605266">
                      <w:marLeft w:val="0"/>
                      <w:marRight w:val="0"/>
                      <w:marTop w:val="0"/>
                      <w:marBottom w:val="0"/>
                      <w:divBdr>
                        <w:top w:val="none" w:sz="0" w:space="0" w:color="auto"/>
                        <w:left w:val="none" w:sz="0" w:space="0" w:color="auto"/>
                        <w:bottom w:val="none" w:sz="0" w:space="0" w:color="auto"/>
                        <w:right w:val="none" w:sz="0" w:space="0" w:color="auto"/>
                      </w:divBdr>
                    </w:div>
                  </w:divsChild>
                </w:div>
                <w:div w:id="577788016">
                  <w:marLeft w:val="0"/>
                  <w:marRight w:val="0"/>
                  <w:marTop w:val="0"/>
                  <w:marBottom w:val="0"/>
                  <w:divBdr>
                    <w:top w:val="none" w:sz="0" w:space="0" w:color="auto"/>
                    <w:left w:val="none" w:sz="0" w:space="0" w:color="auto"/>
                    <w:bottom w:val="none" w:sz="0" w:space="0" w:color="auto"/>
                    <w:right w:val="none" w:sz="0" w:space="0" w:color="auto"/>
                  </w:divBdr>
                  <w:divsChild>
                    <w:div w:id="665667747">
                      <w:marLeft w:val="0"/>
                      <w:marRight w:val="0"/>
                      <w:marTop w:val="0"/>
                      <w:marBottom w:val="0"/>
                      <w:divBdr>
                        <w:top w:val="none" w:sz="0" w:space="0" w:color="auto"/>
                        <w:left w:val="none" w:sz="0" w:space="0" w:color="auto"/>
                        <w:bottom w:val="none" w:sz="0" w:space="0" w:color="auto"/>
                        <w:right w:val="none" w:sz="0" w:space="0" w:color="auto"/>
                      </w:divBdr>
                    </w:div>
                  </w:divsChild>
                </w:div>
                <w:div w:id="1439718632">
                  <w:marLeft w:val="0"/>
                  <w:marRight w:val="0"/>
                  <w:marTop w:val="0"/>
                  <w:marBottom w:val="0"/>
                  <w:divBdr>
                    <w:top w:val="none" w:sz="0" w:space="0" w:color="auto"/>
                    <w:left w:val="none" w:sz="0" w:space="0" w:color="auto"/>
                    <w:bottom w:val="none" w:sz="0" w:space="0" w:color="auto"/>
                    <w:right w:val="none" w:sz="0" w:space="0" w:color="auto"/>
                  </w:divBdr>
                  <w:divsChild>
                    <w:div w:id="165814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52913">
      <w:bodyDiv w:val="1"/>
      <w:marLeft w:val="0"/>
      <w:marRight w:val="0"/>
      <w:marTop w:val="0"/>
      <w:marBottom w:val="0"/>
      <w:divBdr>
        <w:top w:val="none" w:sz="0" w:space="0" w:color="auto"/>
        <w:left w:val="none" w:sz="0" w:space="0" w:color="auto"/>
        <w:bottom w:val="none" w:sz="0" w:space="0" w:color="auto"/>
        <w:right w:val="none" w:sz="0" w:space="0" w:color="auto"/>
      </w:divBdr>
      <w:divsChild>
        <w:div w:id="217326044">
          <w:marLeft w:val="0"/>
          <w:marRight w:val="0"/>
          <w:marTop w:val="0"/>
          <w:marBottom w:val="0"/>
          <w:divBdr>
            <w:top w:val="none" w:sz="0" w:space="0" w:color="auto"/>
            <w:left w:val="none" w:sz="0" w:space="0" w:color="auto"/>
            <w:bottom w:val="none" w:sz="0" w:space="0" w:color="auto"/>
            <w:right w:val="none" w:sz="0" w:space="0" w:color="auto"/>
          </w:divBdr>
          <w:divsChild>
            <w:div w:id="1329595129">
              <w:marLeft w:val="0"/>
              <w:marRight w:val="0"/>
              <w:marTop w:val="0"/>
              <w:marBottom w:val="0"/>
              <w:divBdr>
                <w:top w:val="none" w:sz="0" w:space="0" w:color="auto"/>
                <w:left w:val="none" w:sz="0" w:space="0" w:color="auto"/>
                <w:bottom w:val="none" w:sz="0" w:space="0" w:color="auto"/>
                <w:right w:val="none" w:sz="0" w:space="0" w:color="auto"/>
              </w:divBdr>
              <w:divsChild>
                <w:div w:id="183194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7058">
      <w:bodyDiv w:val="1"/>
      <w:marLeft w:val="0"/>
      <w:marRight w:val="0"/>
      <w:marTop w:val="0"/>
      <w:marBottom w:val="0"/>
      <w:divBdr>
        <w:top w:val="none" w:sz="0" w:space="0" w:color="auto"/>
        <w:left w:val="none" w:sz="0" w:space="0" w:color="auto"/>
        <w:bottom w:val="none" w:sz="0" w:space="0" w:color="auto"/>
        <w:right w:val="none" w:sz="0" w:space="0" w:color="auto"/>
      </w:divBdr>
      <w:divsChild>
        <w:div w:id="262809883">
          <w:marLeft w:val="0"/>
          <w:marRight w:val="0"/>
          <w:marTop w:val="0"/>
          <w:marBottom w:val="0"/>
          <w:divBdr>
            <w:top w:val="none" w:sz="0" w:space="0" w:color="auto"/>
            <w:left w:val="none" w:sz="0" w:space="0" w:color="auto"/>
            <w:bottom w:val="none" w:sz="0" w:space="0" w:color="auto"/>
            <w:right w:val="none" w:sz="0" w:space="0" w:color="auto"/>
          </w:divBdr>
          <w:divsChild>
            <w:div w:id="1653172635">
              <w:marLeft w:val="0"/>
              <w:marRight w:val="0"/>
              <w:marTop w:val="0"/>
              <w:marBottom w:val="0"/>
              <w:divBdr>
                <w:top w:val="none" w:sz="0" w:space="0" w:color="auto"/>
                <w:left w:val="none" w:sz="0" w:space="0" w:color="auto"/>
                <w:bottom w:val="none" w:sz="0" w:space="0" w:color="auto"/>
                <w:right w:val="none" w:sz="0" w:space="0" w:color="auto"/>
              </w:divBdr>
              <w:divsChild>
                <w:div w:id="132162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4186">
      <w:bodyDiv w:val="1"/>
      <w:marLeft w:val="0"/>
      <w:marRight w:val="0"/>
      <w:marTop w:val="0"/>
      <w:marBottom w:val="0"/>
      <w:divBdr>
        <w:top w:val="none" w:sz="0" w:space="0" w:color="auto"/>
        <w:left w:val="none" w:sz="0" w:space="0" w:color="auto"/>
        <w:bottom w:val="none" w:sz="0" w:space="0" w:color="auto"/>
        <w:right w:val="none" w:sz="0" w:space="0" w:color="auto"/>
      </w:divBdr>
    </w:div>
    <w:div w:id="158860465">
      <w:bodyDiv w:val="1"/>
      <w:marLeft w:val="0"/>
      <w:marRight w:val="0"/>
      <w:marTop w:val="0"/>
      <w:marBottom w:val="0"/>
      <w:divBdr>
        <w:top w:val="none" w:sz="0" w:space="0" w:color="auto"/>
        <w:left w:val="none" w:sz="0" w:space="0" w:color="auto"/>
        <w:bottom w:val="none" w:sz="0" w:space="0" w:color="auto"/>
        <w:right w:val="none" w:sz="0" w:space="0" w:color="auto"/>
      </w:divBdr>
      <w:divsChild>
        <w:div w:id="2058165096">
          <w:marLeft w:val="640"/>
          <w:marRight w:val="0"/>
          <w:marTop w:val="0"/>
          <w:marBottom w:val="0"/>
          <w:divBdr>
            <w:top w:val="none" w:sz="0" w:space="0" w:color="auto"/>
            <w:left w:val="none" w:sz="0" w:space="0" w:color="auto"/>
            <w:bottom w:val="none" w:sz="0" w:space="0" w:color="auto"/>
            <w:right w:val="none" w:sz="0" w:space="0" w:color="auto"/>
          </w:divBdr>
        </w:div>
        <w:div w:id="1781147512">
          <w:marLeft w:val="640"/>
          <w:marRight w:val="0"/>
          <w:marTop w:val="0"/>
          <w:marBottom w:val="0"/>
          <w:divBdr>
            <w:top w:val="none" w:sz="0" w:space="0" w:color="auto"/>
            <w:left w:val="none" w:sz="0" w:space="0" w:color="auto"/>
            <w:bottom w:val="none" w:sz="0" w:space="0" w:color="auto"/>
            <w:right w:val="none" w:sz="0" w:space="0" w:color="auto"/>
          </w:divBdr>
        </w:div>
        <w:div w:id="694119178">
          <w:marLeft w:val="640"/>
          <w:marRight w:val="0"/>
          <w:marTop w:val="0"/>
          <w:marBottom w:val="0"/>
          <w:divBdr>
            <w:top w:val="none" w:sz="0" w:space="0" w:color="auto"/>
            <w:left w:val="none" w:sz="0" w:space="0" w:color="auto"/>
            <w:bottom w:val="none" w:sz="0" w:space="0" w:color="auto"/>
            <w:right w:val="none" w:sz="0" w:space="0" w:color="auto"/>
          </w:divBdr>
        </w:div>
        <w:div w:id="2110154272">
          <w:marLeft w:val="640"/>
          <w:marRight w:val="0"/>
          <w:marTop w:val="0"/>
          <w:marBottom w:val="0"/>
          <w:divBdr>
            <w:top w:val="none" w:sz="0" w:space="0" w:color="auto"/>
            <w:left w:val="none" w:sz="0" w:space="0" w:color="auto"/>
            <w:bottom w:val="none" w:sz="0" w:space="0" w:color="auto"/>
            <w:right w:val="none" w:sz="0" w:space="0" w:color="auto"/>
          </w:divBdr>
        </w:div>
        <w:div w:id="1996101067">
          <w:marLeft w:val="640"/>
          <w:marRight w:val="0"/>
          <w:marTop w:val="0"/>
          <w:marBottom w:val="0"/>
          <w:divBdr>
            <w:top w:val="none" w:sz="0" w:space="0" w:color="auto"/>
            <w:left w:val="none" w:sz="0" w:space="0" w:color="auto"/>
            <w:bottom w:val="none" w:sz="0" w:space="0" w:color="auto"/>
            <w:right w:val="none" w:sz="0" w:space="0" w:color="auto"/>
          </w:divBdr>
        </w:div>
        <w:div w:id="214316504">
          <w:marLeft w:val="640"/>
          <w:marRight w:val="0"/>
          <w:marTop w:val="0"/>
          <w:marBottom w:val="0"/>
          <w:divBdr>
            <w:top w:val="none" w:sz="0" w:space="0" w:color="auto"/>
            <w:left w:val="none" w:sz="0" w:space="0" w:color="auto"/>
            <w:bottom w:val="none" w:sz="0" w:space="0" w:color="auto"/>
            <w:right w:val="none" w:sz="0" w:space="0" w:color="auto"/>
          </w:divBdr>
        </w:div>
        <w:div w:id="788620467">
          <w:marLeft w:val="640"/>
          <w:marRight w:val="0"/>
          <w:marTop w:val="0"/>
          <w:marBottom w:val="0"/>
          <w:divBdr>
            <w:top w:val="none" w:sz="0" w:space="0" w:color="auto"/>
            <w:left w:val="none" w:sz="0" w:space="0" w:color="auto"/>
            <w:bottom w:val="none" w:sz="0" w:space="0" w:color="auto"/>
            <w:right w:val="none" w:sz="0" w:space="0" w:color="auto"/>
          </w:divBdr>
        </w:div>
        <w:div w:id="1343048504">
          <w:marLeft w:val="640"/>
          <w:marRight w:val="0"/>
          <w:marTop w:val="0"/>
          <w:marBottom w:val="0"/>
          <w:divBdr>
            <w:top w:val="none" w:sz="0" w:space="0" w:color="auto"/>
            <w:left w:val="none" w:sz="0" w:space="0" w:color="auto"/>
            <w:bottom w:val="none" w:sz="0" w:space="0" w:color="auto"/>
            <w:right w:val="none" w:sz="0" w:space="0" w:color="auto"/>
          </w:divBdr>
        </w:div>
        <w:div w:id="842815527">
          <w:marLeft w:val="640"/>
          <w:marRight w:val="0"/>
          <w:marTop w:val="0"/>
          <w:marBottom w:val="0"/>
          <w:divBdr>
            <w:top w:val="none" w:sz="0" w:space="0" w:color="auto"/>
            <w:left w:val="none" w:sz="0" w:space="0" w:color="auto"/>
            <w:bottom w:val="none" w:sz="0" w:space="0" w:color="auto"/>
            <w:right w:val="none" w:sz="0" w:space="0" w:color="auto"/>
          </w:divBdr>
        </w:div>
        <w:div w:id="2074041837">
          <w:marLeft w:val="640"/>
          <w:marRight w:val="0"/>
          <w:marTop w:val="0"/>
          <w:marBottom w:val="0"/>
          <w:divBdr>
            <w:top w:val="none" w:sz="0" w:space="0" w:color="auto"/>
            <w:left w:val="none" w:sz="0" w:space="0" w:color="auto"/>
            <w:bottom w:val="none" w:sz="0" w:space="0" w:color="auto"/>
            <w:right w:val="none" w:sz="0" w:space="0" w:color="auto"/>
          </w:divBdr>
        </w:div>
        <w:div w:id="1601837779">
          <w:marLeft w:val="640"/>
          <w:marRight w:val="0"/>
          <w:marTop w:val="0"/>
          <w:marBottom w:val="0"/>
          <w:divBdr>
            <w:top w:val="none" w:sz="0" w:space="0" w:color="auto"/>
            <w:left w:val="none" w:sz="0" w:space="0" w:color="auto"/>
            <w:bottom w:val="none" w:sz="0" w:space="0" w:color="auto"/>
            <w:right w:val="none" w:sz="0" w:space="0" w:color="auto"/>
          </w:divBdr>
        </w:div>
        <w:div w:id="709109301">
          <w:marLeft w:val="640"/>
          <w:marRight w:val="0"/>
          <w:marTop w:val="0"/>
          <w:marBottom w:val="0"/>
          <w:divBdr>
            <w:top w:val="none" w:sz="0" w:space="0" w:color="auto"/>
            <w:left w:val="none" w:sz="0" w:space="0" w:color="auto"/>
            <w:bottom w:val="none" w:sz="0" w:space="0" w:color="auto"/>
            <w:right w:val="none" w:sz="0" w:space="0" w:color="auto"/>
          </w:divBdr>
        </w:div>
        <w:div w:id="1147553734">
          <w:marLeft w:val="640"/>
          <w:marRight w:val="0"/>
          <w:marTop w:val="0"/>
          <w:marBottom w:val="0"/>
          <w:divBdr>
            <w:top w:val="none" w:sz="0" w:space="0" w:color="auto"/>
            <w:left w:val="none" w:sz="0" w:space="0" w:color="auto"/>
            <w:bottom w:val="none" w:sz="0" w:space="0" w:color="auto"/>
            <w:right w:val="none" w:sz="0" w:space="0" w:color="auto"/>
          </w:divBdr>
        </w:div>
        <w:div w:id="526871721">
          <w:marLeft w:val="640"/>
          <w:marRight w:val="0"/>
          <w:marTop w:val="0"/>
          <w:marBottom w:val="0"/>
          <w:divBdr>
            <w:top w:val="none" w:sz="0" w:space="0" w:color="auto"/>
            <w:left w:val="none" w:sz="0" w:space="0" w:color="auto"/>
            <w:bottom w:val="none" w:sz="0" w:space="0" w:color="auto"/>
            <w:right w:val="none" w:sz="0" w:space="0" w:color="auto"/>
          </w:divBdr>
        </w:div>
        <w:div w:id="673261815">
          <w:marLeft w:val="640"/>
          <w:marRight w:val="0"/>
          <w:marTop w:val="0"/>
          <w:marBottom w:val="0"/>
          <w:divBdr>
            <w:top w:val="none" w:sz="0" w:space="0" w:color="auto"/>
            <w:left w:val="none" w:sz="0" w:space="0" w:color="auto"/>
            <w:bottom w:val="none" w:sz="0" w:space="0" w:color="auto"/>
            <w:right w:val="none" w:sz="0" w:space="0" w:color="auto"/>
          </w:divBdr>
        </w:div>
        <w:div w:id="799877798">
          <w:marLeft w:val="640"/>
          <w:marRight w:val="0"/>
          <w:marTop w:val="0"/>
          <w:marBottom w:val="0"/>
          <w:divBdr>
            <w:top w:val="none" w:sz="0" w:space="0" w:color="auto"/>
            <w:left w:val="none" w:sz="0" w:space="0" w:color="auto"/>
            <w:bottom w:val="none" w:sz="0" w:space="0" w:color="auto"/>
            <w:right w:val="none" w:sz="0" w:space="0" w:color="auto"/>
          </w:divBdr>
        </w:div>
        <w:div w:id="989403787">
          <w:marLeft w:val="640"/>
          <w:marRight w:val="0"/>
          <w:marTop w:val="0"/>
          <w:marBottom w:val="0"/>
          <w:divBdr>
            <w:top w:val="none" w:sz="0" w:space="0" w:color="auto"/>
            <w:left w:val="none" w:sz="0" w:space="0" w:color="auto"/>
            <w:bottom w:val="none" w:sz="0" w:space="0" w:color="auto"/>
            <w:right w:val="none" w:sz="0" w:space="0" w:color="auto"/>
          </w:divBdr>
        </w:div>
        <w:div w:id="1661422978">
          <w:marLeft w:val="640"/>
          <w:marRight w:val="0"/>
          <w:marTop w:val="0"/>
          <w:marBottom w:val="0"/>
          <w:divBdr>
            <w:top w:val="none" w:sz="0" w:space="0" w:color="auto"/>
            <w:left w:val="none" w:sz="0" w:space="0" w:color="auto"/>
            <w:bottom w:val="none" w:sz="0" w:space="0" w:color="auto"/>
            <w:right w:val="none" w:sz="0" w:space="0" w:color="auto"/>
          </w:divBdr>
        </w:div>
        <w:div w:id="240213053">
          <w:marLeft w:val="640"/>
          <w:marRight w:val="0"/>
          <w:marTop w:val="0"/>
          <w:marBottom w:val="0"/>
          <w:divBdr>
            <w:top w:val="none" w:sz="0" w:space="0" w:color="auto"/>
            <w:left w:val="none" w:sz="0" w:space="0" w:color="auto"/>
            <w:bottom w:val="none" w:sz="0" w:space="0" w:color="auto"/>
            <w:right w:val="none" w:sz="0" w:space="0" w:color="auto"/>
          </w:divBdr>
        </w:div>
        <w:div w:id="875198131">
          <w:marLeft w:val="640"/>
          <w:marRight w:val="0"/>
          <w:marTop w:val="0"/>
          <w:marBottom w:val="0"/>
          <w:divBdr>
            <w:top w:val="none" w:sz="0" w:space="0" w:color="auto"/>
            <w:left w:val="none" w:sz="0" w:space="0" w:color="auto"/>
            <w:bottom w:val="none" w:sz="0" w:space="0" w:color="auto"/>
            <w:right w:val="none" w:sz="0" w:space="0" w:color="auto"/>
          </w:divBdr>
        </w:div>
        <w:div w:id="1765031528">
          <w:marLeft w:val="640"/>
          <w:marRight w:val="0"/>
          <w:marTop w:val="0"/>
          <w:marBottom w:val="0"/>
          <w:divBdr>
            <w:top w:val="none" w:sz="0" w:space="0" w:color="auto"/>
            <w:left w:val="none" w:sz="0" w:space="0" w:color="auto"/>
            <w:bottom w:val="none" w:sz="0" w:space="0" w:color="auto"/>
            <w:right w:val="none" w:sz="0" w:space="0" w:color="auto"/>
          </w:divBdr>
        </w:div>
        <w:div w:id="1017274933">
          <w:marLeft w:val="640"/>
          <w:marRight w:val="0"/>
          <w:marTop w:val="0"/>
          <w:marBottom w:val="0"/>
          <w:divBdr>
            <w:top w:val="none" w:sz="0" w:space="0" w:color="auto"/>
            <w:left w:val="none" w:sz="0" w:space="0" w:color="auto"/>
            <w:bottom w:val="none" w:sz="0" w:space="0" w:color="auto"/>
            <w:right w:val="none" w:sz="0" w:space="0" w:color="auto"/>
          </w:divBdr>
        </w:div>
        <w:div w:id="502088080">
          <w:marLeft w:val="640"/>
          <w:marRight w:val="0"/>
          <w:marTop w:val="0"/>
          <w:marBottom w:val="0"/>
          <w:divBdr>
            <w:top w:val="none" w:sz="0" w:space="0" w:color="auto"/>
            <w:left w:val="none" w:sz="0" w:space="0" w:color="auto"/>
            <w:bottom w:val="none" w:sz="0" w:space="0" w:color="auto"/>
            <w:right w:val="none" w:sz="0" w:space="0" w:color="auto"/>
          </w:divBdr>
        </w:div>
        <w:div w:id="1348294781">
          <w:marLeft w:val="640"/>
          <w:marRight w:val="0"/>
          <w:marTop w:val="0"/>
          <w:marBottom w:val="0"/>
          <w:divBdr>
            <w:top w:val="none" w:sz="0" w:space="0" w:color="auto"/>
            <w:left w:val="none" w:sz="0" w:space="0" w:color="auto"/>
            <w:bottom w:val="none" w:sz="0" w:space="0" w:color="auto"/>
            <w:right w:val="none" w:sz="0" w:space="0" w:color="auto"/>
          </w:divBdr>
        </w:div>
        <w:div w:id="1666936865">
          <w:marLeft w:val="640"/>
          <w:marRight w:val="0"/>
          <w:marTop w:val="0"/>
          <w:marBottom w:val="0"/>
          <w:divBdr>
            <w:top w:val="none" w:sz="0" w:space="0" w:color="auto"/>
            <w:left w:val="none" w:sz="0" w:space="0" w:color="auto"/>
            <w:bottom w:val="none" w:sz="0" w:space="0" w:color="auto"/>
            <w:right w:val="none" w:sz="0" w:space="0" w:color="auto"/>
          </w:divBdr>
        </w:div>
        <w:div w:id="1335256058">
          <w:marLeft w:val="640"/>
          <w:marRight w:val="0"/>
          <w:marTop w:val="0"/>
          <w:marBottom w:val="0"/>
          <w:divBdr>
            <w:top w:val="none" w:sz="0" w:space="0" w:color="auto"/>
            <w:left w:val="none" w:sz="0" w:space="0" w:color="auto"/>
            <w:bottom w:val="none" w:sz="0" w:space="0" w:color="auto"/>
            <w:right w:val="none" w:sz="0" w:space="0" w:color="auto"/>
          </w:divBdr>
        </w:div>
        <w:div w:id="134953895">
          <w:marLeft w:val="640"/>
          <w:marRight w:val="0"/>
          <w:marTop w:val="0"/>
          <w:marBottom w:val="0"/>
          <w:divBdr>
            <w:top w:val="none" w:sz="0" w:space="0" w:color="auto"/>
            <w:left w:val="none" w:sz="0" w:space="0" w:color="auto"/>
            <w:bottom w:val="none" w:sz="0" w:space="0" w:color="auto"/>
            <w:right w:val="none" w:sz="0" w:space="0" w:color="auto"/>
          </w:divBdr>
        </w:div>
        <w:div w:id="159389948">
          <w:marLeft w:val="640"/>
          <w:marRight w:val="0"/>
          <w:marTop w:val="0"/>
          <w:marBottom w:val="0"/>
          <w:divBdr>
            <w:top w:val="none" w:sz="0" w:space="0" w:color="auto"/>
            <w:left w:val="none" w:sz="0" w:space="0" w:color="auto"/>
            <w:bottom w:val="none" w:sz="0" w:space="0" w:color="auto"/>
            <w:right w:val="none" w:sz="0" w:space="0" w:color="auto"/>
          </w:divBdr>
        </w:div>
      </w:divsChild>
    </w:div>
    <w:div w:id="162746363">
      <w:bodyDiv w:val="1"/>
      <w:marLeft w:val="0"/>
      <w:marRight w:val="0"/>
      <w:marTop w:val="0"/>
      <w:marBottom w:val="0"/>
      <w:divBdr>
        <w:top w:val="none" w:sz="0" w:space="0" w:color="auto"/>
        <w:left w:val="none" w:sz="0" w:space="0" w:color="auto"/>
        <w:bottom w:val="none" w:sz="0" w:space="0" w:color="auto"/>
        <w:right w:val="none" w:sz="0" w:space="0" w:color="auto"/>
      </w:divBdr>
      <w:divsChild>
        <w:div w:id="1856724839">
          <w:marLeft w:val="0"/>
          <w:marRight w:val="0"/>
          <w:marTop w:val="0"/>
          <w:marBottom w:val="0"/>
          <w:divBdr>
            <w:top w:val="none" w:sz="0" w:space="0" w:color="auto"/>
            <w:left w:val="none" w:sz="0" w:space="0" w:color="auto"/>
            <w:bottom w:val="none" w:sz="0" w:space="0" w:color="auto"/>
            <w:right w:val="none" w:sz="0" w:space="0" w:color="auto"/>
          </w:divBdr>
          <w:divsChild>
            <w:div w:id="53893352">
              <w:marLeft w:val="0"/>
              <w:marRight w:val="0"/>
              <w:marTop w:val="0"/>
              <w:marBottom w:val="0"/>
              <w:divBdr>
                <w:top w:val="none" w:sz="0" w:space="0" w:color="auto"/>
                <w:left w:val="none" w:sz="0" w:space="0" w:color="auto"/>
                <w:bottom w:val="none" w:sz="0" w:space="0" w:color="auto"/>
                <w:right w:val="none" w:sz="0" w:space="0" w:color="auto"/>
              </w:divBdr>
              <w:divsChild>
                <w:div w:id="65511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4319">
      <w:bodyDiv w:val="1"/>
      <w:marLeft w:val="0"/>
      <w:marRight w:val="0"/>
      <w:marTop w:val="0"/>
      <w:marBottom w:val="0"/>
      <w:divBdr>
        <w:top w:val="none" w:sz="0" w:space="0" w:color="auto"/>
        <w:left w:val="none" w:sz="0" w:space="0" w:color="auto"/>
        <w:bottom w:val="none" w:sz="0" w:space="0" w:color="auto"/>
        <w:right w:val="none" w:sz="0" w:space="0" w:color="auto"/>
      </w:divBdr>
      <w:divsChild>
        <w:div w:id="80877708">
          <w:marLeft w:val="640"/>
          <w:marRight w:val="0"/>
          <w:marTop w:val="0"/>
          <w:marBottom w:val="0"/>
          <w:divBdr>
            <w:top w:val="none" w:sz="0" w:space="0" w:color="auto"/>
            <w:left w:val="none" w:sz="0" w:space="0" w:color="auto"/>
            <w:bottom w:val="none" w:sz="0" w:space="0" w:color="auto"/>
            <w:right w:val="none" w:sz="0" w:space="0" w:color="auto"/>
          </w:divBdr>
        </w:div>
        <w:div w:id="1200246349">
          <w:marLeft w:val="640"/>
          <w:marRight w:val="0"/>
          <w:marTop w:val="0"/>
          <w:marBottom w:val="0"/>
          <w:divBdr>
            <w:top w:val="none" w:sz="0" w:space="0" w:color="auto"/>
            <w:left w:val="none" w:sz="0" w:space="0" w:color="auto"/>
            <w:bottom w:val="none" w:sz="0" w:space="0" w:color="auto"/>
            <w:right w:val="none" w:sz="0" w:space="0" w:color="auto"/>
          </w:divBdr>
        </w:div>
        <w:div w:id="1965119159">
          <w:marLeft w:val="640"/>
          <w:marRight w:val="0"/>
          <w:marTop w:val="0"/>
          <w:marBottom w:val="0"/>
          <w:divBdr>
            <w:top w:val="none" w:sz="0" w:space="0" w:color="auto"/>
            <w:left w:val="none" w:sz="0" w:space="0" w:color="auto"/>
            <w:bottom w:val="none" w:sz="0" w:space="0" w:color="auto"/>
            <w:right w:val="none" w:sz="0" w:space="0" w:color="auto"/>
          </w:divBdr>
        </w:div>
        <w:div w:id="1404641273">
          <w:marLeft w:val="640"/>
          <w:marRight w:val="0"/>
          <w:marTop w:val="0"/>
          <w:marBottom w:val="0"/>
          <w:divBdr>
            <w:top w:val="none" w:sz="0" w:space="0" w:color="auto"/>
            <w:left w:val="none" w:sz="0" w:space="0" w:color="auto"/>
            <w:bottom w:val="none" w:sz="0" w:space="0" w:color="auto"/>
            <w:right w:val="none" w:sz="0" w:space="0" w:color="auto"/>
          </w:divBdr>
        </w:div>
        <w:div w:id="407073981">
          <w:marLeft w:val="640"/>
          <w:marRight w:val="0"/>
          <w:marTop w:val="0"/>
          <w:marBottom w:val="0"/>
          <w:divBdr>
            <w:top w:val="none" w:sz="0" w:space="0" w:color="auto"/>
            <w:left w:val="none" w:sz="0" w:space="0" w:color="auto"/>
            <w:bottom w:val="none" w:sz="0" w:space="0" w:color="auto"/>
            <w:right w:val="none" w:sz="0" w:space="0" w:color="auto"/>
          </w:divBdr>
        </w:div>
        <w:div w:id="847795690">
          <w:marLeft w:val="640"/>
          <w:marRight w:val="0"/>
          <w:marTop w:val="0"/>
          <w:marBottom w:val="0"/>
          <w:divBdr>
            <w:top w:val="none" w:sz="0" w:space="0" w:color="auto"/>
            <w:left w:val="none" w:sz="0" w:space="0" w:color="auto"/>
            <w:bottom w:val="none" w:sz="0" w:space="0" w:color="auto"/>
            <w:right w:val="none" w:sz="0" w:space="0" w:color="auto"/>
          </w:divBdr>
        </w:div>
        <w:div w:id="325548425">
          <w:marLeft w:val="640"/>
          <w:marRight w:val="0"/>
          <w:marTop w:val="0"/>
          <w:marBottom w:val="0"/>
          <w:divBdr>
            <w:top w:val="none" w:sz="0" w:space="0" w:color="auto"/>
            <w:left w:val="none" w:sz="0" w:space="0" w:color="auto"/>
            <w:bottom w:val="none" w:sz="0" w:space="0" w:color="auto"/>
            <w:right w:val="none" w:sz="0" w:space="0" w:color="auto"/>
          </w:divBdr>
        </w:div>
        <w:div w:id="952128432">
          <w:marLeft w:val="640"/>
          <w:marRight w:val="0"/>
          <w:marTop w:val="0"/>
          <w:marBottom w:val="0"/>
          <w:divBdr>
            <w:top w:val="none" w:sz="0" w:space="0" w:color="auto"/>
            <w:left w:val="none" w:sz="0" w:space="0" w:color="auto"/>
            <w:bottom w:val="none" w:sz="0" w:space="0" w:color="auto"/>
            <w:right w:val="none" w:sz="0" w:space="0" w:color="auto"/>
          </w:divBdr>
        </w:div>
        <w:div w:id="980576336">
          <w:marLeft w:val="640"/>
          <w:marRight w:val="0"/>
          <w:marTop w:val="0"/>
          <w:marBottom w:val="0"/>
          <w:divBdr>
            <w:top w:val="none" w:sz="0" w:space="0" w:color="auto"/>
            <w:left w:val="none" w:sz="0" w:space="0" w:color="auto"/>
            <w:bottom w:val="none" w:sz="0" w:space="0" w:color="auto"/>
            <w:right w:val="none" w:sz="0" w:space="0" w:color="auto"/>
          </w:divBdr>
        </w:div>
        <w:div w:id="1984657245">
          <w:marLeft w:val="640"/>
          <w:marRight w:val="0"/>
          <w:marTop w:val="0"/>
          <w:marBottom w:val="0"/>
          <w:divBdr>
            <w:top w:val="none" w:sz="0" w:space="0" w:color="auto"/>
            <w:left w:val="none" w:sz="0" w:space="0" w:color="auto"/>
            <w:bottom w:val="none" w:sz="0" w:space="0" w:color="auto"/>
            <w:right w:val="none" w:sz="0" w:space="0" w:color="auto"/>
          </w:divBdr>
        </w:div>
        <w:div w:id="1402676776">
          <w:marLeft w:val="640"/>
          <w:marRight w:val="0"/>
          <w:marTop w:val="0"/>
          <w:marBottom w:val="0"/>
          <w:divBdr>
            <w:top w:val="none" w:sz="0" w:space="0" w:color="auto"/>
            <w:left w:val="none" w:sz="0" w:space="0" w:color="auto"/>
            <w:bottom w:val="none" w:sz="0" w:space="0" w:color="auto"/>
            <w:right w:val="none" w:sz="0" w:space="0" w:color="auto"/>
          </w:divBdr>
        </w:div>
        <w:div w:id="1801607989">
          <w:marLeft w:val="640"/>
          <w:marRight w:val="0"/>
          <w:marTop w:val="0"/>
          <w:marBottom w:val="0"/>
          <w:divBdr>
            <w:top w:val="none" w:sz="0" w:space="0" w:color="auto"/>
            <w:left w:val="none" w:sz="0" w:space="0" w:color="auto"/>
            <w:bottom w:val="none" w:sz="0" w:space="0" w:color="auto"/>
            <w:right w:val="none" w:sz="0" w:space="0" w:color="auto"/>
          </w:divBdr>
        </w:div>
        <w:div w:id="853769308">
          <w:marLeft w:val="640"/>
          <w:marRight w:val="0"/>
          <w:marTop w:val="0"/>
          <w:marBottom w:val="0"/>
          <w:divBdr>
            <w:top w:val="none" w:sz="0" w:space="0" w:color="auto"/>
            <w:left w:val="none" w:sz="0" w:space="0" w:color="auto"/>
            <w:bottom w:val="none" w:sz="0" w:space="0" w:color="auto"/>
            <w:right w:val="none" w:sz="0" w:space="0" w:color="auto"/>
          </w:divBdr>
        </w:div>
        <w:div w:id="216745849">
          <w:marLeft w:val="640"/>
          <w:marRight w:val="0"/>
          <w:marTop w:val="0"/>
          <w:marBottom w:val="0"/>
          <w:divBdr>
            <w:top w:val="none" w:sz="0" w:space="0" w:color="auto"/>
            <w:left w:val="none" w:sz="0" w:space="0" w:color="auto"/>
            <w:bottom w:val="none" w:sz="0" w:space="0" w:color="auto"/>
            <w:right w:val="none" w:sz="0" w:space="0" w:color="auto"/>
          </w:divBdr>
        </w:div>
        <w:div w:id="2145465823">
          <w:marLeft w:val="640"/>
          <w:marRight w:val="0"/>
          <w:marTop w:val="0"/>
          <w:marBottom w:val="0"/>
          <w:divBdr>
            <w:top w:val="none" w:sz="0" w:space="0" w:color="auto"/>
            <w:left w:val="none" w:sz="0" w:space="0" w:color="auto"/>
            <w:bottom w:val="none" w:sz="0" w:space="0" w:color="auto"/>
            <w:right w:val="none" w:sz="0" w:space="0" w:color="auto"/>
          </w:divBdr>
        </w:div>
        <w:div w:id="967659660">
          <w:marLeft w:val="640"/>
          <w:marRight w:val="0"/>
          <w:marTop w:val="0"/>
          <w:marBottom w:val="0"/>
          <w:divBdr>
            <w:top w:val="none" w:sz="0" w:space="0" w:color="auto"/>
            <w:left w:val="none" w:sz="0" w:space="0" w:color="auto"/>
            <w:bottom w:val="none" w:sz="0" w:space="0" w:color="auto"/>
            <w:right w:val="none" w:sz="0" w:space="0" w:color="auto"/>
          </w:divBdr>
        </w:div>
        <w:div w:id="935098669">
          <w:marLeft w:val="640"/>
          <w:marRight w:val="0"/>
          <w:marTop w:val="0"/>
          <w:marBottom w:val="0"/>
          <w:divBdr>
            <w:top w:val="none" w:sz="0" w:space="0" w:color="auto"/>
            <w:left w:val="none" w:sz="0" w:space="0" w:color="auto"/>
            <w:bottom w:val="none" w:sz="0" w:space="0" w:color="auto"/>
            <w:right w:val="none" w:sz="0" w:space="0" w:color="auto"/>
          </w:divBdr>
        </w:div>
        <w:div w:id="1913420342">
          <w:marLeft w:val="640"/>
          <w:marRight w:val="0"/>
          <w:marTop w:val="0"/>
          <w:marBottom w:val="0"/>
          <w:divBdr>
            <w:top w:val="none" w:sz="0" w:space="0" w:color="auto"/>
            <w:left w:val="none" w:sz="0" w:space="0" w:color="auto"/>
            <w:bottom w:val="none" w:sz="0" w:space="0" w:color="auto"/>
            <w:right w:val="none" w:sz="0" w:space="0" w:color="auto"/>
          </w:divBdr>
        </w:div>
        <w:div w:id="460727568">
          <w:marLeft w:val="640"/>
          <w:marRight w:val="0"/>
          <w:marTop w:val="0"/>
          <w:marBottom w:val="0"/>
          <w:divBdr>
            <w:top w:val="none" w:sz="0" w:space="0" w:color="auto"/>
            <w:left w:val="none" w:sz="0" w:space="0" w:color="auto"/>
            <w:bottom w:val="none" w:sz="0" w:space="0" w:color="auto"/>
            <w:right w:val="none" w:sz="0" w:space="0" w:color="auto"/>
          </w:divBdr>
        </w:div>
        <w:div w:id="1996563261">
          <w:marLeft w:val="640"/>
          <w:marRight w:val="0"/>
          <w:marTop w:val="0"/>
          <w:marBottom w:val="0"/>
          <w:divBdr>
            <w:top w:val="none" w:sz="0" w:space="0" w:color="auto"/>
            <w:left w:val="none" w:sz="0" w:space="0" w:color="auto"/>
            <w:bottom w:val="none" w:sz="0" w:space="0" w:color="auto"/>
            <w:right w:val="none" w:sz="0" w:space="0" w:color="auto"/>
          </w:divBdr>
        </w:div>
        <w:div w:id="1874615546">
          <w:marLeft w:val="640"/>
          <w:marRight w:val="0"/>
          <w:marTop w:val="0"/>
          <w:marBottom w:val="0"/>
          <w:divBdr>
            <w:top w:val="none" w:sz="0" w:space="0" w:color="auto"/>
            <w:left w:val="none" w:sz="0" w:space="0" w:color="auto"/>
            <w:bottom w:val="none" w:sz="0" w:space="0" w:color="auto"/>
            <w:right w:val="none" w:sz="0" w:space="0" w:color="auto"/>
          </w:divBdr>
        </w:div>
      </w:divsChild>
    </w:div>
    <w:div w:id="167411649">
      <w:bodyDiv w:val="1"/>
      <w:marLeft w:val="0"/>
      <w:marRight w:val="0"/>
      <w:marTop w:val="0"/>
      <w:marBottom w:val="0"/>
      <w:divBdr>
        <w:top w:val="none" w:sz="0" w:space="0" w:color="auto"/>
        <w:left w:val="none" w:sz="0" w:space="0" w:color="auto"/>
        <w:bottom w:val="none" w:sz="0" w:space="0" w:color="auto"/>
        <w:right w:val="none" w:sz="0" w:space="0" w:color="auto"/>
      </w:divBdr>
      <w:divsChild>
        <w:div w:id="1412312454">
          <w:marLeft w:val="0"/>
          <w:marRight w:val="0"/>
          <w:marTop w:val="0"/>
          <w:marBottom w:val="0"/>
          <w:divBdr>
            <w:top w:val="none" w:sz="0" w:space="0" w:color="auto"/>
            <w:left w:val="none" w:sz="0" w:space="0" w:color="auto"/>
            <w:bottom w:val="none" w:sz="0" w:space="0" w:color="auto"/>
            <w:right w:val="none" w:sz="0" w:space="0" w:color="auto"/>
          </w:divBdr>
          <w:divsChild>
            <w:div w:id="1427380268">
              <w:marLeft w:val="0"/>
              <w:marRight w:val="0"/>
              <w:marTop w:val="0"/>
              <w:marBottom w:val="0"/>
              <w:divBdr>
                <w:top w:val="none" w:sz="0" w:space="0" w:color="auto"/>
                <w:left w:val="none" w:sz="0" w:space="0" w:color="auto"/>
                <w:bottom w:val="none" w:sz="0" w:space="0" w:color="auto"/>
                <w:right w:val="none" w:sz="0" w:space="0" w:color="auto"/>
              </w:divBdr>
              <w:divsChild>
                <w:div w:id="2020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56527">
      <w:bodyDiv w:val="1"/>
      <w:marLeft w:val="0"/>
      <w:marRight w:val="0"/>
      <w:marTop w:val="0"/>
      <w:marBottom w:val="0"/>
      <w:divBdr>
        <w:top w:val="none" w:sz="0" w:space="0" w:color="auto"/>
        <w:left w:val="none" w:sz="0" w:space="0" w:color="auto"/>
        <w:bottom w:val="none" w:sz="0" w:space="0" w:color="auto"/>
        <w:right w:val="none" w:sz="0" w:space="0" w:color="auto"/>
      </w:divBdr>
      <w:divsChild>
        <w:div w:id="1046683400">
          <w:marLeft w:val="0"/>
          <w:marRight w:val="0"/>
          <w:marTop w:val="0"/>
          <w:marBottom w:val="0"/>
          <w:divBdr>
            <w:top w:val="none" w:sz="0" w:space="0" w:color="auto"/>
            <w:left w:val="none" w:sz="0" w:space="0" w:color="auto"/>
            <w:bottom w:val="none" w:sz="0" w:space="0" w:color="auto"/>
            <w:right w:val="none" w:sz="0" w:space="0" w:color="auto"/>
          </w:divBdr>
          <w:divsChild>
            <w:div w:id="1732117019">
              <w:marLeft w:val="0"/>
              <w:marRight w:val="0"/>
              <w:marTop w:val="0"/>
              <w:marBottom w:val="0"/>
              <w:divBdr>
                <w:top w:val="none" w:sz="0" w:space="0" w:color="auto"/>
                <w:left w:val="none" w:sz="0" w:space="0" w:color="auto"/>
                <w:bottom w:val="none" w:sz="0" w:space="0" w:color="auto"/>
                <w:right w:val="none" w:sz="0" w:space="0" w:color="auto"/>
              </w:divBdr>
              <w:divsChild>
                <w:div w:id="53871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19197">
      <w:bodyDiv w:val="1"/>
      <w:marLeft w:val="0"/>
      <w:marRight w:val="0"/>
      <w:marTop w:val="0"/>
      <w:marBottom w:val="0"/>
      <w:divBdr>
        <w:top w:val="none" w:sz="0" w:space="0" w:color="auto"/>
        <w:left w:val="none" w:sz="0" w:space="0" w:color="auto"/>
        <w:bottom w:val="none" w:sz="0" w:space="0" w:color="auto"/>
        <w:right w:val="none" w:sz="0" w:space="0" w:color="auto"/>
      </w:divBdr>
    </w:div>
    <w:div w:id="201675395">
      <w:bodyDiv w:val="1"/>
      <w:marLeft w:val="0"/>
      <w:marRight w:val="0"/>
      <w:marTop w:val="0"/>
      <w:marBottom w:val="0"/>
      <w:divBdr>
        <w:top w:val="none" w:sz="0" w:space="0" w:color="auto"/>
        <w:left w:val="none" w:sz="0" w:space="0" w:color="auto"/>
        <w:bottom w:val="none" w:sz="0" w:space="0" w:color="auto"/>
        <w:right w:val="none" w:sz="0" w:space="0" w:color="auto"/>
      </w:divBdr>
      <w:divsChild>
        <w:div w:id="873035856">
          <w:marLeft w:val="640"/>
          <w:marRight w:val="0"/>
          <w:marTop w:val="0"/>
          <w:marBottom w:val="0"/>
          <w:divBdr>
            <w:top w:val="none" w:sz="0" w:space="0" w:color="auto"/>
            <w:left w:val="none" w:sz="0" w:space="0" w:color="auto"/>
            <w:bottom w:val="none" w:sz="0" w:space="0" w:color="auto"/>
            <w:right w:val="none" w:sz="0" w:space="0" w:color="auto"/>
          </w:divBdr>
        </w:div>
        <w:div w:id="1357001677">
          <w:marLeft w:val="640"/>
          <w:marRight w:val="0"/>
          <w:marTop w:val="0"/>
          <w:marBottom w:val="0"/>
          <w:divBdr>
            <w:top w:val="none" w:sz="0" w:space="0" w:color="auto"/>
            <w:left w:val="none" w:sz="0" w:space="0" w:color="auto"/>
            <w:bottom w:val="none" w:sz="0" w:space="0" w:color="auto"/>
            <w:right w:val="none" w:sz="0" w:space="0" w:color="auto"/>
          </w:divBdr>
        </w:div>
        <w:div w:id="1724403099">
          <w:marLeft w:val="640"/>
          <w:marRight w:val="0"/>
          <w:marTop w:val="0"/>
          <w:marBottom w:val="0"/>
          <w:divBdr>
            <w:top w:val="none" w:sz="0" w:space="0" w:color="auto"/>
            <w:left w:val="none" w:sz="0" w:space="0" w:color="auto"/>
            <w:bottom w:val="none" w:sz="0" w:space="0" w:color="auto"/>
            <w:right w:val="none" w:sz="0" w:space="0" w:color="auto"/>
          </w:divBdr>
        </w:div>
        <w:div w:id="1693991867">
          <w:marLeft w:val="640"/>
          <w:marRight w:val="0"/>
          <w:marTop w:val="0"/>
          <w:marBottom w:val="0"/>
          <w:divBdr>
            <w:top w:val="none" w:sz="0" w:space="0" w:color="auto"/>
            <w:left w:val="none" w:sz="0" w:space="0" w:color="auto"/>
            <w:bottom w:val="none" w:sz="0" w:space="0" w:color="auto"/>
            <w:right w:val="none" w:sz="0" w:space="0" w:color="auto"/>
          </w:divBdr>
        </w:div>
        <w:div w:id="194318813">
          <w:marLeft w:val="640"/>
          <w:marRight w:val="0"/>
          <w:marTop w:val="0"/>
          <w:marBottom w:val="0"/>
          <w:divBdr>
            <w:top w:val="none" w:sz="0" w:space="0" w:color="auto"/>
            <w:left w:val="none" w:sz="0" w:space="0" w:color="auto"/>
            <w:bottom w:val="none" w:sz="0" w:space="0" w:color="auto"/>
            <w:right w:val="none" w:sz="0" w:space="0" w:color="auto"/>
          </w:divBdr>
        </w:div>
        <w:div w:id="1275333914">
          <w:marLeft w:val="640"/>
          <w:marRight w:val="0"/>
          <w:marTop w:val="0"/>
          <w:marBottom w:val="0"/>
          <w:divBdr>
            <w:top w:val="none" w:sz="0" w:space="0" w:color="auto"/>
            <w:left w:val="none" w:sz="0" w:space="0" w:color="auto"/>
            <w:bottom w:val="none" w:sz="0" w:space="0" w:color="auto"/>
            <w:right w:val="none" w:sz="0" w:space="0" w:color="auto"/>
          </w:divBdr>
        </w:div>
        <w:div w:id="976180125">
          <w:marLeft w:val="640"/>
          <w:marRight w:val="0"/>
          <w:marTop w:val="0"/>
          <w:marBottom w:val="0"/>
          <w:divBdr>
            <w:top w:val="none" w:sz="0" w:space="0" w:color="auto"/>
            <w:left w:val="none" w:sz="0" w:space="0" w:color="auto"/>
            <w:bottom w:val="none" w:sz="0" w:space="0" w:color="auto"/>
            <w:right w:val="none" w:sz="0" w:space="0" w:color="auto"/>
          </w:divBdr>
        </w:div>
        <w:div w:id="1049836516">
          <w:marLeft w:val="640"/>
          <w:marRight w:val="0"/>
          <w:marTop w:val="0"/>
          <w:marBottom w:val="0"/>
          <w:divBdr>
            <w:top w:val="none" w:sz="0" w:space="0" w:color="auto"/>
            <w:left w:val="none" w:sz="0" w:space="0" w:color="auto"/>
            <w:bottom w:val="none" w:sz="0" w:space="0" w:color="auto"/>
            <w:right w:val="none" w:sz="0" w:space="0" w:color="auto"/>
          </w:divBdr>
        </w:div>
        <w:div w:id="1058817852">
          <w:marLeft w:val="640"/>
          <w:marRight w:val="0"/>
          <w:marTop w:val="0"/>
          <w:marBottom w:val="0"/>
          <w:divBdr>
            <w:top w:val="none" w:sz="0" w:space="0" w:color="auto"/>
            <w:left w:val="none" w:sz="0" w:space="0" w:color="auto"/>
            <w:bottom w:val="none" w:sz="0" w:space="0" w:color="auto"/>
            <w:right w:val="none" w:sz="0" w:space="0" w:color="auto"/>
          </w:divBdr>
        </w:div>
        <w:div w:id="1559852925">
          <w:marLeft w:val="640"/>
          <w:marRight w:val="0"/>
          <w:marTop w:val="0"/>
          <w:marBottom w:val="0"/>
          <w:divBdr>
            <w:top w:val="none" w:sz="0" w:space="0" w:color="auto"/>
            <w:left w:val="none" w:sz="0" w:space="0" w:color="auto"/>
            <w:bottom w:val="none" w:sz="0" w:space="0" w:color="auto"/>
            <w:right w:val="none" w:sz="0" w:space="0" w:color="auto"/>
          </w:divBdr>
        </w:div>
        <w:div w:id="486481682">
          <w:marLeft w:val="640"/>
          <w:marRight w:val="0"/>
          <w:marTop w:val="0"/>
          <w:marBottom w:val="0"/>
          <w:divBdr>
            <w:top w:val="none" w:sz="0" w:space="0" w:color="auto"/>
            <w:left w:val="none" w:sz="0" w:space="0" w:color="auto"/>
            <w:bottom w:val="none" w:sz="0" w:space="0" w:color="auto"/>
            <w:right w:val="none" w:sz="0" w:space="0" w:color="auto"/>
          </w:divBdr>
        </w:div>
        <w:div w:id="2021853196">
          <w:marLeft w:val="640"/>
          <w:marRight w:val="0"/>
          <w:marTop w:val="0"/>
          <w:marBottom w:val="0"/>
          <w:divBdr>
            <w:top w:val="none" w:sz="0" w:space="0" w:color="auto"/>
            <w:left w:val="none" w:sz="0" w:space="0" w:color="auto"/>
            <w:bottom w:val="none" w:sz="0" w:space="0" w:color="auto"/>
            <w:right w:val="none" w:sz="0" w:space="0" w:color="auto"/>
          </w:divBdr>
        </w:div>
        <w:div w:id="1306623730">
          <w:marLeft w:val="640"/>
          <w:marRight w:val="0"/>
          <w:marTop w:val="0"/>
          <w:marBottom w:val="0"/>
          <w:divBdr>
            <w:top w:val="none" w:sz="0" w:space="0" w:color="auto"/>
            <w:left w:val="none" w:sz="0" w:space="0" w:color="auto"/>
            <w:bottom w:val="none" w:sz="0" w:space="0" w:color="auto"/>
            <w:right w:val="none" w:sz="0" w:space="0" w:color="auto"/>
          </w:divBdr>
        </w:div>
        <w:div w:id="717627311">
          <w:marLeft w:val="640"/>
          <w:marRight w:val="0"/>
          <w:marTop w:val="0"/>
          <w:marBottom w:val="0"/>
          <w:divBdr>
            <w:top w:val="none" w:sz="0" w:space="0" w:color="auto"/>
            <w:left w:val="none" w:sz="0" w:space="0" w:color="auto"/>
            <w:bottom w:val="none" w:sz="0" w:space="0" w:color="auto"/>
            <w:right w:val="none" w:sz="0" w:space="0" w:color="auto"/>
          </w:divBdr>
        </w:div>
        <w:div w:id="419985567">
          <w:marLeft w:val="640"/>
          <w:marRight w:val="0"/>
          <w:marTop w:val="0"/>
          <w:marBottom w:val="0"/>
          <w:divBdr>
            <w:top w:val="none" w:sz="0" w:space="0" w:color="auto"/>
            <w:left w:val="none" w:sz="0" w:space="0" w:color="auto"/>
            <w:bottom w:val="none" w:sz="0" w:space="0" w:color="auto"/>
            <w:right w:val="none" w:sz="0" w:space="0" w:color="auto"/>
          </w:divBdr>
        </w:div>
        <w:div w:id="374817055">
          <w:marLeft w:val="640"/>
          <w:marRight w:val="0"/>
          <w:marTop w:val="0"/>
          <w:marBottom w:val="0"/>
          <w:divBdr>
            <w:top w:val="none" w:sz="0" w:space="0" w:color="auto"/>
            <w:left w:val="none" w:sz="0" w:space="0" w:color="auto"/>
            <w:bottom w:val="none" w:sz="0" w:space="0" w:color="auto"/>
            <w:right w:val="none" w:sz="0" w:space="0" w:color="auto"/>
          </w:divBdr>
        </w:div>
        <w:div w:id="1749420543">
          <w:marLeft w:val="640"/>
          <w:marRight w:val="0"/>
          <w:marTop w:val="0"/>
          <w:marBottom w:val="0"/>
          <w:divBdr>
            <w:top w:val="none" w:sz="0" w:space="0" w:color="auto"/>
            <w:left w:val="none" w:sz="0" w:space="0" w:color="auto"/>
            <w:bottom w:val="none" w:sz="0" w:space="0" w:color="auto"/>
            <w:right w:val="none" w:sz="0" w:space="0" w:color="auto"/>
          </w:divBdr>
        </w:div>
        <w:div w:id="2030720368">
          <w:marLeft w:val="640"/>
          <w:marRight w:val="0"/>
          <w:marTop w:val="0"/>
          <w:marBottom w:val="0"/>
          <w:divBdr>
            <w:top w:val="none" w:sz="0" w:space="0" w:color="auto"/>
            <w:left w:val="none" w:sz="0" w:space="0" w:color="auto"/>
            <w:bottom w:val="none" w:sz="0" w:space="0" w:color="auto"/>
            <w:right w:val="none" w:sz="0" w:space="0" w:color="auto"/>
          </w:divBdr>
        </w:div>
        <w:div w:id="1252348857">
          <w:marLeft w:val="640"/>
          <w:marRight w:val="0"/>
          <w:marTop w:val="0"/>
          <w:marBottom w:val="0"/>
          <w:divBdr>
            <w:top w:val="none" w:sz="0" w:space="0" w:color="auto"/>
            <w:left w:val="none" w:sz="0" w:space="0" w:color="auto"/>
            <w:bottom w:val="none" w:sz="0" w:space="0" w:color="auto"/>
            <w:right w:val="none" w:sz="0" w:space="0" w:color="auto"/>
          </w:divBdr>
        </w:div>
        <w:div w:id="316419943">
          <w:marLeft w:val="640"/>
          <w:marRight w:val="0"/>
          <w:marTop w:val="0"/>
          <w:marBottom w:val="0"/>
          <w:divBdr>
            <w:top w:val="none" w:sz="0" w:space="0" w:color="auto"/>
            <w:left w:val="none" w:sz="0" w:space="0" w:color="auto"/>
            <w:bottom w:val="none" w:sz="0" w:space="0" w:color="auto"/>
            <w:right w:val="none" w:sz="0" w:space="0" w:color="auto"/>
          </w:divBdr>
        </w:div>
        <w:div w:id="539437836">
          <w:marLeft w:val="640"/>
          <w:marRight w:val="0"/>
          <w:marTop w:val="0"/>
          <w:marBottom w:val="0"/>
          <w:divBdr>
            <w:top w:val="none" w:sz="0" w:space="0" w:color="auto"/>
            <w:left w:val="none" w:sz="0" w:space="0" w:color="auto"/>
            <w:bottom w:val="none" w:sz="0" w:space="0" w:color="auto"/>
            <w:right w:val="none" w:sz="0" w:space="0" w:color="auto"/>
          </w:divBdr>
        </w:div>
        <w:div w:id="289018675">
          <w:marLeft w:val="640"/>
          <w:marRight w:val="0"/>
          <w:marTop w:val="0"/>
          <w:marBottom w:val="0"/>
          <w:divBdr>
            <w:top w:val="none" w:sz="0" w:space="0" w:color="auto"/>
            <w:left w:val="none" w:sz="0" w:space="0" w:color="auto"/>
            <w:bottom w:val="none" w:sz="0" w:space="0" w:color="auto"/>
            <w:right w:val="none" w:sz="0" w:space="0" w:color="auto"/>
          </w:divBdr>
        </w:div>
        <w:div w:id="266622510">
          <w:marLeft w:val="640"/>
          <w:marRight w:val="0"/>
          <w:marTop w:val="0"/>
          <w:marBottom w:val="0"/>
          <w:divBdr>
            <w:top w:val="none" w:sz="0" w:space="0" w:color="auto"/>
            <w:left w:val="none" w:sz="0" w:space="0" w:color="auto"/>
            <w:bottom w:val="none" w:sz="0" w:space="0" w:color="auto"/>
            <w:right w:val="none" w:sz="0" w:space="0" w:color="auto"/>
          </w:divBdr>
        </w:div>
        <w:div w:id="955985272">
          <w:marLeft w:val="640"/>
          <w:marRight w:val="0"/>
          <w:marTop w:val="0"/>
          <w:marBottom w:val="0"/>
          <w:divBdr>
            <w:top w:val="none" w:sz="0" w:space="0" w:color="auto"/>
            <w:left w:val="none" w:sz="0" w:space="0" w:color="auto"/>
            <w:bottom w:val="none" w:sz="0" w:space="0" w:color="auto"/>
            <w:right w:val="none" w:sz="0" w:space="0" w:color="auto"/>
          </w:divBdr>
        </w:div>
        <w:div w:id="1657995862">
          <w:marLeft w:val="640"/>
          <w:marRight w:val="0"/>
          <w:marTop w:val="0"/>
          <w:marBottom w:val="0"/>
          <w:divBdr>
            <w:top w:val="none" w:sz="0" w:space="0" w:color="auto"/>
            <w:left w:val="none" w:sz="0" w:space="0" w:color="auto"/>
            <w:bottom w:val="none" w:sz="0" w:space="0" w:color="auto"/>
            <w:right w:val="none" w:sz="0" w:space="0" w:color="auto"/>
          </w:divBdr>
        </w:div>
        <w:div w:id="771559079">
          <w:marLeft w:val="640"/>
          <w:marRight w:val="0"/>
          <w:marTop w:val="0"/>
          <w:marBottom w:val="0"/>
          <w:divBdr>
            <w:top w:val="none" w:sz="0" w:space="0" w:color="auto"/>
            <w:left w:val="none" w:sz="0" w:space="0" w:color="auto"/>
            <w:bottom w:val="none" w:sz="0" w:space="0" w:color="auto"/>
            <w:right w:val="none" w:sz="0" w:space="0" w:color="auto"/>
          </w:divBdr>
        </w:div>
        <w:div w:id="836850174">
          <w:marLeft w:val="640"/>
          <w:marRight w:val="0"/>
          <w:marTop w:val="0"/>
          <w:marBottom w:val="0"/>
          <w:divBdr>
            <w:top w:val="none" w:sz="0" w:space="0" w:color="auto"/>
            <w:left w:val="none" w:sz="0" w:space="0" w:color="auto"/>
            <w:bottom w:val="none" w:sz="0" w:space="0" w:color="auto"/>
            <w:right w:val="none" w:sz="0" w:space="0" w:color="auto"/>
          </w:divBdr>
          <w:divsChild>
            <w:div w:id="868294106">
              <w:marLeft w:val="0"/>
              <w:marRight w:val="0"/>
              <w:marTop w:val="0"/>
              <w:marBottom w:val="0"/>
              <w:divBdr>
                <w:top w:val="none" w:sz="0" w:space="0" w:color="auto"/>
                <w:left w:val="none" w:sz="0" w:space="0" w:color="auto"/>
                <w:bottom w:val="none" w:sz="0" w:space="0" w:color="auto"/>
                <w:right w:val="none" w:sz="0" w:space="0" w:color="auto"/>
              </w:divBdr>
              <w:divsChild>
                <w:div w:id="1686832658">
                  <w:marLeft w:val="640"/>
                  <w:marRight w:val="0"/>
                  <w:marTop w:val="0"/>
                  <w:marBottom w:val="0"/>
                  <w:divBdr>
                    <w:top w:val="none" w:sz="0" w:space="0" w:color="auto"/>
                    <w:left w:val="none" w:sz="0" w:space="0" w:color="auto"/>
                    <w:bottom w:val="none" w:sz="0" w:space="0" w:color="auto"/>
                    <w:right w:val="none" w:sz="0" w:space="0" w:color="auto"/>
                  </w:divBdr>
                </w:div>
                <w:div w:id="1933778373">
                  <w:marLeft w:val="640"/>
                  <w:marRight w:val="0"/>
                  <w:marTop w:val="0"/>
                  <w:marBottom w:val="0"/>
                  <w:divBdr>
                    <w:top w:val="none" w:sz="0" w:space="0" w:color="auto"/>
                    <w:left w:val="none" w:sz="0" w:space="0" w:color="auto"/>
                    <w:bottom w:val="none" w:sz="0" w:space="0" w:color="auto"/>
                    <w:right w:val="none" w:sz="0" w:space="0" w:color="auto"/>
                  </w:divBdr>
                </w:div>
                <w:div w:id="594166125">
                  <w:marLeft w:val="640"/>
                  <w:marRight w:val="0"/>
                  <w:marTop w:val="0"/>
                  <w:marBottom w:val="0"/>
                  <w:divBdr>
                    <w:top w:val="none" w:sz="0" w:space="0" w:color="auto"/>
                    <w:left w:val="none" w:sz="0" w:space="0" w:color="auto"/>
                    <w:bottom w:val="none" w:sz="0" w:space="0" w:color="auto"/>
                    <w:right w:val="none" w:sz="0" w:space="0" w:color="auto"/>
                  </w:divBdr>
                </w:div>
                <w:div w:id="334845645">
                  <w:marLeft w:val="640"/>
                  <w:marRight w:val="0"/>
                  <w:marTop w:val="0"/>
                  <w:marBottom w:val="0"/>
                  <w:divBdr>
                    <w:top w:val="none" w:sz="0" w:space="0" w:color="auto"/>
                    <w:left w:val="none" w:sz="0" w:space="0" w:color="auto"/>
                    <w:bottom w:val="none" w:sz="0" w:space="0" w:color="auto"/>
                    <w:right w:val="none" w:sz="0" w:space="0" w:color="auto"/>
                  </w:divBdr>
                </w:div>
                <w:div w:id="160237243">
                  <w:marLeft w:val="640"/>
                  <w:marRight w:val="0"/>
                  <w:marTop w:val="0"/>
                  <w:marBottom w:val="0"/>
                  <w:divBdr>
                    <w:top w:val="none" w:sz="0" w:space="0" w:color="auto"/>
                    <w:left w:val="none" w:sz="0" w:space="0" w:color="auto"/>
                    <w:bottom w:val="none" w:sz="0" w:space="0" w:color="auto"/>
                    <w:right w:val="none" w:sz="0" w:space="0" w:color="auto"/>
                  </w:divBdr>
                </w:div>
                <w:div w:id="1243875358">
                  <w:marLeft w:val="640"/>
                  <w:marRight w:val="0"/>
                  <w:marTop w:val="0"/>
                  <w:marBottom w:val="0"/>
                  <w:divBdr>
                    <w:top w:val="none" w:sz="0" w:space="0" w:color="auto"/>
                    <w:left w:val="none" w:sz="0" w:space="0" w:color="auto"/>
                    <w:bottom w:val="none" w:sz="0" w:space="0" w:color="auto"/>
                    <w:right w:val="none" w:sz="0" w:space="0" w:color="auto"/>
                  </w:divBdr>
                </w:div>
                <w:div w:id="1947150105">
                  <w:marLeft w:val="640"/>
                  <w:marRight w:val="0"/>
                  <w:marTop w:val="0"/>
                  <w:marBottom w:val="0"/>
                  <w:divBdr>
                    <w:top w:val="none" w:sz="0" w:space="0" w:color="auto"/>
                    <w:left w:val="none" w:sz="0" w:space="0" w:color="auto"/>
                    <w:bottom w:val="none" w:sz="0" w:space="0" w:color="auto"/>
                    <w:right w:val="none" w:sz="0" w:space="0" w:color="auto"/>
                  </w:divBdr>
                </w:div>
                <w:div w:id="2024822580">
                  <w:marLeft w:val="640"/>
                  <w:marRight w:val="0"/>
                  <w:marTop w:val="0"/>
                  <w:marBottom w:val="0"/>
                  <w:divBdr>
                    <w:top w:val="none" w:sz="0" w:space="0" w:color="auto"/>
                    <w:left w:val="none" w:sz="0" w:space="0" w:color="auto"/>
                    <w:bottom w:val="none" w:sz="0" w:space="0" w:color="auto"/>
                    <w:right w:val="none" w:sz="0" w:space="0" w:color="auto"/>
                  </w:divBdr>
                </w:div>
                <w:div w:id="379322798">
                  <w:marLeft w:val="640"/>
                  <w:marRight w:val="0"/>
                  <w:marTop w:val="0"/>
                  <w:marBottom w:val="0"/>
                  <w:divBdr>
                    <w:top w:val="none" w:sz="0" w:space="0" w:color="auto"/>
                    <w:left w:val="none" w:sz="0" w:space="0" w:color="auto"/>
                    <w:bottom w:val="none" w:sz="0" w:space="0" w:color="auto"/>
                    <w:right w:val="none" w:sz="0" w:space="0" w:color="auto"/>
                  </w:divBdr>
                </w:div>
                <w:div w:id="2116825494">
                  <w:marLeft w:val="640"/>
                  <w:marRight w:val="0"/>
                  <w:marTop w:val="0"/>
                  <w:marBottom w:val="0"/>
                  <w:divBdr>
                    <w:top w:val="none" w:sz="0" w:space="0" w:color="auto"/>
                    <w:left w:val="none" w:sz="0" w:space="0" w:color="auto"/>
                    <w:bottom w:val="none" w:sz="0" w:space="0" w:color="auto"/>
                    <w:right w:val="none" w:sz="0" w:space="0" w:color="auto"/>
                  </w:divBdr>
                </w:div>
                <w:div w:id="1736197662">
                  <w:marLeft w:val="640"/>
                  <w:marRight w:val="0"/>
                  <w:marTop w:val="0"/>
                  <w:marBottom w:val="0"/>
                  <w:divBdr>
                    <w:top w:val="none" w:sz="0" w:space="0" w:color="auto"/>
                    <w:left w:val="none" w:sz="0" w:space="0" w:color="auto"/>
                    <w:bottom w:val="none" w:sz="0" w:space="0" w:color="auto"/>
                    <w:right w:val="none" w:sz="0" w:space="0" w:color="auto"/>
                  </w:divBdr>
                </w:div>
                <w:div w:id="357896">
                  <w:marLeft w:val="640"/>
                  <w:marRight w:val="0"/>
                  <w:marTop w:val="0"/>
                  <w:marBottom w:val="0"/>
                  <w:divBdr>
                    <w:top w:val="none" w:sz="0" w:space="0" w:color="auto"/>
                    <w:left w:val="none" w:sz="0" w:space="0" w:color="auto"/>
                    <w:bottom w:val="none" w:sz="0" w:space="0" w:color="auto"/>
                    <w:right w:val="none" w:sz="0" w:space="0" w:color="auto"/>
                  </w:divBdr>
                </w:div>
                <w:div w:id="1002051563">
                  <w:marLeft w:val="640"/>
                  <w:marRight w:val="0"/>
                  <w:marTop w:val="0"/>
                  <w:marBottom w:val="0"/>
                  <w:divBdr>
                    <w:top w:val="none" w:sz="0" w:space="0" w:color="auto"/>
                    <w:left w:val="none" w:sz="0" w:space="0" w:color="auto"/>
                    <w:bottom w:val="none" w:sz="0" w:space="0" w:color="auto"/>
                    <w:right w:val="none" w:sz="0" w:space="0" w:color="auto"/>
                  </w:divBdr>
                </w:div>
                <w:div w:id="595333092">
                  <w:marLeft w:val="640"/>
                  <w:marRight w:val="0"/>
                  <w:marTop w:val="0"/>
                  <w:marBottom w:val="0"/>
                  <w:divBdr>
                    <w:top w:val="none" w:sz="0" w:space="0" w:color="auto"/>
                    <w:left w:val="none" w:sz="0" w:space="0" w:color="auto"/>
                    <w:bottom w:val="none" w:sz="0" w:space="0" w:color="auto"/>
                    <w:right w:val="none" w:sz="0" w:space="0" w:color="auto"/>
                  </w:divBdr>
                </w:div>
                <w:div w:id="847864585">
                  <w:marLeft w:val="640"/>
                  <w:marRight w:val="0"/>
                  <w:marTop w:val="0"/>
                  <w:marBottom w:val="0"/>
                  <w:divBdr>
                    <w:top w:val="none" w:sz="0" w:space="0" w:color="auto"/>
                    <w:left w:val="none" w:sz="0" w:space="0" w:color="auto"/>
                    <w:bottom w:val="none" w:sz="0" w:space="0" w:color="auto"/>
                    <w:right w:val="none" w:sz="0" w:space="0" w:color="auto"/>
                  </w:divBdr>
                </w:div>
                <w:div w:id="2125339359">
                  <w:marLeft w:val="640"/>
                  <w:marRight w:val="0"/>
                  <w:marTop w:val="0"/>
                  <w:marBottom w:val="0"/>
                  <w:divBdr>
                    <w:top w:val="none" w:sz="0" w:space="0" w:color="auto"/>
                    <w:left w:val="none" w:sz="0" w:space="0" w:color="auto"/>
                    <w:bottom w:val="none" w:sz="0" w:space="0" w:color="auto"/>
                    <w:right w:val="none" w:sz="0" w:space="0" w:color="auto"/>
                  </w:divBdr>
                </w:div>
                <w:div w:id="1671910382">
                  <w:marLeft w:val="640"/>
                  <w:marRight w:val="0"/>
                  <w:marTop w:val="0"/>
                  <w:marBottom w:val="0"/>
                  <w:divBdr>
                    <w:top w:val="none" w:sz="0" w:space="0" w:color="auto"/>
                    <w:left w:val="none" w:sz="0" w:space="0" w:color="auto"/>
                    <w:bottom w:val="none" w:sz="0" w:space="0" w:color="auto"/>
                    <w:right w:val="none" w:sz="0" w:space="0" w:color="auto"/>
                  </w:divBdr>
                </w:div>
                <w:div w:id="10500470">
                  <w:marLeft w:val="640"/>
                  <w:marRight w:val="0"/>
                  <w:marTop w:val="0"/>
                  <w:marBottom w:val="0"/>
                  <w:divBdr>
                    <w:top w:val="none" w:sz="0" w:space="0" w:color="auto"/>
                    <w:left w:val="none" w:sz="0" w:space="0" w:color="auto"/>
                    <w:bottom w:val="none" w:sz="0" w:space="0" w:color="auto"/>
                    <w:right w:val="none" w:sz="0" w:space="0" w:color="auto"/>
                  </w:divBdr>
                </w:div>
                <w:div w:id="2020160182">
                  <w:marLeft w:val="640"/>
                  <w:marRight w:val="0"/>
                  <w:marTop w:val="0"/>
                  <w:marBottom w:val="0"/>
                  <w:divBdr>
                    <w:top w:val="none" w:sz="0" w:space="0" w:color="auto"/>
                    <w:left w:val="none" w:sz="0" w:space="0" w:color="auto"/>
                    <w:bottom w:val="none" w:sz="0" w:space="0" w:color="auto"/>
                    <w:right w:val="none" w:sz="0" w:space="0" w:color="auto"/>
                  </w:divBdr>
                </w:div>
                <w:div w:id="109016680">
                  <w:marLeft w:val="640"/>
                  <w:marRight w:val="0"/>
                  <w:marTop w:val="0"/>
                  <w:marBottom w:val="0"/>
                  <w:divBdr>
                    <w:top w:val="none" w:sz="0" w:space="0" w:color="auto"/>
                    <w:left w:val="none" w:sz="0" w:space="0" w:color="auto"/>
                    <w:bottom w:val="none" w:sz="0" w:space="0" w:color="auto"/>
                    <w:right w:val="none" w:sz="0" w:space="0" w:color="auto"/>
                  </w:divBdr>
                </w:div>
                <w:div w:id="235169519">
                  <w:marLeft w:val="640"/>
                  <w:marRight w:val="0"/>
                  <w:marTop w:val="0"/>
                  <w:marBottom w:val="0"/>
                  <w:divBdr>
                    <w:top w:val="none" w:sz="0" w:space="0" w:color="auto"/>
                    <w:left w:val="none" w:sz="0" w:space="0" w:color="auto"/>
                    <w:bottom w:val="none" w:sz="0" w:space="0" w:color="auto"/>
                    <w:right w:val="none" w:sz="0" w:space="0" w:color="auto"/>
                  </w:divBdr>
                </w:div>
                <w:div w:id="262154346">
                  <w:marLeft w:val="640"/>
                  <w:marRight w:val="0"/>
                  <w:marTop w:val="0"/>
                  <w:marBottom w:val="0"/>
                  <w:divBdr>
                    <w:top w:val="none" w:sz="0" w:space="0" w:color="auto"/>
                    <w:left w:val="none" w:sz="0" w:space="0" w:color="auto"/>
                    <w:bottom w:val="none" w:sz="0" w:space="0" w:color="auto"/>
                    <w:right w:val="none" w:sz="0" w:space="0" w:color="auto"/>
                  </w:divBdr>
                </w:div>
                <w:div w:id="1883864072">
                  <w:marLeft w:val="640"/>
                  <w:marRight w:val="0"/>
                  <w:marTop w:val="0"/>
                  <w:marBottom w:val="0"/>
                  <w:divBdr>
                    <w:top w:val="none" w:sz="0" w:space="0" w:color="auto"/>
                    <w:left w:val="none" w:sz="0" w:space="0" w:color="auto"/>
                    <w:bottom w:val="none" w:sz="0" w:space="0" w:color="auto"/>
                    <w:right w:val="none" w:sz="0" w:space="0" w:color="auto"/>
                  </w:divBdr>
                </w:div>
                <w:div w:id="2061437006">
                  <w:marLeft w:val="640"/>
                  <w:marRight w:val="0"/>
                  <w:marTop w:val="0"/>
                  <w:marBottom w:val="0"/>
                  <w:divBdr>
                    <w:top w:val="none" w:sz="0" w:space="0" w:color="auto"/>
                    <w:left w:val="none" w:sz="0" w:space="0" w:color="auto"/>
                    <w:bottom w:val="none" w:sz="0" w:space="0" w:color="auto"/>
                    <w:right w:val="none" w:sz="0" w:space="0" w:color="auto"/>
                  </w:divBdr>
                </w:div>
                <w:div w:id="351299367">
                  <w:marLeft w:val="640"/>
                  <w:marRight w:val="0"/>
                  <w:marTop w:val="0"/>
                  <w:marBottom w:val="0"/>
                  <w:divBdr>
                    <w:top w:val="none" w:sz="0" w:space="0" w:color="auto"/>
                    <w:left w:val="none" w:sz="0" w:space="0" w:color="auto"/>
                    <w:bottom w:val="none" w:sz="0" w:space="0" w:color="auto"/>
                    <w:right w:val="none" w:sz="0" w:space="0" w:color="auto"/>
                  </w:divBdr>
                </w:div>
                <w:div w:id="1571236881">
                  <w:marLeft w:val="640"/>
                  <w:marRight w:val="0"/>
                  <w:marTop w:val="0"/>
                  <w:marBottom w:val="0"/>
                  <w:divBdr>
                    <w:top w:val="none" w:sz="0" w:space="0" w:color="auto"/>
                    <w:left w:val="none" w:sz="0" w:space="0" w:color="auto"/>
                    <w:bottom w:val="none" w:sz="0" w:space="0" w:color="auto"/>
                    <w:right w:val="none" w:sz="0" w:space="0" w:color="auto"/>
                  </w:divBdr>
                </w:div>
                <w:div w:id="392891418">
                  <w:marLeft w:val="640"/>
                  <w:marRight w:val="0"/>
                  <w:marTop w:val="0"/>
                  <w:marBottom w:val="0"/>
                  <w:divBdr>
                    <w:top w:val="none" w:sz="0" w:space="0" w:color="auto"/>
                    <w:left w:val="none" w:sz="0" w:space="0" w:color="auto"/>
                    <w:bottom w:val="none" w:sz="0" w:space="0" w:color="auto"/>
                    <w:right w:val="none" w:sz="0" w:space="0" w:color="auto"/>
                  </w:divBdr>
                </w:div>
                <w:div w:id="1039428570">
                  <w:marLeft w:val="640"/>
                  <w:marRight w:val="0"/>
                  <w:marTop w:val="0"/>
                  <w:marBottom w:val="0"/>
                  <w:divBdr>
                    <w:top w:val="none" w:sz="0" w:space="0" w:color="auto"/>
                    <w:left w:val="none" w:sz="0" w:space="0" w:color="auto"/>
                    <w:bottom w:val="none" w:sz="0" w:space="0" w:color="auto"/>
                    <w:right w:val="none" w:sz="0" w:space="0" w:color="auto"/>
                  </w:divBdr>
                </w:div>
              </w:divsChild>
            </w:div>
            <w:div w:id="1872448910">
              <w:marLeft w:val="0"/>
              <w:marRight w:val="0"/>
              <w:marTop w:val="0"/>
              <w:marBottom w:val="0"/>
              <w:divBdr>
                <w:top w:val="none" w:sz="0" w:space="0" w:color="auto"/>
                <w:left w:val="none" w:sz="0" w:space="0" w:color="auto"/>
                <w:bottom w:val="none" w:sz="0" w:space="0" w:color="auto"/>
                <w:right w:val="none" w:sz="0" w:space="0" w:color="auto"/>
              </w:divBdr>
              <w:divsChild>
                <w:div w:id="652871633">
                  <w:marLeft w:val="640"/>
                  <w:marRight w:val="0"/>
                  <w:marTop w:val="0"/>
                  <w:marBottom w:val="0"/>
                  <w:divBdr>
                    <w:top w:val="none" w:sz="0" w:space="0" w:color="auto"/>
                    <w:left w:val="none" w:sz="0" w:space="0" w:color="auto"/>
                    <w:bottom w:val="none" w:sz="0" w:space="0" w:color="auto"/>
                    <w:right w:val="none" w:sz="0" w:space="0" w:color="auto"/>
                  </w:divBdr>
                </w:div>
                <w:div w:id="1999458447">
                  <w:marLeft w:val="640"/>
                  <w:marRight w:val="0"/>
                  <w:marTop w:val="0"/>
                  <w:marBottom w:val="0"/>
                  <w:divBdr>
                    <w:top w:val="none" w:sz="0" w:space="0" w:color="auto"/>
                    <w:left w:val="none" w:sz="0" w:space="0" w:color="auto"/>
                    <w:bottom w:val="none" w:sz="0" w:space="0" w:color="auto"/>
                    <w:right w:val="none" w:sz="0" w:space="0" w:color="auto"/>
                  </w:divBdr>
                </w:div>
                <w:div w:id="249047073">
                  <w:marLeft w:val="640"/>
                  <w:marRight w:val="0"/>
                  <w:marTop w:val="0"/>
                  <w:marBottom w:val="0"/>
                  <w:divBdr>
                    <w:top w:val="none" w:sz="0" w:space="0" w:color="auto"/>
                    <w:left w:val="none" w:sz="0" w:space="0" w:color="auto"/>
                    <w:bottom w:val="none" w:sz="0" w:space="0" w:color="auto"/>
                    <w:right w:val="none" w:sz="0" w:space="0" w:color="auto"/>
                  </w:divBdr>
                </w:div>
                <w:div w:id="91364128">
                  <w:marLeft w:val="640"/>
                  <w:marRight w:val="0"/>
                  <w:marTop w:val="0"/>
                  <w:marBottom w:val="0"/>
                  <w:divBdr>
                    <w:top w:val="none" w:sz="0" w:space="0" w:color="auto"/>
                    <w:left w:val="none" w:sz="0" w:space="0" w:color="auto"/>
                    <w:bottom w:val="none" w:sz="0" w:space="0" w:color="auto"/>
                    <w:right w:val="none" w:sz="0" w:space="0" w:color="auto"/>
                  </w:divBdr>
                </w:div>
                <w:div w:id="824393443">
                  <w:marLeft w:val="640"/>
                  <w:marRight w:val="0"/>
                  <w:marTop w:val="0"/>
                  <w:marBottom w:val="0"/>
                  <w:divBdr>
                    <w:top w:val="none" w:sz="0" w:space="0" w:color="auto"/>
                    <w:left w:val="none" w:sz="0" w:space="0" w:color="auto"/>
                    <w:bottom w:val="none" w:sz="0" w:space="0" w:color="auto"/>
                    <w:right w:val="none" w:sz="0" w:space="0" w:color="auto"/>
                  </w:divBdr>
                </w:div>
                <w:div w:id="715740733">
                  <w:marLeft w:val="640"/>
                  <w:marRight w:val="0"/>
                  <w:marTop w:val="0"/>
                  <w:marBottom w:val="0"/>
                  <w:divBdr>
                    <w:top w:val="none" w:sz="0" w:space="0" w:color="auto"/>
                    <w:left w:val="none" w:sz="0" w:space="0" w:color="auto"/>
                    <w:bottom w:val="none" w:sz="0" w:space="0" w:color="auto"/>
                    <w:right w:val="none" w:sz="0" w:space="0" w:color="auto"/>
                  </w:divBdr>
                </w:div>
                <w:div w:id="292105576">
                  <w:marLeft w:val="640"/>
                  <w:marRight w:val="0"/>
                  <w:marTop w:val="0"/>
                  <w:marBottom w:val="0"/>
                  <w:divBdr>
                    <w:top w:val="none" w:sz="0" w:space="0" w:color="auto"/>
                    <w:left w:val="none" w:sz="0" w:space="0" w:color="auto"/>
                    <w:bottom w:val="none" w:sz="0" w:space="0" w:color="auto"/>
                    <w:right w:val="none" w:sz="0" w:space="0" w:color="auto"/>
                  </w:divBdr>
                </w:div>
                <w:div w:id="253125547">
                  <w:marLeft w:val="640"/>
                  <w:marRight w:val="0"/>
                  <w:marTop w:val="0"/>
                  <w:marBottom w:val="0"/>
                  <w:divBdr>
                    <w:top w:val="none" w:sz="0" w:space="0" w:color="auto"/>
                    <w:left w:val="none" w:sz="0" w:space="0" w:color="auto"/>
                    <w:bottom w:val="none" w:sz="0" w:space="0" w:color="auto"/>
                    <w:right w:val="none" w:sz="0" w:space="0" w:color="auto"/>
                  </w:divBdr>
                </w:div>
                <w:div w:id="819925167">
                  <w:marLeft w:val="640"/>
                  <w:marRight w:val="0"/>
                  <w:marTop w:val="0"/>
                  <w:marBottom w:val="0"/>
                  <w:divBdr>
                    <w:top w:val="none" w:sz="0" w:space="0" w:color="auto"/>
                    <w:left w:val="none" w:sz="0" w:space="0" w:color="auto"/>
                    <w:bottom w:val="none" w:sz="0" w:space="0" w:color="auto"/>
                    <w:right w:val="none" w:sz="0" w:space="0" w:color="auto"/>
                  </w:divBdr>
                </w:div>
                <w:div w:id="81345179">
                  <w:marLeft w:val="640"/>
                  <w:marRight w:val="0"/>
                  <w:marTop w:val="0"/>
                  <w:marBottom w:val="0"/>
                  <w:divBdr>
                    <w:top w:val="none" w:sz="0" w:space="0" w:color="auto"/>
                    <w:left w:val="none" w:sz="0" w:space="0" w:color="auto"/>
                    <w:bottom w:val="none" w:sz="0" w:space="0" w:color="auto"/>
                    <w:right w:val="none" w:sz="0" w:space="0" w:color="auto"/>
                  </w:divBdr>
                </w:div>
                <w:div w:id="1471897212">
                  <w:marLeft w:val="640"/>
                  <w:marRight w:val="0"/>
                  <w:marTop w:val="0"/>
                  <w:marBottom w:val="0"/>
                  <w:divBdr>
                    <w:top w:val="none" w:sz="0" w:space="0" w:color="auto"/>
                    <w:left w:val="none" w:sz="0" w:space="0" w:color="auto"/>
                    <w:bottom w:val="none" w:sz="0" w:space="0" w:color="auto"/>
                    <w:right w:val="none" w:sz="0" w:space="0" w:color="auto"/>
                  </w:divBdr>
                </w:div>
                <w:div w:id="1616865498">
                  <w:marLeft w:val="640"/>
                  <w:marRight w:val="0"/>
                  <w:marTop w:val="0"/>
                  <w:marBottom w:val="0"/>
                  <w:divBdr>
                    <w:top w:val="none" w:sz="0" w:space="0" w:color="auto"/>
                    <w:left w:val="none" w:sz="0" w:space="0" w:color="auto"/>
                    <w:bottom w:val="none" w:sz="0" w:space="0" w:color="auto"/>
                    <w:right w:val="none" w:sz="0" w:space="0" w:color="auto"/>
                  </w:divBdr>
                </w:div>
                <w:div w:id="417674133">
                  <w:marLeft w:val="640"/>
                  <w:marRight w:val="0"/>
                  <w:marTop w:val="0"/>
                  <w:marBottom w:val="0"/>
                  <w:divBdr>
                    <w:top w:val="none" w:sz="0" w:space="0" w:color="auto"/>
                    <w:left w:val="none" w:sz="0" w:space="0" w:color="auto"/>
                    <w:bottom w:val="none" w:sz="0" w:space="0" w:color="auto"/>
                    <w:right w:val="none" w:sz="0" w:space="0" w:color="auto"/>
                  </w:divBdr>
                </w:div>
                <w:div w:id="1892230014">
                  <w:marLeft w:val="640"/>
                  <w:marRight w:val="0"/>
                  <w:marTop w:val="0"/>
                  <w:marBottom w:val="0"/>
                  <w:divBdr>
                    <w:top w:val="none" w:sz="0" w:space="0" w:color="auto"/>
                    <w:left w:val="none" w:sz="0" w:space="0" w:color="auto"/>
                    <w:bottom w:val="none" w:sz="0" w:space="0" w:color="auto"/>
                    <w:right w:val="none" w:sz="0" w:space="0" w:color="auto"/>
                  </w:divBdr>
                </w:div>
                <w:div w:id="469789355">
                  <w:marLeft w:val="640"/>
                  <w:marRight w:val="0"/>
                  <w:marTop w:val="0"/>
                  <w:marBottom w:val="0"/>
                  <w:divBdr>
                    <w:top w:val="none" w:sz="0" w:space="0" w:color="auto"/>
                    <w:left w:val="none" w:sz="0" w:space="0" w:color="auto"/>
                    <w:bottom w:val="none" w:sz="0" w:space="0" w:color="auto"/>
                    <w:right w:val="none" w:sz="0" w:space="0" w:color="auto"/>
                  </w:divBdr>
                </w:div>
                <w:div w:id="1255213175">
                  <w:marLeft w:val="640"/>
                  <w:marRight w:val="0"/>
                  <w:marTop w:val="0"/>
                  <w:marBottom w:val="0"/>
                  <w:divBdr>
                    <w:top w:val="none" w:sz="0" w:space="0" w:color="auto"/>
                    <w:left w:val="none" w:sz="0" w:space="0" w:color="auto"/>
                    <w:bottom w:val="none" w:sz="0" w:space="0" w:color="auto"/>
                    <w:right w:val="none" w:sz="0" w:space="0" w:color="auto"/>
                  </w:divBdr>
                </w:div>
                <w:div w:id="1078749342">
                  <w:marLeft w:val="640"/>
                  <w:marRight w:val="0"/>
                  <w:marTop w:val="0"/>
                  <w:marBottom w:val="0"/>
                  <w:divBdr>
                    <w:top w:val="none" w:sz="0" w:space="0" w:color="auto"/>
                    <w:left w:val="none" w:sz="0" w:space="0" w:color="auto"/>
                    <w:bottom w:val="none" w:sz="0" w:space="0" w:color="auto"/>
                    <w:right w:val="none" w:sz="0" w:space="0" w:color="auto"/>
                  </w:divBdr>
                </w:div>
                <w:div w:id="492453170">
                  <w:marLeft w:val="640"/>
                  <w:marRight w:val="0"/>
                  <w:marTop w:val="0"/>
                  <w:marBottom w:val="0"/>
                  <w:divBdr>
                    <w:top w:val="none" w:sz="0" w:space="0" w:color="auto"/>
                    <w:left w:val="none" w:sz="0" w:space="0" w:color="auto"/>
                    <w:bottom w:val="none" w:sz="0" w:space="0" w:color="auto"/>
                    <w:right w:val="none" w:sz="0" w:space="0" w:color="auto"/>
                  </w:divBdr>
                </w:div>
                <w:div w:id="1188299289">
                  <w:marLeft w:val="640"/>
                  <w:marRight w:val="0"/>
                  <w:marTop w:val="0"/>
                  <w:marBottom w:val="0"/>
                  <w:divBdr>
                    <w:top w:val="none" w:sz="0" w:space="0" w:color="auto"/>
                    <w:left w:val="none" w:sz="0" w:space="0" w:color="auto"/>
                    <w:bottom w:val="none" w:sz="0" w:space="0" w:color="auto"/>
                    <w:right w:val="none" w:sz="0" w:space="0" w:color="auto"/>
                  </w:divBdr>
                </w:div>
                <w:div w:id="2080711399">
                  <w:marLeft w:val="640"/>
                  <w:marRight w:val="0"/>
                  <w:marTop w:val="0"/>
                  <w:marBottom w:val="0"/>
                  <w:divBdr>
                    <w:top w:val="none" w:sz="0" w:space="0" w:color="auto"/>
                    <w:left w:val="none" w:sz="0" w:space="0" w:color="auto"/>
                    <w:bottom w:val="none" w:sz="0" w:space="0" w:color="auto"/>
                    <w:right w:val="none" w:sz="0" w:space="0" w:color="auto"/>
                  </w:divBdr>
                </w:div>
                <w:div w:id="145124302">
                  <w:marLeft w:val="640"/>
                  <w:marRight w:val="0"/>
                  <w:marTop w:val="0"/>
                  <w:marBottom w:val="0"/>
                  <w:divBdr>
                    <w:top w:val="none" w:sz="0" w:space="0" w:color="auto"/>
                    <w:left w:val="none" w:sz="0" w:space="0" w:color="auto"/>
                    <w:bottom w:val="none" w:sz="0" w:space="0" w:color="auto"/>
                    <w:right w:val="none" w:sz="0" w:space="0" w:color="auto"/>
                  </w:divBdr>
                </w:div>
                <w:div w:id="2014019512">
                  <w:marLeft w:val="640"/>
                  <w:marRight w:val="0"/>
                  <w:marTop w:val="0"/>
                  <w:marBottom w:val="0"/>
                  <w:divBdr>
                    <w:top w:val="none" w:sz="0" w:space="0" w:color="auto"/>
                    <w:left w:val="none" w:sz="0" w:space="0" w:color="auto"/>
                    <w:bottom w:val="none" w:sz="0" w:space="0" w:color="auto"/>
                    <w:right w:val="none" w:sz="0" w:space="0" w:color="auto"/>
                  </w:divBdr>
                </w:div>
                <w:div w:id="1733382109">
                  <w:marLeft w:val="640"/>
                  <w:marRight w:val="0"/>
                  <w:marTop w:val="0"/>
                  <w:marBottom w:val="0"/>
                  <w:divBdr>
                    <w:top w:val="none" w:sz="0" w:space="0" w:color="auto"/>
                    <w:left w:val="none" w:sz="0" w:space="0" w:color="auto"/>
                    <w:bottom w:val="none" w:sz="0" w:space="0" w:color="auto"/>
                    <w:right w:val="none" w:sz="0" w:space="0" w:color="auto"/>
                  </w:divBdr>
                </w:div>
                <w:div w:id="1767994627">
                  <w:marLeft w:val="640"/>
                  <w:marRight w:val="0"/>
                  <w:marTop w:val="0"/>
                  <w:marBottom w:val="0"/>
                  <w:divBdr>
                    <w:top w:val="none" w:sz="0" w:space="0" w:color="auto"/>
                    <w:left w:val="none" w:sz="0" w:space="0" w:color="auto"/>
                    <w:bottom w:val="none" w:sz="0" w:space="0" w:color="auto"/>
                    <w:right w:val="none" w:sz="0" w:space="0" w:color="auto"/>
                  </w:divBdr>
                </w:div>
                <w:div w:id="639579439">
                  <w:marLeft w:val="640"/>
                  <w:marRight w:val="0"/>
                  <w:marTop w:val="0"/>
                  <w:marBottom w:val="0"/>
                  <w:divBdr>
                    <w:top w:val="none" w:sz="0" w:space="0" w:color="auto"/>
                    <w:left w:val="none" w:sz="0" w:space="0" w:color="auto"/>
                    <w:bottom w:val="none" w:sz="0" w:space="0" w:color="auto"/>
                    <w:right w:val="none" w:sz="0" w:space="0" w:color="auto"/>
                  </w:divBdr>
                </w:div>
                <w:div w:id="1703822761">
                  <w:marLeft w:val="640"/>
                  <w:marRight w:val="0"/>
                  <w:marTop w:val="0"/>
                  <w:marBottom w:val="0"/>
                  <w:divBdr>
                    <w:top w:val="none" w:sz="0" w:space="0" w:color="auto"/>
                    <w:left w:val="none" w:sz="0" w:space="0" w:color="auto"/>
                    <w:bottom w:val="none" w:sz="0" w:space="0" w:color="auto"/>
                    <w:right w:val="none" w:sz="0" w:space="0" w:color="auto"/>
                  </w:divBdr>
                </w:div>
                <w:div w:id="2033456719">
                  <w:marLeft w:val="640"/>
                  <w:marRight w:val="0"/>
                  <w:marTop w:val="0"/>
                  <w:marBottom w:val="0"/>
                  <w:divBdr>
                    <w:top w:val="none" w:sz="0" w:space="0" w:color="auto"/>
                    <w:left w:val="none" w:sz="0" w:space="0" w:color="auto"/>
                    <w:bottom w:val="none" w:sz="0" w:space="0" w:color="auto"/>
                    <w:right w:val="none" w:sz="0" w:space="0" w:color="auto"/>
                  </w:divBdr>
                </w:div>
                <w:div w:id="1525633673">
                  <w:marLeft w:val="640"/>
                  <w:marRight w:val="0"/>
                  <w:marTop w:val="0"/>
                  <w:marBottom w:val="0"/>
                  <w:divBdr>
                    <w:top w:val="none" w:sz="0" w:space="0" w:color="auto"/>
                    <w:left w:val="none" w:sz="0" w:space="0" w:color="auto"/>
                    <w:bottom w:val="none" w:sz="0" w:space="0" w:color="auto"/>
                    <w:right w:val="none" w:sz="0" w:space="0" w:color="auto"/>
                  </w:divBdr>
                </w:div>
              </w:divsChild>
            </w:div>
            <w:div w:id="1549416979">
              <w:marLeft w:val="0"/>
              <w:marRight w:val="0"/>
              <w:marTop w:val="0"/>
              <w:marBottom w:val="0"/>
              <w:divBdr>
                <w:top w:val="none" w:sz="0" w:space="0" w:color="auto"/>
                <w:left w:val="none" w:sz="0" w:space="0" w:color="auto"/>
                <w:bottom w:val="none" w:sz="0" w:space="0" w:color="auto"/>
                <w:right w:val="none" w:sz="0" w:space="0" w:color="auto"/>
              </w:divBdr>
              <w:divsChild>
                <w:div w:id="1885412373">
                  <w:marLeft w:val="640"/>
                  <w:marRight w:val="0"/>
                  <w:marTop w:val="0"/>
                  <w:marBottom w:val="0"/>
                  <w:divBdr>
                    <w:top w:val="none" w:sz="0" w:space="0" w:color="auto"/>
                    <w:left w:val="none" w:sz="0" w:space="0" w:color="auto"/>
                    <w:bottom w:val="none" w:sz="0" w:space="0" w:color="auto"/>
                    <w:right w:val="none" w:sz="0" w:space="0" w:color="auto"/>
                  </w:divBdr>
                </w:div>
                <w:div w:id="1410470137">
                  <w:marLeft w:val="640"/>
                  <w:marRight w:val="0"/>
                  <w:marTop w:val="0"/>
                  <w:marBottom w:val="0"/>
                  <w:divBdr>
                    <w:top w:val="none" w:sz="0" w:space="0" w:color="auto"/>
                    <w:left w:val="none" w:sz="0" w:space="0" w:color="auto"/>
                    <w:bottom w:val="none" w:sz="0" w:space="0" w:color="auto"/>
                    <w:right w:val="none" w:sz="0" w:space="0" w:color="auto"/>
                  </w:divBdr>
                </w:div>
                <w:div w:id="1018772087">
                  <w:marLeft w:val="640"/>
                  <w:marRight w:val="0"/>
                  <w:marTop w:val="0"/>
                  <w:marBottom w:val="0"/>
                  <w:divBdr>
                    <w:top w:val="none" w:sz="0" w:space="0" w:color="auto"/>
                    <w:left w:val="none" w:sz="0" w:space="0" w:color="auto"/>
                    <w:bottom w:val="none" w:sz="0" w:space="0" w:color="auto"/>
                    <w:right w:val="none" w:sz="0" w:space="0" w:color="auto"/>
                  </w:divBdr>
                </w:div>
                <w:div w:id="2120837210">
                  <w:marLeft w:val="640"/>
                  <w:marRight w:val="0"/>
                  <w:marTop w:val="0"/>
                  <w:marBottom w:val="0"/>
                  <w:divBdr>
                    <w:top w:val="none" w:sz="0" w:space="0" w:color="auto"/>
                    <w:left w:val="none" w:sz="0" w:space="0" w:color="auto"/>
                    <w:bottom w:val="none" w:sz="0" w:space="0" w:color="auto"/>
                    <w:right w:val="none" w:sz="0" w:space="0" w:color="auto"/>
                  </w:divBdr>
                </w:div>
                <w:div w:id="2052151575">
                  <w:marLeft w:val="640"/>
                  <w:marRight w:val="0"/>
                  <w:marTop w:val="0"/>
                  <w:marBottom w:val="0"/>
                  <w:divBdr>
                    <w:top w:val="none" w:sz="0" w:space="0" w:color="auto"/>
                    <w:left w:val="none" w:sz="0" w:space="0" w:color="auto"/>
                    <w:bottom w:val="none" w:sz="0" w:space="0" w:color="auto"/>
                    <w:right w:val="none" w:sz="0" w:space="0" w:color="auto"/>
                  </w:divBdr>
                </w:div>
                <w:div w:id="2053647934">
                  <w:marLeft w:val="640"/>
                  <w:marRight w:val="0"/>
                  <w:marTop w:val="0"/>
                  <w:marBottom w:val="0"/>
                  <w:divBdr>
                    <w:top w:val="none" w:sz="0" w:space="0" w:color="auto"/>
                    <w:left w:val="none" w:sz="0" w:space="0" w:color="auto"/>
                    <w:bottom w:val="none" w:sz="0" w:space="0" w:color="auto"/>
                    <w:right w:val="none" w:sz="0" w:space="0" w:color="auto"/>
                  </w:divBdr>
                </w:div>
                <w:div w:id="555629933">
                  <w:marLeft w:val="640"/>
                  <w:marRight w:val="0"/>
                  <w:marTop w:val="0"/>
                  <w:marBottom w:val="0"/>
                  <w:divBdr>
                    <w:top w:val="none" w:sz="0" w:space="0" w:color="auto"/>
                    <w:left w:val="none" w:sz="0" w:space="0" w:color="auto"/>
                    <w:bottom w:val="none" w:sz="0" w:space="0" w:color="auto"/>
                    <w:right w:val="none" w:sz="0" w:space="0" w:color="auto"/>
                  </w:divBdr>
                </w:div>
                <w:div w:id="555430202">
                  <w:marLeft w:val="640"/>
                  <w:marRight w:val="0"/>
                  <w:marTop w:val="0"/>
                  <w:marBottom w:val="0"/>
                  <w:divBdr>
                    <w:top w:val="none" w:sz="0" w:space="0" w:color="auto"/>
                    <w:left w:val="none" w:sz="0" w:space="0" w:color="auto"/>
                    <w:bottom w:val="none" w:sz="0" w:space="0" w:color="auto"/>
                    <w:right w:val="none" w:sz="0" w:space="0" w:color="auto"/>
                  </w:divBdr>
                </w:div>
                <w:div w:id="637953121">
                  <w:marLeft w:val="640"/>
                  <w:marRight w:val="0"/>
                  <w:marTop w:val="0"/>
                  <w:marBottom w:val="0"/>
                  <w:divBdr>
                    <w:top w:val="none" w:sz="0" w:space="0" w:color="auto"/>
                    <w:left w:val="none" w:sz="0" w:space="0" w:color="auto"/>
                    <w:bottom w:val="none" w:sz="0" w:space="0" w:color="auto"/>
                    <w:right w:val="none" w:sz="0" w:space="0" w:color="auto"/>
                  </w:divBdr>
                </w:div>
                <w:div w:id="320351665">
                  <w:marLeft w:val="640"/>
                  <w:marRight w:val="0"/>
                  <w:marTop w:val="0"/>
                  <w:marBottom w:val="0"/>
                  <w:divBdr>
                    <w:top w:val="none" w:sz="0" w:space="0" w:color="auto"/>
                    <w:left w:val="none" w:sz="0" w:space="0" w:color="auto"/>
                    <w:bottom w:val="none" w:sz="0" w:space="0" w:color="auto"/>
                    <w:right w:val="none" w:sz="0" w:space="0" w:color="auto"/>
                  </w:divBdr>
                </w:div>
                <w:div w:id="1879975549">
                  <w:marLeft w:val="640"/>
                  <w:marRight w:val="0"/>
                  <w:marTop w:val="0"/>
                  <w:marBottom w:val="0"/>
                  <w:divBdr>
                    <w:top w:val="none" w:sz="0" w:space="0" w:color="auto"/>
                    <w:left w:val="none" w:sz="0" w:space="0" w:color="auto"/>
                    <w:bottom w:val="none" w:sz="0" w:space="0" w:color="auto"/>
                    <w:right w:val="none" w:sz="0" w:space="0" w:color="auto"/>
                  </w:divBdr>
                </w:div>
                <w:div w:id="515972270">
                  <w:marLeft w:val="640"/>
                  <w:marRight w:val="0"/>
                  <w:marTop w:val="0"/>
                  <w:marBottom w:val="0"/>
                  <w:divBdr>
                    <w:top w:val="none" w:sz="0" w:space="0" w:color="auto"/>
                    <w:left w:val="none" w:sz="0" w:space="0" w:color="auto"/>
                    <w:bottom w:val="none" w:sz="0" w:space="0" w:color="auto"/>
                    <w:right w:val="none" w:sz="0" w:space="0" w:color="auto"/>
                  </w:divBdr>
                </w:div>
                <w:div w:id="1613586023">
                  <w:marLeft w:val="640"/>
                  <w:marRight w:val="0"/>
                  <w:marTop w:val="0"/>
                  <w:marBottom w:val="0"/>
                  <w:divBdr>
                    <w:top w:val="none" w:sz="0" w:space="0" w:color="auto"/>
                    <w:left w:val="none" w:sz="0" w:space="0" w:color="auto"/>
                    <w:bottom w:val="none" w:sz="0" w:space="0" w:color="auto"/>
                    <w:right w:val="none" w:sz="0" w:space="0" w:color="auto"/>
                  </w:divBdr>
                </w:div>
                <w:div w:id="1161384353">
                  <w:marLeft w:val="640"/>
                  <w:marRight w:val="0"/>
                  <w:marTop w:val="0"/>
                  <w:marBottom w:val="0"/>
                  <w:divBdr>
                    <w:top w:val="none" w:sz="0" w:space="0" w:color="auto"/>
                    <w:left w:val="none" w:sz="0" w:space="0" w:color="auto"/>
                    <w:bottom w:val="none" w:sz="0" w:space="0" w:color="auto"/>
                    <w:right w:val="none" w:sz="0" w:space="0" w:color="auto"/>
                  </w:divBdr>
                </w:div>
                <w:div w:id="481124352">
                  <w:marLeft w:val="640"/>
                  <w:marRight w:val="0"/>
                  <w:marTop w:val="0"/>
                  <w:marBottom w:val="0"/>
                  <w:divBdr>
                    <w:top w:val="none" w:sz="0" w:space="0" w:color="auto"/>
                    <w:left w:val="none" w:sz="0" w:space="0" w:color="auto"/>
                    <w:bottom w:val="none" w:sz="0" w:space="0" w:color="auto"/>
                    <w:right w:val="none" w:sz="0" w:space="0" w:color="auto"/>
                  </w:divBdr>
                </w:div>
                <w:div w:id="384452280">
                  <w:marLeft w:val="640"/>
                  <w:marRight w:val="0"/>
                  <w:marTop w:val="0"/>
                  <w:marBottom w:val="0"/>
                  <w:divBdr>
                    <w:top w:val="none" w:sz="0" w:space="0" w:color="auto"/>
                    <w:left w:val="none" w:sz="0" w:space="0" w:color="auto"/>
                    <w:bottom w:val="none" w:sz="0" w:space="0" w:color="auto"/>
                    <w:right w:val="none" w:sz="0" w:space="0" w:color="auto"/>
                  </w:divBdr>
                </w:div>
                <w:div w:id="338510368">
                  <w:marLeft w:val="640"/>
                  <w:marRight w:val="0"/>
                  <w:marTop w:val="0"/>
                  <w:marBottom w:val="0"/>
                  <w:divBdr>
                    <w:top w:val="none" w:sz="0" w:space="0" w:color="auto"/>
                    <w:left w:val="none" w:sz="0" w:space="0" w:color="auto"/>
                    <w:bottom w:val="none" w:sz="0" w:space="0" w:color="auto"/>
                    <w:right w:val="none" w:sz="0" w:space="0" w:color="auto"/>
                  </w:divBdr>
                </w:div>
                <w:div w:id="1800301480">
                  <w:marLeft w:val="640"/>
                  <w:marRight w:val="0"/>
                  <w:marTop w:val="0"/>
                  <w:marBottom w:val="0"/>
                  <w:divBdr>
                    <w:top w:val="none" w:sz="0" w:space="0" w:color="auto"/>
                    <w:left w:val="none" w:sz="0" w:space="0" w:color="auto"/>
                    <w:bottom w:val="none" w:sz="0" w:space="0" w:color="auto"/>
                    <w:right w:val="none" w:sz="0" w:space="0" w:color="auto"/>
                  </w:divBdr>
                </w:div>
                <w:div w:id="1133864162">
                  <w:marLeft w:val="640"/>
                  <w:marRight w:val="0"/>
                  <w:marTop w:val="0"/>
                  <w:marBottom w:val="0"/>
                  <w:divBdr>
                    <w:top w:val="none" w:sz="0" w:space="0" w:color="auto"/>
                    <w:left w:val="none" w:sz="0" w:space="0" w:color="auto"/>
                    <w:bottom w:val="none" w:sz="0" w:space="0" w:color="auto"/>
                    <w:right w:val="none" w:sz="0" w:space="0" w:color="auto"/>
                  </w:divBdr>
                </w:div>
                <w:div w:id="1532452818">
                  <w:marLeft w:val="640"/>
                  <w:marRight w:val="0"/>
                  <w:marTop w:val="0"/>
                  <w:marBottom w:val="0"/>
                  <w:divBdr>
                    <w:top w:val="none" w:sz="0" w:space="0" w:color="auto"/>
                    <w:left w:val="none" w:sz="0" w:space="0" w:color="auto"/>
                    <w:bottom w:val="none" w:sz="0" w:space="0" w:color="auto"/>
                    <w:right w:val="none" w:sz="0" w:space="0" w:color="auto"/>
                  </w:divBdr>
                </w:div>
                <w:div w:id="333536046">
                  <w:marLeft w:val="640"/>
                  <w:marRight w:val="0"/>
                  <w:marTop w:val="0"/>
                  <w:marBottom w:val="0"/>
                  <w:divBdr>
                    <w:top w:val="none" w:sz="0" w:space="0" w:color="auto"/>
                    <w:left w:val="none" w:sz="0" w:space="0" w:color="auto"/>
                    <w:bottom w:val="none" w:sz="0" w:space="0" w:color="auto"/>
                    <w:right w:val="none" w:sz="0" w:space="0" w:color="auto"/>
                  </w:divBdr>
                </w:div>
                <w:div w:id="480973928">
                  <w:marLeft w:val="640"/>
                  <w:marRight w:val="0"/>
                  <w:marTop w:val="0"/>
                  <w:marBottom w:val="0"/>
                  <w:divBdr>
                    <w:top w:val="none" w:sz="0" w:space="0" w:color="auto"/>
                    <w:left w:val="none" w:sz="0" w:space="0" w:color="auto"/>
                    <w:bottom w:val="none" w:sz="0" w:space="0" w:color="auto"/>
                    <w:right w:val="none" w:sz="0" w:space="0" w:color="auto"/>
                  </w:divBdr>
                </w:div>
                <w:div w:id="1740900540">
                  <w:marLeft w:val="640"/>
                  <w:marRight w:val="0"/>
                  <w:marTop w:val="0"/>
                  <w:marBottom w:val="0"/>
                  <w:divBdr>
                    <w:top w:val="none" w:sz="0" w:space="0" w:color="auto"/>
                    <w:left w:val="none" w:sz="0" w:space="0" w:color="auto"/>
                    <w:bottom w:val="none" w:sz="0" w:space="0" w:color="auto"/>
                    <w:right w:val="none" w:sz="0" w:space="0" w:color="auto"/>
                  </w:divBdr>
                </w:div>
                <w:div w:id="695160577">
                  <w:marLeft w:val="640"/>
                  <w:marRight w:val="0"/>
                  <w:marTop w:val="0"/>
                  <w:marBottom w:val="0"/>
                  <w:divBdr>
                    <w:top w:val="none" w:sz="0" w:space="0" w:color="auto"/>
                    <w:left w:val="none" w:sz="0" w:space="0" w:color="auto"/>
                    <w:bottom w:val="none" w:sz="0" w:space="0" w:color="auto"/>
                    <w:right w:val="none" w:sz="0" w:space="0" w:color="auto"/>
                  </w:divBdr>
                </w:div>
                <w:div w:id="1880242559">
                  <w:marLeft w:val="640"/>
                  <w:marRight w:val="0"/>
                  <w:marTop w:val="0"/>
                  <w:marBottom w:val="0"/>
                  <w:divBdr>
                    <w:top w:val="none" w:sz="0" w:space="0" w:color="auto"/>
                    <w:left w:val="none" w:sz="0" w:space="0" w:color="auto"/>
                    <w:bottom w:val="none" w:sz="0" w:space="0" w:color="auto"/>
                    <w:right w:val="none" w:sz="0" w:space="0" w:color="auto"/>
                  </w:divBdr>
                </w:div>
                <w:div w:id="1543445812">
                  <w:marLeft w:val="640"/>
                  <w:marRight w:val="0"/>
                  <w:marTop w:val="0"/>
                  <w:marBottom w:val="0"/>
                  <w:divBdr>
                    <w:top w:val="none" w:sz="0" w:space="0" w:color="auto"/>
                    <w:left w:val="none" w:sz="0" w:space="0" w:color="auto"/>
                    <w:bottom w:val="none" w:sz="0" w:space="0" w:color="auto"/>
                    <w:right w:val="none" w:sz="0" w:space="0" w:color="auto"/>
                  </w:divBdr>
                </w:div>
                <w:div w:id="1568301627">
                  <w:marLeft w:val="640"/>
                  <w:marRight w:val="0"/>
                  <w:marTop w:val="0"/>
                  <w:marBottom w:val="0"/>
                  <w:divBdr>
                    <w:top w:val="none" w:sz="0" w:space="0" w:color="auto"/>
                    <w:left w:val="none" w:sz="0" w:space="0" w:color="auto"/>
                    <w:bottom w:val="none" w:sz="0" w:space="0" w:color="auto"/>
                    <w:right w:val="none" w:sz="0" w:space="0" w:color="auto"/>
                  </w:divBdr>
                </w:div>
                <w:div w:id="444157706">
                  <w:marLeft w:val="640"/>
                  <w:marRight w:val="0"/>
                  <w:marTop w:val="0"/>
                  <w:marBottom w:val="0"/>
                  <w:divBdr>
                    <w:top w:val="none" w:sz="0" w:space="0" w:color="auto"/>
                    <w:left w:val="none" w:sz="0" w:space="0" w:color="auto"/>
                    <w:bottom w:val="none" w:sz="0" w:space="0" w:color="auto"/>
                    <w:right w:val="none" w:sz="0" w:space="0" w:color="auto"/>
                  </w:divBdr>
                </w:div>
              </w:divsChild>
            </w:div>
            <w:div w:id="1627158835">
              <w:marLeft w:val="0"/>
              <w:marRight w:val="0"/>
              <w:marTop w:val="0"/>
              <w:marBottom w:val="0"/>
              <w:divBdr>
                <w:top w:val="none" w:sz="0" w:space="0" w:color="auto"/>
                <w:left w:val="none" w:sz="0" w:space="0" w:color="auto"/>
                <w:bottom w:val="none" w:sz="0" w:space="0" w:color="auto"/>
                <w:right w:val="none" w:sz="0" w:space="0" w:color="auto"/>
              </w:divBdr>
              <w:divsChild>
                <w:div w:id="1645547852">
                  <w:marLeft w:val="640"/>
                  <w:marRight w:val="0"/>
                  <w:marTop w:val="0"/>
                  <w:marBottom w:val="0"/>
                  <w:divBdr>
                    <w:top w:val="none" w:sz="0" w:space="0" w:color="auto"/>
                    <w:left w:val="none" w:sz="0" w:space="0" w:color="auto"/>
                    <w:bottom w:val="none" w:sz="0" w:space="0" w:color="auto"/>
                    <w:right w:val="none" w:sz="0" w:space="0" w:color="auto"/>
                  </w:divBdr>
                </w:div>
                <w:div w:id="768738622">
                  <w:marLeft w:val="640"/>
                  <w:marRight w:val="0"/>
                  <w:marTop w:val="0"/>
                  <w:marBottom w:val="0"/>
                  <w:divBdr>
                    <w:top w:val="none" w:sz="0" w:space="0" w:color="auto"/>
                    <w:left w:val="none" w:sz="0" w:space="0" w:color="auto"/>
                    <w:bottom w:val="none" w:sz="0" w:space="0" w:color="auto"/>
                    <w:right w:val="none" w:sz="0" w:space="0" w:color="auto"/>
                  </w:divBdr>
                </w:div>
                <w:div w:id="685252273">
                  <w:marLeft w:val="640"/>
                  <w:marRight w:val="0"/>
                  <w:marTop w:val="0"/>
                  <w:marBottom w:val="0"/>
                  <w:divBdr>
                    <w:top w:val="none" w:sz="0" w:space="0" w:color="auto"/>
                    <w:left w:val="none" w:sz="0" w:space="0" w:color="auto"/>
                    <w:bottom w:val="none" w:sz="0" w:space="0" w:color="auto"/>
                    <w:right w:val="none" w:sz="0" w:space="0" w:color="auto"/>
                  </w:divBdr>
                </w:div>
                <w:div w:id="1980527064">
                  <w:marLeft w:val="640"/>
                  <w:marRight w:val="0"/>
                  <w:marTop w:val="0"/>
                  <w:marBottom w:val="0"/>
                  <w:divBdr>
                    <w:top w:val="none" w:sz="0" w:space="0" w:color="auto"/>
                    <w:left w:val="none" w:sz="0" w:space="0" w:color="auto"/>
                    <w:bottom w:val="none" w:sz="0" w:space="0" w:color="auto"/>
                    <w:right w:val="none" w:sz="0" w:space="0" w:color="auto"/>
                  </w:divBdr>
                </w:div>
                <w:div w:id="43724717">
                  <w:marLeft w:val="640"/>
                  <w:marRight w:val="0"/>
                  <w:marTop w:val="0"/>
                  <w:marBottom w:val="0"/>
                  <w:divBdr>
                    <w:top w:val="none" w:sz="0" w:space="0" w:color="auto"/>
                    <w:left w:val="none" w:sz="0" w:space="0" w:color="auto"/>
                    <w:bottom w:val="none" w:sz="0" w:space="0" w:color="auto"/>
                    <w:right w:val="none" w:sz="0" w:space="0" w:color="auto"/>
                  </w:divBdr>
                </w:div>
                <w:div w:id="680668632">
                  <w:marLeft w:val="640"/>
                  <w:marRight w:val="0"/>
                  <w:marTop w:val="0"/>
                  <w:marBottom w:val="0"/>
                  <w:divBdr>
                    <w:top w:val="none" w:sz="0" w:space="0" w:color="auto"/>
                    <w:left w:val="none" w:sz="0" w:space="0" w:color="auto"/>
                    <w:bottom w:val="none" w:sz="0" w:space="0" w:color="auto"/>
                    <w:right w:val="none" w:sz="0" w:space="0" w:color="auto"/>
                  </w:divBdr>
                </w:div>
                <w:div w:id="1201429603">
                  <w:marLeft w:val="640"/>
                  <w:marRight w:val="0"/>
                  <w:marTop w:val="0"/>
                  <w:marBottom w:val="0"/>
                  <w:divBdr>
                    <w:top w:val="none" w:sz="0" w:space="0" w:color="auto"/>
                    <w:left w:val="none" w:sz="0" w:space="0" w:color="auto"/>
                    <w:bottom w:val="none" w:sz="0" w:space="0" w:color="auto"/>
                    <w:right w:val="none" w:sz="0" w:space="0" w:color="auto"/>
                  </w:divBdr>
                </w:div>
                <w:div w:id="1620379413">
                  <w:marLeft w:val="640"/>
                  <w:marRight w:val="0"/>
                  <w:marTop w:val="0"/>
                  <w:marBottom w:val="0"/>
                  <w:divBdr>
                    <w:top w:val="none" w:sz="0" w:space="0" w:color="auto"/>
                    <w:left w:val="none" w:sz="0" w:space="0" w:color="auto"/>
                    <w:bottom w:val="none" w:sz="0" w:space="0" w:color="auto"/>
                    <w:right w:val="none" w:sz="0" w:space="0" w:color="auto"/>
                  </w:divBdr>
                </w:div>
                <w:div w:id="1117799906">
                  <w:marLeft w:val="640"/>
                  <w:marRight w:val="0"/>
                  <w:marTop w:val="0"/>
                  <w:marBottom w:val="0"/>
                  <w:divBdr>
                    <w:top w:val="none" w:sz="0" w:space="0" w:color="auto"/>
                    <w:left w:val="none" w:sz="0" w:space="0" w:color="auto"/>
                    <w:bottom w:val="none" w:sz="0" w:space="0" w:color="auto"/>
                    <w:right w:val="none" w:sz="0" w:space="0" w:color="auto"/>
                  </w:divBdr>
                </w:div>
                <w:div w:id="336808513">
                  <w:marLeft w:val="640"/>
                  <w:marRight w:val="0"/>
                  <w:marTop w:val="0"/>
                  <w:marBottom w:val="0"/>
                  <w:divBdr>
                    <w:top w:val="none" w:sz="0" w:space="0" w:color="auto"/>
                    <w:left w:val="none" w:sz="0" w:space="0" w:color="auto"/>
                    <w:bottom w:val="none" w:sz="0" w:space="0" w:color="auto"/>
                    <w:right w:val="none" w:sz="0" w:space="0" w:color="auto"/>
                  </w:divBdr>
                </w:div>
                <w:div w:id="830609283">
                  <w:marLeft w:val="640"/>
                  <w:marRight w:val="0"/>
                  <w:marTop w:val="0"/>
                  <w:marBottom w:val="0"/>
                  <w:divBdr>
                    <w:top w:val="none" w:sz="0" w:space="0" w:color="auto"/>
                    <w:left w:val="none" w:sz="0" w:space="0" w:color="auto"/>
                    <w:bottom w:val="none" w:sz="0" w:space="0" w:color="auto"/>
                    <w:right w:val="none" w:sz="0" w:space="0" w:color="auto"/>
                  </w:divBdr>
                </w:div>
                <w:div w:id="233049826">
                  <w:marLeft w:val="640"/>
                  <w:marRight w:val="0"/>
                  <w:marTop w:val="0"/>
                  <w:marBottom w:val="0"/>
                  <w:divBdr>
                    <w:top w:val="none" w:sz="0" w:space="0" w:color="auto"/>
                    <w:left w:val="none" w:sz="0" w:space="0" w:color="auto"/>
                    <w:bottom w:val="none" w:sz="0" w:space="0" w:color="auto"/>
                    <w:right w:val="none" w:sz="0" w:space="0" w:color="auto"/>
                  </w:divBdr>
                </w:div>
                <w:div w:id="2065175101">
                  <w:marLeft w:val="640"/>
                  <w:marRight w:val="0"/>
                  <w:marTop w:val="0"/>
                  <w:marBottom w:val="0"/>
                  <w:divBdr>
                    <w:top w:val="none" w:sz="0" w:space="0" w:color="auto"/>
                    <w:left w:val="none" w:sz="0" w:space="0" w:color="auto"/>
                    <w:bottom w:val="none" w:sz="0" w:space="0" w:color="auto"/>
                    <w:right w:val="none" w:sz="0" w:space="0" w:color="auto"/>
                  </w:divBdr>
                </w:div>
                <w:div w:id="1043672241">
                  <w:marLeft w:val="640"/>
                  <w:marRight w:val="0"/>
                  <w:marTop w:val="0"/>
                  <w:marBottom w:val="0"/>
                  <w:divBdr>
                    <w:top w:val="none" w:sz="0" w:space="0" w:color="auto"/>
                    <w:left w:val="none" w:sz="0" w:space="0" w:color="auto"/>
                    <w:bottom w:val="none" w:sz="0" w:space="0" w:color="auto"/>
                    <w:right w:val="none" w:sz="0" w:space="0" w:color="auto"/>
                  </w:divBdr>
                </w:div>
                <w:div w:id="205726780">
                  <w:marLeft w:val="640"/>
                  <w:marRight w:val="0"/>
                  <w:marTop w:val="0"/>
                  <w:marBottom w:val="0"/>
                  <w:divBdr>
                    <w:top w:val="none" w:sz="0" w:space="0" w:color="auto"/>
                    <w:left w:val="none" w:sz="0" w:space="0" w:color="auto"/>
                    <w:bottom w:val="none" w:sz="0" w:space="0" w:color="auto"/>
                    <w:right w:val="none" w:sz="0" w:space="0" w:color="auto"/>
                  </w:divBdr>
                </w:div>
                <w:div w:id="768280763">
                  <w:marLeft w:val="640"/>
                  <w:marRight w:val="0"/>
                  <w:marTop w:val="0"/>
                  <w:marBottom w:val="0"/>
                  <w:divBdr>
                    <w:top w:val="none" w:sz="0" w:space="0" w:color="auto"/>
                    <w:left w:val="none" w:sz="0" w:space="0" w:color="auto"/>
                    <w:bottom w:val="none" w:sz="0" w:space="0" w:color="auto"/>
                    <w:right w:val="none" w:sz="0" w:space="0" w:color="auto"/>
                  </w:divBdr>
                </w:div>
                <w:div w:id="2028098703">
                  <w:marLeft w:val="640"/>
                  <w:marRight w:val="0"/>
                  <w:marTop w:val="0"/>
                  <w:marBottom w:val="0"/>
                  <w:divBdr>
                    <w:top w:val="none" w:sz="0" w:space="0" w:color="auto"/>
                    <w:left w:val="none" w:sz="0" w:space="0" w:color="auto"/>
                    <w:bottom w:val="none" w:sz="0" w:space="0" w:color="auto"/>
                    <w:right w:val="none" w:sz="0" w:space="0" w:color="auto"/>
                  </w:divBdr>
                </w:div>
                <w:div w:id="464473083">
                  <w:marLeft w:val="640"/>
                  <w:marRight w:val="0"/>
                  <w:marTop w:val="0"/>
                  <w:marBottom w:val="0"/>
                  <w:divBdr>
                    <w:top w:val="none" w:sz="0" w:space="0" w:color="auto"/>
                    <w:left w:val="none" w:sz="0" w:space="0" w:color="auto"/>
                    <w:bottom w:val="none" w:sz="0" w:space="0" w:color="auto"/>
                    <w:right w:val="none" w:sz="0" w:space="0" w:color="auto"/>
                  </w:divBdr>
                </w:div>
                <w:div w:id="1859347409">
                  <w:marLeft w:val="640"/>
                  <w:marRight w:val="0"/>
                  <w:marTop w:val="0"/>
                  <w:marBottom w:val="0"/>
                  <w:divBdr>
                    <w:top w:val="none" w:sz="0" w:space="0" w:color="auto"/>
                    <w:left w:val="none" w:sz="0" w:space="0" w:color="auto"/>
                    <w:bottom w:val="none" w:sz="0" w:space="0" w:color="auto"/>
                    <w:right w:val="none" w:sz="0" w:space="0" w:color="auto"/>
                  </w:divBdr>
                </w:div>
                <w:div w:id="1732730133">
                  <w:marLeft w:val="640"/>
                  <w:marRight w:val="0"/>
                  <w:marTop w:val="0"/>
                  <w:marBottom w:val="0"/>
                  <w:divBdr>
                    <w:top w:val="none" w:sz="0" w:space="0" w:color="auto"/>
                    <w:left w:val="none" w:sz="0" w:space="0" w:color="auto"/>
                    <w:bottom w:val="none" w:sz="0" w:space="0" w:color="auto"/>
                    <w:right w:val="none" w:sz="0" w:space="0" w:color="auto"/>
                  </w:divBdr>
                </w:div>
                <w:div w:id="382213116">
                  <w:marLeft w:val="640"/>
                  <w:marRight w:val="0"/>
                  <w:marTop w:val="0"/>
                  <w:marBottom w:val="0"/>
                  <w:divBdr>
                    <w:top w:val="none" w:sz="0" w:space="0" w:color="auto"/>
                    <w:left w:val="none" w:sz="0" w:space="0" w:color="auto"/>
                    <w:bottom w:val="none" w:sz="0" w:space="0" w:color="auto"/>
                    <w:right w:val="none" w:sz="0" w:space="0" w:color="auto"/>
                  </w:divBdr>
                </w:div>
                <w:div w:id="386758770">
                  <w:marLeft w:val="640"/>
                  <w:marRight w:val="0"/>
                  <w:marTop w:val="0"/>
                  <w:marBottom w:val="0"/>
                  <w:divBdr>
                    <w:top w:val="none" w:sz="0" w:space="0" w:color="auto"/>
                    <w:left w:val="none" w:sz="0" w:space="0" w:color="auto"/>
                    <w:bottom w:val="none" w:sz="0" w:space="0" w:color="auto"/>
                    <w:right w:val="none" w:sz="0" w:space="0" w:color="auto"/>
                  </w:divBdr>
                </w:div>
                <w:div w:id="1442721851">
                  <w:marLeft w:val="640"/>
                  <w:marRight w:val="0"/>
                  <w:marTop w:val="0"/>
                  <w:marBottom w:val="0"/>
                  <w:divBdr>
                    <w:top w:val="none" w:sz="0" w:space="0" w:color="auto"/>
                    <w:left w:val="none" w:sz="0" w:space="0" w:color="auto"/>
                    <w:bottom w:val="none" w:sz="0" w:space="0" w:color="auto"/>
                    <w:right w:val="none" w:sz="0" w:space="0" w:color="auto"/>
                  </w:divBdr>
                </w:div>
                <w:div w:id="1411539938">
                  <w:marLeft w:val="640"/>
                  <w:marRight w:val="0"/>
                  <w:marTop w:val="0"/>
                  <w:marBottom w:val="0"/>
                  <w:divBdr>
                    <w:top w:val="none" w:sz="0" w:space="0" w:color="auto"/>
                    <w:left w:val="none" w:sz="0" w:space="0" w:color="auto"/>
                    <w:bottom w:val="none" w:sz="0" w:space="0" w:color="auto"/>
                    <w:right w:val="none" w:sz="0" w:space="0" w:color="auto"/>
                  </w:divBdr>
                </w:div>
                <w:div w:id="1748647119">
                  <w:marLeft w:val="640"/>
                  <w:marRight w:val="0"/>
                  <w:marTop w:val="0"/>
                  <w:marBottom w:val="0"/>
                  <w:divBdr>
                    <w:top w:val="none" w:sz="0" w:space="0" w:color="auto"/>
                    <w:left w:val="none" w:sz="0" w:space="0" w:color="auto"/>
                    <w:bottom w:val="none" w:sz="0" w:space="0" w:color="auto"/>
                    <w:right w:val="none" w:sz="0" w:space="0" w:color="auto"/>
                  </w:divBdr>
                </w:div>
                <w:div w:id="2106804594">
                  <w:marLeft w:val="640"/>
                  <w:marRight w:val="0"/>
                  <w:marTop w:val="0"/>
                  <w:marBottom w:val="0"/>
                  <w:divBdr>
                    <w:top w:val="none" w:sz="0" w:space="0" w:color="auto"/>
                    <w:left w:val="none" w:sz="0" w:space="0" w:color="auto"/>
                    <w:bottom w:val="none" w:sz="0" w:space="0" w:color="auto"/>
                    <w:right w:val="none" w:sz="0" w:space="0" w:color="auto"/>
                  </w:divBdr>
                </w:div>
                <w:div w:id="1160537358">
                  <w:marLeft w:val="640"/>
                  <w:marRight w:val="0"/>
                  <w:marTop w:val="0"/>
                  <w:marBottom w:val="0"/>
                  <w:divBdr>
                    <w:top w:val="none" w:sz="0" w:space="0" w:color="auto"/>
                    <w:left w:val="none" w:sz="0" w:space="0" w:color="auto"/>
                    <w:bottom w:val="none" w:sz="0" w:space="0" w:color="auto"/>
                    <w:right w:val="none" w:sz="0" w:space="0" w:color="auto"/>
                  </w:divBdr>
                </w:div>
                <w:div w:id="1632443987">
                  <w:marLeft w:val="640"/>
                  <w:marRight w:val="0"/>
                  <w:marTop w:val="0"/>
                  <w:marBottom w:val="0"/>
                  <w:divBdr>
                    <w:top w:val="none" w:sz="0" w:space="0" w:color="auto"/>
                    <w:left w:val="none" w:sz="0" w:space="0" w:color="auto"/>
                    <w:bottom w:val="none" w:sz="0" w:space="0" w:color="auto"/>
                    <w:right w:val="none" w:sz="0" w:space="0" w:color="auto"/>
                  </w:divBdr>
                </w:div>
              </w:divsChild>
            </w:div>
            <w:div w:id="970937997">
              <w:marLeft w:val="0"/>
              <w:marRight w:val="0"/>
              <w:marTop w:val="0"/>
              <w:marBottom w:val="0"/>
              <w:divBdr>
                <w:top w:val="none" w:sz="0" w:space="0" w:color="auto"/>
                <w:left w:val="none" w:sz="0" w:space="0" w:color="auto"/>
                <w:bottom w:val="none" w:sz="0" w:space="0" w:color="auto"/>
                <w:right w:val="none" w:sz="0" w:space="0" w:color="auto"/>
              </w:divBdr>
              <w:divsChild>
                <w:div w:id="1871406989">
                  <w:marLeft w:val="640"/>
                  <w:marRight w:val="0"/>
                  <w:marTop w:val="0"/>
                  <w:marBottom w:val="0"/>
                  <w:divBdr>
                    <w:top w:val="none" w:sz="0" w:space="0" w:color="auto"/>
                    <w:left w:val="none" w:sz="0" w:space="0" w:color="auto"/>
                    <w:bottom w:val="none" w:sz="0" w:space="0" w:color="auto"/>
                    <w:right w:val="none" w:sz="0" w:space="0" w:color="auto"/>
                  </w:divBdr>
                </w:div>
                <w:div w:id="711728942">
                  <w:marLeft w:val="640"/>
                  <w:marRight w:val="0"/>
                  <w:marTop w:val="0"/>
                  <w:marBottom w:val="0"/>
                  <w:divBdr>
                    <w:top w:val="none" w:sz="0" w:space="0" w:color="auto"/>
                    <w:left w:val="none" w:sz="0" w:space="0" w:color="auto"/>
                    <w:bottom w:val="none" w:sz="0" w:space="0" w:color="auto"/>
                    <w:right w:val="none" w:sz="0" w:space="0" w:color="auto"/>
                  </w:divBdr>
                </w:div>
                <w:div w:id="1191184608">
                  <w:marLeft w:val="640"/>
                  <w:marRight w:val="0"/>
                  <w:marTop w:val="0"/>
                  <w:marBottom w:val="0"/>
                  <w:divBdr>
                    <w:top w:val="none" w:sz="0" w:space="0" w:color="auto"/>
                    <w:left w:val="none" w:sz="0" w:space="0" w:color="auto"/>
                    <w:bottom w:val="none" w:sz="0" w:space="0" w:color="auto"/>
                    <w:right w:val="none" w:sz="0" w:space="0" w:color="auto"/>
                  </w:divBdr>
                </w:div>
                <w:div w:id="79572053">
                  <w:marLeft w:val="640"/>
                  <w:marRight w:val="0"/>
                  <w:marTop w:val="0"/>
                  <w:marBottom w:val="0"/>
                  <w:divBdr>
                    <w:top w:val="none" w:sz="0" w:space="0" w:color="auto"/>
                    <w:left w:val="none" w:sz="0" w:space="0" w:color="auto"/>
                    <w:bottom w:val="none" w:sz="0" w:space="0" w:color="auto"/>
                    <w:right w:val="none" w:sz="0" w:space="0" w:color="auto"/>
                  </w:divBdr>
                </w:div>
                <w:div w:id="1313364487">
                  <w:marLeft w:val="640"/>
                  <w:marRight w:val="0"/>
                  <w:marTop w:val="0"/>
                  <w:marBottom w:val="0"/>
                  <w:divBdr>
                    <w:top w:val="none" w:sz="0" w:space="0" w:color="auto"/>
                    <w:left w:val="none" w:sz="0" w:space="0" w:color="auto"/>
                    <w:bottom w:val="none" w:sz="0" w:space="0" w:color="auto"/>
                    <w:right w:val="none" w:sz="0" w:space="0" w:color="auto"/>
                  </w:divBdr>
                </w:div>
                <w:div w:id="1352147902">
                  <w:marLeft w:val="640"/>
                  <w:marRight w:val="0"/>
                  <w:marTop w:val="0"/>
                  <w:marBottom w:val="0"/>
                  <w:divBdr>
                    <w:top w:val="none" w:sz="0" w:space="0" w:color="auto"/>
                    <w:left w:val="none" w:sz="0" w:space="0" w:color="auto"/>
                    <w:bottom w:val="none" w:sz="0" w:space="0" w:color="auto"/>
                    <w:right w:val="none" w:sz="0" w:space="0" w:color="auto"/>
                  </w:divBdr>
                </w:div>
                <w:div w:id="989403538">
                  <w:marLeft w:val="640"/>
                  <w:marRight w:val="0"/>
                  <w:marTop w:val="0"/>
                  <w:marBottom w:val="0"/>
                  <w:divBdr>
                    <w:top w:val="none" w:sz="0" w:space="0" w:color="auto"/>
                    <w:left w:val="none" w:sz="0" w:space="0" w:color="auto"/>
                    <w:bottom w:val="none" w:sz="0" w:space="0" w:color="auto"/>
                    <w:right w:val="none" w:sz="0" w:space="0" w:color="auto"/>
                  </w:divBdr>
                </w:div>
                <w:div w:id="385182180">
                  <w:marLeft w:val="640"/>
                  <w:marRight w:val="0"/>
                  <w:marTop w:val="0"/>
                  <w:marBottom w:val="0"/>
                  <w:divBdr>
                    <w:top w:val="none" w:sz="0" w:space="0" w:color="auto"/>
                    <w:left w:val="none" w:sz="0" w:space="0" w:color="auto"/>
                    <w:bottom w:val="none" w:sz="0" w:space="0" w:color="auto"/>
                    <w:right w:val="none" w:sz="0" w:space="0" w:color="auto"/>
                  </w:divBdr>
                </w:div>
                <w:div w:id="1796636520">
                  <w:marLeft w:val="640"/>
                  <w:marRight w:val="0"/>
                  <w:marTop w:val="0"/>
                  <w:marBottom w:val="0"/>
                  <w:divBdr>
                    <w:top w:val="none" w:sz="0" w:space="0" w:color="auto"/>
                    <w:left w:val="none" w:sz="0" w:space="0" w:color="auto"/>
                    <w:bottom w:val="none" w:sz="0" w:space="0" w:color="auto"/>
                    <w:right w:val="none" w:sz="0" w:space="0" w:color="auto"/>
                  </w:divBdr>
                </w:div>
                <w:div w:id="1602255721">
                  <w:marLeft w:val="640"/>
                  <w:marRight w:val="0"/>
                  <w:marTop w:val="0"/>
                  <w:marBottom w:val="0"/>
                  <w:divBdr>
                    <w:top w:val="none" w:sz="0" w:space="0" w:color="auto"/>
                    <w:left w:val="none" w:sz="0" w:space="0" w:color="auto"/>
                    <w:bottom w:val="none" w:sz="0" w:space="0" w:color="auto"/>
                    <w:right w:val="none" w:sz="0" w:space="0" w:color="auto"/>
                  </w:divBdr>
                </w:div>
                <w:div w:id="397944574">
                  <w:marLeft w:val="640"/>
                  <w:marRight w:val="0"/>
                  <w:marTop w:val="0"/>
                  <w:marBottom w:val="0"/>
                  <w:divBdr>
                    <w:top w:val="none" w:sz="0" w:space="0" w:color="auto"/>
                    <w:left w:val="none" w:sz="0" w:space="0" w:color="auto"/>
                    <w:bottom w:val="none" w:sz="0" w:space="0" w:color="auto"/>
                    <w:right w:val="none" w:sz="0" w:space="0" w:color="auto"/>
                  </w:divBdr>
                </w:div>
                <w:div w:id="2080052542">
                  <w:marLeft w:val="640"/>
                  <w:marRight w:val="0"/>
                  <w:marTop w:val="0"/>
                  <w:marBottom w:val="0"/>
                  <w:divBdr>
                    <w:top w:val="none" w:sz="0" w:space="0" w:color="auto"/>
                    <w:left w:val="none" w:sz="0" w:space="0" w:color="auto"/>
                    <w:bottom w:val="none" w:sz="0" w:space="0" w:color="auto"/>
                    <w:right w:val="none" w:sz="0" w:space="0" w:color="auto"/>
                  </w:divBdr>
                </w:div>
                <w:div w:id="104614630">
                  <w:marLeft w:val="640"/>
                  <w:marRight w:val="0"/>
                  <w:marTop w:val="0"/>
                  <w:marBottom w:val="0"/>
                  <w:divBdr>
                    <w:top w:val="none" w:sz="0" w:space="0" w:color="auto"/>
                    <w:left w:val="none" w:sz="0" w:space="0" w:color="auto"/>
                    <w:bottom w:val="none" w:sz="0" w:space="0" w:color="auto"/>
                    <w:right w:val="none" w:sz="0" w:space="0" w:color="auto"/>
                  </w:divBdr>
                </w:div>
                <w:div w:id="29037237">
                  <w:marLeft w:val="640"/>
                  <w:marRight w:val="0"/>
                  <w:marTop w:val="0"/>
                  <w:marBottom w:val="0"/>
                  <w:divBdr>
                    <w:top w:val="none" w:sz="0" w:space="0" w:color="auto"/>
                    <w:left w:val="none" w:sz="0" w:space="0" w:color="auto"/>
                    <w:bottom w:val="none" w:sz="0" w:space="0" w:color="auto"/>
                    <w:right w:val="none" w:sz="0" w:space="0" w:color="auto"/>
                  </w:divBdr>
                </w:div>
                <w:div w:id="1048989013">
                  <w:marLeft w:val="640"/>
                  <w:marRight w:val="0"/>
                  <w:marTop w:val="0"/>
                  <w:marBottom w:val="0"/>
                  <w:divBdr>
                    <w:top w:val="none" w:sz="0" w:space="0" w:color="auto"/>
                    <w:left w:val="none" w:sz="0" w:space="0" w:color="auto"/>
                    <w:bottom w:val="none" w:sz="0" w:space="0" w:color="auto"/>
                    <w:right w:val="none" w:sz="0" w:space="0" w:color="auto"/>
                  </w:divBdr>
                </w:div>
                <w:div w:id="1545214074">
                  <w:marLeft w:val="640"/>
                  <w:marRight w:val="0"/>
                  <w:marTop w:val="0"/>
                  <w:marBottom w:val="0"/>
                  <w:divBdr>
                    <w:top w:val="none" w:sz="0" w:space="0" w:color="auto"/>
                    <w:left w:val="none" w:sz="0" w:space="0" w:color="auto"/>
                    <w:bottom w:val="none" w:sz="0" w:space="0" w:color="auto"/>
                    <w:right w:val="none" w:sz="0" w:space="0" w:color="auto"/>
                  </w:divBdr>
                </w:div>
                <w:div w:id="81150756">
                  <w:marLeft w:val="640"/>
                  <w:marRight w:val="0"/>
                  <w:marTop w:val="0"/>
                  <w:marBottom w:val="0"/>
                  <w:divBdr>
                    <w:top w:val="none" w:sz="0" w:space="0" w:color="auto"/>
                    <w:left w:val="none" w:sz="0" w:space="0" w:color="auto"/>
                    <w:bottom w:val="none" w:sz="0" w:space="0" w:color="auto"/>
                    <w:right w:val="none" w:sz="0" w:space="0" w:color="auto"/>
                  </w:divBdr>
                </w:div>
                <w:div w:id="1596555096">
                  <w:marLeft w:val="640"/>
                  <w:marRight w:val="0"/>
                  <w:marTop w:val="0"/>
                  <w:marBottom w:val="0"/>
                  <w:divBdr>
                    <w:top w:val="none" w:sz="0" w:space="0" w:color="auto"/>
                    <w:left w:val="none" w:sz="0" w:space="0" w:color="auto"/>
                    <w:bottom w:val="none" w:sz="0" w:space="0" w:color="auto"/>
                    <w:right w:val="none" w:sz="0" w:space="0" w:color="auto"/>
                  </w:divBdr>
                </w:div>
                <w:div w:id="260840617">
                  <w:marLeft w:val="640"/>
                  <w:marRight w:val="0"/>
                  <w:marTop w:val="0"/>
                  <w:marBottom w:val="0"/>
                  <w:divBdr>
                    <w:top w:val="none" w:sz="0" w:space="0" w:color="auto"/>
                    <w:left w:val="none" w:sz="0" w:space="0" w:color="auto"/>
                    <w:bottom w:val="none" w:sz="0" w:space="0" w:color="auto"/>
                    <w:right w:val="none" w:sz="0" w:space="0" w:color="auto"/>
                  </w:divBdr>
                </w:div>
                <w:div w:id="367414755">
                  <w:marLeft w:val="640"/>
                  <w:marRight w:val="0"/>
                  <w:marTop w:val="0"/>
                  <w:marBottom w:val="0"/>
                  <w:divBdr>
                    <w:top w:val="none" w:sz="0" w:space="0" w:color="auto"/>
                    <w:left w:val="none" w:sz="0" w:space="0" w:color="auto"/>
                    <w:bottom w:val="none" w:sz="0" w:space="0" w:color="auto"/>
                    <w:right w:val="none" w:sz="0" w:space="0" w:color="auto"/>
                  </w:divBdr>
                </w:div>
                <w:div w:id="162867050">
                  <w:marLeft w:val="640"/>
                  <w:marRight w:val="0"/>
                  <w:marTop w:val="0"/>
                  <w:marBottom w:val="0"/>
                  <w:divBdr>
                    <w:top w:val="none" w:sz="0" w:space="0" w:color="auto"/>
                    <w:left w:val="none" w:sz="0" w:space="0" w:color="auto"/>
                    <w:bottom w:val="none" w:sz="0" w:space="0" w:color="auto"/>
                    <w:right w:val="none" w:sz="0" w:space="0" w:color="auto"/>
                  </w:divBdr>
                </w:div>
                <w:div w:id="650870523">
                  <w:marLeft w:val="640"/>
                  <w:marRight w:val="0"/>
                  <w:marTop w:val="0"/>
                  <w:marBottom w:val="0"/>
                  <w:divBdr>
                    <w:top w:val="none" w:sz="0" w:space="0" w:color="auto"/>
                    <w:left w:val="none" w:sz="0" w:space="0" w:color="auto"/>
                    <w:bottom w:val="none" w:sz="0" w:space="0" w:color="auto"/>
                    <w:right w:val="none" w:sz="0" w:space="0" w:color="auto"/>
                  </w:divBdr>
                </w:div>
                <w:div w:id="285622575">
                  <w:marLeft w:val="640"/>
                  <w:marRight w:val="0"/>
                  <w:marTop w:val="0"/>
                  <w:marBottom w:val="0"/>
                  <w:divBdr>
                    <w:top w:val="none" w:sz="0" w:space="0" w:color="auto"/>
                    <w:left w:val="none" w:sz="0" w:space="0" w:color="auto"/>
                    <w:bottom w:val="none" w:sz="0" w:space="0" w:color="auto"/>
                    <w:right w:val="none" w:sz="0" w:space="0" w:color="auto"/>
                  </w:divBdr>
                </w:div>
                <w:div w:id="1188955132">
                  <w:marLeft w:val="640"/>
                  <w:marRight w:val="0"/>
                  <w:marTop w:val="0"/>
                  <w:marBottom w:val="0"/>
                  <w:divBdr>
                    <w:top w:val="none" w:sz="0" w:space="0" w:color="auto"/>
                    <w:left w:val="none" w:sz="0" w:space="0" w:color="auto"/>
                    <w:bottom w:val="none" w:sz="0" w:space="0" w:color="auto"/>
                    <w:right w:val="none" w:sz="0" w:space="0" w:color="auto"/>
                  </w:divBdr>
                </w:div>
                <w:div w:id="1839073869">
                  <w:marLeft w:val="640"/>
                  <w:marRight w:val="0"/>
                  <w:marTop w:val="0"/>
                  <w:marBottom w:val="0"/>
                  <w:divBdr>
                    <w:top w:val="none" w:sz="0" w:space="0" w:color="auto"/>
                    <w:left w:val="none" w:sz="0" w:space="0" w:color="auto"/>
                    <w:bottom w:val="none" w:sz="0" w:space="0" w:color="auto"/>
                    <w:right w:val="none" w:sz="0" w:space="0" w:color="auto"/>
                  </w:divBdr>
                </w:div>
                <w:div w:id="1100376114">
                  <w:marLeft w:val="640"/>
                  <w:marRight w:val="0"/>
                  <w:marTop w:val="0"/>
                  <w:marBottom w:val="0"/>
                  <w:divBdr>
                    <w:top w:val="none" w:sz="0" w:space="0" w:color="auto"/>
                    <w:left w:val="none" w:sz="0" w:space="0" w:color="auto"/>
                    <w:bottom w:val="none" w:sz="0" w:space="0" w:color="auto"/>
                    <w:right w:val="none" w:sz="0" w:space="0" w:color="auto"/>
                  </w:divBdr>
                </w:div>
                <w:div w:id="1813986708">
                  <w:marLeft w:val="640"/>
                  <w:marRight w:val="0"/>
                  <w:marTop w:val="0"/>
                  <w:marBottom w:val="0"/>
                  <w:divBdr>
                    <w:top w:val="none" w:sz="0" w:space="0" w:color="auto"/>
                    <w:left w:val="none" w:sz="0" w:space="0" w:color="auto"/>
                    <w:bottom w:val="none" w:sz="0" w:space="0" w:color="auto"/>
                    <w:right w:val="none" w:sz="0" w:space="0" w:color="auto"/>
                  </w:divBdr>
                </w:div>
                <w:div w:id="18757319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28249239">
          <w:marLeft w:val="640"/>
          <w:marRight w:val="0"/>
          <w:marTop w:val="0"/>
          <w:marBottom w:val="0"/>
          <w:divBdr>
            <w:top w:val="none" w:sz="0" w:space="0" w:color="auto"/>
            <w:left w:val="none" w:sz="0" w:space="0" w:color="auto"/>
            <w:bottom w:val="none" w:sz="0" w:space="0" w:color="auto"/>
            <w:right w:val="none" w:sz="0" w:space="0" w:color="auto"/>
          </w:divBdr>
        </w:div>
      </w:divsChild>
    </w:div>
    <w:div w:id="206994197">
      <w:bodyDiv w:val="1"/>
      <w:marLeft w:val="0"/>
      <w:marRight w:val="0"/>
      <w:marTop w:val="0"/>
      <w:marBottom w:val="0"/>
      <w:divBdr>
        <w:top w:val="none" w:sz="0" w:space="0" w:color="auto"/>
        <w:left w:val="none" w:sz="0" w:space="0" w:color="auto"/>
        <w:bottom w:val="none" w:sz="0" w:space="0" w:color="auto"/>
        <w:right w:val="none" w:sz="0" w:space="0" w:color="auto"/>
      </w:divBdr>
    </w:div>
    <w:div w:id="226498356">
      <w:bodyDiv w:val="1"/>
      <w:marLeft w:val="0"/>
      <w:marRight w:val="0"/>
      <w:marTop w:val="0"/>
      <w:marBottom w:val="0"/>
      <w:divBdr>
        <w:top w:val="none" w:sz="0" w:space="0" w:color="auto"/>
        <w:left w:val="none" w:sz="0" w:space="0" w:color="auto"/>
        <w:bottom w:val="none" w:sz="0" w:space="0" w:color="auto"/>
        <w:right w:val="none" w:sz="0" w:space="0" w:color="auto"/>
      </w:divBdr>
      <w:divsChild>
        <w:div w:id="692002752">
          <w:marLeft w:val="0"/>
          <w:marRight w:val="0"/>
          <w:marTop w:val="0"/>
          <w:marBottom w:val="0"/>
          <w:divBdr>
            <w:top w:val="none" w:sz="0" w:space="0" w:color="auto"/>
            <w:left w:val="none" w:sz="0" w:space="0" w:color="auto"/>
            <w:bottom w:val="none" w:sz="0" w:space="0" w:color="auto"/>
            <w:right w:val="none" w:sz="0" w:space="0" w:color="auto"/>
          </w:divBdr>
          <w:divsChild>
            <w:div w:id="399790407">
              <w:marLeft w:val="0"/>
              <w:marRight w:val="0"/>
              <w:marTop w:val="0"/>
              <w:marBottom w:val="0"/>
              <w:divBdr>
                <w:top w:val="none" w:sz="0" w:space="0" w:color="auto"/>
                <w:left w:val="none" w:sz="0" w:space="0" w:color="auto"/>
                <w:bottom w:val="none" w:sz="0" w:space="0" w:color="auto"/>
                <w:right w:val="none" w:sz="0" w:space="0" w:color="auto"/>
              </w:divBdr>
              <w:divsChild>
                <w:div w:id="1591892879">
                  <w:marLeft w:val="0"/>
                  <w:marRight w:val="0"/>
                  <w:marTop w:val="0"/>
                  <w:marBottom w:val="0"/>
                  <w:divBdr>
                    <w:top w:val="none" w:sz="0" w:space="0" w:color="auto"/>
                    <w:left w:val="none" w:sz="0" w:space="0" w:color="auto"/>
                    <w:bottom w:val="none" w:sz="0" w:space="0" w:color="auto"/>
                    <w:right w:val="none" w:sz="0" w:space="0" w:color="auto"/>
                  </w:divBdr>
                  <w:divsChild>
                    <w:div w:id="17627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468018">
      <w:bodyDiv w:val="1"/>
      <w:marLeft w:val="0"/>
      <w:marRight w:val="0"/>
      <w:marTop w:val="0"/>
      <w:marBottom w:val="0"/>
      <w:divBdr>
        <w:top w:val="none" w:sz="0" w:space="0" w:color="auto"/>
        <w:left w:val="none" w:sz="0" w:space="0" w:color="auto"/>
        <w:bottom w:val="none" w:sz="0" w:space="0" w:color="auto"/>
        <w:right w:val="none" w:sz="0" w:space="0" w:color="auto"/>
      </w:divBdr>
    </w:div>
    <w:div w:id="270169381">
      <w:bodyDiv w:val="1"/>
      <w:marLeft w:val="0"/>
      <w:marRight w:val="0"/>
      <w:marTop w:val="0"/>
      <w:marBottom w:val="0"/>
      <w:divBdr>
        <w:top w:val="none" w:sz="0" w:space="0" w:color="auto"/>
        <w:left w:val="none" w:sz="0" w:space="0" w:color="auto"/>
        <w:bottom w:val="none" w:sz="0" w:space="0" w:color="auto"/>
        <w:right w:val="none" w:sz="0" w:space="0" w:color="auto"/>
      </w:divBdr>
    </w:div>
    <w:div w:id="271012765">
      <w:bodyDiv w:val="1"/>
      <w:marLeft w:val="0"/>
      <w:marRight w:val="0"/>
      <w:marTop w:val="0"/>
      <w:marBottom w:val="0"/>
      <w:divBdr>
        <w:top w:val="none" w:sz="0" w:space="0" w:color="auto"/>
        <w:left w:val="none" w:sz="0" w:space="0" w:color="auto"/>
        <w:bottom w:val="none" w:sz="0" w:space="0" w:color="auto"/>
        <w:right w:val="none" w:sz="0" w:space="0" w:color="auto"/>
      </w:divBdr>
      <w:divsChild>
        <w:div w:id="348920988">
          <w:marLeft w:val="0"/>
          <w:marRight w:val="0"/>
          <w:marTop w:val="0"/>
          <w:marBottom w:val="0"/>
          <w:divBdr>
            <w:top w:val="none" w:sz="0" w:space="0" w:color="auto"/>
            <w:left w:val="none" w:sz="0" w:space="0" w:color="auto"/>
            <w:bottom w:val="none" w:sz="0" w:space="0" w:color="auto"/>
            <w:right w:val="none" w:sz="0" w:space="0" w:color="auto"/>
          </w:divBdr>
          <w:divsChild>
            <w:div w:id="657030183">
              <w:marLeft w:val="0"/>
              <w:marRight w:val="0"/>
              <w:marTop w:val="0"/>
              <w:marBottom w:val="0"/>
              <w:divBdr>
                <w:top w:val="none" w:sz="0" w:space="0" w:color="auto"/>
                <w:left w:val="none" w:sz="0" w:space="0" w:color="auto"/>
                <w:bottom w:val="none" w:sz="0" w:space="0" w:color="auto"/>
                <w:right w:val="none" w:sz="0" w:space="0" w:color="auto"/>
              </w:divBdr>
              <w:divsChild>
                <w:div w:id="157207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692571">
      <w:bodyDiv w:val="1"/>
      <w:marLeft w:val="0"/>
      <w:marRight w:val="0"/>
      <w:marTop w:val="0"/>
      <w:marBottom w:val="0"/>
      <w:divBdr>
        <w:top w:val="none" w:sz="0" w:space="0" w:color="auto"/>
        <w:left w:val="none" w:sz="0" w:space="0" w:color="auto"/>
        <w:bottom w:val="none" w:sz="0" w:space="0" w:color="auto"/>
        <w:right w:val="none" w:sz="0" w:space="0" w:color="auto"/>
      </w:divBdr>
      <w:divsChild>
        <w:div w:id="376590068">
          <w:marLeft w:val="0"/>
          <w:marRight w:val="0"/>
          <w:marTop w:val="0"/>
          <w:marBottom w:val="0"/>
          <w:divBdr>
            <w:top w:val="none" w:sz="0" w:space="0" w:color="auto"/>
            <w:left w:val="none" w:sz="0" w:space="0" w:color="auto"/>
            <w:bottom w:val="none" w:sz="0" w:space="0" w:color="auto"/>
            <w:right w:val="none" w:sz="0" w:space="0" w:color="auto"/>
          </w:divBdr>
          <w:divsChild>
            <w:div w:id="831918519">
              <w:marLeft w:val="0"/>
              <w:marRight w:val="0"/>
              <w:marTop w:val="0"/>
              <w:marBottom w:val="0"/>
              <w:divBdr>
                <w:top w:val="none" w:sz="0" w:space="0" w:color="auto"/>
                <w:left w:val="none" w:sz="0" w:space="0" w:color="auto"/>
                <w:bottom w:val="none" w:sz="0" w:space="0" w:color="auto"/>
                <w:right w:val="none" w:sz="0" w:space="0" w:color="auto"/>
              </w:divBdr>
              <w:divsChild>
                <w:div w:id="151140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344687">
      <w:bodyDiv w:val="1"/>
      <w:marLeft w:val="0"/>
      <w:marRight w:val="0"/>
      <w:marTop w:val="0"/>
      <w:marBottom w:val="0"/>
      <w:divBdr>
        <w:top w:val="none" w:sz="0" w:space="0" w:color="auto"/>
        <w:left w:val="none" w:sz="0" w:space="0" w:color="auto"/>
        <w:bottom w:val="none" w:sz="0" w:space="0" w:color="auto"/>
        <w:right w:val="none" w:sz="0" w:space="0" w:color="auto"/>
      </w:divBdr>
      <w:divsChild>
        <w:div w:id="1110666879">
          <w:marLeft w:val="640"/>
          <w:marRight w:val="0"/>
          <w:marTop w:val="0"/>
          <w:marBottom w:val="0"/>
          <w:divBdr>
            <w:top w:val="none" w:sz="0" w:space="0" w:color="auto"/>
            <w:left w:val="none" w:sz="0" w:space="0" w:color="auto"/>
            <w:bottom w:val="none" w:sz="0" w:space="0" w:color="auto"/>
            <w:right w:val="none" w:sz="0" w:space="0" w:color="auto"/>
          </w:divBdr>
        </w:div>
        <w:div w:id="444350134">
          <w:marLeft w:val="640"/>
          <w:marRight w:val="0"/>
          <w:marTop w:val="0"/>
          <w:marBottom w:val="0"/>
          <w:divBdr>
            <w:top w:val="none" w:sz="0" w:space="0" w:color="auto"/>
            <w:left w:val="none" w:sz="0" w:space="0" w:color="auto"/>
            <w:bottom w:val="none" w:sz="0" w:space="0" w:color="auto"/>
            <w:right w:val="none" w:sz="0" w:space="0" w:color="auto"/>
          </w:divBdr>
        </w:div>
        <w:div w:id="1840269782">
          <w:marLeft w:val="640"/>
          <w:marRight w:val="0"/>
          <w:marTop w:val="0"/>
          <w:marBottom w:val="0"/>
          <w:divBdr>
            <w:top w:val="none" w:sz="0" w:space="0" w:color="auto"/>
            <w:left w:val="none" w:sz="0" w:space="0" w:color="auto"/>
            <w:bottom w:val="none" w:sz="0" w:space="0" w:color="auto"/>
            <w:right w:val="none" w:sz="0" w:space="0" w:color="auto"/>
          </w:divBdr>
        </w:div>
        <w:div w:id="918371685">
          <w:marLeft w:val="640"/>
          <w:marRight w:val="0"/>
          <w:marTop w:val="0"/>
          <w:marBottom w:val="0"/>
          <w:divBdr>
            <w:top w:val="none" w:sz="0" w:space="0" w:color="auto"/>
            <w:left w:val="none" w:sz="0" w:space="0" w:color="auto"/>
            <w:bottom w:val="none" w:sz="0" w:space="0" w:color="auto"/>
            <w:right w:val="none" w:sz="0" w:space="0" w:color="auto"/>
          </w:divBdr>
        </w:div>
        <w:div w:id="1413163945">
          <w:marLeft w:val="640"/>
          <w:marRight w:val="0"/>
          <w:marTop w:val="0"/>
          <w:marBottom w:val="0"/>
          <w:divBdr>
            <w:top w:val="none" w:sz="0" w:space="0" w:color="auto"/>
            <w:left w:val="none" w:sz="0" w:space="0" w:color="auto"/>
            <w:bottom w:val="none" w:sz="0" w:space="0" w:color="auto"/>
            <w:right w:val="none" w:sz="0" w:space="0" w:color="auto"/>
          </w:divBdr>
        </w:div>
        <w:div w:id="40372223">
          <w:marLeft w:val="640"/>
          <w:marRight w:val="0"/>
          <w:marTop w:val="0"/>
          <w:marBottom w:val="0"/>
          <w:divBdr>
            <w:top w:val="none" w:sz="0" w:space="0" w:color="auto"/>
            <w:left w:val="none" w:sz="0" w:space="0" w:color="auto"/>
            <w:bottom w:val="none" w:sz="0" w:space="0" w:color="auto"/>
            <w:right w:val="none" w:sz="0" w:space="0" w:color="auto"/>
          </w:divBdr>
        </w:div>
        <w:div w:id="1370645196">
          <w:marLeft w:val="640"/>
          <w:marRight w:val="0"/>
          <w:marTop w:val="0"/>
          <w:marBottom w:val="0"/>
          <w:divBdr>
            <w:top w:val="none" w:sz="0" w:space="0" w:color="auto"/>
            <w:left w:val="none" w:sz="0" w:space="0" w:color="auto"/>
            <w:bottom w:val="none" w:sz="0" w:space="0" w:color="auto"/>
            <w:right w:val="none" w:sz="0" w:space="0" w:color="auto"/>
          </w:divBdr>
        </w:div>
        <w:div w:id="1245457574">
          <w:marLeft w:val="640"/>
          <w:marRight w:val="0"/>
          <w:marTop w:val="0"/>
          <w:marBottom w:val="0"/>
          <w:divBdr>
            <w:top w:val="none" w:sz="0" w:space="0" w:color="auto"/>
            <w:left w:val="none" w:sz="0" w:space="0" w:color="auto"/>
            <w:bottom w:val="none" w:sz="0" w:space="0" w:color="auto"/>
            <w:right w:val="none" w:sz="0" w:space="0" w:color="auto"/>
          </w:divBdr>
        </w:div>
        <w:div w:id="1930962072">
          <w:marLeft w:val="640"/>
          <w:marRight w:val="0"/>
          <w:marTop w:val="0"/>
          <w:marBottom w:val="0"/>
          <w:divBdr>
            <w:top w:val="none" w:sz="0" w:space="0" w:color="auto"/>
            <w:left w:val="none" w:sz="0" w:space="0" w:color="auto"/>
            <w:bottom w:val="none" w:sz="0" w:space="0" w:color="auto"/>
            <w:right w:val="none" w:sz="0" w:space="0" w:color="auto"/>
          </w:divBdr>
        </w:div>
        <w:div w:id="1609043447">
          <w:marLeft w:val="640"/>
          <w:marRight w:val="0"/>
          <w:marTop w:val="0"/>
          <w:marBottom w:val="0"/>
          <w:divBdr>
            <w:top w:val="none" w:sz="0" w:space="0" w:color="auto"/>
            <w:left w:val="none" w:sz="0" w:space="0" w:color="auto"/>
            <w:bottom w:val="none" w:sz="0" w:space="0" w:color="auto"/>
            <w:right w:val="none" w:sz="0" w:space="0" w:color="auto"/>
          </w:divBdr>
        </w:div>
        <w:div w:id="972707983">
          <w:marLeft w:val="640"/>
          <w:marRight w:val="0"/>
          <w:marTop w:val="0"/>
          <w:marBottom w:val="0"/>
          <w:divBdr>
            <w:top w:val="none" w:sz="0" w:space="0" w:color="auto"/>
            <w:left w:val="none" w:sz="0" w:space="0" w:color="auto"/>
            <w:bottom w:val="none" w:sz="0" w:space="0" w:color="auto"/>
            <w:right w:val="none" w:sz="0" w:space="0" w:color="auto"/>
          </w:divBdr>
        </w:div>
        <w:div w:id="120615046">
          <w:marLeft w:val="640"/>
          <w:marRight w:val="0"/>
          <w:marTop w:val="0"/>
          <w:marBottom w:val="0"/>
          <w:divBdr>
            <w:top w:val="none" w:sz="0" w:space="0" w:color="auto"/>
            <w:left w:val="none" w:sz="0" w:space="0" w:color="auto"/>
            <w:bottom w:val="none" w:sz="0" w:space="0" w:color="auto"/>
            <w:right w:val="none" w:sz="0" w:space="0" w:color="auto"/>
          </w:divBdr>
        </w:div>
        <w:div w:id="1773284211">
          <w:marLeft w:val="640"/>
          <w:marRight w:val="0"/>
          <w:marTop w:val="0"/>
          <w:marBottom w:val="0"/>
          <w:divBdr>
            <w:top w:val="none" w:sz="0" w:space="0" w:color="auto"/>
            <w:left w:val="none" w:sz="0" w:space="0" w:color="auto"/>
            <w:bottom w:val="none" w:sz="0" w:space="0" w:color="auto"/>
            <w:right w:val="none" w:sz="0" w:space="0" w:color="auto"/>
          </w:divBdr>
        </w:div>
        <w:div w:id="7371955">
          <w:marLeft w:val="640"/>
          <w:marRight w:val="0"/>
          <w:marTop w:val="0"/>
          <w:marBottom w:val="0"/>
          <w:divBdr>
            <w:top w:val="none" w:sz="0" w:space="0" w:color="auto"/>
            <w:left w:val="none" w:sz="0" w:space="0" w:color="auto"/>
            <w:bottom w:val="none" w:sz="0" w:space="0" w:color="auto"/>
            <w:right w:val="none" w:sz="0" w:space="0" w:color="auto"/>
          </w:divBdr>
        </w:div>
        <w:div w:id="101150983">
          <w:marLeft w:val="640"/>
          <w:marRight w:val="0"/>
          <w:marTop w:val="0"/>
          <w:marBottom w:val="0"/>
          <w:divBdr>
            <w:top w:val="none" w:sz="0" w:space="0" w:color="auto"/>
            <w:left w:val="none" w:sz="0" w:space="0" w:color="auto"/>
            <w:bottom w:val="none" w:sz="0" w:space="0" w:color="auto"/>
            <w:right w:val="none" w:sz="0" w:space="0" w:color="auto"/>
          </w:divBdr>
        </w:div>
        <w:div w:id="868839528">
          <w:marLeft w:val="640"/>
          <w:marRight w:val="0"/>
          <w:marTop w:val="0"/>
          <w:marBottom w:val="0"/>
          <w:divBdr>
            <w:top w:val="none" w:sz="0" w:space="0" w:color="auto"/>
            <w:left w:val="none" w:sz="0" w:space="0" w:color="auto"/>
            <w:bottom w:val="none" w:sz="0" w:space="0" w:color="auto"/>
            <w:right w:val="none" w:sz="0" w:space="0" w:color="auto"/>
          </w:divBdr>
        </w:div>
        <w:div w:id="2035812571">
          <w:marLeft w:val="640"/>
          <w:marRight w:val="0"/>
          <w:marTop w:val="0"/>
          <w:marBottom w:val="0"/>
          <w:divBdr>
            <w:top w:val="none" w:sz="0" w:space="0" w:color="auto"/>
            <w:left w:val="none" w:sz="0" w:space="0" w:color="auto"/>
            <w:bottom w:val="none" w:sz="0" w:space="0" w:color="auto"/>
            <w:right w:val="none" w:sz="0" w:space="0" w:color="auto"/>
          </w:divBdr>
        </w:div>
        <w:div w:id="995306927">
          <w:marLeft w:val="640"/>
          <w:marRight w:val="0"/>
          <w:marTop w:val="0"/>
          <w:marBottom w:val="0"/>
          <w:divBdr>
            <w:top w:val="none" w:sz="0" w:space="0" w:color="auto"/>
            <w:left w:val="none" w:sz="0" w:space="0" w:color="auto"/>
            <w:bottom w:val="none" w:sz="0" w:space="0" w:color="auto"/>
            <w:right w:val="none" w:sz="0" w:space="0" w:color="auto"/>
          </w:divBdr>
        </w:div>
        <w:div w:id="549463111">
          <w:marLeft w:val="640"/>
          <w:marRight w:val="0"/>
          <w:marTop w:val="0"/>
          <w:marBottom w:val="0"/>
          <w:divBdr>
            <w:top w:val="none" w:sz="0" w:space="0" w:color="auto"/>
            <w:left w:val="none" w:sz="0" w:space="0" w:color="auto"/>
            <w:bottom w:val="none" w:sz="0" w:space="0" w:color="auto"/>
            <w:right w:val="none" w:sz="0" w:space="0" w:color="auto"/>
          </w:divBdr>
        </w:div>
        <w:div w:id="1162892181">
          <w:marLeft w:val="640"/>
          <w:marRight w:val="0"/>
          <w:marTop w:val="0"/>
          <w:marBottom w:val="0"/>
          <w:divBdr>
            <w:top w:val="none" w:sz="0" w:space="0" w:color="auto"/>
            <w:left w:val="none" w:sz="0" w:space="0" w:color="auto"/>
            <w:bottom w:val="none" w:sz="0" w:space="0" w:color="auto"/>
            <w:right w:val="none" w:sz="0" w:space="0" w:color="auto"/>
          </w:divBdr>
        </w:div>
        <w:div w:id="404227063">
          <w:marLeft w:val="640"/>
          <w:marRight w:val="0"/>
          <w:marTop w:val="0"/>
          <w:marBottom w:val="0"/>
          <w:divBdr>
            <w:top w:val="none" w:sz="0" w:space="0" w:color="auto"/>
            <w:left w:val="none" w:sz="0" w:space="0" w:color="auto"/>
            <w:bottom w:val="none" w:sz="0" w:space="0" w:color="auto"/>
            <w:right w:val="none" w:sz="0" w:space="0" w:color="auto"/>
          </w:divBdr>
        </w:div>
      </w:divsChild>
    </w:div>
    <w:div w:id="287708838">
      <w:bodyDiv w:val="1"/>
      <w:marLeft w:val="0"/>
      <w:marRight w:val="0"/>
      <w:marTop w:val="0"/>
      <w:marBottom w:val="0"/>
      <w:divBdr>
        <w:top w:val="none" w:sz="0" w:space="0" w:color="auto"/>
        <w:left w:val="none" w:sz="0" w:space="0" w:color="auto"/>
        <w:bottom w:val="none" w:sz="0" w:space="0" w:color="auto"/>
        <w:right w:val="none" w:sz="0" w:space="0" w:color="auto"/>
      </w:divBdr>
    </w:div>
    <w:div w:id="298151436">
      <w:bodyDiv w:val="1"/>
      <w:marLeft w:val="0"/>
      <w:marRight w:val="0"/>
      <w:marTop w:val="0"/>
      <w:marBottom w:val="0"/>
      <w:divBdr>
        <w:top w:val="none" w:sz="0" w:space="0" w:color="auto"/>
        <w:left w:val="none" w:sz="0" w:space="0" w:color="auto"/>
        <w:bottom w:val="none" w:sz="0" w:space="0" w:color="auto"/>
        <w:right w:val="none" w:sz="0" w:space="0" w:color="auto"/>
      </w:divBdr>
      <w:divsChild>
        <w:div w:id="1476340028">
          <w:marLeft w:val="640"/>
          <w:marRight w:val="0"/>
          <w:marTop w:val="0"/>
          <w:marBottom w:val="0"/>
          <w:divBdr>
            <w:top w:val="none" w:sz="0" w:space="0" w:color="auto"/>
            <w:left w:val="none" w:sz="0" w:space="0" w:color="auto"/>
            <w:bottom w:val="none" w:sz="0" w:space="0" w:color="auto"/>
            <w:right w:val="none" w:sz="0" w:space="0" w:color="auto"/>
          </w:divBdr>
        </w:div>
        <w:div w:id="2055419976">
          <w:marLeft w:val="640"/>
          <w:marRight w:val="0"/>
          <w:marTop w:val="0"/>
          <w:marBottom w:val="0"/>
          <w:divBdr>
            <w:top w:val="none" w:sz="0" w:space="0" w:color="auto"/>
            <w:left w:val="none" w:sz="0" w:space="0" w:color="auto"/>
            <w:bottom w:val="none" w:sz="0" w:space="0" w:color="auto"/>
            <w:right w:val="none" w:sz="0" w:space="0" w:color="auto"/>
          </w:divBdr>
        </w:div>
        <w:div w:id="778723426">
          <w:marLeft w:val="640"/>
          <w:marRight w:val="0"/>
          <w:marTop w:val="0"/>
          <w:marBottom w:val="0"/>
          <w:divBdr>
            <w:top w:val="none" w:sz="0" w:space="0" w:color="auto"/>
            <w:left w:val="none" w:sz="0" w:space="0" w:color="auto"/>
            <w:bottom w:val="none" w:sz="0" w:space="0" w:color="auto"/>
            <w:right w:val="none" w:sz="0" w:space="0" w:color="auto"/>
          </w:divBdr>
        </w:div>
        <w:div w:id="998968288">
          <w:marLeft w:val="640"/>
          <w:marRight w:val="0"/>
          <w:marTop w:val="0"/>
          <w:marBottom w:val="0"/>
          <w:divBdr>
            <w:top w:val="none" w:sz="0" w:space="0" w:color="auto"/>
            <w:left w:val="none" w:sz="0" w:space="0" w:color="auto"/>
            <w:bottom w:val="none" w:sz="0" w:space="0" w:color="auto"/>
            <w:right w:val="none" w:sz="0" w:space="0" w:color="auto"/>
          </w:divBdr>
        </w:div>
        <w:div w:id="483858892">
          <w:marLeft w:val="640"/>
          <w:marRight w:val="0"/>
          <w:marTop w:val="0"/>
          <w:marBottom w:val="0"/>
          <w:divBdr>
            <w:top w:val="none" w:sz="0" w:space="0" w:color="auto"/>
            <w:left w:val="none" w:sz="0" w:space="0" w:color="auto"/>
            <w:bottom w:val="none" w:sz="0" w:space="0" w:color="auto"/>
            <w:right w:val="none" w:sz="0" w:space="0" w:color="auto"/>
          </w:divBdr>
        </w:div>
        <w:div w:id="647133127">
          <w:marLeft w:val="640"/>
          <w:marRight w:val="0"/>
          <w:marTop w:val="0"/>
          <w:marBottom w:val="0"/>
          <w:divBdr>
            <w:top w:val="none" w:sz="0" w:space="0" w:color="auto"/>
            <w:left w:val="none" w:sz="0" w:space="0" w:color="auto"/>
            <w:bottom w:val="none" w:sz="0" w:space="0" w:color="auto"/>
            <w:right w:val="none" w:sz="0" w:space="0" w:color="auto"/>
          </w:divBdr>
        </w:div>
        <w:div w:id="684747377">
          <w:marLeft w:val="640"/>
          <w:marRight w:val="0"/>
          <w:marTop w:val="0"/>
          <w:marBottom w:val="0"/>
          <w:divBdr>
            <w:top w:val="none" w:sz="0" w:space="0" w:color="auto"/>
            <w:left w:val="none" w:sz="0" w:space="0" w:color="auto"/>
            <w:bottom w:val="none" w:sz="0" w:space="0" w:color="auto"/>
            <w:right w:val="none" w:sz="0" w:space="0" w:color="auto"/>
          </w:divBdr>
        </w:div>
        <w:div w:id="680350055">
          <w:marLeft w:val="640"/>
          <w:marRight w:val="0"/>
          <w:marTop w:val="0"/>
          <w:marBottom w:val="0"/>
          <w:divBdr>
            <w:top w:val="none" w:sz="0" w:space="0" w:color="auto"/>
            <w:left w:val="none" w:sz="0" w:space="0" w:color="auto"/>
            <w:bottom w:val="none" w:sz="0" w:space="0" w:color="auto"/>
            <w:right w:val="none" w:sz="0" w:space="0" w:color="auto"/>
          </w:divBdr>
        </w:div>
        <w:div w:id="553155">
          <w:marLeft w:val="640"/>
          <w:marRight w:val="0"/>
          <w:marTop w:val="0"/>
          <w:marBottom w:val="0"/>
          <w:divBdr>
            <w:top w:val="none" w:sz="0" w:space="0" w:color="auto"/>
            <w:left w:val="none" w:sz="0" w:space="0" w:color="auto"/>
            <w:bottom w:val="none" w:sz="0" w:space="0" w:color="auto"/>
            <w:right w:val="none" w:sz="0" w:space="0" w:color="auto"/>
          </w:divBdr>
        </w:div>
        <w:div w:id="91168432">
          <w:marLeft w:val="640"/>
          <w:marRight w:val="0"/>
          <w:marTop w:val="0"/>
          <w:marBottom w:val="0"/>
          <w:divBdr>
            <w:top w:val="none" w:sz="0" w:space="0" w:color="auto"/>
            <w:left w:val="none" w:sz="0" w:space="0" w:color="auto"/>
            <w:bottom w:val="none" w:sz="0" w:space="0" w:color="auto"/>
            <w:right w:val="none" w:sz="0" w:space="0" w:color="auto"/>
          </w:divBdr>
        </w:div>
        <w:div w:id="1170026962">
          <w:marLeft w:val="640"/>
          <w:marRight w:val="0"/>
          <w:marTop w:val="0"/>
          <w:marBottom w:val="0"/>
          <w:divBdr>
            <w:top w:val="none" w:sz="0" w:space="0" w:color="auto"/>
            <w:left w:val="none" w:sz="0" w:space="0" w:color="auto"/>
            <w:bottom w:val="none" w:sz="0" w:space="0" w:color="auto"/>
            <w:right w:val="none" w:sz="0" w:space="0" w:color="auto"/>
          </w:divBdr>
        </w:div>
        <w:div w:id="1443647909">
          <w:marLeft w:val="640"/>
          <w:marRight w:val="0"/>
          <w:marTop w:val="0"/>
          <w:marBottom w:val="0"/>
          <w:divBdr>
            <w:top w:val="none" w:sz="0" w:space="0" w:color="auto"/>
            <w:left w:val="none" w:sz="0" w:space="0" w:color="auto"/>
            <w:bottom w:val="none" w:sz="0" w:space="0" w:color="auto"/>
            <w:right w:val="none" w:sz="0" w:space="0" w:color="auto"/>
          </w:divBdr>
        </w:div>
        <w:div w:id="1265067762">
          <w:marLeft w:val="640"/>
          <w:marRight w:val="0"/>
          <w:marTop w:val="0"/>
          <w:marBottom w:val="0"/>
          <w:divBdr>
            <w:top w:val="none" w:sz="0" w:space="0" w:color="auto"/>
            <w:left w:val="none" w:sz="0" w:space="0" w:color="auto"/>
            <w:bottom w:val="none" w:sz="0" w:space="0" w:color="auto"/>
            <w:right w:val="none" w:sz="0" w:space="0" w:color="auto"/>
          </w:divBdr>
        </w:div>
        <w:div w:id="156190988">
          <w:marLeft w:val="640"/>
          <w:marRight w:val="0"/>
          <w:marTop w:val="0"/>
          <w:marBottom w:val="0"/>
          <w:divBdr>
            <w:top w:val="none" w:sz="0" w:space="0" w:color="auto"/>
            <w:left w:val="none" w:sz="0" w:space="0" w:color="auto"/>
            <w:bottom w:val="none" w:sz="0" w:space="0" w:color="auto"/>
            <w:right w:val="none" w:sz="0" w:space="0" w:color="auto"/>
          </w:divBdr>
        </w:div>
        <w:div w:id="1878423343">
          <w:marLeft w:val="640"/>
          <w:marRight w:val="0"/>
          <w:marTop w:val="0"/>
          <w:marBottom w:val="0"/>
          <w:divBdr>
            <w:top w:val="none" w:sz="0" w:space="0" w:color="auto"/>
            <w:left w:val="none" w:sz="0" w:space="0" w:color="auto"/>
            <w:bottom w:val="none" w:sz="0" w:space="0" w:color="auto"/>
            <w:right w:val="none" w:sz="0" w:space="0" w:color="auto"/>
          </w:divBdr>
        </w:div>
        <w:div w:id="2008513998">
          <w:marLeft w:val="640"/>
          <w:marRight w:val="0"/>
          <w:marTop w:val="0"/>
          <w:marBottom w:val="0"/>
          <w:divBdr>
            <w:top w:val="none" w:sz="0" w:space="0" w:color="auto"/>
            <w:left w:val="none" w:sz="0" w:space="0" w:color="auto"/>
            <w:bottom w:val="none" w:sz="0" w:space="0" w:color="auto"/>
            <w:right w:val="none" w:sz="0" w:space="0" w:color="auto"/>
          </w:divBdr>
        </w:div>
        <w:div w:id="1668943240">
          <w:marLeft w:val="640"/>
          <w:marRight w:val="0"/>
          <w:marTop w:val="0"/>
          <w:marBottom w:val="0"/>
          <w:divBdr>
            <w:top w:val="none" w:sz="0" w:space="0" w:color="auto"/>
            <w:left w:val="none" w:sz="0" w:space="0" w:color="auto"/>
            <w:bottom w:val="none" w:sz="0" w:space="0" w:color="auto"/>
            <w:right w:val="none" w:sz="0" w:space="0" w:color="auto"/>
          </w:divBdr>
        </w:div>
        <w:div w:id="373118567">
          <w:marLeft w:val="640"/>
          <w:marRight w:val="0"/>
          <w:marTop w:val="0"/>
          <w:marBottom w:val="0"/>
          <w:divBdr>
            <w:top w:val="none" w:sz="0" w:space="0" w:color="auto"/>
            <w:left w:val="none" w:sz="0" w:space="0" w:color="auto"/>
            <w:bottom w:val="none" w:sz="0" w:space="0" w:color="auto"/>
            <w:right w:val="none" w:sz="0" w:space="0" w:color="auto"/>
          </w:divBdr>
        </w:div>
        <w:div w:id="1382513090">
          <w:marLeft w:val="640"/>
          <w:marRight w:val="0"/>
          <w:marTop w:val="0"/>
          <w:marBottom w:val="0"/>
          <w:divBdr>
            <w:top w:val="none" w:sz="0" w:space="0" w:color="auto"/>
            <w:left w:val="none" w:sz="0" w:space="0" w:color="auto"/>
            <w:bottom w:val="none" w:sz="0" w:space="0" w:color="auto"/>
            <w:right w:val="none" w:sz="0" w:space="0" w:color="auto"/>
          </w:divBdr>
        </w:div>
        <w:div w:id="646278576">
          <w:marLeft w:val="640"/>
          <w:marRight w:val="0"/>
          <w:marTop w:val="0"/>
          <w:marBottom w:val="0"/>
          <w:divBdr>
            <w:top w:val="none" w:sz="0" w:space="0" w:color="auto"/>
            <w:left w:val="none" w:sz="0" w:space="0" w:color="auto"/>
            <w:bottom w:val="none" w:sz="0" w:space="0" w:color="auto"/>
            <w:right w:val="none" w:sz="0" w:space="0" w:color="auto"/>
          </w:divBdr>
        </w:div>
        <w:div w:id="828908122">
          <w:marLeft w:val="640"/>
          <w:marRight w:val="0"/>
          <w:marTop w:val="0"/>
          <w:marBottom w:val="0"/>
          <w:divBdr>
            <w:top w:val="none" w:sz="0" w:space="0" w:color="auto"/>
            <w:left w:val="none" w:sz="0" w:space="0" w:color="auto"/>
            <w:bottom w:val="none" w:sz="0" w:space="0" w:color="auto"/>
            <w:right w:val="none" w:sz="0" w:space="0" w:color="auto"/>
          </w:divBdr>
        </w:div>
        <w:div w:id="1988512221">
          <w:marLeft w:val="640"/>
          <w:marRight w:val="0"/>
          <w:marTop w:val="0"/>
          <w:marBottom w:val="0"/>
          <w:divBdr>
            <w:top w:val="none" w:sz="0" w:space="0" w:color="auto"/>
            <w:left w:val="none" w:sz="0" w:space="0" w:color="auto"/>
            <w:bottom w:val="none" w:sz="0" w:space="0" w:color="auto"/>
            <w:right w:val="none" w:sz="0" w:space="0" w:color="auto"/>
          </w:divBdr>
        </w:div>
        <w:div w:id="1136021780">
          <w:marLeft w:val="640"/>
          <w:marRight w:val="0"/>
          <w:marTop w:val="0"/>
          <w:marBottom w:val="0"/>
          <w:divBdr>
            <w:top w:val="none" w:sz="0" w:space="0" w:color="auto"/>
            <w:left w:val="none" w:sz="0" w:space="0" w:color="auto"/>
            <w:bottom w:val="none" w:sz="0" w:space="0" w:color="auto"/>
            <w:right w:val="none" w:sz="0" w:space="0" w:color="auto"/>
          </w:divBdr>
        </w:div>
      </w:divsChild>
    </w:div>
    <w:div w:id="299505011">
      <w:bodyDiv w:val="1"/>
      <w:marLeft w:val="0"/>
      <w:marRight w:val="0"/>
      <w:marTop w:val="0"/>
      <w:marBottom w:val="0"/>
      <w:divBdr>
        <w:top w:val="none" w:sz="0" w:space="0" w:color="auto"/>
        <w:left w:val="none" w:sz="0" w:space="0" w:color="auto"/>
        <w:bottom w:val="none" w:sz="0" w:space="0" w:color="auto"/>
        <w:right w:val="none" w:sz="0" w:space="0" w:color="auto"/>
      </w:divBdr>
    </w:div>
    <w:div w:id="341125043">
      <w:bodyDiv w:val="1"/>
      <w:marLeft w:val="0"/>
      <w:marRight w:val="0"/>
      <w:marTop w:val="0"/>
      <w:marBottom w:val="0"/>
      <w:divBdr>
        <w:top w:val="none" w:sz="0" w:space="0" w:color="auto"/>
        <w:left w:val="none" w:sz="0" w:space="0" w:color="auto"/>
        <w:bottom w:val="none" w:sz="0" w:space="0" w:color="auto"/>
        <w:right w:val="none" w:sz="0" w:space="0" w:color="auto"/>
      </w:divBdr>
      <w:divsChild>
        <w:div w:id="655035146">
          <w:marLeft w:val="0"/>
          <w:marRight w:val="0"/>
          <w:marTop w:val="0"/>
          <w:marBottom w:val="0"/>
          <w:divBdr>
            <w:top w:val="none" w:sz="0" w:space="0" w:color="auto"/>
            <w:left w:val="none" w:sz="0" w:space="0" w:color="auto"/>
            <w:bottom w:val="none" w:sz="0" w:space="0" w:color="auto"/>
            <w:right w:val="none" w:sz="0" w:space="0" w:color="auto"/>
          </w:divBdr>
          <w:divsChild>
            <w:div w:id="1315993299">
              <w:marLeft w:val="0"/>
              <w:marRight w:val="0"/>
              <w:marTop w:val="0"/>
              <w:marBottom w:val="0"/>
              <w:divBdr>
                <w:top w:val="none" w:sz="0" w:space="0" w:color="auto"/>
                <w:left w:val="none" w:sz="0" w:space="0" w:color="auto"/>
                <w:bottom w:val="none" w:sz="0" w:space="0" w:color="auto"/>
                <w:right w:val="none" w:sz="0" w:space="0" w:color="auto"/>
              </w:divBdr>
              <w:divsChild>
                <w:div w:id="467818964">
                  <w:marLeft w:val="0"/>
                  <w:marRight w:val="0"/>
                  <w:marTop w:val="0"/>
                  <w:marBottom w:val="0"/>
                  <w:divBdr>
                    <w:top w:val="none" w:sz="0" w:space="0" w:color="auto"/>
                    <w:left w:val="none" w:sz="0" w:space="0" w:color="auto"/>
                    <w:bottom w:val="none" w:sz="0" w:space="0" w:color="auto"/>
                    <w:right w:val="none" w:sz="0" w:space="0" w:color="auto"/>
                  </w:divBdr>
                  <w:divsChild>
                    <w:div w:id="142877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947187">
      <w:bodyDiv w:val="1"/>
      <w:marLeft w:val="0"/>
      <w:marRight w:val="0"/>
      <w:marTop w:val="0"/>
      <w:marBottom w:val="0"/>
      <w:divBdr>
        <w:top w:val="none" w:sz="0" w:space="0" w:color="auto"/>
        <w:left w:val="none" w:sz="0" w:space="0" w:color="auto"/>
        <w:bottom w:val="none" w:sz="0" w:space="0" w:color="auto"/>
        <w:right w:val="none" w:sz="0" w:space="0" w:color="auto"/>
      </w:divBdr>
    </w:div>
    <w:div w:id="347021787">
      <w:bodyDiv w:val="1"/>
      <w:marLeft w:val="0"/>
      <w:marRight w:val="0"/>
      <w:marTop w:val="0"/>
      <w:marBottom w:val="0"/>
      <w:divBdr>
        <w:top w:val="none" w:sz="0" w:space="0" w:color="auto"/>
        <w:left w:val="none" w:sz="0" w:space="0" w:color="auto"/>
        <w:bottom w:val="none" w:sz="0" w:space="0" w:color="auto"/>
        <w:right w:val="none" w:sz="0" w:space="0" w:color="auto"/>
      </w:divBdr>
      <w:divsChild>
        <w:div w:id="1696887510">
          <w:marLeft w:val="0"/>
          <w:marRight w:val="0"/>
          <w:marTop w:val="0"/>
          <w:marBottom w:val="0"/>
          <w:divBdr>
            <w:top w:val="none" w:sz="0" w:space="0" w:color="auto"/>
            <w:left w:val="none" w:sz="0" w:space="0" w:color="auto"/>
            <w:bottom w:val="none" w:sz="0" w:space="0" w:color="auto"/>
            <w:right w:val="none" w:sz="0" w:space="0" w:color="auto"/>
          </w:divBdr>
          <w:divsChild>
            <w:div w:id="1302541912">
              <w:marLeft w:val="0"/>
              <w:marRight w:val="0"/>
              <w:marTop w:val="0"/>
              <w:marBottom w:val="0"/>
              <w:divBdr>
                <w:top w:val="none" w:sz="0" w:space="0" w:color="auto"/>
                <w:left w:val="none" w:sz="0" w:space="0" w:color="auto"/>
                <w:bottom w:val="none" w:sz="0" w:space="0" w:color="auto"/>
                <w:right w:val="none" w:sz="0" w:space="0" w:color="auto"/>
              </w:divBdr>
              <w:divsChild>
                <w:div w:id="149398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227390">
      <w:bodyDiv w:val="1"/>
      <w:marLeft w:val="0"/>
      <w:marRight w:val="0"/>
      <w:marTop w:val="0"/>
      <w:marBottom w:val="0"/>
      <w:divBdr>
        <w:top w:val="none" w:sz="0" w:space="0" w:color="auto"/>
        <w:left w:val="none" w:sz="0" w:space="0" w:color="auto"/>
        <w:bottom w:val="none" w:sz="0" w:space="0" w:color="auto"/>
        <w:right w:val="none" w:sz="0" w:space="0" w:color="auto"/>
      </w:divBdr>
      <w:divsChild>
        <w:div w:id="507603649">
          <w:marLeft w:val="0"/>
          <w:marRight w:val="0"/>
          <w:marTop w:val="0"/>
          <w:marBottom w:val="0"/>
          <w:divBdr>
            <w:top w:val="none" w:sz="0" w:space="0" w:color="auto"/>
            <w:left w:val="none" w:sz="0" w:space="0" w:color="auto"/>
            <w:bottom w:val="none" w:sz="0" w:space="0" w:color="auto"/>
            <w:right w:val="none" w:sz="0" w:space="0" w:color="auto"/>
          </w:divBdr>
        </w:div>
        <w:div w:id="462772734">
          <w:marLeft w:val="0"/>
          <w:marRight w:val="0"/>
          <w:marTop w:val="0"/>
          <w:marBottom w:val="0"/>
          <w:divBdr>
            <w:top w:val="none" w:sz="0" w:space="0" w:color="auto"/>
            <w:left w:val="none" w:sz="0" w:space="0" w:color="auto"/>
            <w:bottom w:val="none" w:sz="0" w:space="0" w:color="auto"/>
            <w:right w:val="none" w:sz="0" w:space="0" w:color="auto"/>
          </w:divBdr>
        </w:div>
        <w:div w:id="113982930">
          <w:marLeft w:val="0"/>
          <w:marRight w:val="0"/>
          <w:marTop w:val="0"/>
          <w:marBottom w:val="0"/>
          <w:divBdr>
            <w:top w:val="none" w:sz="0" w:space="0" w:color="auto"/>
            <w:left w:val="none" w:sz="0" w:space="0" w:color="auto"/>
            <w:bottom w:val="none" w:sz="0" w:space="0" w:color="auto"/>
            <w:right w:val="none" w:sz="0" w:space="0" w:color="auto"/>
          </w:divBdr>
        </w:div>
        <w:div w:id="744379596">
          <w:marLeft w:val="0"/>
          <w:marRight w:val="0"/>
          <w:marTop w:val="0"/>
          <w:marBottom w:val="0"/>
          <w:divBdr>
            <w:top w:val="none" w:sz="0" w:space="0" w:color="auto"/>
            <w:left w:val="none" w:sz="0" w:space="0" w:color="auto"/>
            <w:bottom w:val="none" w:sz="0" w:space="0" w:color="auto"/>
            <w:right w:val="none" w:sz="0" w:space="0" w:color="auto"/>
          </w:divBdr>
        </w:div>
        <w:div w:id="696781161">
          <w:marLeft w:val="0"/>
          <w:marRight w:val="0"/>
          <w:marTop w:val="0"/>
          <w:marBottom w:val="0"/>
          <w:divBdr>
            <w:top w:val="none" w:sz="0" w:space="0" w:color="auto"/>
            <w:left w:val="none" w:sz="0" w:space="0" w:color="auto"/>
            <w:bottom w:val="none" w:sz="0" w:space="0" w:color="auto"/>
            <w:right w:val="none" w:sz="0" w:space="0" w:color="auto"/>
          </w:divBdr>
        </w:div>
      </w:divsChild>
    </w:div>
    <w:div w:id="369457639">
      <w:bodyDiv w:val="1"/>
      <w:marLeft w:val="0"/>
      <w:marRight w:val="0"/>
      <w:marTop w:val="0"/>
      <w:marBottom w:val="0"/>
      <w:divBdr>
        <w:top w:val="none" w:sz="0" w:space="0" w:color="auto"/>
        <w:left w:val="none" w:sz="0" w:space="0" w:color="auto"/>
        <w:bottom w:val="none" w:sz="0" w:space="0" w:color="auto"/>
        <w:right w:val="none" w:sz="0" w:space="0" w:color="auto"/>
      </w:divBdr>
      <w:divsChild>
        <w:div w:id="245580024">
          <w:marLeft w:val="0"/>
          <w:marRight w:val="0"/>
          <w:marTop w:val="0"/>
          <w:marBottom w:val="0"/>
          <w:divBdr>
            <w:top w:val="none" w:sz="0" w:space="0" w:color="auto"/>
            <w:left w:val="none" w:sz="0" w:space="0" w:color="auto"/>
            <w:bottom w:val="none" w:sz="0" w:space="0" w:color="auto"/>
            <w:right w:val="none" w:sz="0" w:space="0" w:color="auto"/>
          </w:divBdr>
          <w:divsChild>
            <w:div w:id="642081526">
              <w:marLeft w:val="0"/>
              <w:marRight w:val="0"/>
              <w:marTop w:val="0"/>
              <w:marBottom w:val="0"/>
              <w:divBdr>
                <w:top w:val="none" w:sz="0" w:space="0" w:color="auto"/>
                <w:left w:val="none" w:sz="0" w:space="0" w:color="auto"/>
                <w:bottom w:val="none" w:sz="0" w:space="0" w:color="auto"/>
                <w:right w:val="none" w:sz="0" w:space="0" w:color="auto"/>
              </w:divBdr>
              <w:divsChild>
                <w:div w:id="116493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812140">
      <w:bodyDiv w:val="1"/>
      <w:marLeft w:val="0"/>
      <w:marRight w:val="0"/>
      <w:marTop w:val="0"/>
      <w:marBottom w:val="0"/>
      <w:divBdr>
        <w:top w:val="none" w:sz="0" w:space="0" w:color="auto"/>
        <w:left w:val="none" w:sz="0" w:space="0" w:color="auto"/>
        <w:bottom w:val="none" w:sz="0" w:space="0" w:color="auto"/>
        <w:right w:val="none" w:sz="0" w:space="0" w:color="auto"/>
      </w:divBdr>
      <w:divsChild>
        <w:div w:id="1624580636">
          <w:marLeft w:val="0"/>
          <w:marRight w:val="0"/>
          <w:marTop w:val="0"/>
          <w:marBottom w:val="0"/>
          <w:divBdr>
            <w:top w:val="none" w:sz="0" w:space="0" w:color="auto"/>
            <w:left w:val="none" w:sz="0" w:space="0" w:color="auto"/>
            <w:bottom w:val="none" w:sz="0" w:space="0" w:color="auto"/>
            <w:right w:val="none" w:sz="0" w:space="0" w:color="auto"/>
          </w:divBdr>
          <w:divsChild>
            <w:div w:id="1470438574">
              <w:marLeft w:val="0"/>
              <w:marRight w:val="0"/>
              <w:marTop w:val="0"/>
              <w:marBottom w:val="0"/>
              <w:divBdr>
                <w:top w:val="none" w:sz="0" w:space="0" w:color="auto"/>
                <w:left w:val="none" w:sz="0" w:space="0" w:color="auto"/>
                <w:bottom w:val="none" w:sz="0" w:space="0" w:color="auto"/>
                <w:right w:val="none" w:sz="0" w:space="0" w:color="auto"/>
              </w:divBdr>
              <w:divsChild>
                <w:div w:id="187376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946634">
      <w:bodyDiv w:val="1"/>
      <w:marLeft w:val="0"/>
      <w:marRight w:val="0"/>
      <w:marTop w:val="0"/>
      <w:marBottom w:val="0"/>
      <w:divBdr>
        <w:top w:val="none" w:sz="0" w:space="0" w:color="auto"/>
        <w:left w:val="none" w:sz="0" w:space="0" w:color="auto"/>
        <w:bottom w:val="none" w:sz="0" w:space="0" w:color="auto"/>
        <w:right w:val="none" w:sz="0" w:space="0" w:color="auto"/>
      </w:divBdr>
      <w:divsChild>
        <w:div w:id="1956868715">
          <w:marLeft w:val="0"/>
          <w:marRight w:val="0"/>
          <w:marTop w:val="0"/>
          <w:marBottom w:val="0"/>
          <w:divBdr>
            <w:top w:val="none" w:sz="0" w:space="0" w:color="auto"/>
            <w:left w:val="none" w:sz="0" w:space="0" w:color="auto"/>
            <w:bottom w:val="none" w:sz="0" w:space="0" w:color="auto"/>
            <w:right w:val="none" w:sz="0" w:space="0" w:color="auto"/>
          </w:divBdr>
          <w:divsChild>
            <w:div w:id="1752048302">
              <w:marLeft w:val="0"/>
              <w:marRight w:val="0"/>
              <w:marTop w:val="0"/>
              <w:marBottom w:val="0"/>
              <w:divBdr>
                <w:top w:val="none" w:sz="0" w:space="0" w:color="auto"/>
                <w:left w:val="none" w:sz="0" w:space="0" w:color="auto"/>
                <w:bottom w:val="none" w:sz="0" w:space="0" w:color="auto"/>
                <w:right w:val="none" w:sz="0" w:space="0" w:color="auto"/>
              </w:divBdr>
              <w:divsChild>
                <w:div w:id="63124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168534">
      <w:bodyDiv w:val="1"/>
      <w:marLeft w:val="0"/>
      <w:marRight w:val="0"/>
      <w:marTop w:val="0"/>
      <w:marBottom w:val="0"/>
      <w:divBdr>
        <w:top w:val="none" w:sz="0" w:space="0" w:color="auto"/>
        <w:left w:val="none" w:sz="0" w:space="0" w:color="auto"/>
        <w:bottom w:val="none" w:sz="0" w:space="0" w:color="auto"/>
        <w:right w:val="none" w:sz="0" w:space="0" w:color="auto"/>
      </w:divBdr>
      <w:divsChild>
        <w:div w:id="378359317">
          <w:marLeft w:val="0"/>
          <w:marRight w:val="0"/>
          <w:marTop w:val="0"/>
          <w:marBottom w:val="0"/>
          <w:divBdr>
            <w:top w:val="none" w:sz="0" w:space="0" w:color="auto"/>
            <w:left w:val="none" w:sz="0" w:space="0" w:color="auto"/>
            <w:bottom w:val="none" w:sz="0" w:space="0" w:color="auto"/>
            <w:right w:val="none" w:sz="0" w:space="0" w:color="auto"/>
          </w:divBdr>
          <w:divsChild>
            <w:div w:id="167450499">
              <w:marLeft w:val="0"/>
              <w:marRight w:val="0"/>
              <w:marTop w:val="0"/>
              <w:marBottom w:val="0"/>
              <w:divBdr>
                <w:top w:val="none" w:sz="0" w:space="0" w:color="auto"/>
                <w:left w:val="none" w:sz="0" w:space="0" w:color="auto"/>
                <w:bottom w:val="none" w:sz="0" w:space="0" w:color="auto"/>
                <w:right w:val="none" w:sz="0" w:space="0" w:color="auto"/>
              </w:divBdr>
              <w:divsChild>
                <w:div w:id="7363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85654">
      <w:bodyDiv w:val="1"/>
      <w:marLeft w:val="0"/>
      <w:marRight w:val="0"/>
      <w:marTop w:val="0"/>
      <w:marBottom w:val="0"/>
      <w:divBdr>
        <w:top w:val="none" w:sz="0" w:space="0" w:color="auto"/>
        <w:left w:val="none" w:sz="0" w:space="0" w:color="auto"/>
        <w:bottom w:val="none" w:sz="0" w:space="0" w:color="auto"/>
        <w:right w:val="none" w:sz="0" w:space="0" w:color="auto"/>
      </w:divBdr>
      <w:divsChild>
        <w:div w:id="1248731406">
          <w:marLeft w:val="0"/>
          <w:marRight w:val="0"/>
          <w:marTop w:val="0"/>
          <w:marBottom w:val="0"/>
          <w:divBdr>
            <w:top w:val="none" w:sz="0" w:space="0" w:color="auto"/>
            <w:left w:val="none" w:sz="0" w:space="0" w:color="auto"/>
            <w:bottom w:val="none" w:sz="0" w:space="0" w:color="auto"/>
            <w:right w:val="none" w:sz="0" w:space="0" w:color="auto"/>
          </w:divBdr>
          <w:divsChild>
            <w:div w:id="1817869112">
              <w:marLeft w:val="0"/>
              <w:marRight w:val="0"/>
              <w:marTop w:val="0"/>
              <w:marBottom w:val="0"/>
              <w:divBdr>
                <w:top w:val="none" w:sz="0" w:space="0" w:color="auto"/>
                <w:left w:val="none" w:sz="0" w:space="0" w:color="auto"/>
                <w:bottom w:val="none" w:sz="0" w:space="0" w:color="auto"/>
                <w:right w:val="none" w:sz="0" w:space="0" w:color="auto"/>
              </w:divBdr>
              <w:divsChild>
                <w:div w:id="126885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263223">
      <w:bodyDiv w:val="1"/>
      <w:marLeft w:val="0"/>
      <w:marRight w:val="0"/>
      <w:marTop w:val="0"/>
      <w:marBottom w:val="0"/>
      <w:divBdr>
        <w:top w:val="none" w:sz="0" w:space="0" w:color="auto"/>
        <w:left w:val="none" w:sz="0" w:space="0" w:color="auto"/>
        <w:bottom w:val="none" w:sz="0" w:space="0" w:color="auto"/>
        <w:right w:val="none" w:sz="0" w:space="0" w:color="auto"/>
      </w:divBdr>
    </w:div>
    <w:div w:id="411200827">
      <w:bodyDiv w:val="1"/>
      <w:marLeft w:val="0"/>
      <w:marRight w:val="0"/>
      <w:marTop w:val="0"/>
      <w:marBottom w:val="0"/>
      <w:divBdr>
        <w:top w:val="none" w:sz="0" w:space="0" w:color="auto"/>
        <w:left w:val="none" w:sz="0" w:space="0" w:color="auto"/>
        <w:bottom w:val="none" w:sz="0" w:space="0" w:color="auto"/>
        <w:right w:val="none" w:sz="0" w:space="0" w:color="auto"/>
      </w:divBdr>
    </w:div>
    <w:div w:id="419330297">
      <w:bodyDiv w:val="1"/>
      <w:marLeft w:val="0"/>
      <w:marRight w:val="0"/>
      <w:marTop w:val="0"/>
      <w:marBottom w:val="0"/>
      <w:divBdr>
        <w:top w:val="none" w:sz="0" w:space="0" w:color="auto"/>
        <w:left w:val="none" w:sz="0" w:space="0" w:color="auto"/>
        <w:bottom w:val="none" w:sz="0" w:space="0" w:color="auto"/>
        <w:right w:val="none" w:sz="0" w:space="0" w:color="auto"/>
      </w:divBdr>
      <w:divsChild>
        <w:div w:id="1481264513">
          <w:marLeft w:val="640"/>
          <w:marRight w:val="0"/>
          <w:marTop w:val="0"/>
          <w:marBottom w:val="0"/>
          <w:divBdr>
            <w:top w:val="none" w:sz="0" w:space="0" w:color="auto"/>
            <w:left w:val="none" w:sz="0" w:space="0" w:color="auto"/>
            <w:bottom w:val="none" w:sz="0" w:space="0" w:color="auto"/>
            <w:right w:val="none" w:sz="0" w:space="0" w:color="auto"/>
          </w:divBdr>
        </w:div>
        <w:div w:id="2123454748">
          <w:marLeft w:val="640"/>
          <w:marRight w:val="0"/>
          <w:marTop w:val="0"/>
          <w:marBottom w:val="0"/>
          <w:divBdr>
            <w:top w:val="none" w:sz="0" w:space="0" w:color="auto"/>
            <w:left w:val="none" w:sz="0" w:space="0" w:color="auto"/>
            <w:bottom w:val="none" w:sz="0" w:space="0" w:color="auto"/>
            <w:right w:val="none" w:sz="0" w:space="0" w:color="auto"/>
          </w:divBdr>
        </w:div>
        <w:div w:id="998342146">
          <w:marLeft w:val="640"/>
          <w:marRight w:val="0"/>
          <w:marTop w:val="0"/>
          <w:marBottom w:val="0"/>
          <w:divBdr>
            <w:top w:val="none" w:sz="0" w:space="0" w:color="auto"/>
            <w:left w:val="none" w:sz="0" w:space="0" w:color="auto"/>
            <w:bottom w:val="none" w:sz="0" w:space="0" w:color="auto"/>
            <w:right w:val="none" w:sz="0" w:space="0" w:color="auto"/>
          </w:divBdr>
        </w:div>
        <w:div w:id="814489702">
          <w:marLeft w:val="640"/>
          <w:marRight w:val="0"/>
          <w:marTop w:val="0"/>
          <w:marBottom w:val="0"/>
          <w:divBdr>
            <w:top w:val="none" w:sz="0" w:space="0" w:color="auto"/>
            <w:left w:val="none" w:sz="0" w:space="0" w:color="auto"/>
            <w:bottom w:val="none" w:sz="0" w:space="0" w:color="auto"/>
            <w:right w:val="none" w:sz="0" w:space="0" w:color="auto"/>
          </w:divBdr>
        </w:div>
        <w:div w:id="30766658">
          <w:marLeft w:val="640"/>
          <w:marRight w:val="0"/>
          <w:marTop w:val="0"/>
          <w:marBottom w:val="0"/>
          <w:divBdr>
            <w:top w:val="none" w:sz="0" w:space="0" w:color="auto"/>
            <w:left w:val="none" w:sz="0" w:space="0" w:color="auto"/>
            <w:bottom w:val="none" w:sz="0" w:space="0" w:color="auto"/>
            <w:right w:val="none" w:sz="0" w:space="0" w:color="auto"/>
          </w:divBdr>
        </w:div>
        <w:div w:id="1991864808">
          <w:marLeft w:val="640"/>
          <w:marRight w:val="0"/>
          <w:marTop w:val="0"/>
          <w:marBottom w:val="0"/>
          <w:divBdr>
            <w:top w:val="none" w:sz="0" w:space="0" w:color="auto"/>
            <w:left w:val="none" w:sz="0" w:space="0" w:color="auto"/>
            <w:bottom w:val="none" w:sz="0" w:space="0" w:color="auto"/>
            <w:right w:val="none" w:sz="0" w:space="0" w:color="auto"/>
          </w:divBdr>
        </w:div>
        <w:div w:id="2053768141">
          <w:marLeft w:val="640"/>
          <w:marRight w:val="0"/>
          <w:marTop w:val="0"/>
          <w:marBottom w:val="0"/>
          <w:divBdr>
            <w:top w:val="none" w:sz="0" w:space="0" w:color="auto"/>
            <w:left w:val="none" w:sz="0" w:space="0" w:color="auto"/>
            <w:bottom w:val="none" w:sz="0" w:space="0" w:color="auto"/>
            <w:right w:val="none" w:sz="0" w:space="0" w:color="auto"/>
          </w:divBdr>
        </w:div>
        <w:div w:id="1336419759">
          <w:marLeft w:val="640"/>
          <w:marRight w:val="0"/>
          <w:marTop w:val="0"/>
          <w:marBottom w:val="0"/>
          <w:divBdr>
            <w:top w:val="none" w:sz="0" w:space="0" w:color="auto"/>
            <w:left w:val="none" w:sz="0" w:space="0" w:color="auto"/>
            <w:bottom w:val="none" w:sz="0" w:space="0" w:color="auto"/>
            <w:right w:val="none" w:sz="0" w:space="0" w:color="auto"/>
          </w:divBdr>
        </w:div>
        <w:div w:id="744647139">
          <w:marLeft w:val="640"/>
          <w:marRight w:val="0"/>
          <w:marTop w:val="0"/>
          <w:marBottom w:val="0"/>
          <w:divBdr>
            <w:top w:val="none" w:sz="0" w:space="0" w:color="auto"/>
            <w:left w:val="none" w:sz="0" w:space="0" w:color="auto"/>
            <w:bottom w:val="none" w:sz="0" w:space="0" w:color="auto"/>
            <w:right w:val="none" w:sz="0" w:space="0" w:color="auto"/>
          </w:divBdr>
        </w:div>
        <w:div w:id="1412892020">
          <w:marLeft w:val="640"/>
          <w:marRight w:val="0"/>
          <w:marTop w:val="0"/>
          <w:marBottom w:val="0"/>
          <w:divBdr>
            <w:top w:val="none" w:sz="0" w:space="0" w:color="auto"/>
            <w:left w:val="none" w:sz="0" w:space="0" w:color="auto"/>
            <w:bottom w:val="none" w:sz="0" w:space="0" w:color="auto"/>
            <w:right w:val="none" w:sz="0" w:space="0" w:color="auto"/>
          </w:divBdr>
        </w:div>
        <w:div w:id="1163200286">
          <w:marLeft w:val="640"/>
          <w:marRight w:val="0"/>
          <w:marTop w:val="0"/>
          <w:marBottom w:val="0"/>
          <w:divBdr>
            <w:top w:val="none" w:sz="0" w:space="0" w:color="auto"/>
            <w:left w:val="none" w:sz="0" w:space="0" w:color="auto"/>
            <w:bottom w:val="none" w:sz="0" w:space="0" w:color="auto"/>
            <w:right w:val="none" w:sz="0" w:space="0" w:color="auto"/>
          </w:divBdr>
        </w:div>
        <w:div w:id="177234427">
          <w:marLeft w:val="640"/>
          <w:marRight w:val="0"/>
          <w:marTop w:val="0"/>
          <w:marBottom w:val="0"/>
          <w:divBdr>
            <w:top w:val="none" w:sz="0" w:space="0" w:color="auto"/>
            <w:left w:val="none" w:sz="0" w:space="0" w:color="auto"/>
            <w:bottom w:val="none" w:sz="0" w:space="0" w:color="auto"/>
            <w:right w:val="none" w:sz="0" w:space="0" w:color="auto"/>
          </w:divBdr>
        </w:div>
        <w:div w:id="2104260058">
          <w:marLeft w:val="640"/>
          <w:marRight w:val="0"/>
          <w:marTop w:val="0"/>
          <w:marBottom w:val="0"/>
          <w:divBdr>
            <w:top w:val="none" w:sz="0" w:space="0" w:color="auto"/>
            <w:left w:val="none" w:sz="0" w:space="0" w:color="auto"/>
            <w:bottom w:val="none" w:sz="0" w:space="0" w:color="auto"/>
            <w:right w:val="none" w:sz="0" w:space="0" w:color="auto"/>
          </w:divBdr>
        </w:div>
        <w:div w:id="1151404350">
          <w:marLeft w:val="640"/>
          <w:marRight w:val="0"/>
          <w:marTop w:val="0"/>
          <w:marBottom w:val="0"/>
          <w:divBdr>
            <w:top w:val="none" w:sz="0" w:space="0" w:color="auto"/>
            <w:left w:val="none" w:sz="0" w:space="0" w:color="auto"/>
            <w:bottom w:val="none" w:sz="0" w:space="0" w:color="auto"/>
            <w:right w:val="none" w:sz="0" w:space="0" w:color="auto"/>
          </w:divBdr>
        </w:div>
        <w:div w:id="311179428">
          <w:marLeft w:val="640"/>
          <w:marRight w:val="0"/>
          <w:marTop w:val="0"/>
          <w:marBottom w:val="0"/>
          <w:divBdr>
            <w:top w:val="none" w:sz="0" w:space="0" w:color="auto"/>
            <w:left w:val="none" w:sz="0" w:space="0" w:color="auto"/>
            <w:bottom w:val="none" w:sz="0" w:space="0" w:color="auto"/>
            <w:right w:val="none" w:sz="0" w:space="0" w:color="auto"/>
          </w:divBdr>
        </w:div>
        <w:div w:id="2080013550">
          <w:marLeft w:val="640"/>
          <w:marRight w:val="0"/>
          <w:marTop w:val="0"/>
          <w:marBottom w:val="0"/>
          <w:divBdr>
            <w:top w:val="none" w:sz="0" w:space="0" w:color="auto"/>
            <w:left w:val="none" w:sz="0" w:space="0" w:color="auto"/>
            <w:bottom w:val="none" w:sz="0" w:space="0" w:color="auto"/>
            <w:right w:val="none" w:sz="0" w:space="0" w:color="auto"/>
          </w:divBdr>
        </w:div>
        <w:div w:id="1415779309">
          <w:marLeft w:val="640"/>
          <w:marRight w:val="0"/>
          <w:marTop w:val="0"/>
          <w:marBottom w:val="0"/>
          <w:divBdr>
            <w:top w:val="none" w:sz="0" w:space="0" w:color="auto"/>
            <w:left w:val="none" w:sz="0" w:space="0" w:color="auto"/>
            <w:bottom w:val="none" w:sz="0" w:space="0" w:color="auto"/>
            <w:right w:val="none" w:sz="0" w:space="0" w:color="auto"/>
          </w:divBdr>
        </w:div>
        <w:div w:id="32313191">
          <w:marLeft w:val="640"/>
          <w:marRight w:val="0"/>
          <w:marTop w:val="0"/>
          <w:marBottom w:val="0"/>
          <w:divBdr>
            <w:top w:val="none" w:sz="0" w:space="0" w:color="auto"/>
            <w:left w:val="none" w:sz="0" w:space="0" w:color="auto"/>
            <w:bottom w:val="none" w:sz="0" w:space="0" w:color="auto"/>
            <w:right w:val="none" w:sz="0" w:space="0" w:color="auto"/>
          </w:divBdr>
        </w:div>
        <w:div w:id="1894266261">
          <w:marLeft w:val="640"/>
          <w:marRight w:val="0"/>
          <w:marTop w:val="0"/>
          <w:marBottom w:val="0"/>
          <w:divBdr>
            <w:top w:val="none" w:sz="0" w:space="0" w:color="auto"/>
            <w:left w:val="none" w:sz="0" w:space="0" w:color="auto"/>
            <w:bottom w:val="none" w:sz="0" w:space="0" w:color="auto"/>
            <w:right w:val="none" w:sz="0" w:space="0" w:color="auto"/>
          </w:divBdr>
        </w:div>
        <w:div w:id="588080804">
          <w:marLeft w:val="640"/>
          <w:marRight w:val="0"/>
          <w:marTop w:val="0"/>
          <w:marBottom w:val="0"/>
          <w:divBdr>
            <w:top w:val="none" w:sz="0" w:space="0" w:color="auto"/>
            <w:left w:val="none" w:sz="0" w:space="0" w:color="auto"/>
            <w:bottom w:val="none" w:sz="0" w:space="0" w:color="auto"/>
            <w:right w:val="none" w:sz="0" w:space="0" w:color="auto"/>
          </w:divBdr>
        </w:div>
        <w:div w:id="1441489470">
          <w:marLeft w:val="640"/>
          <w:marRight w:val="0"/>
          <w:marTop w:val="0"/>
          <w:marBottom w:val="0"/>
          <w:divBdr>
            <w:top w:val="none" w:sz="0" w:space="0" w:color="auto"/>
            <w:left w:val="none" w:sz="0" w:space="0" w:color="auto"/>
            <w:bottom w:val="none" w:sz="0" w:space="0" w:color="auto"/>
            <w:right w:val="none" w:sz="0" w:space="0" w:color="auto"/>
          </w:divBdr>
        </w:div>
      </w:divsChild>
    </w:div>
    <w:div w:id="424420799">
      <w:bodyDiv w:val="1"/>
      <w:marLeft w:val="0"/>
      <w:marRight w:val="0"/>
      <w:marTop w:val="0"/>
      <w:marBottom w:val="0"/>
      <w:divBdr>
        <w:top w:val="none" w:sz="0" w:space="0" w:color="auto"/>
        <w:left w:val="none" w:sz="0" w:space="0" w:color="auto"/>
        <w:bottom w:val="none" w:sz="0" w:space="0" w:color="auto"/>
        <w:right w:val="none" w:sz="0" w:space="0" w:color="auto"/>
      </w:divBdr>
    </w:div>
    <w:div w:id="424882629">
      <w:bodyDiv w:val="1"/>
      <w:marLeft w:val="0"/>
      <w:marRight w:val="0"/>
      <w:marTop w:val="0"/>
      <w:marBottom w:val="0"/>
      <w:divBdr>
        <w:top w:val="none" w:sz="0" w:space="0" w:color="auto"/>
        <w:left w:val="none" w:sz="0" w:space="0" w:color="auto"/>
        <w:bottom w:val="none" w:sz="0" w:space="0" w:color="auto"/>
        <w:right w:val="none" w:sz="0" w:space="0" w:color="auto"/>
      </w:divBdr>
    </w:div>
    <w:div w:id="440302858">
      <w:bodyDiv w:val="1"/>
      <w:marLeft w:val="0"/>
      <w:marRight w:val="0"/>
      <w:marTop w:val="0"/>
      <w:marBottom w:val="0"/>
      <w:divBdr>
        <w:top w:val="none" w:sz="0" w:space="0" w:color="auto"/>
        <w:left w:val="none" w:sz="0" w:space="0" w:color="auto"/>
        <w:bottom w:val="none" w:sz="0" w:space="0" w:color="auto"/>
        <w:right w:val="none" w:sz="0" w:space="0" w:color="auto"/>
      </w:divBdr>
      <w:divsChild>
        <w:div w:id="592006570">
          <w:marLeft w:val="0"/>
          <w:marRight w:val="0"/>
          <w:marTop w:val="0"/>
          <w:marBottom w:val="0"/>
          <w:divBdr>
            <w:top w:val="none" w:sz="0" w:space="0" w:color="auto"/>
            <w:left w:val="none" w:sz="0" w:space="0" w:color="auto"/>
            <w:bottom w:val="none" w:sz="0" w:space="0" w:color="auto"/>
            <w:right w:val="none" w:sz="0" w:space="0" w:color="auto"/>
          </w:divBdr>
          <w:divsChild>
            <w:div w:id="1161121491">
              <w:marLeft w:val="0"/>
              <w:marRight w:val="0"/>
              <w:marTop w:val="0"/>
              <w:marBottom w:val="0"/>
              <w:divBdr>
                <w:top w:val="none" w:sz="0" w:space="0" w:color="auto"/>
                <w:left w:val="none" w:sz="0" w:space="0" w:color="auto"/>
                <w:bottom w:val="none" w:sz="0" w:space="0" w:color="auto"/>
                <w:right w:val="none" w:sz="0" w:space="0" w:color="auto"/>
              </w:divBdr>
              <w:divsChild>
                <w:div w:id="15421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240006">
      <w:bodyDiv w:val="1"/>
      <w:marLeft w:val="0"/>
      <w:marRight w:val="0"/>
      <w:marTop w:val="0"/>
      <w:marBottom w:val="0"/>
      <w:divBdr>
        <w:top w:val="none" w:sz="0" w:space="0" w:color="auto"/>
        <w:left w:val="none" w:sz="0" w:space="0" w:color="auto"/>
        <w:bottom w:val="none" w:sz="0" w:space="0" w:color="auto"/>
        <w:right w:val="none" w:sz="0" w:space="0" w:color="auto"/>
      </w:divBdr>
    </w:div>
    <w:div w:id="471751899">
      <w:bodyDiv w:val="1"/>
      <w:marLeft w:val="0"/>
      <w:marRight w:val="0"/>
      <w:marTop w:val="0"/>
      <w:marBottom w:val="0"/>
      <w:divBdr>
        <w:top w:val="none" w:sz="0" w:space="0" w:color="auto"/>
        <w:left w:val="none" w:sz="0" w:space="0" w:color="auto"/>
        <w:bottom w:val="none" w:sz="0" w:space="0" w:color="auto"/>
        <w:right w:val="none" w:sz="0" w:space="0" w:color="auto"/>
      </w:divBdr>
      <w:divsChild>
        <w:div w:id="284434585">
          <w:marLeft w:val="0"/>
          <w:marRight w:val="0"/>
          <w:marTop w:val="0"/>
          <w:marBottom w:val="0"/>
          <w:divBdr>
            <w:top w:val="none" w:sz="0" w:space="0" w:color="auto"/>
            <w:left w:val="none" w:sz="0" w:space="0" w:color="auto"/>
            <w:bottom w:val="none" w:sz="0" w:space="0" w:color="auto"/>
            <w:right w:val="none" w:sz="0" w:space="0" w:color="auto"/>
          </w:divBdr>
          <w:divsChild>
            <w:div w:id="1889343727">
              <w:marLeft w:val="0"/>
              <w:marRight w:val="0"/>
              <w:marTop w:val="0"/>
              <w:marBottom w:val="0"/>
              <w:divBdr>
                <w:top w:val="none" w:sz="0" w:space="0" w:color="auto"/>
                <w:left w:val="none" w:sz="0" w:space="0" w:color="auto"/>
                <w:bottom w:val="none" w:sz="0" w:space="0" w:color="auto"/>
                <w:right w:val="none" w:sz="0" w:space="0" w:color="auto"/>
              </w:divBdr>
              <w:divsChild>
                <w:div w:id="106745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976911">
      <w:bodyDiv w:val="1"/>
      <w:marLeft w:val="0"/>
      <w:marRight w:val="0"/>
      <w:marTop w:val="0"/>
      <w:marBottom w:val="0"/>
      <w:divBdr>
        <w:top w:val="none" w:sz="0" w:space="0" w:color="auto"/>
        <w:left w:val="none" w:sz="0" w:space="0" w:color="auto"/>
        <w:bottom w:val="none" w:sz="0" w:space="0" w:color="auto"/>
        <w:right w:val="none" w:sz="0" w:space="0" w:color="auto"/>
      </w:divBdr>
      <w:divsChild>
        <w:div w:id="1672416738">
          <w:marLeft w:val="640"/>
          <w:marRight w:val="0"/>
          <w:marTop w:val="0"/>
          <w:marBottom w:val="0"/>
          <w:divBdr>
            <w:top w:val="none" w:sz="0" w:space="0" w:color="auto"/>
            <w:left w:val="none" w:sz="0" w:space="0" w:color="auto"/>
            <w:bottom w:val="none" w:sz="0" w:space="0" w:color="auto"/>
            <w:right w:val="none" w:sz="0" w:space="0" w:color="auto"/>
          </w:divBdr>
        </w:div>
        <w:div w:id="545722593">
          <w:marLeft w:val="640"/>
          <w:marRight w:val="0"/>
          <w:marTop w:val="0"/>
          <w:marBottom w:val="0"/>
          <w:divBdr>
            <w:top w:val="none" w:sz="0" w:space="0" w:color="auto"/>
            <w:left w:val="none" w:sz="0" w:space="0" w:color="auto"/>
            <w:bottom w:val="none" w:sz="0" w:space="0" w:color="auto"/>
            <w:right w:val="none" w:sz="0" w:space="0" w:color="auto"/>
          </w:divBdr>
        </w:div>
        <w:div w:id="486215271">
          <w:marLeft w:val="640"/>
          <w:marRight w:val="0"/>
          <w:marTop w:val="0"/>
          <w:marBottom w:val="0"/>
          <w:divBdr>
            <w:top w:val="none" w:sz="0" w:space="0" w:color="auto"/>
            <w:left w:val="none" w:sz="0" w:space="0" w:color="auto"/>
            <w:bottom w:val="none" w:sz="0" w:space="0" w:color="auto"/>
            <w:right w:val="none" w:sz="0" w:space="0" w:color="auto"/>
          </w:divBdr>
        </w:div>
        <w:div w:id="397173616">
          <w:marLeft w:val="640"/>
          <w:marRight w:val="0"/>
          <w:marTop w:val="0"/>
          <w:marBottom w:val="0"/>
          <w:divBdr>
            <w:top w:val="none" w:sz="0" w:space="0" w:color="auto"/>
            <w:left w:val="none" w:sz="0" w:space="0" w:color="auto"/>
            <w:bottom w:val="none" w:sz="0" w:space="0" w:color="auto"/>
            <w:right w:val="none" w:sz="0" w:space="0" w:color="auto"/>
          </w:divBdr>
        </w:div>
        <w:div w:id="1557084816">
          <w:marLeft w:val="640"/>
          <w:marRight w:val="0"/>
          <w:marTop w:val="0"/>
          <w:marBottom w:val="0"/>
          <w:divBdr>
            <w:top w:val="none" w:sz="0" w:space="0" w:color="auto"/>
            <w:left w:val="none" w:sz="0" w:space="0" w:color="auto"/>
            <w:bottom w:val="none" w:sz="0" w:space="0" w:color="auto"/>
            <w:right w:val="none" w:sz="0" w:space="0" w:color="auto"/>
          </w:divBdr>
        </w:div>
        <w:div w:id="936794203">
          <w:marLeft w:val="640"/>
          <w:marRight w:val="0"/>
          <w:marTop w:val="0"/>
          <w:marBottom w:val="0"/>
          <w:divBdr>
            <w:top w:val="none" w:sz="0" w:space="0" w:color="auto"/>
            <w:left w:val="none" w:sz="0" w:space="0" w:color="auto"/>
            <w:bottom w:val="none" w:sz="0" w:space="0" w:color="auto"/>
            <w:right w:val="none" w:sz="0" w:space="0" w:color="auto"/>
          </w:divBdr>
        </w:div>
        <w:div w:id="830946019">
          <w:marLeft w:val="640"/>
          <w:marRight w:val="0"/>
          <w:marTop w:val="0"/>
          <w:marBottom w:val="0"/>
          <w:divBdr>
            <w:top w:val="none" w:sz="0" w:space="0" w:color="auto"/>
            <w:left w:val="none" w:sz="0" w:space="0" w:color="auto"/>
            <w:bottom w:val="none" w:sz="0" w:space="0" w:color="auto"/>
            <w:right w:val="none" w:sz="0" w:space="0" w:color="auto"/>
          </w:divBdr>
        </w:div>
        <w:div w:id="595787857">
          <w:marLeft w:val="640"/>
          <w:marRight w:val="0"/>
          <w:marTop w:val="0"/>
          <w:marBottom w:val="0"/>
          <w:divBdr>
            <w:top w:val="none" w:sz="0" w:space="0" w:color="auto"/>
            <w:left w:val="none" w:sz="0" w:space="0" w:color="auto"/>
            <w:bottom w:val="none" w:sz="0" w:space="0" w:color="auto"/>
            <w:right w:val="none" w:sz="0" w:space="0" w:color="auto"/>
          </w:divBdr>
        </w:div>
        <w:div w:id="1039009726">
          <w:marLeft w:val="640"/>
          <w:marRight w:val="0"/>
          <w:marTop w:val="0"/>
          <w:marBottom w:val="0"/>
          <w:divBdr>
            <w:top w:val="none" w:sz="0" w:space="0" w:color="auto"/>
            <w:left w:val="none" w:sz="0" w:space="0" w:color="auto"/>
            <w:bottom w:val="none" w:sz="0" w:space="0" w:color="auto"/>
            <w:right w:val="none" w:sz="0" w:space="0" w:color="auto"/>
          </w:divBdr>
        </w:div>
        <w:div w:id="2100563164">
          <w:marLeft w:val="640"/>
          <w:marRight w:val="0"/>
          <w:marTop w:val="0"/>
          <w:marBottom w:val="0"/>
          <w:divBdr>
            <w:top w:val="none" w:sz="0" w:space="0" w:color="auto"/>
            <w:left w:val="none" w:sz="0" w:space="0" w:color="auto"/>
            <w:bottom w:val="none" w:sz="0" w:space="0" w:color="auto"/>
            <w:right w:val="none" w:sz="0" w:space="0" w:color="auto"/>
          </w:divBdr>
        </w:div>
        <w:div w:id="1657487071">
          <w:marLeft w:val="640"/>
          <w:marRight w:val="0"/>
          <w:marTop w:val="0"/>
          <w:marBottom w:val="0"/>
          <w:divBdr>
            <w:top w:val="none" w:sz="0" w:space="0" w:color="auto"/>
            <w:left w:val="none" w:sz="0" w:space="0" w:color="auto"/>
            <w:bottom w:val="none" w:sz="0" w:space="0" w:color="auto"/>
            <w:right w:val="none" w:sz="0" w:space="0" w:color="auto"/>
          </w:divBdr>
        </w:div>
        <w:div w:id="468282165">
          <w:marLeft w:val="640"/>
          <w:marRight w:val="0"/>
          <w:marTop w:val="0"/>
          <w:marBottom w:val="0"/>
          <w:divBdr>
            <w:top w:val="none" w:sz="0" w:space="0" w:color="auto"/>
            <w:left w:val="none" w:sz="0" w:space="0" w:color="auto"/>
            <w:bottom w:val="none" w:sz="0" w:space="0" w:color="auto"/>
            <w:right w:val="none" w:sz="0" w:space="0" w:color="auto"/>
          </w:divBdr>
        </w:div>
        <w:div w:id="2113627096">
          <w:marLeft w:val="640"/>
          <w:marRight w:val="0"/>
          <w:marTop w:val="0"/>
          <w:marBottom w:val="0"/>
          <w:divBdr>
            <w:top w:val="none" w:sz="0" w:space="0" w:color="auto"/>
            <w:left w:val="none" w:sz="0" w:space="0" w:color="auto"/>
            <w:bottom w:val="none" w:sz="0" w:space="0" w:color="auto"/>
            <w:right w:val="none" w:sz="0" w:space="0" w:color="auto"/>
          </w:divBdr>
        </w:div>
        <w:div w:id="147477971">
          <w:marLeft w:val="640"/>
          <w:marRight w:val="0"/>
          <w:marTop w:val="0"/>
          <w:marBottom w:val="0"/>
          <w:divBdr>
            <w:top w:val="none" w:sz="0" w:space="0" w:color="auto"/>
            <w:left w:val="none" w:sz="0" w:space="0" w:color="auto"/>
            <w:bottom w:val="none" w:sz="0" w:space="0" w:color="auto"/>
            <w:right w:val="none" w:sz="0" w:space="0" w:color="auto"/>
          </w:divBdr>
        </w:div>
        <w:div w:id="706372212">
          <w:marLeft w:val="640"/>
          <w:marRight w:val="0"/>
          <w:marTop w:val="0"/>
          <w:marBottom w:val="0"/>
          <w:divBdr>
            <w:top w:val="none" w:sz="0" w:space="0" w:color="auto"/>
            <w:left w:val="none" w:sz="0" w:space="0" w:color="auto"/>
            <w:bottom w:val="none" w:sz="0" w:space="0" w:color="auto"/>
            <w:right w:val="none" w:sz="0" w:space="0" w:color="auto"/>
          </w:divBdr>
        </w:div>
        <w:div w:id="422262285">
          <w:marLeft w:val="640"/>
          <w:marRight w:val="0"/>
          <w:marTop w:val="0"/>
          <w:marBottom w:val="0"/>
          <w:divBdr>
            <w:top w:val="none" w:sz="0" w:space="0" w:color="auto"/>
            <w:left w:val="none" w:sz="0" w:space="0" w:color="auto"/>
            <w:bottom w:val="none" w:sz="0" w:space="0" w:color="auto"/>
            <w:right w:val="none" w:sz="0" w:space="0" w:color="auto"/>
          </w:divBdr>
        </w:div>
        <w:div w:id="632979073">
          <w:marLeft w:val="640"/>
          <w:marRight w:val="0"/>
          <w:marTop w:val="0"/>
          <w:marBottom w:val="0"/>
          <w:divBdr>
            <w:top w:val="none" w:sz="0" w:space="0" w:color="auto"/>
            <w:left w:val="none" w:sz="0" w:space="0" w:color="auto"/>
            <w:bottom w:val="none" w:sz="0" w:space="0" w:color="auto"/>
            <w:right w:val="none" w:sz="0" w:space="0" w:color="auto"/>
          </w:divBdr>
        </w:div>
        <w:div w:id="1454060733">
          <w:marLeft w:val="640"/>
          <w:marRight w:val="0"/>
          <w:marTop w:val="0"/>
          <w:marBottom w:val="0"/>
          <w:divBdr>
            <w:top w:val="none" w:sz="0" w:space="0" w:color="auto"/>
            <w:left w:val="none" w:sz="0" w:space="0" w:color="auto"/>
            <w:bottom w:val="none" w:sz="0" w:space="0" w:color="auto"/>
            <w:right w:val="none" w:sz="0" w:space="0" w:color="auto"/>
          </w:divBdr>
        </w:div>
        <w:div w:id="1024944571">
          <w:marLeft w:val="640"/>
          <w:marRight w:val="0"/>
          <w:marTop w:val="0"/>
          <w:marBottom w:val="0"/>
          <w:divBdr>
            <w:top w:val="none" w:sz="0" w:space="0" w:color="auto"/>
            <w:left w:val="none" w:sz="0" w:space="0" w:color="auto"/>
            <w:bottom w:val="none" w:sz="0" w:space="0" w:color="auto"/>
            <w:right w:val="none" w:sz="0" w:space="0" w:color="auto"/>
          </w:divBdr>
        </w:div>
        <w:div w:id="1147090203">
          <w:marLeft w:val="640"/>
          <w:marRight w:val="0"/>
          <w:marTop w:val="0"/>
          <w:marBottom w:val="0"/>
          <w:divBdr>
            <w:top w:val="none" w:sz="0" w:space="0" w:color="auto"/>
            <w:left w:val="none" w:sz="0" w:space="0" w:color="auto"/>
            <w:bottom w:val="none" w:sz="0" w:space="0" w:color="auto"/>
            <w:right w:val="none" w:sz="0" w:space="0" w:color="auto"/>
          </w:divBdr>
        </w:div>
        <w:div w:id="1391617559">
          <w:marLeft w:val="640"/>
          <w:marRight w:val="0"/>
          <w:marTop w:val="0"/>
          <w:marBottom w:val="0"/>
          <w:divBdr>
            <w:top w:val="none" w:sz="0" w:space="0" w:color="auto"/>
            <w:left w:val="none" w:sz="0" w:space="0" w:color="auto"/>
            <w:bottom w:val="none" w:sz="0" w:space="0" w:color="auto"/>
            <w:right w:val="none" w:sz="0" w:space="0" w:color="auto"/>
          </w:divBdr>
        </w:div>
        <w:div w:id="760107458">
          <w:marLeft w:val="640"/>
          <w:marRight w:val="0"/>
          <w:marTop w:val="0"/>
          <w:marBottom w:val="0"/>
          <w:divBdr>
            <w:top w:val="none" w:sz="0" w:space="0" w:color="auto"/>
            <w:left w:val="none" w:sz="0" w:space="0" w:color="auto"/>
            <w:bottom w:val="none" w:sz="0" w:space="0" w:color="auto"/>
            <w:right w:val="none" w:sz="0" w:space="0" w:color="auto"/>
          </w:divBdr>
        </w:div>
        <w:div w:id="725644487">
          <w:marLeft w:val="640"/>
          <w:marRight w:val="0"/>
          <w:marTop w:val="0"/>
          <w:marBottom w:val="0"/>
          <w:divBdr>
            <w:top w:val="none" w:sz="0" w:space="0" w:color="auto"/>
            <w:left w:val="none" w:sz="0" w:space="0" w:color="auto"/>
            <w:bottom w:val="none" w:sz="0" w:space="0" w:color="auto"/>
            <w:right w:val="none" w:sz="0" w:space="0" w:color="auto"/>
          </w:divBdr>
        </w:div>
        <w:div w:id="391201754">
          <w:marLeft w:val="640"/>
          <w:marRight w:val="0"/>
          <w:marTop w:val="0"/>
          <w:marBottom w:val="0"/>
          <w:divBdr>
            <w:top w:val="none" w:sz="0" w:space="0" w:color="auto"/>
            <w:left w:val="none" w:sz="0" w:space="0" w:color="auto"/>
            <w:bottom w:val="none" w:sz="0" w:space="0" w:color="auto"/>
            <w:right w:val="none" w:sz="0" w:space="0" w:color="auto"/>
          </w:divBdr>
        </w:div>
        <w:div w:id="191116747">
          <w:marLeft w:val="640"/>
          <w:marRight w:val="0"/>
          <w:marTop w:val="0"/>
          <w:marBottom w:val="0"/>
          <w:divBdr>
            <w:top w:val="none" w:sz="0" w:space="0" w:color="auto"/>
            <w:left w:val="none" w:sz="0" w:space="0" w:color="auto"/>
            <w:bottom w:val="none" w:sz="0" w:space="0" w:color="auto"/>
            <w:right w:val="none" w:sz="0" w:space="0" w:color="auto"/>
          </w:divBdr>
        </w:div>
        <w:div w:id="1429158203">
          <w:marLeft w:val="640"/>
          <w:marRight w:val="0"/>
          <w:marTop w:val="0"/>
          <w:marBottom w:val="0"/>
          <w:divBdr>
            <w:top w:val="none" w:sz="0" w:space="0" w:color="auto"/>
            <w:left w:val="none" w:sz="0" w:space="0" w:color="auto"/>
            <w:bottom w:val="none" w:sz="0" w:space="0" w:color="auto"/>
            <w:right w:val="none" w:sz="0" w:space="0" w:color="auto"/>
          </w:divBdr>
        </w:div>
      </w:divsChild>
    </w:div>
    <w:div w:id="508983537">
      <w:bodyDiv w:val="1"/>
      <w:marLeft w:val="0"/>
      <w:marRight w:val="0"/>
      <w:marTop w:val="0"/>
      <w:marBottom w:val="0"/>
      <w:divBdr>
        <w:top w:val="none" w:sz="0" w:space="0" w:color="auto"/>
        <w:left w:val="none" w:sz="0" w:space="0" w:color="auto"/>
        <w:bottom w:val="none" w:sz="0" w:space="0" w:color="auto"/>
        <w:right w:val="none" w:sz="0" w:space="0" w:color="auto"/>
      </w:divBdr>
      <w:divsChild>
        <w:div w:id="2053461489">
          <w:marLeft w:val="0"/>
          <w:marRight w:val="0"/>
          <w:marTop w:val="0"/>
          <w:marBottom w:val="0"/>
          <w:divBdr>
            <w:top w:val="none" w:sz="0" w:space="0" w:color="auto"/>
            <w:left w:val="none" w:sz="0" w:space="0" w:color="auto"/>
            <w:bottom w:val="none" w:sz="0" w:space="0" w:color="auto"/>
            <w:right w:val="none" w:sz="0" w:space="0" w:color="auto"/>
          </w:divBdr>
          <w:divsChild>
            <w:div w:id="275790728">
              <w:marLeft w:val="0"/>
              <w:marRight w:val="0"/>
              <w:marTop w:val="0"/>
              <w:marBottom w:val="0"/>
              <w:divBdr>
                <w:top w:val="none" w:sz="0" w:space="0" w:color="auto"/>
                <w:left w:val="none" w:sz="0" w:space="0" w:color="auto"/>
                <w:bottom w:val="none" w:sz="0" w:space="0" w:color="auto"/>
                <w:right w:val="none" w:sz="0" w:space="0" w:color="auto"/>
              </w:divBdr>
              <w:divsChild>
                <w:div w:id="100894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300971">
      <w:bodyDiv w:val="1"/>
      <w:marLeft w:val="0"/>
      <w:marRight w:val="0"/>
      <w:marTop w:val="0"/>
      <w:marBottom w:val="0"/>
      <w:divBdr>
        <w:top w:val="none" w:sz="0" w:space="0" w:color="auto"/>
        <w:left w:val="none" w:sz="0" w:space="0" w:color="auto"/>
        <w:bottom w:val="none" w:sz="0" w:space="0" w:color="auto"/>
        <w:right w:val="none" w:sz="0" w:space="0" w:color="auto"/>
      </w:divBdr>
    </w:div>
    <w:div w:id="519273576">
      <w:bodyDiv w:val="1"/>
      <w:marLeft w:val="0"/>
      <w:marRight w:val="0"/>
      <w:marTop w:val="0"/>
      <w:marBottom w:val="0"/>
      <w:divBdr>
        <w:top w:val="none" w:sz="0" w:space="0" w:color="auto"/>
        <w:left w:val="none" w:sz="0" w:space="0" w:color="auto"/>
        <w:bottom w:val="none" w:sz="0" w:space="0" w:color="auto"/>
        <w:right w:val="none" w:sz="0" w:space="0" w:color="auto"/>
      </w:divBdr>
      <w:divsChild>
        <w:div w:id="2006665769">
          <w:marLeft w:val="0"/>
          <w:marRight w:val="0"/>
          <w:marTop w:val="0"/>
          <w:marBottom w:val="0"/>
          <w:divBdr>
            <w:top w:val="none" w:sz="0" w:space="0" w:color="auto"/>
            <w:left w:val="none" w:sz="0" w:space="0" w:color="auto"/>
            <w:bottom w:val="none" w:sz="0" w:space="0" w:color="auto"/>
            <w:right w:val="none" w:sz="0" w:space="0" w:color="auto"/>
          </w:divBdr>
          <w:divsChild>
            <w:div w:id="32846831">
              <w:marLeft w:val="0"/>
              <w:marRight w:val="0"/>
              <w:marTop w:val="0"/>
              <w:marBottom w:val="0"/>
              <w:divBdr>
                <w:top w:val="none" w:sz="0" w:space="0" w:color="auto"/>
                <w:left w:val="none" w:sz="0" w:space="0" w:color="auto"/>
                <w:bottom w:val="none" w:sz="0" w:space="0" w:color="auto"/>
                <w:right w:val="none" w:sz="0" w:space="0" w:color="auto"/>
              </w:divBdr>
              <w:divsChild>
                <w:div w:id="244923761">
                  <w:marLeft w:val="0"/>
                  <w:marRight w:val="0"/>
                  <w:marTop w:val="0"/>
                  <w:marBottom w:val="0"/>
                  <w:divBdr>
                    <w:top w:val="none" w:sz="0" w:space="0" w:color="auto"/>
                    <w:left w:val="none" w:sz="0" w:space="0" w:color="auto"/>
                    <w:bottom w:val="none" w:sz="0" w:space="0" w:color="auto"/>
                    <w:right w:val="none" w:sz="0" w:space="0" w:color="auto"/>
                  </w:divBdr>
                </w:div>
                <w:div w:id="70976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40064">
      <w:bodyDiv w:val="1"/>
      <w:marLeft w:val="0"/>
      <w:marRight w:val="0"/>
      <w:marTop w:val="0"/>
      <w:marBottom w:val="0"/>
      <w:divBdr>
        <w:top w:val="none" w:sz="0" w:space="0" w:color="auto"/>
        <w:left w:val="none" w:sz="0" w:space="0" w:color="auto"/>
        <w:bottom w:val="none" w:sz="0" w:space="0" w:color="auto"/>
        <w:right w:val="none" w:sz="0" w:space="0" w:color="auto"/>
      </w:divBdr>
      <w:divsChild>
        <w:div w:id="553809966">
          <w:marLeft w:val="0"/>
          <w:marRight w:val="0"/>
          <w:marTop w:val="0"/>
          <w:marBottom w:val="0"/>
          <w:divBdr>
            <w:top w:val="none" w:sz="0" w:space="0" w:color="auto"/>
            <w:left w:val="none" w:sz="0" w:space="0" w:color="auto"/>
            <w:bottom w:val="none" w:sz="0" w:space="0" w:color="auto"/>
            <w:right w:val="none" w:sz="0" w:space="0" w:color="auto"/>
          </w:divBdr>
          <w:divsChild>
            <w:div w:id="1165974629">
              <w:marLeft w:val="0"/>
              <w:marRight w:val="0"/>
              <w:marTop w:val="0"/>
              <w:marBottom w:val="0"/>
              <w:divBdr>
                <w:top w:val="none" w:sz="0" w:space="0" w:color="auto"/>
                <w:left w:val="none" w:sz="0" w:space="0" w:color="auto"/>
                <w:bottom w:val="none" w:sz="0" w:space="0" w:color="auto"/>
                <w:right w:val="none" w:sz="0" w:space="0" w:color="auto"/>
              </w:divBdr>
              <w:divsChild>
                <w:div w:id="148635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070632">
      <w:bodyDiv w:val="1"/>
      <w:marLeft w:val="0"/>
      <w:marRight w:val="0"/>
      <w:marTop w:val="0"/>
      <w:marBottom w:val="0"/>
      <w:divBdr>
        <w:top w:val="none" w:sz="0" w:space="0" w:color="auto"/>
        <w:left w:val="none" w:sz="0" w:space="0" w:color="auto"/>
        <w:bottom w:val="none" w:sz="0" w:space="0" w:color="auto"/>
        <w:right w:val="none" w:sz="0" w:space="0" w:color="auto"/>
      </w:divBdr>
      <w:divsChild>
        <w:div w:id="170336746">
          <w:marLeft w:val="0"/>
          <w:marRight w:val="0"/>
          <w:marTop w:val="0"/>
          <w:marBottom w:val="0"/>
          <w:divBdr>
            <w:top w:val="none" w:sz="0" w:space="0" w:color="auto"/>
            <w:left w:val="none" w:sz="0" w:space="0" w:color="auto"/>
            <w:bottom w:val="none" w:sz="0" w:space="0" w:color="auto"/>
            <w:right w:val="none" w:sz="0" w:space="0" w:color="auto"/>
          </w:divBdr>
          <w:divsChild>
            <w:div w:id="1863592276">
              <w:marLeft w:val="0"/>
              <w:marRight w:val="0"/>
              <w:marTop w:val="0"/>
              <w:marBottom w:val="0"/>
              <w:divBdr>
                <w:top w:val="none" w:sz="0" w:space="0" w:color="auto"/>
                <w:left w:val="none" w:sz="0" w:space="0" w:color="auto"/>
                <w:bottom w:val="none" w:sz="0" w:space="0" w:color="auto"/>
                <w:right w:val="none" w:sz="0" w:space="0" w:color="auto"/>
              </w:divBdr>
              <w:divsChild>
                <w:div w:id="108391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264042">
      <w:bodyDiv w:val="1"/>
      <w:marLeft w:val="0"/>
      <w:marRight w:val="0"/>
      <w:marTop w:val="0"/>
      <w:marBottom w:val="0"/>
      <w:divBdr>
        <w:top w:val="none" w:sz="0" w:space="0" w:color="auto"/>
        <w:left w:val="none" w:sz="0" w:space="0" w:color="auto"/>
        <w:bottom w:val="none" w:sz="0" w:space="0" w:color="auto"/>
        <w:right w:val="none" w:sz="0" w:space="0" w:color="auto"/>
      </w:divBdr>
      <w:divsChild>
        <w:div w:id="49430139">
          <w:marLeft w:val="0"/>
          <w:marRight w:val="0"/>
          <w:marTop w:val="0"/>
          <w:marBottom w:val="0"/>
          <w:divBdr>
            <w:top w:val="none" w:sz="0" w:space="0" w:color="auto"/>
            <w:left w:val="none" w:sz="0" w:space="0" w:color="auto"/>
            <w:bottom w:val="none" w:sz="0" w:space="0" w:color="auto"/>
            <w:right w:val="none" w:sz="0" w:space="0" w:color="auto"/>
          </w:divBdr>
          <w:divsChild>
            <w:div w:id="1046951973">
              <w:marLeft w:val="0"/>
              <w:marRight w:val="0"/>
              <w:marTop w:val="0"/>
              <w:marBottom w:val="0"/>
              <w:divBdr>
                <w:top w:val="none" w:sz="0" w:space="0" w:color="auto"/>
                <w:left w:val="none" w:sz="0" w:space="0" w:color="auto"/>
                <w:bottom w:val="none" w:sz="0" w:space="0" w:color="auto"/>
                <w:right w:val="none" w:sz="0" w:space="0" w:color="auto"/>
              </w:divBdr>
              <w:divsChild>
                <w:div w:id="80284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664048">
      <w:bodyDiv w:val="1"/>
      <w:marLeft w:val="0"/>
      <w:marRight w:val="0"/>
      <w:marTop w:val="0"/>
      <w:marBottom w:val="0"/>
      <w:divBdr>
        <w:top w:val="none" w:sz="0" w:space="0" w:color="auto"/>
        <w:left w:val="none" w:sz="0" w:space="0" w:color="auto"/>
        <w:bottom w:val="none" w:sz="0" w:space="0" w:color="auto"/>
        <w:right w:val="none" w:sz="0" w:space="0" w:color="auto"/>
      </w:divBdr>
      <w:divsChild>
        <w:div w:id="537282179">
          <w:marLeft w:val="0"/>
          <w:marRight w:val="0"/>
          <w:marTop w:val="0"/>
          <w:marBottom w:val="0"/>
          <w:divBdr>
            <w:top w:val="none" w:sz="0" w:space="0" w:color="auto"/>
            <w:left w:val="none" w:sz="0" w:space="0" w:color="auto"/>
            <w:bottom w:val="none" w:sz="0" w:space="0" w:color="auto"/>
            <w:right w:val="none" w:sz="0" w:space="0" w:color="auto"/>
          </w:divBdr>
          <w:divsChild>
            <w:div w:id="1993413147">
              <w:marLeft w:val="0"/>
              <w:marRight w:val="0"/>
              <w:marTop w:val="0"/>
              <w:marBottom w:val="0"/>
              <w:divBdr>
                <w:top w:val="none" w:sz="0" w:space="0" w:color="auto"/>
                <w:left w:val="none" w:sz="0" w:space="0" w:color="auto"/>
                <w:bottom w:val="none" w:sz="0" w:space="0" w:color="auto"/>
                <w:right w:val="none" w:sz="0" w:space="0" w:color="auto"/>
              </w:divBdr>
              <w:divsChild>
                <w:div w:id="20808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74698">
      <w:bodyDiv w:val="1"/>
      <w:marLeft w:val="0"/>
      <w:marRight w:val="0"/>
      <w:marTop w:val="0"/>
      <w:marBottom w:val="0"/>
      <w:divBdr>
        <w:top w:val="none" w:sz="0" w:space="0" w:color="auto"/>
        <w:left w:val="none" w:sz="0" w:space="0" w:color="auto"/>
        <w:bottom w:val="none" w:sz="0" w:space="0" w:color="auto"/>
        <w:right w:val="none" w:sz="0" w:space="0" w:color="auto"/>
      </w:divBdr>
    </w:div>
    <w:div w:id="558595092">
      <w:bodyDiv w:val="1"/>
      <w:marLeft w:val="0"/>
      <w:marRight w:val="0"/>
      <w:marTop w:val="0"/>
      <w:marBottom w:val="0"/>
      <w:divBdr>
        <w:top w:val="none" w:sz="0" w:space="0" w:color="auto"/>
        <w:left w:val="none" w:sz="0" w:space="0" w:color="auto"/>
        <w:bottom w:val="none" w:sz="0" w:space="0" w:color="auto"/>
        <w:right w:val="none" w:sz="0" w:space="0" w:color="auto"/>
      </w:divBdr>
      <w:divsChild>
        <w:div w:id="1666586433">
          <w:marLeft w:val="0"/>
          <w:marRight w:val="0"/>
          <w:marTop w:val="0"/>
          <w:marBottom w:val="0"/>
          <w:divBdr>
            <w:top w:val="none" w:sz="0" w:space="0" w:color="auto"/>
            <w:left w:val="none" w:sz="0" w:space="0" w:color="auto"/>
            <w:bottom w:val="none" w:sz="0" w:space="0" w:color="auto"/>
            <w:right w:val="none" w:sz="0" w:space="0" w:color="auto"/>
          </w:divBdr>
          <w:divsChild>
            <w:div w:id="1559320424">
              <w:marLeft w:val="0"/>
              <w:marRight w:val="0"/>
              <w:marTop w:val="0"/>
              <w:marBottom w:val="0"/>
              <w:divBdr>
                <w:top w:val="none" w:sz="0" w:space="0" w:color="auto"/>
                <w:left w:val="none" w:sz="0" w:space="0" w:color="auto"/>
                <w:bottom w:val="none" w:sz="0" w:space="0" w:color="auto"/>
                <w:right w:val="none" w:sz="0" w:space="0" w:color="auto"/>
              </w:divBdr>
              <w:divsChild>
                <w:div w:id="197428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301651">
      <w:bodyDiv w:val="1"/>
      <w:marLeft w:val="0"/>
      <w:marRight w:val="0"/>
      <w:marTop w:val="0"/>
      <w:marBottom w:val="0"/>
      <w:divBdr>
        <w:top w:val="none" w:sz="0" w:space="0" w:color="auto"/>
        <w:left w:val="none" w:sz="0" w:space="0" w:color="auto"/>
        <w:bottom w:val="none" w:sz="0" w:space="0" w:color="auto"/>
        <w:right w:val="none" w:sz="0" w:space="0" w:color="auto"/>
      </w:divBdr>
      <w:divsChild>
        <w:div w:id="1245408741">
          <w:marLeft w:val="0"/>
          <w:marRight w:val="0"/>
          <w:marTop w:val="0"/>
          <w:marBottom w:val="0"/>
          <w:divBdr>
            <w:top w:val="none" w:sz="0" w:space="0" w:color="auto"/>
            <w:left w:val="none" w:sz="0" w:space="0" w:color="auto"/>
            <w:bottom w:val="none" w:sz="0" w:space="0" w:color="auto"/>
            <w:right w:val="none" w:sz="0" w:space="0" w:color="auto"/>
          </w:divBdr>
          <w:divsChild>
            <w:div w:id="91634751">
              <w:marLeft w:val="0"/>
              <w:marRight w:val="0"/>
              <w:marTop w:val="0"/>
              <w:marBottom w:val="0"/>
              <w:divBdr>
                <w:top w:val="none" w:sz="0" w:space="0" w:color="auto"/>
                <w:left w:val="none" w:sz="0" w:space="0" w:color="auto"/>
                <w:bottom w:val="none" w:sz="0" w:space="0" w:color="auto"/>
                <w:right w:val="none" w:sz="0" w:space="0" w:color="auto"/>
              </w:divBdr>
              <w:divsChild>
                <w:div w:id="67365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962338">
      <w:bodyDiv w:val="1"/>
      <w:marLeft w:val="0"/>
      <w:marRight w:val="0"/>
      <w:marTop w:val="0"/>
      <w:marBottom w:val="0"/>
      <w:divBdr>
        <w:top w:val="none" w:sz="0" w:space="0" w:color="auto"/>
        <w:left w:val="none" w:sz="0" w:space="0" w:color="auto"/>
        <w:bottom w:val="none" w:sz="0" w:space="0" w:color="auto"/>
        <w:right w:val="none" w:sz="0" w:space="0" w:color="auto"/>
      </w:divBdr>
    </w:div>
    <w:div w:id="586886753">
      <w:bodyDiv w:val="1"/>
      <w:marLeft w:val="0"/>
      <w:marRight w:val="0"/>
      <w:marTop w:val="0"/>
      <w:marBottom w:val="0"/>
      <w:divBdr>
        <w:top w:val="none" w:sz="0" w:space="0" w:color="auto"/>
        <w:left w:val="none" w:sz="0" w:space="0" w:color="auto"/>
        <w:bottom w:val="none" w:sz="0" w:space="0" w:color="auto"/>
        <w:right w:val="none" w:sz="0" w:space="0" w:color="auto"/>
      </w:divBdr>
      <w:divsChild>
        <w:div w:id="510681329">
          <w:marLeft w:val="0"/>
          <w:marRight w:val="0"/>
          <w:marTop w:val="0"/>
          <w:marBottom w:val="0"/>
          <w:divBdr>
            <w:top w:val="none" w:sz="0" w:space="0" w:color="auto"/>
            <w:left w:val="none" w:sz="0" w:space="0" w:color="auto"/>
            <w:bottom w:val="none" w:sz="0" w:space="0" w:color="auto"/>
            <w:right w:val="none" w:sz="0" w:space="0" w:color="auto"/>
          </w:divBdr>
          <w:divsChild>
            <w:div w:id="1095857785">
              <w:marLeft w:val="0"/>
              <w:marRight w:val="0"/>
              <w:marTop w:val="0"/>
              <w:marBottom w:val="0"/>
              <w:divBdr>
                <w:top w:val="none" w:sz="0" w:space="0" w:color="auto"/>
                <w:left w:val="none" w:sz="0" w:space="0" w:color="auto"/>
                <w:bottom w:val="none" w:sz="0" w:space="0" w:color="auto"/>
                <w:right w:val="none" w:sz="0" w:space="0" w:color="auto"/>
              </w:divBdr>
              <w:divsChild>
                <w:div w:id="116624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650352">
      <w:bodyDiv w:val="1"/>
      <w:marLeft w:val="0"/>
      <w:marRight w:val="0"/>
      <w:marTop w:val="0"/>
      <w:marBottom w:val="0"/>
      <w:divBdr>
        <w:top w:val="none" w:sz="0" w:space="0" w:color="auto"/>
        <w:left w:val="none" w:sz="0" w:space="0" w:color="auto"/>
        <w:bottom w:val="none" w:sz="0" w:space="0" w:color="auto"/>
        <w:right w:val="none" w:sz="0" w:space="0" w:color="auto"/>
      </w:divBdr>
    </w:div>
    <w:div w:id="636573808">
      <w:bodyDiv w:val="1"/>
      <w:marLeft w:val="0"/>
      <w:marRight w:val="0"/>
      <w:marTop w:val="0"/>
      <w:marBottom w:val="0"/>
      <w:divBdr>
        <w:top w:val="none" w:sz="0" w:space="0" w:color="auto"/>
        <w:left w:val="none" w:sz="0" w:space="0" w:color="auto"/>
        <w:bottom w:val="none" w:sz="0" w:space="0" w:color="auto"/>
        <w:right w:val="none" w:sz="0" w:space="0" w:color="auto"/>
      </w:divBdr>
      <w:divsChild>
        <w:div w:id="1373068282">
          <w:marLeft w:val="0"/>
          <w:marRight w:val="0"/>
          <w:marTop w:val="0"/>
          <w:marBottom w:val="0"/>
          <w:divBdr>
            <w:top w:val="none" w:sz="0" w:space="0" w:color="auto"/>
            <w:left w:val="none" w:sz="0" w:space="0" w:color="auto"/>
            <w:bottom w:val="none" w:sz="0" w:space="0" w:color="auto"/>
            <w:right w:val="none" w:sz="0" w:space="0" w:color="auto"/>
          </w:divBdr>
          <w:divsChild>
            <w:div w:id="1148017682">
              <w:marLeft w:val="0"/>
              <w:marRight w:val="0"/>
              <w:marTop w:val="0"/>
              <w:marBottom w:val="0"/>
              <w:divBdr>
                <w:top w:val="none" w:sz="0" w:space="0" w:color="auto"/>
                <w:left w:val="none" w:sz="0" w:space="0" w:color="auto"/>
                <w:bottom w:val="none" w:sz="0" w:space="0" w:color="auto"/>
                <w:right w:val="none" w:sz="0" w:space="0" w:color="auto"/>
              </w:divBdr>
              <w:divsChild>
                <w:div w:id="358433831">
                  <w:marLeft w:val="0"/>
                  <w:marRight w:val="0"/>
                  <w:marTop w:val="0"/>
                  <w:marBottom w:val="0"/>
                  <w:divBdr>
                    <w:top w:val="none" w:sz="0" w:space="0" w:color="auto"/>
                    <w:left w:val="none" w:sz="0" w:space="0" w:color="auto"/>
                    <w:bottom w:val="none" w:sz="0" w:space="0" w:color="auto"/>
                    <w:right w:val="none" w:sz="0" w:space="0" w:color="auto"/>
                  </w:divBdr>
                </w:div>
                <w:div w:id="46211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304097">
      <w:bodyDiv w:val="1"/>
      <w:marLeft w:val="0"/>
      <w:marRight w:val="0"/>
      <w:marTop w:val="0"/>
      <w:marBottom w:val="0"/>
      <w:divBdr>
        <w:top w:val="none" w:sz="0" w:space="0" w:color="auto"/>
        <w:left w:val="none" w:sz="0" w:space="0" w:color="auto"/>
        <w:bottom w:val="none" w:sz="0" w:space="0" w:color="auto"/>
        <w:right w:val="none" w:sz="0" w:space="0" w:color="auto"/>
      </w:divBdr>
      <w:divsChild>
        <w:div w:id="1124035753">
          <w:marLeft w:val="0"/>
          <w:marRight w:val="0"/>
          <w:marTop w:val="0"/>
          <w:marBottom w:val="0"/>
          <w:divBdr>
            <w:top w:val="none" w:sz="0" w:space="0" w:color="auto"/>
            <w:left w:val="none" w:sz="0" w:space="0" w:color="auto"/>
            <w:bottom w:val="none" w:sz="0" w:space="0" w:color="auto"/>
            <w:right w:val="none" w:sz="0" w:space="0" w:color="auto"/>
          </w:divBdr>
          <w:divsChild>
            <w:div w:id="1478301756">
              <w:marLeft w:val="0"/>
              <w:marRight w:val="0"/>
              <w:marTop w:val="0"/>
              <w:marBottom w:val="0"/>
              <w:divBdr>
                <w:top w:val="none" w:sz="0" w:space="0" w:color="auto"/>
                <w:left w:val="none" w:sz="0" w:space="0" w:color="auto"/>
                <w:bottom w:val="none" w:sz="0" w:space="0" w:color="auto"/>
                <w:right w:val="none" w:sz="0" w:space="0" w:color="auto"/>
              </w:divBdr>
              <w:divsChild>
                <w:div w:id="184997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995038">
      <w:bodyDiv w:val="1"/>
      <w:marLeft w:val="0"/>
      <w:marRight w:val="0"/>
      <w:marTop w:val="0"/>
      <w:marBottom w:val="0"/>
      <w:divBdr>
        <w:top w:val="none" w:sz="0" w:space="0" w:color="auto"/>
        <w:left w:val="none" w:sz="0" w:space="0" w:color="auto"/>
        <w:bottom w:val="none" w:sz="0" w:space="0" w:color="auto"/>
        <w:right w:val="none" w:sz="0" w:space="0" w:color="auto"/>
      </w:divBdr>
      <w:divsChild>
        <w:div w:id="1995600945">
          <w:marLeft w:val="0"/>
          <w:marRight w:val="0"/>
          <w:marTop w:val="0"/>
          <w:marBottom w:val="0"/>
          <w:divBdr>
            <w:top w:val="none" w:sz="0" w:space="0" w:color="auto"/>
            <w:left w:val="none" w:sz="0" w:space="0" w:color="auto"/>
            <w:bottom w:val="none" w:sz="0" w:space="0" w:color="auto"/>
            <w:right w:val="none" w:sz="0" w:space="0" w:color="auto"/>
          </w:divBdr>
          <w:divsChild>
            <w:div w:id="1211843301">
              <w:marLeft w:val="0"/>
              <w:marRight w:val="0"/>
              <w:marTop w:val="0"/>
              <w:marBottom w:val="0"/>
              <w:divBdr>
                <w:top w:val="none" w:sz="0" w:space="0" w:color="auto"/>
                <w:left w:val="none" w:sz="0" w:space="0" w:color="auto"/>
                <w:bottom w:val="none" w:sz="0" w:space="0" w:color="auto"/>
                <w:right w:val="none" w:sz="0" w:space="0" w:color="auto"/>
              </w:divBdr>
              <w:divsChild>
                <w:div w:id="49920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043287">
      <w:bodyDiv w:val="1"/>
      <w:marLeft w:val="0"/>
      <w:marRight w:val="0"/>
      <w:marTop w:val="0"/>
      <w:marBottom w:val="0"/>
      <w:divBdr>
        <w:top w:val="none" w:sz="0" w:space="0" w:color="auto"/>
        <w:left w:val="none" w:sz="0" w:space="0" w:color="auto"/>
        <w:bottom w:val="none" w:sz="0" w:space="0" w:color="auto"/>
        <w:right w:val="none" w:sz="0" w:space="0" w:color="auto"/>
      </w:divBdr>
      <w:divsChild>
        <w:div w:id="1120103482">
          <w:marLeft w:val="0"/>
          <w:marRight w:val="0"/>
          <w:marTop w:val="0"/>
          <w:marBottom w:val="0"/>
          <w:divBdr>
            <w:top w:val="none" w:sz="0" w:space="0" w:color="auto"/>
            <w:left w:val="none" w:sz="0" w:space="0" w:color="auto"/>
            <w:bottom w:val="none" w:sz="0" w:space="0" w:color="auto"/>
            <w:right w:val="none" w:sz="0" w:space="0" w:color="auto"/>
          </w:divBdr>
          <w:divsChild>
            <w:div w:id="226114302">
              <w:marLeft w:val="0"/>
              <w:marRight w:val="0"/>
              <w:marTop w:val="0"/>
              <w:marBottom w:val="0"/>
              <w:divBdr>
                <w:top w:val="none" w:sz="0" w:space="0" w:color="auto"/>
                <w:left w:val="none" w:sz="0" w:space="0" w:color="auto"/>
                <w:bottom w:val="none" w:sz="0" w:space="0" w:color="auto"/>
                <w:right w:val="none" w:sz="0" w:space="0" w:color="auto"/>
              </w:divBdr>
              <w:divsChild>
                <w:div w:id="1798797918">
                  <w:marLeft w:val="0"/>
                  <w:marRight w:val="0"/>
                  <w:marTop w:val="0"/>
                  <w:marBottom w:val="0"/>
                  <w:divBdr>
                    <w:top w:val="none" w:sz="0" w:space="0" w:color="auto"/>
                    <w:left w:val="none" w:sz="0" w:space="0" w:color="auto"/>
                    <w:bottom w:val="none" w:sz="0" w:space="0" w:color="auto"/>
                    <w:right w:val="none" w:sz="0" w:space="0" w:color="auto"/>
                  </w:divBdr>
                  <w:divsChild>
                    <w:div w:id="87990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440482">
      <w:bodyDiv w:val="1"/>
      <w:marLeft w:val="0"/>
      <w:marRight w:val="0"/>
      <w:marTop w:val="0"/>
      <w:marBottom w:val="0"/>
      <w:divBdr>
        <w:top w:val="none" w:sz="0" w:space="0" w:color="auto"/>
        <w:left w:val="none" w:sz="0" w:space="0" w:color="auto"/>
        <w:bottom w:val="none" w:sz="0" w:space="0" w:color="auto"/>
        <w:right w:val="none" w:sz="0" w:space="0" w:color="auto"/>
      </w:divBdr>
      <w:divsChild>
        <w:div w:id="430051310">
          <w:marLeft w:val="0"/>
          <w:marRight w:val="0"/>
          <w:marTop w:val="0"/>
          <w:marBottom w:val="0"/>
          <w:divBdr>
            <w:top w:val="none" w:sz="0" w:space="0" w:color="auto"/>
            <w:left w:val="none" w:sz="0" w:space="0" w:color="auto"/>
            <w:bottom w:val="none" w:sz="0" w:space="0" w:color="auto"/>
            <w:right w:val="none" w:sz="0" w:space="0" w:color="auto"/>
          </w:divBdr>
          <w:divsChild>
            <w:div w:id="62804264">
              <w:marLeft w:val="0"/>
              <w:marRight w:val="0"/>
              <w:marTop w:val="0"/>
              <w:marBottom w:val="0"/>
              <w:divBdr>
                <w:top w:val="none" w:sz="0" w:space="0" w:color="auto"/>
                <w:left w:val="none" w:sz="0" w:space="0" w:color="auto"/>
                <w:bottom w:val="none" w:sz="0" w:space="0" w:color="auto"/>
                <w:right w:val="none" w:sz="0" w:space="0" w:color="auto"/>
              </w:divBdr>
              <w:divsChild>
                <w:div w:id="2085371838">
                  <w:marLeft w:val="0"/>
                  <w:marRight w:val="0"/>
                  <w:marTop w:val="0"/>
                  <w:marBottom w:val="0"/>
                  <w:divBdr>
                    <w:top w:val="none" w:sz="0" w:space="0" w:color="auto"/>
                    <w:left w:val="none" w:sz="0" w:space="0" w:color="auto"/>
                    <w:bottom w:val="none" w:sz="0" w:space="0" w:color="auto"/>
                    <w:right w:val="none" w:sz="0" w:space="0" w:color="auto"/>
                  </w:divBdr>
                  <w:divsChild>
                    <w:div w:id="201572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499962">
      <w:bodyDiv w:val="1"/>
      <w:marLeft w:val="0"/>
      <w:marRight w:val="0"/>
      <w:marTop w:val="0"/>
      <w:marBottom w:val="0"/>
      <w:divBdr>
        <w:top w:val="none" w:sz="0" w:space="0" w:color="auto"/>
        <w:left w:val="none" w:sz="0" w:space="0" w:color="auto"/>
        <w:bottom w:val="none" w:sz="0" w:space="0" w:color="auto"/>
        <w:right w:val="none" w:sz="0" w:space="0" w:color="auto"/>
      </w:divBdr>
      <w:divsChild>
        <w:div w:id="905604121">
          <w:marLeft w:val="0"/>
          <w:marRight w:val="0"/>
          <w:marTop w:val="0"/>
          <w:marBottom w:val="0"/>
          <w:divBdr>
            <w:top w:val="none" w:sz="0" w:space="0" w:color="auto"/>
            <w:left w:val="none" w:sz="0" w:space="0" w:color="auto"/>
            <w:bottom w:val="none" w:sz="0" w:space="0" w:color="auto"/>
            <w:right w:val="none" w:sz="0" w:space="0" w:color="auto"/>
          </w:divBdr>
          <w:divsChild>
            <w:div w:id="525750496">
              <w:marLeft w:val="0"/>
              <w:marRight w:val="0"/>
              <w:marTop w:val="0"/>
              <w:marBottom w:val="0"/>
              <w:divBdr>
                <w:top w:val="none" w:sz="0" w:space="0" w:color="auto"/>
                <w:left w:val="none" w:sz="0" w:space="0" w:color="auto"/>
                <w:bottom w:val="none" w:sz="0" w:space="0" w:color="auto"/>
                <w:right w:val="none" w:sz="0" w:space="0" w:color="auto"/>
              </w:divBdr>
              <w:divsChild>
                <w:div w:id="165617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929140">
      <w:bodyDiv w:val="1"/>
      <w:marLeft w:val="0"/>
      <w:marRight w:val="0"/>
      <w:marTop w:val="0"/>
      <w:marBottom w:val="0"/>
      <w:divBdr>
        <w:top w:val="none" w:sz="0" w:space="0" w:color="auto"/>
        <w:left w:val="none" w:sz="0" w:space="0" w:color="auto"/>
        <w:bottom w:val="none" w:sz="0" w:space="0" w:color="auto"/>
        <w:right w:val="none" w:sz="0" w:space="0" w:color="auto"/>
      </w:divBdr>
      <w:divsChild>
        <w:div w:id="2001538210">
          <w:marLeft w:val="0"/>
          <w:marRight w:val="0"/>
          <w:marTop w:val="0"/>
          <w:marBottom w:val="0"/>
          <w:divBdr>
            <w:top w:val="none" w:sz="0" w:space="0" w:color="auto"/>
            <w:left w:val="none" w:sz="0" w:space="0" w:color="auto"/>
            <w:bottom w:val="none" w:sz="0" w:space="0" w:color="auto"/>
            <w:right w:val="none" w:sz="0" w:space="0" w:color="auto"/>
          </w:divBdr>
          <w:divsChild>
            <w:div w:id="1448813130">
              <w:marLeft w:val="0"/>
              <w:marRight w:val="0"/>
              <w:marTop w:val="0"/>
              <w:marBottom w:val="0"/>
              <w:divBdr>
                <w:top w:val="none" w:sz="0" w:space="0" w:color="auto"/>
                <w:left w:val="none" w:sz="0" w:space="0" w:color="auto"/>
                <w:bottom w:val="none" w:sz="0" w:space="0" w:color="auto"/>
                <w:right w:val="none" w:sz="0" w:space="0" w:color="auto"/>
              </w:divBdr>
              <w:divsChild>
                <w:div w:id="559246022">
                  <w:marLeft w:val="0"/>
                  <w:marRight w:val="0"/>
                  <w:marTop w:val="0"/>
                  <w:marBottom w:val="0"/>
                  <w:divBdr>
                    <w:top w:val="none" w:sz="0" w:space="0" w:color="auto"/>
                    <w:left w:val="none" w:sz="0" w:space="0" w:color="auto"/>
                    <w:bottom w:val="none" w:sz="0" w:space="0" w:color="auto"/>
                    <w:right w:val="none" w:sz="0" w:space="0" w:color="auto"/>
                  </w:divBdr>
                  <w:divsChild>
                    <w:div w:id="63773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355099">
      <w:bodyDiv w:val="1"/>
      <w:marLeft w:val="0"/>
      <w:marRight w:val="0"/>
      <w:marTop w:val="0"/>
      <w:marBottom w:val="0"/>
      <w:divBdr>
        <w:top w:val="none" w:sz="0" w:space="0" w:color="auto"/>
        <w:left w:val="none" w:sz="0" w:space="0" w:color="auto"/>
        <w:bottom w:val="none" w:sz="0" w:space="0" w:color="auto"/>
        <w:right w:val="none" w:sz="0" w:space="0" w:color="auto"/>
      </w:divBdr>
    </w:div>
    <w:div w:id="681661945">
      <w:bodyDiv w:val="1"/>
      <w:marLeft w:val="0"/>
      <w:marRight w:val="0"/>
      <w:marTop w:val="0"/>
      <w:marBottom w:val="0"/>
      <w:divBdr>
        <w:top w:val="none" w:sz="0" w:space="0" w:color="auto"/>
        <w:left w:val="none" w:sz="0" w:space="0" w:color="auto"/>
        <w:bottom w:val="none" w:sz="0" w:space="0" w:color="auto"/>
        <w:right w:val="none" w:sz="0" w:space="0" w:color="auto"/>
      </w:divBdr>
      <w:divsChild>
        <w:div w:id="895581926">
          <w:marLeft w:val="640"/>
          <w:marRight w:val="0"/>
          <w:marTop w:val="0"/>
          <w:marBottom w:val="0"/>
          <w:divBdr>
            <w:top w:val="none" w:sz="0" w:space="0" w:color="auto"/>
            <w:left w:val="none" w:sz="0" w:space="0" w:color="auto"/>
            <w:bottom w:val="none" w:sz="0" w:space="0" w:color="auto"/>
            <w:right w:val="none" w:sz="0" w:space="0" w:color="auto"/>
          </w:divBdr>
        </w:div>
        <w:div w:id="1706832569">
          <w:marLeft w:val="640"/>
          <w:marRight w:val="0"/>
          <w:marTop w:val="0"/>
          <w:marBottom w:val="0"/>
          <w:divBdr>
            <w:top w:val="none" w:sz="0" w:space="0" w:color="auto"/>
            <w:left w:val="none" w:sz="0" w:space="0" w:color="auto"/>
            <w:bottom w:val="none" w:sz="0" w:space="0" w:color="auto"/>
            <w:right w:val="none" w:sz="0" w:space="0" w:color="auto"/>
          </w:divBdr>
        </w:div>
        <w:div w:id="77948860">
          <w:marLeft w:val="640"/>
          <w:marRight w:val="0"/>
          <w:marTop w:val="0"/>
          <w:marBottom w:val="0"/>
          <w:divBdr>
            <w:top w:val="none" w:sz="0" w:space="0" w:color="auto"/>
            <w:left w:val="none" w:sz="0" w:space="0" w:color="auto"/>
            <w:bottom w:val="none" w:sz="0" w:space="0" w:color="auto"/>
            <w:right w:val="none" w:sz="0" w:space="0" w:color="auto"/>
          </w:divBdr>
        </w:div>
        <w:div w:id="1232278783">
          <w:marLeft w:val="640"/>
          <w:marRight w:val="0"/>
          <w:marTop w:val="0"/>
          <w:marBottom w:val="0"/>
          <w:divBdr>
            <w:top w:val="none" w:sz="0" w:space="0" w:color="auto"/>
            <w:left w:val="none" w:sz="0" w:space="0" w:color="auto"/>
            <w:bottom w:val="none" w:sz="0" w:space="0" w:color="auto"/>
            <w:right w:val="none" w:sz="0" w:space="0" w:color="auto"/>
          </w:divBdr>
        </w:div>
        <w:div w:id="125436898">
          <w:marLeft w:val="640"/>
          <w:marRight w:val="0"/>
          <w:marTop w:val="0"/>
          <w:marBottom w:val="0"/>
          <w:divBdr>
            <w:top w:val="none" w:sz="0" w:space="0" w:color="auto"/>
            <w:left w:val="none" w:sz="0" w:space="0" w:color="auto"/>
            <w:bottom w:val="none" w:sz="0" w:space="0" w:color="auto"/>
            <w:right w:val="none" w:sz="0" w:space="0" w:color="auto"/>
          </w:divBdr>
        </w:div>
        <w:div w:id="72162425">
          <w:marLeft w:val="640"/>
          <w:marRight w:val="0"/>
          <w:marTop w:val="0"/>
          <w:marBottom w:val="0"/>
          <w:divBdr>
            <w:top w:val="none" w:sz="0" w:space="0" w:color="auto"/>
            <w:left w:val="none" w:sz="0" w:space="0" w:color="auto"/>
            <w:bottom w:val="none" w:sz="0" w:space="0" w:color="auto"/>
            <w:right w:val="none" w:sz="0" w:space="0" w:color="auto"/>
          </w:divBdr>
        </w:div>
        <w:div w:id="1602378721">
          <w:marLeft w:val="640"/>
          <w:marRight w:val="0"/>
          <w:marTop w:val="0"/>
          <w:marBottom w:val="0"/>
          <w:divBdr>
            <w:top w:val="none" w:sz="0" w:space="0" w:color="auto"/>
            <w:left w:val="none" w:sz="0" w:space="0" w:color="auto"/>
            <w:bottom w:val="none" w:sz="0" w:space="0" w:color="auto"/>
            <w:right w:val="none" w:sz="0" w:space="0" w:color="auto"/>
          </w:divBdr>
        </w:div>
        <w:div w:id="2034383484">
          <w:marLeft w:val="640"/>
          <w:marRight w:val="0"/>
          <w:marTop w:val="0"/>
          <w:marBottom w:val="0"/>
          <w:divBdr>
            <w:top w:val="none" w:sz="0" w:space="0" w:color="auto"/>
            <w:left w:val="none" w:sz="0" w:space="0" w:color="auto"/>
            <w:bottom w:val="none" w:sz="0" w:space="0" w:color="auto"/>
            <w:right w:val="none" w:sz="0" w:space="0" w:color="auto"/>
          </w:divBdr>
        </w:div>
        <w:div w:id="972491638">
          <w:marLeft w:val="640"/>
          <w:marRight w:val="0"/>
          <w:marTop w:val="0"/>
          <w:marBottom w:val="0"/>
          <w:divBdr>
            <w:top w:val="none" w:sz="0" w:space="0" w:color="auto"/>
            <w:left w:val="none" w:sz="0" w:space="0" w:color="auto"/>
            <w:bottom w:val="none" w:sz="0" w:space="0" w:color="auto"/>
            <w:right w:val="none" w:sz="0" w:space="0" w:color="auto"/>
          </w:divBdr>
        </w:div>
        <w:div w:id="824394344">
          <w:marLeft w:val="640"/>
          <w:marRight w:val="0"/>
          <w:marTop w:val="0"/>
          <w:marBottom w:val="0"/>
          <w:divBdr>
            <w:top w:val="none" w:sz="0" w:space="0" w:color="auto"/>
            <w:left w:val="none" w:sz="0" w:space="0" w:color="auto"/>
            <w:bottom w:val="none" w:sz="0" w:space="0" w:color="auto"/>
            <w:right w:val="none" w:sz="0" w:space="0" w:color="auto"/>
          </w:divBdr>
        </w:div>
        <w:div w:id="544029038">
          <w:marLeft w:val="640"/>
          <w:marRight w:val="0"/>
          <w:marTop w:val="0"/>
          <w:marBottom w:val="0"/>
          <w:divBdr>
            <w:top w:val="none" w:sz="0" w:space="0" w:color="auto"/>
            <w:left w:val="none" w:sz="0" w:space="0" w:color="auto"/>
            <w:bottom w:val="none" w:sz="0" w:space="0" w:color="auto"/>
            <w:right w:val="none" w:sz="0" w:space="0" w:color="auto"/>
          </w:divBdr>
        </w:div>
        <w:div w:id="1326471339">
          <w:marLeft w:val="640"/>
          <w:marRight w:val="0"/>
          <w:marTop w:val="0"/>
          <w:marBottom w:val="0"/>
          <w:divBdr>
            <w:top w:val="none" w:sz="0" w:space="0" w:color="auto"/>
            <w:left w:val="none" w:sz="0" w:space="0" w:color="auto"/>
            <w:bottom w:val="none" w:sz="0" w:space="0" w:color="auto"/>
            <w:right w:val="none" w:sz="0" w:space="0" w:color="auto"/>
          </w:divBdr>
        </w:div>
        <w:div w:id="829295085">
          <w:marLeft w:val="640"/>
          <w:marRight w:val="0"/>
          <w:marTop w:val="0"/>
          <w:marBottom w:val="0"/>
          <w:divBdr>
            <w:top w:val="none" w:sz="0" w:space="0" w:color="auto"/>
            <w:left w:val="none" w:sz="0" w:space="0" w:color="auto"/>
            <w:bottom w:val="none" w:sz="0" w:space="0" w:color="auto"/>
            <w:right w:val="none" w:sz="0" w:space="0" w:color="auto"/>
          </w:divBdr>
        </w:div>
        <w:div w:id="1326862515">
          <w:marLeft w:val="640"/>
          <w:marRight w:val="0"/>
          <w:marTop w:val="0"/>
          <w:marBottom w:val="0"/>
          <w:divBdr>
            <w:top w:val="none" w:sz="0" w:space="0" w:color="auto"/>
            <w:left w:val="none" w:sz="0" w:space="0" w:color="auto"/>
            <w:bottom w:val="none" w:sz="0" w:space="0" w:color="auto"/>
            <w:right w:val="none" w:sz="0" w:space="0" w:color="auto"/>
          </w:divBdr>
        </w:div>
        <w:div w:id="109707273">
          <w:marLeft w:val="640"/>
          <w:marRight w:val="0"/>
          <w:marTop w:val="0"/>
          <w:marBottom w:val="0"/>
          <w:divBdr>
            <w:top w:val="none" w:sz="0" w:space="0" w:color="auto"/>
            <w:left w:val="none" w:sz="0" w:space="0" w:color="auto"/>
            <w:bottom w:val="none" w:sz="0" w:space="0" w:color="auto"/>
            <w:right w:val="none" w:sz="0" w:space="0" w:color="auto"/>
          </w:divBdr>
        </w:div>
        <w:div w:id="1924950301">
          <w:marLeft w:val="640"/>
          <w:marRight w:val="0"/>
          <w:marTop w:val="0"/>
          <w:marBottom w:val="0"/>
          <w:divBdr>
            <w:top w:val="none" w:sz="0" w:space="0" w:color="auto"/>
            <w:left w:val="none" w:sz="0" w:space="0" w:color="auto"/>
            <w:bottom w:val="none" w:sz="0" w:space="0" w:color="auto"/>
            <w:right w:val="none" w:sz="0" w:space="0" w:color="auto"/>
          </w:divBdr>
        </w:div>
        <w:div w:id="321155036">
          <w:marLeft w:val="640"/>
          <w:marRight w:val="0"/>
          <w:marTop w:val="0"/>
          <w:marBottom w:val="0"/>
          <w:divBdr>
            <w:top w:val="none" w:sz="0" w:space="0" w:color="auto"/>
            <w:left w:val="none" w:sz="0" w:space="0" w:color="auto"/>
            <w:bottom w:val="none" w:sz="0" w:space="0" w:color="auto"/>
            <w:right w:val="none" w:sz="0" w:space="0" w:color="auto"/>
          </w:divBdr>
        </w:div>
        <w:div w:id="1715618250">
          <w:marLeft w:val="640"/>
          <w:marRight w:val="0"/>
          <w:marTop w:val="0"/>
          <w:marBottom w:val="0"/>
          <w:divBdr>
            <w:top w:val="none" w:sz="0" w:space="0" w:color="auto"/>
            <w:left w:val="none" w:sz="0" w:space="0" w:color="auto"/>
            <w:bottom w:val="none" w:sz="0" w:space="0" w:color="auto"/>
            <w:right w:val="none" w:sz="0" w:space="0" w:color="auto"/>
          </w:divBdr>
        </w:div>
        <w:div w:id="1938169504">
          <w:marLeft w:val="640"/>
          <w:marRight w:val="0"/>
          <w:marTop w:val="0"/>
          <w:marBottom w:val="0"/>
          <w:divBdr>
            <w:top w:val="none" w:sz="0" w:space="0" w:color="auto"/>
            <w:left w:val="none" w:sz="0" w:space="0" w:color="auto"/>
            <w:bottom w:val="none" w:sz="0" w:space="0" w:color="auto"/>
            <w:right w:val="none" w:sz="0" w:space="0" w:color="auto"/>
          </w:divBdr>
        </w:div>
        <w:div w:id="1611620503">
          <w:marLeft w:val="640"/>
          <w:marRight w:val="0"/>
          <w:marTop w:val="0"/>
          <w:marBottom w:val="0"/>
          <w:divBdr>
            <w:top w:val="none" w:sz="0" w:space="0" w:color="auto"/>
            <w:left w:val="none" w:sz="0" w:space="0" w:color="auto"/>
            <w:bottom w:val="none" w:sz="0" w:space="0" w:color="auto"/>
            <w:right w:val="none" w:sz="0" w:space="0" w:color="auto"/>
          </w:divBdr>
        </w:div>
        <w:div w:id="473790063">
          <w:marLeft w:val="640"/>
          <w:marRight w:val="0"/>
          <w:marTop w:val="0"/>
          <w:marBottom w:val="0"/>
          <w:divBdr>
            <w:top w:val="none" w:sz="0" w:space="0" w:color="auto"/>
            <w:left w:val="none" w:sz="0" w:space="0" w:color="auto"/>
            <w:bottom w:val="none" w:sz="0" w:space="0" w:color="auto"/>
            <w:right w:val="none" w:sz="0" w:space="0" w:color="auto"/>
          </w:divBdr>
        </w:div>
        <w:div w:id="715587866">
          <w:marLeft w:val="640"/>
          <w:marRight w:val="0"/>
          <w:marTop w:val="0"/>
          <w:marBottom w:val="0"/>
          <w:divBdr>
            <w:top w:val="none" w:sz="0" w:space="0" w:color="auto"/>
            <w:left w:val="none" w:sz="0" w:space="0" w:color="auto"/>
            <w:bottom w:val="none" w:sz="0" w:space="0" w:color="auto"/>
            <w:right w:val="none" w:sz="0" w:space="0" w:color="auto"/>
          </w:divBdr>
        </w:div>
        <w:div w:id="1358433866">
          <w:marLeft w:val="640"/>
          <w:marRight w:val="0"/>
          <w:marTop w:val="0"/>
          <w:marBottom w:val="0"/>
          <w:divBdr>
            <w:top w:val="none" w:sz="0" w:space="0" w:color="auto"/>
            <w:left w:val="none" w:sz="0" w:space="0" w:color="auto"/>
            <w:bottom w:val="none" w:sz="0" w:space="0" w:color="auto"/>
            <w:right w:val="none" w:sz="0" w:space="0" w:color="auto"/>
          </w:divBdr>
        </w:div>
      </w:divsChild>
    </w:div>
    <w:div w:id="688722258">
      <w:bodyDiv w:val="1"/>
      <w:marLeft w:val="0"/>
      <w:marRight w:val="0"/>
      <w:marTop w:val="0"/>
      <w:marBottom w:val="0"/>
      <w:divBdr>
        <w:top w:val="none" w:sz="0" w:space="0" w:color="auto"/>
        <w:left w:val="none" w:sz="0" w:space="0" w:color="auto"/>
        <w:bottom w:val="none" w:sz="0" w:space="0" w:color="auto"/>
        <w:right w:val="none" w:sz="0" w:space="0" w:color="auto"/>
      </w:divBdr>
    </w:div>
    <w:div w:id="690960990">
      <w:bodyDiv w:val="1"/>
      <w:marLeft w:val="0"/>
      <w:marRight w:val="0"/>
      <w:marTop w:val="0"/>
      <w:marBottom w:val="0"/>
      <w:divBdr>
        <w:top w:val="none" w:sz="0" w:space="0" w:color="auto"/>
        <w:left w:val="none" w:sz="0" w:space="0" w:color="auto"/>
        <w:bottom w:val="none" w:sz="0" w:space="0" w:color="auto"/>
        <w:right w:val="none" w:sz="0" w:space="0" w:color="auto"/>
      </w:divBdr>
      <w:divsChild>
        <w:div w:id="1299263843">
          <w:marLeft w:val="0"/>
          <w:marRight w:val="0"/>
          <w:marTop w:val="0"/>
          <w:marBottom w:val="0"/>
          <w:divBdr>
            <w:top w:val="none" w:sz="0" w:space="0" w:color="auto"/>
            <w:left w:val="none" w:sz="0" w:space="0" w:color="auto"/>
            <w:bottom w:val="none" w:sz="0" w:space="0" w:color="auto"/>
            <w:right w:val="none" w:sz="0" w:space="0" w:color="auto"/>
          </w:divBdr>
          <w:divsChild>
            <w:div w:id="1212228679">
              <w:marLeft w:val="0"/>
              <w:marRight w:val="0"/>
              <w:marTop w:val="0"/>
              <w:marBottom w:val="0"/>
              <w:divBdr>
                <w:top w:val="none" w:sz="0" w:space="0" w:color="auto"/>
                <w:left w:val="none" w:sz="0" w:space="0" w:color="auto"/>
                <w:bottom w:val="none" w:sz="0" w:space="0" w:color="auto"/>
                <w:right w:val="none" w:sz="0" w:space="0" w:color="auto"/>
              </w:divBdr>
              <w:divsChild>
                <w:div w:id="72445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5014">
      <w:bodyDiv w:val="1"/>
      <w:marLeft w:val="0"/>
      <w:marRight w:val="0"/>
      <w:marTop w:val="0"/>
      <w:marBottom w:val="0"/>
      <w:divBdr>
        <w:top w:val="none" w:sz="0" w:space="0" w:color="auto"/>
        <w:left w:val="none" w:sz="0" w:space="0" w:color="auto"/>
        <w:bottom w:val="none" w:sz="0" w:space="0" w:color="auto"/>
        <w:right w:val="none" w:sz="0" w:space="0" w:color="auto"/>
      </w:divBdr>
      <w:divsChild>
        <w:div w:id="1706296298">
          <w:marLeft w:val="0"/>
          <w:marRight w:val="0"/>
          <w:marTop w:val="0"/>
          <w:marBottom w:val="0"/>
          <w:divBdr>
            <w:top w:val="none" w:sz="0" w:space="0" w:color="auto"/>
            <w:left w:val="none" w:sz="0" w:space="0" w:color="auto"/>
            <w:bottom w:val="none" w:sz="0" w:space="0" w:color="auto"/>
            <w:right w:val="none" w:sz="0" w:space="0" w:color="auto"/>
          </w:divBdr>
          <w:divsChild>
            <w:div w:id="1692490364">
              <w:marLeft w:val="0"/>
              <w:marRight w:val="0"/>
              <w:marTop w:val="0"/>
              <w:marBottom w:val="0"/>
              <w:divBdr>
                <w:top w:val="none" w:sz="0" w:space="0" w:color="auto"/>
                <w:left w:val="none" w:sz="0" w:space="0" w:color="auto"/>
                <w:bottom w:val="none" w:sz="0" w:space="0" w:color="auto"/>
                <w:right w:val="none" w:sz="0" w:space="0" w:color="auto"/>
              </w:divBdr>
              <w:divsChild>
                <w:div w:id="1873415157">
                  <w:marLeft w:val="0"/>
                  <w:marRight w:val="0"/>
                  <w:marTop w:val="0"/>
                  <w:marBottom w:val="0"/>
                  <w:divBdr>
                    <w:top w:val="none" w:sz="0" w:space="0" w:color="auto"/>
                    <w:left w:val="none" w:sz="0" w:space="0" w:color="auto"/>
                    <w:bottom w:val="none" w:sz="0" w:space="0" w:color="auto"/>
                    <w:right w:val="none" w:sz="0" w:space="0" w:color="auto"/>
                  </w:divBdr>
                  <w:divsChild>
                    <w:div w:id="1687170251">
                      <w:marLeft w:val="0"/>
                      <w:marRight w:val="0"/>
                      <w:marTop w:val="0"/>
                      <w:marBottom w:val="0"/>
                      <w:divBdr>
                        <w:top w:val="none" w:sz="0" w:space="0" w:color="auto"/>
                        <w:left w:val="none" w:sz="0" w:space="0" w:color="auto"/>
                        <w:bottom w:val="none" w:sz="0" w:space="0" w:color="auto"/>
                        <w:right w:val="none" w:sz="0" w:space="0" w:color="auto"/>
                      </w:divBdr>
                    </w:div>
                  </w:divsChild>
                </w:div>
                <w:div w:id="150340349">
                  <w:marLeft w:val="0"/>
                  <w:marRight w:val="0"/>
                  <w:marTop w:val="0"/>
                  <w:marBottom w:val="0"/>
                  <w:divBdr>
                    <w:top w:val="none" w:sz="0" w:space="0" w:color="auto"/>
                    <w:left w:val="none" w:sz="0" w:space="0" w:color="auto"/>
                    <w:bottom w:val="none" w:sz="0" w:space="0" w:color="auto"/>
                    <w:right w:val="none" w:sz="0" w:space="0" w:color="auto"/>
                  </w:divBdr>
                  <w:divsChild>
                    <w:div w:id="981160239">
                      <w:marLeft w:val="0"/>
                      <w:marRight w:val="0"/>
                      <w:marTop w:val="0"/>
                      <w:marBottom w:val="0"/>
                      <w:divBdr>
                        <w:top w:val="none" w:sz="0" w:space="0" w:color="auto"/>
                        <w:left w:val="none" w:sz="0" w:space="0" w:color="auto"/>
                        <w:bottom w:val="none" w:sz="0" w:space="0" w:color="auto"/>
                        <w:right w:val="none" w:sz="0" w:space="0" w:color="auto"/>
                      </w:divBdr>
                    </w:div>
                  </w:divsChild>
                </w:div>
                <w:div w:id="1366833864">
                  <w:marLeft w:val="0"/>
                  <w:marRight w:val="0"/>
                  <w:marTop w:val="0"/>
                  <w:marBottom w:val="0"/>
                  <w:divBdr>
                    <w:top w:val="none" w:sz="0" w:space="0" w:color="auto"/>
                    <w:left w:val="none" w:sz="0" w:space="0" w:color="auto"/>
                    <w:bottom w:val="none" w:sz="0" w:space="0" w:color="auto"/>
                    <w:right w:val="none" w:sz="0" w:space="0" w:color="auto"/>
                  </w:divBdr>
                  <w:divsChild>
                    <w:div w:id="958030657">
                      <w:marLeft w:val="0"/>
                      <w:marRight w:val="0"/>
                      <w:marTop w:val="0"/>
                      <w:marBottom w:val="0"/>
                      <w:divBdr>
                        <w:top w:val="none" w:sz="0" w:space="0" w:color="auto"/>
                        <w:left w:val="none" w:sz="0" w:space="0" w:color="auto"/>
                        <w:bottom w:val="none" w:sz="0" w:space="0" w:color="auto"/>
                        <w:right w:val="none" w:sz="0" w:space="0" w:color="auto"/>
                      </w:divBdr>
                    </w:div>
                  </w:divsChild>
                </w:div>
                <w:div w:id="1958363775">
                  <w:marLeft w:val="0"/>
                  <w:marRight w:val="0"/>
                  <w:marTop w:val="0"/>
                  <w:marBottom w:val="0"/>
                  <w:divBdr>
                    <w:top w:val="none" w:sz="0" w:space="0" w:color="auto"/>
                    <w:left w:val="none" w:sz="0" w:space="0" w:color="auto"/>
                    <w:bottom w:val="none" w:sz="0" w:space="0" w:color="auto"/>
                    <w:right w:val="none" w:sz="0" w:space="0" w:color="auto"/>
                  </w:divBdr>
                  <w:divsChild>
                    <w:div w:id="373507403">
                      <w:marLeft w:val="0"/>
                      <w:marRight w:val="0"/>
                      <w:marTop w:val="0"/>
                      <w:marBottom w:val="0"/>
                      <w:divBdr>
                        <w:top w:val="none" w:sz="0" w:space="0" w:color="auto"/>
                        <w:left w:val="none" w:sz="0" w:space="0" w:color="auto"/>
                        <w:bottom w:val="none" w:sz="0" w:space="0" w:color="auto"/>
                        <w:right w:val="none" w:sz="0" w:space="0" w:color="auto"/>
                      </w:divBdr>
                    </w:div>
                  </w:divsChild>
                </w:div>
                <w:div w:id="1318651273">
                  <w:marLeft w:val="0"/>
                  <w:marRight w:val="0"/>
                  <w:marTop w:val="0"/>
                  <w:marBottom w:val="0"/>
                  <w:divBdr>
                    <w:top w:val="none" w:sz="0" w:space="0" w:color="auto"/>
                    <w:left w:val="none" w:sz="0" w:space="0" w:color="auto"/>
                    <w:bottom w:val="none" w:sz="0" w:space="0" w:color="auto"/>
                    <w:right w:val="none" w:sz="0" w:space="0" w:color="auto"/>
                  </w:divBdr>
                  <w:divsChild>
                    <w:div w:id="56147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312356">
      <w:bodyDiv w:val="1"/>
      <w:marLeft w:val="0"/>
      <w:marRight w:val="0"/>
      <w:marTop w:val="0"/>
      <w:marBottom w:val="0"/>
      <w:divBdr>
        <w:top w:val="none" w:sz="0" w:space="0" w:color="auto"/>
        <w:left w:val="none" w:sz="0" w:space="0" w:color="auto"/>
        <w:bottom w:val="none" w:sz="0" w:space="0" w:color="auto"/>
        <w:right w:val="none" w:sz="0" w:space="0" w:color="auto"/>
      </w:divBdr>
      <w:divsChild>
        <w:div w:id="1219510301">
          <w:marLeft w:val="0"/>
          <w:marRight w:val="0"/>
          <w:marTop w:val="0"/>
          <w:marBottom w:val="0"/>
          <w:divBdr>
            <w:top w:val="none" w:sz="0" w:space="0" w:color="auto"/>
            <w:left w:val="none" w:sz="0" w:space="0" w:color="auto"/>
            <w:bottom w:val="none" w:sz="0" w:space="0" w:color="auto"/>
            <w:right w:val="none" w:sz="0" w:space="0" w:color="auto"/>
          </w:divBdr>
          <w:divsChild>
            <w:div w:id="659777318">
              <w:marLeft w:val="0"/>
              <w:marRight w:val="0"/>
              <w:marTop w:val="0"/>
              <w:marBottom w:val="0"/>
              <w:divBdr>
                <w:top w:val="none" w:sz="0" w:space="0" w:color="auto"/>
                <w:left w:val="none" w:sz="0" w:space="0" w:color="auto"/>
                <w:bottom w:val="none" w:sz="0" w:space="0" w:color="auto"/>
                <w:right w:val="none" w:sz="0" w:space="0" w:color="auto"/>
              </w:divBdr>
              <w:divsChild>
                <w:div w:id="207920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09597">
      <w:bodyDiv w:val="1"/>
      <w:marLeft w:val="0"/>
      <w:marRight w:val="0"/>
      <w:marTop w:val="0"/>
      <w:marBottom w:val="0"/>
      <w:divBdr>
        <w:top w:val="none" w:sz="0" w:space="0" w:color="auto"/>
        <w:left w:val="none" w:sz="0" w:space="0" w:color="auto"/>
        <w:bottom w:val="none" w:sz="0" w:space="0" w:color="auto"/>
        <w:right w:val="none" w:sz="0" w:space="0" w:color="auto"/>
      </w:divBdr>
      <w:divsChild>
        <w:div w:id="1322540553">
          <w:marLeft w:val="0"/>
          <w:marRight w:val="0"/>
          <w:marTop w:val="0"/>
          <w:marBottom w:val="0"/>
          <w:divBdr>
            <w:top w:val="none" w:sz="0" w:space="0" w:color="auto"/>
            <w:left w:val="none" w:sz="0" w:space="0" w:color="auto"/>
            <w:bottom w:val="none" w:sz="0" w:space="0" w:color="auto"/>
            <w:right w:val="none" w:sz="0" w:space="0" w:color="auto"/>
          </w:divBdr>
          <w:divsChild>
            <w:div w:id="1096949978">
              <w:marLeft w:val="0"/>
              <w:marRight w:val="0"/>
              <w:marTop w:val="0"/>
              <w:marBottom w:val="0"/>
              <w:divBdr>
                <w:top w:val="none" w:sz="0" w:space="0" w:color="auto"/>
                <w:left w:val="none" w:sz="0" w:space="0" w:color="auto"/>
                <w:bottom w:val="none" w:sz="0" w:space="0" w:color="auto"/>
                <w:right w:val="none" w:sz="0" w:space="0" w:color="auto"/>
              </w:divBdr>
              <w:divsChild>
                <w:div w:id="17265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639892">
      <w:bodyDiv w:val="1"/>
      <w:marLeft w:val="0"/>
      <w:marRight w:val="0"/>
      <w:marTop w:val="0"/>
      <w:marBottom w:val="0"/>
      <w:divBdr>
        <w:top w:val="none" w:sz="0" w:space="0" w:color="auto"/>
        <w:left w:val="none" w:sz="0" w:space="0" w:color="auto"/>
        <w:bottom w:val="none" w:sz="0" w:space="0" w:color="auto"/>
        <w:right w:val="none" w:sz="0" w:space="0" w:color="auto"/>
      </w:divBdr>
      <w:divsChild>
        <w:div w:id="69351699">
          <w:marLeft w:val="0"/>
          <w:marRight w:val="0"/>
          <w:marTop w:val="0"/>
          <w:marBottom w:val="0"/>
          <w:divBdr>
            <w:top w:val="none" w:sz="0" w:space="0" w:color="auto"/>
            <w:left w:val="none" w:sz="0" w:space="0" w:color="auto"/>
            <w:bottom w:val="none" w:sz="0" w:space="0" w:color="auto"/>
            <w:right w:val="none" w:sz="0" w:space="0" w:color="auto"/>
          </w:divBdr>
          <w:divsChild>
            <w:div w:id="970207148">
              <w:marLeft w:val="0"/>
              <w:marRight w:val="0"/>
              <w:marTop w:val="0"/>
              <w:marBottom w:val="0"/>
              <w:divBdr>
                <w:top w:val="none" w:sz="0" w:space="0" w:color="auto"/>
                <w:left w:val="none" w:sz="0" w:space="0" w:color="auto"/>
                <w:bottom w:val="none" w:sz="0" w:space="0" w:color="auto"/>
                <w:right w:val="none" w:sz="0" w:space="0" w:color="auto"/>
              </w:divBdr>
              <w:divsChild>
                <w:div w:id="298533631">
                  <w:marLeft w:val="0"/>
                  <w:marRight w:val="0"/>
                  <w:marTop w:val="0"/>
                  <w:marBottom w:val="0"/>
                  <w:divBdr>
                    <w:top w:val="none" w:sz="0" w:space="0" w:color="auto"/>
                    <w:left w:val="none" w:sz="0" w:space="0" w:color="auto"/>
                    <w:bottom w:val="none" w:sz="0" w:space="0" w:color="auto"/>
                    <w:right w:val="none" w:sz="0" w:space="0" w:color="auto"/>
                  </w:divBdr>
                </w:div>
              </w:divsChild>
            </w:div>
            <w:div w:id="1108507405">
              <w:marLeft w:val="0"/>
              <w:marRight w:val="0"/>
              <w:marTop w:val="0"/>
              <w:marBottom w:val="0"/>
              <w:divBdr>
                <w:top w:val="none" w:sz="0" w:space="0" w:color="auto"/>
                <w:left w:val="none" w:sz="0" w:space="0" w:color="auto"/>
                <w:bottom w:val="none" w:sz="0" w:space="0" w:color="auto"/>
                <w:right w:val="none" w:sz="0" w:space="0" w:color="auto"/>
              </w:divBdr>
              <w:divsChild>
                <w:div w:id="1901289535">
                  <w:marLeft w:val="0"/>
                  <w:marRight w:val="0"/>
                  <w:marTop w:val="0"/>
                  <w:marBottom w:val="0"/>
                  <w:divBdr>
                    <w:top w:val="none" w:sz="0" w:space="0" w:color="auto"/>
                    <w:left w:val="none" w:sz="0" w:space="0" w:color="auto"/>
                    <w:bottom w:val="none" w:sz="0" w:space="0" w:color="auto"/>
                    <w:right w:val="none" w:sz="0" w:space="0" w:color="auto"/>
                  </w:divBdr>
                </w:div>
                <w:div w:id="1900748167">
                  <w:marLeft w:val="0"/>
                  <w:marRight w:val="0"/>
                  <w:marTop w:val="0"/>
                  <w:marBottom w:val="0"/>
                  <w:divBdr>
                    <w:top w:val="none" w:sz="0" w:space="0" w:color="auto"/>
                    <w:left w:val="none" w:sz="0" w:space="0" w:color="auto"/>
                    <w:bottom w:val="none" w:sz="0" w:space="0" w:color="auto"/>
                    <w:right w:val="none" w:sz="0" w:space="0" w:color="auto"/>
                  </w:divBdr>
                </w:div>
              </w:divsChild>
            </w:div>
            <w:div w:id="843132951">
              <w:marLeft w:val="0"/>
              <w:marRight w:val="0"/>
              <w:marTop w:val="0"/>
              <w:marBottom w:val="0"/>
              <w:divBdr>
                <w:top w:val="none" w:sz="0" w:space="0" w:color="auto"/>
                <w:left w:val="none" w:sz="0" w:space="0" w:color="auto"/>
                <w:bottom w:val="none" w:sz="0" w:space="0" w:color="auto"/>
                <w:right w:val="none" w:sz="0" w:space="0" w:color="auto"/>
              </w:divBdr>
              <w:divsChild>
                <w:div w:id="1304506020">
                  <w:marLeft w:val="0"/>
                  <w:marRight w:val="0"/>
                  <w:marTop w:val="0"/>
                  <w:marBottom w:val="0"/>
                  <w:divBdr>
                    <w:top w:val="none" w:sz="0" w:space="0" w:color="auto"/>
                    <w:left w:val="none" w:sz="0" w:space="0" w:color="auto"/>
                    <w:bottom w:val="none" w:sz="0" w:space="0" w:color="auto"/>
                    <w:right w:val="none" w:sz="0" w:space="0" w:color="auto"/>
                  </w:divBdr>
                </w:div>
                <w:div w:id="128314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302487">
      <w:bodyDiv w:val="1"/>
      <w:marLeft w:val="0"/>
      <w:marRight w:val="0"/>
      <w:marTop w:val="0"/>
      <w:marBottom w:val="0"/>
      <w:divBdr>
        <w:top w:val="none" w:sz="0" w:space="0" w:color="auto"/>
        <w:left w:val="none" w:sz="0" w:space="0" w:color="auto"/>
        <w:bottom w:val="none" w:sz="0" w:space="0" w:color="auto"/>
        <w:right w:val="none" w:sz="0" w:space="0" w:color="auto"/>
      </w:divBdr>
    </w:div>
    <w:div w:id="712927713">
      <w:bodyDiv w:val="1"/>
      <w:marLeft w:val="0"/>
      <w:marRight w:val="0"/>
      <w:marTop w:val="0"/>
      <w:marBottom w:val="0"/>
      <w:divBdr>
        <w:top w:val="none" w:sz="0" w:space="0" w:color="auto"/>
        <w:left w:val="none" w:sz="0" w:space="0" w:color="auto"/>
        <w:bottom w:val="none" w:sz="0" w:space="0" w:color="auto"/>
        <w:right w:val="none" w:sz="0" w:space="0" w:color="auto"/>
      </w:divBdr>
      <w:divsChild>
        <w:div w:id="1432165566">
          <w:marLeft w:val="0"/>
          <w:marRight w:val="0"/>
          <w:marTop w:val="0"/>
          <w:marBottom w:val="0"/>
          <w:divBdr>
            <w:top w:val="none" w:sz="0" w:space="0" w:color="auto"/>
            <w:left w:val="none" w:sz="0" w:space="0" w:color="auto"/>
            <w:bottom w:val="none" w:sz="0" w:space="0" w:color="auto"/>
            <w:right w:val="none" w:sz="0" w:space="0" w:color="auto"/>
          </w:divBdr>
          <w:divsChild>
            <w:div w:id="957905610">
              <w:marLeft w:val="0"/>
              <w:marRight w:val="0"/>
              <w:marTop w:val="0"/>
              <w:marBottom w:val="0"/>
              <w:divBdr>
                <w:top w:val="none" w:sz="0" w:space="0" w:color="auto"/>
                <w:left w:val="none" w:sz="0" w:space="0" w:color="auto"/>
                <w:bottom w:val="none" w:sz="0" w:space="0" w:color="auto"/>
                <w:right w:val="none" w:sz="0" w:space="0" w:color="auto"/>
              </w:divBdr>
              <w:divsChild>
                <w:div w:id="78611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747206">
      <w:bodyDiv w:val="1"/>
      <w:marLeft w:val="0"/>
      <w:marRight w:val="0"/>
      <w:marTop w:val="0"/>
      <w:marBottom w:val="0"/>
      <w:divBdr>
        <w:top w:val="none" w:sz="0" w:space="0" w:color="auto"/>
        <w:left w:val="none" w:sz="0" w:space="0" w:color="auto"/>
        <w:bottom w:val="none" w:sz="0" w:space="0" w:color="auto"/>
        <w:right w:val="none" w:sz="0" w:space="0" w:color="auto"/>
      </w:divBdr>
      <w:divsChild>
        <w:div w:id="1481265666">
          <w:marLeft w:val="0"/>
          <w:marRight w:val="0"/>
          <w:marTop w:val="0"/>
          <w:marBottom w:val="0"/>
          <w:divBdr>
            <w:top w:val="none" w:sz="0" w:space="0" w:color="auto"/>
            <w:left w:val="none" w:sz="0" w:space="0" w:color="auto"/>
            <w:bottom w:val="none" w:sz="0" w:space="0" w:color="auto"/>
            <w:right w:val="none" w:sz="0" w:space="0" w:color="auto"/>
          </w:divBdr>
          <w:divsChild>
            <w:div w:id="275021018">
              <w:marLeft w:val="0"/>
              <w:marRight w:val="0"/>
              <w:marTop w:val="0"/>
              <w:marBottom w:val="0"/>
              <w:divBdr>
                <w:top w:val="none" w:sz="0" w:space="0" w:color="auto"/>
                <w:left w:val="none" w:sz="0" w:space="0" w:color="auto"/>
                <w:bottom w:val="none" w:sz="0" w:space="0" w:color="auto"/>
                <w:right w:val="none" w:sz="0" w:space="0" w:color="auto"/>
              </w:divBdr>
              <w:divsChild>
                <w:div w:id="865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301865">
      <w:bodyDiv w:val="1"/>
      <w:marLeft w:val="0"/>
      <w:marRight w:val="0"/>
      <w:marTop w:val="0"/>
      <w:marBottom w:val="0"/>
      <w:divBdr>
        <w:top w:val="none" w:sz="0" w:space="0" w:color="auto"/>
        <w:left w:val="none" w:sz="0" w:space="0" w:color="auto"/>
        <w:bottom w:val="none" w:sz="0" w:space="0" w:color="auto"/>
        <w:right w:val="none" w:sz="0" w:space="0" w:color="auto"/>
      </w:divBdr>
      <w:divsChild>
        <w:div w:id="1494759996">
          <w:marLeft w:val="0"/>
          <w:marRight w:val="0"/>
          <w:marTop w:val="0"/>
          <w:marBottom w:val="0"/>
          <w:divBdr>
            <w:top w:val="none" w:sz="0" w:space="0" w:color="auto"/>
            <w:left w:val="none" w:sz="0" w:space="0" w:color="auto"/>
            <w:bottom w:val="none" w:sz="0" w:space="0" w:color="auto"/>
            <w:right w:val="none" w:sz="0" w:space="0" w:color="auto"/>
          </w:divBdr>
          <w:divsChild>
            <w:div w:id="2028366694">
              <w:marLeft w:val="0"/>
              <w:marRight w:val="0"/>
              <w:marTop w:val="0"/>
              <w:marBottom w:val="0"/>
              <w:divBdr>
                <w:top w:val="none" w:sz="0" w:space="0" w:color="auto"/>
                <w:left w:val="none" w:sz="0" w:space="0" w:color="auto"/>
                <w:bottom w:val="none" w:sz="0" w:space="0" w:color="auto"/>
                <w:right w:val="none" w:sz="0" w:space="0" w:color="auto"/>
              </w:divBdr>
              <w:divsChild>
                <w:div w:id="150485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546225">
      <w:bodyDiv w:val="1"/>
      <w:marLeft w:val="0"/>
      <w:marRight w:val="0"/>
      <w:marTop w:val="0"/>
      <w:marBottom w:val="0"/>
      <w:divBdr>
        <w:top w:val="none" w:sz="0" w:space="0" w:color="auto"/>
        <w:left w:val="none" w:sz="0" w:space="0" w:color="auto"/>
        <w:bottom w:val="none" w:sz="0" w:space="0" w:color="auto"/>
        <w:right w:val="none" w:sz="0" w:space="0" w:color="auto"/>
      </w:divBdr>
      <w:divsChild>
        <w:div w:id="629868619">
          <w:marLeft w:val="0"/>
          <w:marRight w:val="0"/>
          <w:marTop w:val="0"/>
          <w:marBottom w:val="0"/>
          <w:divBdr>
            <w:top w:val="none" w:sz="0" w:space="0" w:color="auto"/>
            <w:left w:val="none" w:sz="0" w:space="0" w:color="auto"/>
            <w:bottom w:val="none" w:sz="0" w:space="0" w:color="auto"/>
            <w:right w:val="none" w:sz="0" w:space="0" w:color="auto"/>
          </w:divBdr>
          <w:divsChild>
            <w:div w:id="1254778858">
              <w:marLeft w:val="0"/>
              <w:marRight w:val="0"/>
              <w:marTop w:val="0"/>
              <w:marBottom w:val="0"/>
              <w:divBdr>
                <w:top w:val="none" w:sz="0" w:space="0" w:color="auto"/>
                <w:left w:val="none" w:sz="0" w:space="0" w:color="auto"/>
                <w:bottom w:val="none" w:sz="0" w:space="0" w:color="auto"/>
                <w:right w:val="none" w:sz="0" w:space="0" w:color="auto"/>
              </w:divBdr>
              <w:divsChild>
                <w:div w:id="56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138836">
      <w:bodyDiv w:val="1"/>
      <w:marLeft w:val="0"/>
      <w:marRight w:val="0"/>
      <w:marTop w:val="0"/>
      <w:marBottom w:val="0"/>
      <w:divBdr>
        <w:top w:val="none" w:sz="0" w:space="0" w:color="auto"/>
        <w:left w:val="none" w:sz="0" w:space="0" w:color="auto"/>
        <w:bottom w:val="none" w:sz="0" w:space="0" w:color="auto"/>
        <w:right w:val="none" w:sz="0" w:space="0" w:color="auto"/>
      </w:divBdr>
      <w:divsChild>
        <w:div w:id="1429036964">
          <w:marLeft w:val="0"/>
          <w:marRight w:val="0"/>
          <w:marTop w:val="0"/>
          <w:marBottom w:val="0"/>
          <w:divBdr>
            <w:top w:val="none" w:sz="0" w:space="0" w:color="auto"/>
            <w:left w:val="none" w:sz="0" w:space="0" w:color="auto"/>
            <w:bottom w:val="none" w:sz="0" w:space="0" w:color="auto"/>
            <w:right w:val="none" w:sz="0" w:space="0" w:color="auto"/>
          </w:divBdr>
          <w:divsChild>
            <w:div w:id="1393964231">
              <w:marLeft w:val="0"/>
              <w:marRight w:val="0"/>
              <w:marTop w:val="0"/>
              <w:marBottom w:val="0"/>
              <w:divBdr>
                <w:top w:val="none" w:sz="0" w:space="0" w:color="auto"/>
                <w:left w:val="none" w:sz="0" w:space="0" w:color="auto"/>
                <w:bottom w:val="none" w:sz="0" w:space="0" w:color="auto"/>
                <w:right w:val="none" w:sz="0" w:space="0" w:color="auto"/>
              </w:divBdr>
              <w:divsChild>
                <w:div w:id="607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080620">
      <w:bodyDiv w:val="1"/>
      <w:marLeft w:val="0"/>
      <w:marRight w:val="0"/>
      <w:marTop w:val="0"/>
      <w:marBottom w:val="0"/>
      <w:divBdr>
        <w:top w:val="none" w:sz="0" w:space="0" w:color="auto"/>
        <w:left w:val="none" w:sz="0" w:space="0" w:color="auto"/>
        <w:bottom w:val="none" w:sz="0" w:space="0" w:color="auto"/>
        <w:right w:val="none" w:sz="0" w:space="0" w:color="auto"/>
      </w:divBdr>
    </w:div>
    <w:div w:id="761612667">
      <w:bodyDiv w:val="1"/>
      <w:marLeft w:val="0"/>
      <w:marRight w:val="0"/>
      <w:marTop w:val="0"/>
      <w:marBottom w:val="0"/>
      <w:divBdr>
        <w:top w:val="none" w:sz="0" w:space="0" w:color="auto"/>
        <w:left w:val="none" w:sz="0" w:space="0" w:color="auto"/>
        <w:bottom w:val="none" w:sz="0" w:space="0" w:color="auto"/>
        <w:right w:val="none" w:sz="0" w:space="0" w:color="auto"/>
      </w:divBdr>
      <w:divsChild>
        <w:div w:id="1590887322">
          <w:marLeft w:val="0"/>
          <w:marRight w:val="0"/>
          <w:marTop w:val="0"/>
          <w:marBottom w:val="0"/>
          <w:divBdr>
            <w:top w:val="none" w:sz="0" w:space="0" w:color="auto"/>
            <w:left w:val="none" w:sz="0" w:space="0" w:color="auto"/>
            <w:bottom w:val="none" w:sz="0" w:space="0" w:color="auto"/>
            <w:right w:val="none" w:sz="0" w:space="0" w:color="auto"/>
          </w:divBdr>
          <w:divsChild>
            <w:div w:id="1138718057">
              <w:marLeft w:val="0"/>
              <w:marRight w:val="0"/>
              <w:marTop w:val="0"/>
              <w:marBottom w:val="0"/>
              <w:divBdr>
                <w:top w:val="none" w:sz="0" w:space="0" w:color="auto"/>
                <w:left w:val="none" w:sz="0" w:space="0" w:color="auto"/>
                <w:bottom w:val="none" w:sz="0" w:space="0" w:color="auto"/>
                <w:right w:val="none" w:sz="0" w:space="0" w:color="auto"/>
              </w:divBdr>
              <w:divsChild>
                <w:div w:id="28065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340641">
      <w:bodyDiv w:val="1"/>
      <w:marLeft w:val="0"/>
      <w:marRight w:val="0"/>
      <w:marTop w:val="0"/>
      <w:marBottom w:val="0"/>
      <w:divBdr>
        <w:top w:val="none" w:sz="0" w:space="0" w:color="auto"/>
        <w:left w:val="none" w:sz="0" w:space="0" w:color="auto"/>
        <w:bottom w:val="none" w:sz="0" w:space="0" w:color="auto"/>
        <w:right w:val="none" w:sz="0" w:space="0" w:color="auto"/>
      </w:divBdr>
    </w:div>
    <w:div w:id="772701283">
      <w:bodyDiv w:val="1"/>
      <w:marLeft w:val="0"/>
      <w:marRight w:val="0"/>
      <w:marTop w:val="0"/>
      <w:marBottom w:val="0"/>
      <w:divBdr>
        <w:top w:val="none" w:sz="0" w:space="0" w:color="auto"/>
        <w:left w:val="none" w:sz="0" w:space="0" w:color="auto"/>
        <w:bottom w:val="none" w:sz="0" w:space="0" w:color="auto"/>
        <w:right w:val="none" w:sz="0" w:space="0" w:color="auto"/>
      </w:divBdr>
      <w:divsChild>
        <w:div w:id="2132746016">
          <w:marLeft w:val="0"/>
          <w:marRight w:val="0"/>
          <w:marTop w:val="0"/>
          <w:marBottom w:val="0"/>
          <w:divBdr>
            <w:top w:val="none" w:sz="0" w:space="0" w:color="auto"/>
            <w:left w:val="none" w:sz="0" w:space="0" w:color="auto"/>
            <w:bottom w:val="none" w:sz="0" w:space="0" w:color="auto"/>
            <w:right w:val="none" w:sz="0" w:space="0" w:color="auto"/>
          </w:divBdr>
          <w:divsChild>
            <w:div w:id="652028337">
              <w:marLeft w:val="0"/>
              <w:marRight w:val="0"/>
              <w:marTop w:val="0"/>
              <w:marBottom w:val="0"/>
              <w:divBdr>
                <w:top w:val="none" w:sz="0" w:space="0" w:color="auto"/>
                <w:left w:val="none" w:sz="0" w:space="0" w:color="auto"/>
                <w:bottom w:val="none" w:sz="0" w:space="0" w:color="auto"/>
                <w:right w:val="none" w:sz="0" w:space="0" w:color="auto"/>
              </w:divBdr>
              <w:divsChild>
                <w:div w:id="130419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990612">
      <w:bodyDiv w:val="1"/>
      <w:marLeft w:val="0"/>
      <w:marRight w:val="0"/>
      <w:marTop w:val="0"/>
      <w:marBottom w:val="0"/>
      <w:divBdr>
        <w:top w:val="none" w:sz="0" w:space="0" w:color="auto"/>
        <w:left w:val="none" w:sz="0" w:space="0" w:color="auto"/>
        <w:bottom w:val="none" w:sz="0" w:space="0" w:color="auto"/>
        <w:right w:val="none" w:sz="0" w:space="0" w:color="auto"/>
      </w:divBdr>
      <w:divsChild>
        <w:div w:id="1565214402">
          <w:marLeft w:val="0"/>
          <w:marRight w:val="0"/>
          <w:marTop w:val="0"/>
          <w:marBottom w:val="0"/>
          <w:divBdr>
            <w:top w:val="none" w:sz="0" w:space="0" w:color="auto"/>
            <w:left w:val="none" w:sz="0" w:space="0" w:color="auto"/>
            <w:bottom w:val="none" w:sz="0" w:space="0" w:color="auto"/>
            <w:right w:val="none" w:sz="0" w:space="0" w:color="auto"/>
          </w:divBdr>
          <w:divsChild>
            <w:div w:id="1638879964">
              <w:marLeft w:val="0"/>
              <w:marRight w:val="0"/>
              <w:marTop w:val="0"/>
              <w:marBottom w:val="0"/>
              <w:divBdr>
                <w:top w:val="none" w:sz="0" w:space="0" w:color="auto"/>
                <w:left w:val="none" w:sz="0" w:space="0" w:color="auto"/>
                <w:bottom w:val="none" w:sz="0" w:space="0" w:color="auto"/>
                <w:right w:val="none" w:sz="0" w:space="0" w:color="auto"/>
              </w:divBdr>
              <w:divsChild>
                <w:div w:id="171719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932587">
      <w:bodyDiv w:val="1"/>
      <w:marLeft w:val="0"/>
      <w:marRight w:val="0"/>
      <w:marTop w:val="0"/>
      <w:marBottom w:val="0"/>
      <w:divBdr>
        <w:top w:val="none" w:sz="0" w:space="0" w:color="auto"/>
        <w:left w:val="none" w:sz="0" w:space="0" w:color="auto"/>
        <w:bottom w:val="none" w:sz="0" w:space="0" w:color="auto"/>
        <w:right w:val="none" w:sz="0" w:space="0" w:color="auto"/>
      </w:divBdr>
      <w:divsChild>
        <w:div w:id="375937679">
          <w:marLeft w:val="0"/>
          <w:marRight w:val="0"/>
          <w:marTop w:val="0"/>
          <w:marBottom w:val="0"/>
          <w:divBdr>
            <w:top w:val="none" w:sz="0" w:space="0" w:color="auto"/>
            <w:left w:val="none" w:sz="0" w:space="0" w:color="auto"/>
            <w:bottom w:val="none" w:sz="0" w:space="0" w:color="auto"/>
            <w:right w:val="none" w:sz="0" w:space="0" w:color="auto"/>
          </w:divBdr>
          <w:divsChild>
            <w:div w:id="2103840336">
              <w:marLeft w:val="0"/>
              <w:marRight w:val="0"/>
              <w:marTop w:val="0"/>
              <w:marBottom w:val="0"/>
              <w:divBdr>
                <w:top w:val="none" w:sz="0" w:space="0" w:color="auto"/>
                <w:left w:val="none" w:sz="0" w:space="0" w:color="auto"/>
                <w:bottom w:val="none" w:sz="0" w:space="0" w:color="auto"/>
                <w:right w:val="none" w:sz="0" w:space="0" w:color="auto"/>
              </w:divBdr>
              <w:divsChild>
                <w:div w:id="15982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905134">
      <w:bodyDiv w:val="1"/>
      <w:marLeft w:val="0"/>
      <w:marRight w:val="0"/>
      <w:marTop w:val="0"/>
      <w:marBottom w:val="0"/>
      <w:divBdr>
        <w:top w:val="none" w:sz="0" w:space="0" w:color="auto"/>
        <w:left w:val="none" w:sz="0" w:space="0" w:color="auto"/>
        <w:bottom w:val="none" w:sz="0" w:space="0" w:color="auto"/>
        <w:right w:val="none" w:sz="0" w:space="0" w:color="auto"/>
      </w:divBdr>
      <w:divsChild>
        <w:div w:id="28535823">
          <w:marLeft w:val="0"/>
          <w:marRight w:val="0"/>
          <w:marTop w:val="0"/>
          <w:marBottom w:val="0"/>
          <w:divBdr>
            <w:top w:val="none" w:sz="0" w:space="0" w:color="auto"/>
            <w:left w:val="none" w:sz="0" w:space="0" w:color="auto"/>
            <w:bottom w:val="none" w:sz="0" w:space="0" w:color="auto"/>
            <w:right w:val="none" w:sz="0" w:space="0" w:color="auto"/>
          </w:divBdr>
          <w:divsChild>
            <w:div w:id="1838426365">
              <w:marLeft w:val="0"/>
              <w:marRight w:val="0"/>
              <w:marTop w:val="0"/>
              <w:marBottom w:val="0"/>
              <w:divBdr>
                <w:top w:val="none" w:sz="0" w:space="0" w:color="auto"/>
                <w:left w:val="none" w:sz="0" w:space="0" w:color="auto"/>
                <w:bottom w:val="none" w:sz="0" w:space="0" w:color="auto"/>
                <w:right w:val="none" w:sz="0" w:space="0" w:color="auto"/>
              </w:divBdr>
              <w:divsChild>
                <w:div w:id="2073698124">
                  <w:marLeft w:val="0"/>
                  <w:marRight w:val="0"/>
                  <w:marTop w:val="0"/>
                  <w:marBottom w:val="0"/>
                  <w:divBdr>
                    <w:top w:val="none" w:sz="0" w:space="0" w:color="auto"/>
                    <w:left w:val="none" w:sz="0" w:space="0" w:color="auto"/>
                    <w:bottom w:val="none" w:sz="0" w:space="0" w:color="auto"/>
                    <w:right w:val="none" w:sz="0" w:space="0" w:color="auto"/>
                  </w:divBdr>
                </w:div>
                <w:div w:id="84941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376926">
      <w:bodyDiv w:val="1"/>
      <w:marLeft w:val="0"/>
      <w:marRight w:val="0"/>
      <w:marTop w:val="0"/>
      <w:marBottom w:val="0"/>
      <w:divBdr>
        <w:top w:val="none" w:sz="0" w:space="0" w:color="auto"/>
        <w:left w:val="none" w:sz="0" w:space="0" w:color="auto"/>
        <w:bottom w:val="none" w:sz="0" w:space="0" w:color="auto"/>
        <w:right w:val="none" w:sz="0" w:space="0" w:color="auto"/>
      </w:divBdr>
      <w:divsChild>
        <w:div w:id="186213781">
          <w:marLeft w:val="640"/>
          <w:marRight w:val="0"/>
          <w:marTop w:val="0"/>
          <w:marBottom w:val="0"/>
          <w:divBdr>
            <w:top w:val="none" w:sz="0" w:space="0" w:color="auto"/>
            <w:left w:val="none" w:sz="0" w:space="0" w:color="auto"/>
            <w:bottom w:val="none" w:sz="0" w:space="0" w:color="auto"/>
            <w:right w:val="none" w:sz="0" w:space="0" w:color="auto"/>
          </w:divBdr>
        </w:div>
        <w:div w:id="843589927">
          <w:marLeft w:val="640"/>
          <w:marRight w:val="0"/>
          <w:marTop w:val="0"/>
          <w:marBottom w:val="0"/>
          <w:divBdr>
            <w:top w:val="none" w:sz="0" w:space="0" w:color="auto"/>
            <w:left w:val="none" w:sz="0" w:space="0" w:color="auto"/>
            <w:bottom w:val="none" w:sz="0" w:space="0" w:color="auto"/>
            <w:right w:val="none" w:sz="0" w:space="0" w:color="auto"/>
          </w:divBdr>
        </w:div>
        <w:div w:id="1437094159">
          <w:marLeft w:val="640"/>
          <w:marRight w:val="0"/>
          <w:marTop w:val="0"/>
          <w:marBottom w:val="0"/>
          <w:divBdr>
            <w:top w:val="none" w:sz="0" w:space="0" w:color="auto"/>
            <w:left w:val="none" w:sz="0" w:space="0" w:color="auto"/>
            <w:bottom w:val="none" w:sz="0" w:space="0" w:color="auto"/>
            <w:right w:val="none" w:sz="0" w:space="0" w:color="auto"/>
          </w:divBdr>
        </w:div>
        <w:div w:id="1564558610">
          <w:marLeft w:val="640"/>
          <w:marRight w:val="0"/>
          <w:marTop w:val="0"/>
          <w:marBottom w:val="0"/>
          <w:divBdr>
            <w:top w:val="none" w:sz="0" w:space="0" w:color="auto"/>
            <w:left w:val="none" w:sz="0" w:space="0" w:color="auto"/>
            <w:bottom w:val="none" w:sz="0" w:space="0" w:color="auto"/>
            <w:right w:val="none" w:sz="0" w:space="0" w:color="auto"/>
          </w:divBdr>
        </w:div>
        <w:div w:id="1716856788">
          <w:marLeft w:val="640"/>
          <w:marRight w:val="0"/>
          <w:marTop w:val="0"/>
          <w:marBottom w:val="0"/>
          <w:divBdr>
            <w:top w:val="none" w:sz="0" w:space="0" w:color="auto"/>
            <w:left w:val="none" w:sz="0" w:space="0" w:color="auto"/>
            <w:bottom w:val="none" w:sz="0" w:space="0" w:color="auto"/>
            <w:right w:val="none" w:sz="0" w:space="0" w:color="auto"/>
          </w:divBdr>
        </w:div>
        <w:div w:id="8913668">
          <w:marLeft w:val="640"/>
          <w:marRight w:val="0"/>
          <w:marTop w:val="0"/>
          <w:marBottom w:val="0"/>
          <w:divBdr>
            <w:top w:val="none" w:sz="0" w:space="0" w:color="auto"/>
            <w:left w:val="none" w:sz="0" w:space="0" w:color="auto"/>
            <w:bottom w:val="none" w:sz="0" w:space="0" w:color="auto"/>
            <w:right w:val="none" w:sz="0" w:space="0" w:color="auto"/>
          </w:divBdr>
        </w:div>
        <w:div w:id="672876337">
          <w:marLeft w:val="640"/>
          <w:marRight w:val="0"/>
          <w:marTop w:val="0"/>
          <w:marBottom w:val="0"/>
          <w:divBdr>
            <w:top w:val="none" w:sz="0" w:space="0" w:color="auto"/>
            <w:left w:val="none" w:sz="0" w:space="0" w:color="auto"/>
            <w:bottom w:val="none" w:sz="0" w:space="0" w:color="auto"/>
            <w:right w:val="none" w:sz="0" w:space="0" w:color="auto"/>
          </w:divBdr>
        </w:div>
        <w:div w:id="1058700686">
          <w:marLeft w:val="640"/>
          <w:marRight w:val="0"/>
          <w:marTop w:val="0"/>
          <w:marBottom w:val="0"/>
          <w:divBdr>
            <w:top w:val="none" w:sz="0" w:space="0" w:color="auto"/>
            <w:left w:val="none" w:sz="0" w:space="0" w:color="auto"/>
            <w:bottom w:val="none" w:sz="0" w:space="0" w:color="auto"/>
            <w:right w:val="none" w:sz="0" w:space="0" w:color="auto"/>
          </w:divBdr>
        </w:div>
        <w:div w:id="1789737203">
          <w:marLeft w:val="640"/>
          <w:marRight w:val="0"/>
          <w:marTop w:val="0"/>
          <w:marBottom w:val="0"/>
          <w:divBdr>
            <w:top w:val="none" w:sz="0" w:space="0" w:color="auto"/>
            <w:left w:val="none" w:sz="0" w:space="0" w:color="auto"/>
            <w:bottom w:val="none" w:sz="0" w:space="0" w:color="auto"/>
            <w:right w:val="none" w:sz="0" w:space="0" w:color="auto"/>
          </w:divBdr>
        </w:div>
        <w:div w:id="1557735796">
          <w:marLeft w:val="640"/>
          <w:marRight w:val="0"/>
          <w:marTop w:val="0"/>
          <w:marBottom w:val="0"/>
          <w:divBdr>
            <w:top w:val="none" w:sz="0" w:space="0" w:color="auto"/>
            <w:left w:val="none" w:sz="0" w:space="0" w:color="auto"/>
            <w:bottom w:val="none" w:sz="0" w:space="0" w:color="auto"/>
            <w:right w:val="none" w:sz="0" w:space="0" w:color="auto"/>
          </w:divBdr>
        </w:div>
        <w:div w:id="1618295168">
          <w:marLeft w:val="640"/>
          <w:marRight w:val="0"/>
          <w:marTop w:val="0"/>
          <w:marBottom w:val="0"/>
          <w:divBdr>
            <w:top w:val="none" w:sz="0" w:space="0" w:color="auto"/>
            <w:left w:val="none" w:sz="0" w:space="0" w:color="auto"/>
            <w:bottom w:val="none" w:sz="0" w:space="0" w:color="auto"/>
            <w:right w:val="none" w:sz="0" w:space="0" w:color="auto"/>
          </w:divBdr>
        </w:div>
        <w:div w:id="1899630949">
          <w:marLeft w:val="640"/>
          <w:marRight w:val="0"/>
          <w:marTop w:val="0"/>
          <w:marBottom w:val="0"/>
          <w:divBdr>
            <w:top w:val="none" w:sz="0" w:space="0" w:color="auto"/>
            <w:left w:val="none" w:sz="0" w:space="0" w:color="auto"/>
            <w:bottom w:val="none" w:sz="0" w:space="0" w:color="auto"/>
            <w:right w:val="none" w:sz="0" w:space="0" w:color="auto"/>
          </w:divBdr>
        </w:div>
        <w:div w:id="1357152153">
          <w:marLeft w:val="640"/>
          <w:marRight w:val="0"/>
          <w:marTop w:val="0"/>
          <w:marBottom w:val="0"/>
          <w:divBdr>
            <w:top w:val="none" w:sz="0" w:space="0" w:color="auto"/>
            <w:left w:val="none" w:sz="0" w:space="0" w:color="auto"/>
            <w:bottom w:val="none" w:sz="0" w:space="0" w:color="auto"/>
            <w:right w:val="none" w:sz="0" w:space="0" w:color="auto"/>
          </w:divBdr>
        </w:div>
        <w:div w:id="1293681578">
          <w:marLeft w:val="640"/>
          <w:marRight w:val="0"/>
          <w:marTop w:val="0"/>
          <w:marBottom w:val="0"/>
          <w:divBdr>
            <w:top w:val="none" w:sz="0" w:space="0" w:color="auto"/>
            <w:left w:val="none" w:sz="0" w:space="0" w:color="auto"/>
            <w:bottom w:val="none" w:sz="0" w:space="0" w:color="auto"/>
            <w:right w:val="none" w:sz="0" w:space="0" w:color="auto"/>
          </w:divBdr>
        </w:div>
        <w:div w:id="296760758">
          <w:marLeft w:val="640"/>
          <w:marRight w:val="0"/>
          <w:marTop w:val="0"/>
          <w:marBottom w:val="0"/>
          <w:divBdr>
            <w:top w:val="none" w:sz="0" w:space="0" w:color="auto"/>
            <w:left w:val="none" w:sz="0" w:space="0" w:color="auto"/>
            <w:bottom w:val="none" w:sz="0" w:space="0" w:color="auto"/>
            <w:right w:val="none" w:sz="0" w:space="0" w:color="auto"/>
          </w:divBdr>
        </w:div>
        <w:div w:id="638339388">
          <w:marLeft w:val="640"/>
          <w:marRight w:val="0"/>
          <w:marTop w:val="0"/>
          <w:marBottom w:val="0"/>
          <w:divBdr>
            <w:top w:val="none" w:sz="0" w:space="0" w:color="auto"/>
            <w:left w:val="none" w:sz="0" w:space="0" w:color="auto"/>
            <w:bottom w:val="none" w:sz="0" w:space="0" w:color="auto"/>
            <w:right w:val="none" w:sz="0" w:space="0" w:color="auto"/>
          </w:divBdr>
        </w:div>
        <w:div w:id="457378203">
          <w:marLeft w:val="640"/>
          <w:marRight w:val="0"/>
          <w:marTop w:val="0"/>
          <w:marBottom w:val="0"/>
          <w:divBdr>
            <w:top w:val="none" w:sz="0" w:space="0" w:color="auto"/>
            <w:left w:val="none" w:sz="0" w:space="0" w:color="auto"/>
            <w:bottom w:val="none" w:sz="0" w:space="0" w:color="auto"/>
            <w:right w:val="none" w:sz="0" w:space="0" w:color="auto"/>
          </w:divBdr>
        </w:div>
        <w:div w:id="2037729041">
          <w:marLeft w:val="640"/>
          <w:marRight w:val="0"/>
          <w:marTop w:val="0"/>
          <w:marBottom w:val="0"/>
          <w:divBdr>
            <w:top w:val="none" w:sz="0" w:space="0" w:color="auto"/>
            <w:left w:val="none" w:sz="0" w:space="0" w:color="auto"/>
            <w:bottom w:val="none" w:sz="0" w:space="0" w:color="auto"/>
            <w:right w:val="none" w:sz="0" w:space="0" w:color="auto"/>
          </w:divBdr>
        </w:div>
        <w:div w:id="2047486335">
          <w:marLeft w:val="640"/>
          <w:marRight w:val="0"/>
          <w:marTop w:val="0"/>
          <w:marBottom w:val="0"/>
          <w:divBdr>
            <w:top w:val="none" w:sz="0" w:space="0" w:color="auto"/>
            <w:left w:val="none" w:sz="0" w:space="0" w:color="auto"/>
            <w:bottom w:val="none" w:sz="0" w:space="0" w:color="auto"/>
            <w:right w:val="none" w:sz="0" w:space="0" w:color="auto"/>
          </w:divBdr>
        </w:div>
        <w:div w:id="224998639">
          <w:marLeft w:val="640"/>
          <w:marRight w:val="0"/>
          <w:marTop w:val="0"/>
          <w:marBottom w:val="0"/>
          <w:divBdr>
            <w:top w:val="none" w:sz="0" w:space="0" w:color="auto"/>
            <w:left w:val="none" w:sz="0" w:space="0" w:color="auto"/>
            <w:bottom w:val="none" w:sz="0" w:space="0" w:color="auto"/>
            <w:right w:val="none" w:sz="0" w:space="0" w:color="auto"/>
          </w:divBdr>
        </w:div>
        <w:div w:id="1535842927">
          <w:marLeft w:val="640"/>
          <w:marRight w:val="0"/>
          <w:marTop w:val="0"/>
          <w:marBottom w:val="0"/>
          <w:divBdr>
            <w:top w:val="none" w:sz="0" w:space="0" w:color="auto"/>
            <w:left w:val="none" w:sz="0" w:space="0" w:color="auto"/>
            <w:bottom w:val="none" w:sz="0" w:space="0" w:color="auto"/>
            <w:right w:val="none" w:sz="0" w:space="0" w:color="auto"/>
          </w:divBdr>
        </w:div>
        <w:div w:id="511801125">
          <w:marLeft w:val="640"/>
          <w:marRight w:val="0"/>
          <w:marTop w:val="0"/>
          <w:marBottom w:val="0"/>
          <w:divBdr>
            <w:top w:val="none" w:sz="0" w:space="0" w:color="auto"/>
            <w:left w:val="none" w:sz="0" w:space="0" w:color="auto"/>
            <w:bottom w:val="none" w:sz="0" w:space="0" w:color="auto"/>
            <w:right w:val="none" w:sz="0" w:space="0" w:color="auto"/>
          </w:divBdr>
        </w:div>
        <w:div w:id="1758865706">
          <w:marLeft w:val="640"/>
          <w:marRight w:val="0"/>
          <w:marTop w:val="0"/>
          <w:marBottom w:val="0"/>
          <w:divBdr>
            <w:top w:val="none" w:sz="0" w:space="0" w:color="auto"/>
            <w:left w:val="none" w:sz="0" w:space="0" w:color="auto"/>
            <w:bottom w:val="none" w:sz="0" w:space="0" w:color="auto"/>
            <w:right w:val="none" w:sz="0" w:space="0" w:color="auto"/>
          </w:divBdr>
        </w:div>
        <w:div w:id="1029061951">
          <w:marLeft w:val="640"/>
          <w:marRight w:val="0"/>
          <w:marTop w:val="0"/>
          <w:marBottom w:val="0"/>
          <w:divBdr>
            <w:top w:val="none" w:sz="0" w:space="0" w:color="auto"/>
            <w:left w:val="none" w:sz="0" w:space="0" w:color="auto"/>
            <w:bottom w:val="none" w:sz="0" w:space="0" w:color="auto"/>
            <w:right w:val="none" w:sz="0" w:space="0" w:color="auto"/>
          </w:divBdr>
        </w:div>
      </w:divsChild>
    </w:div>
    <w:div w:id="831023027">
      <w:bodyDiv w:val="1"/>
      <w:marLeft w:val="0"/>
      <w:marRight w:val="0"/>
      <w:marTop w:val="0"/>
      <w:marBottom w:val="0"/>
      <w:divBdr>
        <w:top w:val="none" w:sz="0" w:space="0" w:color="auto"/>
        <w:left w:val="none" w:sz="0" w:space="0" w:color="auto"/>
        <w:bottom w:val="none" w:sz="0" w:space="0" w:color="auto"/>
        <w:right w:val="none" w:sz="0" w:space="0" w:color="auto"/>
      </w:divBdr>
      <w:divsChild>
        <w:div w:id="981159893">
          <w:marLeft w:val="0"/>
          <w:marRight w:val="0"/>
          <w:marTop w:val="0"/>
          <w:marBottom w:val="0"/>
          <w:divBdr>
            <w:top w:val="none" w:sz="0" w:space="0" w:color="auto"/>
            <w:left w:val="none" w:sz="0" w:space="0" w:color="auto"/>
            <w:bottom w:val="none" w:sz="0" w:space="0" w:color="auto"/>
            <w:right w:val="none" w:sz="0" w:space="0" w:color="auto"/>
          </w:divBdr>
          <w:divsChild>
            <w:div w:id="932708690">
              <w:marLeft w:val="0"/>
              <w:marRight w:val="0"/>
              <w:marTop w:val="0"/>
              <w:marBottom w:val="0"/>
              <w:divBdr>
                <w:top w:val="none" w:sz="0" w:space="0" w:color="auto"/>
                <w:left w:val="none" w:sz="0" w:space="0" w:color="auto"/>
                <w:bottom w:val="none" w:sz="0" w:space="0" w:color="auto"/>
                <w:right w:val="none" w:sz="0" w:space="0" w:color="auto"/>
              </w:divBdr>
              <w:divsChild>
                <w:div w:id="37052516">
                  <w:marLeft w:val="0"/>
                  <w:marRight w:val="0"/>
                  <w:marTop w:val="0"/>
                  <w:marBottom w:val="0"/>
                  <w:divBdr>
                    <w:top w:val="none" w:sz="0" w:space="0" w:color="auto"/>
                    <w:left w:val="none" w:sz="0" w:space="0" w:color="auto"/>
                    <w:bottom w:val="none" w:sz="0" w:space="0" w:color="auto"/>
                    <w:right w:val="none" w:sz="0" w:space="0" w:color="auto"/>
                  </w:divBdr>
                </w:div>
                <w:div w:id="206406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393867">
      <w:bodyDiv w:val="1"/>
      <w:marLeft w:val="0"/>
      <w:marRight w:val="0"/>
      <w:marTop w:val="0"/>
      <w:marBottom w:val="0"/>
      <w:divBdr>
        <w:top w:val="none" w:sz="0" w:space="0" w:color="auto"/>
        <w:left w:val="none" w:sz="0" w:space="0" w:color="auto"/>
        <w:bottom w:val="none" w:sz="0" w:space="0" w:color="auto"/>
        <w:right w:val="none" w:sz="0" w:space="0" w:color="auto"/>
      </w:divBdr>
      <w:divsChild>
        <w:div w:id="2022776568">
          <w:marLeft w:val="0"/>
          <w:marRight w:val="0"/>
          <w:marTop w:val="0"/>
          <w:marBottom w:val="0"/>
          <w:divBdr>
            <w:top w:val="none" w:sz="0" w:space="0" w:color="auto"/>
            <w:left w:val="none" w:sz="0" w:space="0" w:color="auto"/>
            <w:bottom w:val="none" w:sz="0" w:space="0" w:color="auto"/>
            <w:right w:val="none" w:sz="0" w:space="0" w:color="auto"/>
          </w:divBdr>
          <w:divsChild>
            <w:div w:id="95255787">
              <w:marLeft w:val="0"/>
              <w:marRight w:val="0"/>
              <w:marTop w:val="0"/>
              <w:marBottom w:val="0"/>
              <w:divBdr>
                <w:top w:val="none" w:sz="0" w:space="0" w:color="auto"/>
                <w:left w:val="none" w:sz="0" w:space="0" w:color="auto"/>
                <w:bottom w:val="none" w:sz="0" w:space="0" w:color="auto"/>
                <w:right w:val="none" w:sz="0" w:space="0" w:color="auto"/>
              </w:divBdr>
              <w:divsChild>
                <w:div w:id="17087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371263">
      <w:bodyDiv w:val="1"/>
      <w:marLeft w:val="0"/>
      <w:marRight w:val="0"/>
      <w:marTop w:val="0"/>
      <w:marBottom w:val="0"/>
      <w:divBdr>
        <w:top w:val="none" w:sz="0" w:space="0" w:color="auto"/>
        <w:left w:val="none" w:sz="0" w:space="0" w:color="auto"/>
        <w:bottom w:val="none" w:sz="0" w:space="0" w:color="auto"/>
        <w:right w:val="none" w:sz="0" w:space="0" w:color="auto"/>
      </w:divBdr>
    </w:div>
    <w:div w:id="850726242">
      <w:bodyDiv w:val="1"/>
      <w:marLeft w:val="0"/>
      <w:marRight w:val="0"/>
      <w:marTop w:val="0"/>
      <w:marBottom w:val="0"/>
      <w:divBdr>
        <w:top w:val="none" w:sz="0" w:space="0" w:color="auto"/>
        <w:left w:val="none" w:sz="0" w:space="0" w:color="auto"/>
        <w:bottom w:val="none" w:sz="0" w:space="0" w:color="auto"/>
        <w:right w:val="none" w:sz="0" w:space="0" w:color="auto"/>
      </w:divBdr>
      <w:divsChild>
        <w:div w:id="465857898">
          <w:marLeft w:val="0"/>
          <w:marRight w:val="0"/>
          <w:marTop w:val="0"/>
          <w:marBottom w:val="0"/>
          <w:divBdr>
            <w:top w:val="none" w:sz="0" w:space="0" w:color="auto"/>
            <w:left w:val="none" w:sz="0" w:space="0" w:color="auto"/>
            <w:bottom w:val="none" w:sz="0" w:space="0" w:color="auto"/>
            <w:right w:val="none" w:sz="0" w:space="0" w:color="auto"/>
          </w:divBdr>
          <w:divsChild>
            <w:div w:id="191378430">
              <w:marLeft w:val="0"/>
              <w:marRight w:val="0"/>
              <w:marTop w:val="0"/>
              <w:marBottom w:val="0"/>
              <w:divBdr>
                <w:top w:val="none" w:sz="0" w:space="0" w:color="auto"/>
                <w:left w:val="none" w:sz="0" w:space="0" w:color="auto"/>
                <w:bottom w:val="none" w:sz="0" w:space="0" w:color="auto"/>
                <w:right w:val="none" w:sz="0" w:space="0" w:color="auto"/>
              </w:divBdr>
              <w:divsChild>
                <w:div w:id="119179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802492">
      <w:bodyDiv w:val="1"/>
      <w:marLeft w:val="0"/>
      <w:marRight w:val="0"/>
      <w:marTop w:val="0"/>
      <w:marBottom w:val="0"/>
      <w:divBdr>
        <w:top w:val="none" w:sz="0" w:space="0" w:color="auto"/>
        <w:left w:val="none" w:sz="0" w:space="0" w:color="auto"/>
        <w:bottom w:val="none" w:sz="0" w:space="0" w:color="auto"/>
        <w:right w:val="none" w:sz="0" w:space="0" w:color="auto"/>
      </w:divBdr>
    </w:div>
    <w:div w:id="851601931">
      <w:bodyDiv w:val="1"/>
      <w:marLeft w:val="0"/>
      <w:marRight w:val="0"/>
      <w:marTop w:val="0"/>
      <w:marBottom w:val="0"/>
      <w:divBdr>
        <w:top w:val="none" w:sz="0" w:space="0" w:color="auto"/>
        <w:left w:val="none" w:sz="0" w:space="0" w:color="auto"/>
        <w:bottom w:val="none" w:sz="0" w:space="0" w:color="auto"/>
        <w:right w:val="none" w:sz="0" w:space="0" w:color="auto"/>
      </w:divBdr>
    </w:div>
    <w:div w:id="865020917">
      <w:bodyDiv w:val="1"/>
      <w:marLeft w:val="0"/>
      <w:marRight w:val="0"/>
      <w:marTop w:val="0"/>
      <w:marBottom w:val="0"/>
      <w:divBdr>
        <w:top w:val="none" w:sz="0" w:space="0" w:color="auto"/>
        <w:left w:val="none" w:sz="0" w:space="0" w:color="auto"/>
        <w:bottom w:val="none" w:sz="0" w:space="0" w:color="auto"/>
        <w:right w:val="none" w:sz="0" w:space="0" w:color="auto"/>
      </w:divBdr>
      <w:divsChild>
        <w:div w:id="1276212270">
          <w:marLeft w:val="0"/>
          <w:marRight w:val="0"/>
          <w:marTop w:val="0"/>
          <w:marBottom w:val="0"/>
          <w:divBdr>
            <w:top w:val="none" w:sz="0" w:space="0" w:color="auto"/>
            <w:left w:val="none" w:sz="0" w:space="0" w:color="auto"/>
            <w:bottom w:val="none" w:sz="0" w:space="0" w:color="auto"/>
            <w:right w:val="none" w:sz="0" w:space="0" w:color="auto"/>
          </w:divBdr>
          <w:divsChild>
            <w:div w:id="1515343726">
              <w:marLeft w:val="0"/>
              <w:marRight w:val="0"/>
              <w:marTop w:val="0"/>
              <w:marBottom w:val="0"/>
              <w:divBdr>
                <w:top w:val="none" w:sz="0" w:space="0" w:color="auto"/>
                <w:left w:val="none" w:sz="0" w:space="0" w:color="auto"/>
                <w:bottom w:val="none" w:sz="0" w:space="0" w:color="auto"/>
                <w:right w:val="none" w:sz="0" w:space="0" w:color="auto"/>
              </w:divBdr>
              <w:divsChild>
                <w:div w:id="65445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674846">
      <w:bodyDiv w:val="1"/>
      <w:marLeft w:val="0"/>
      <w:marRight w:val="0"/>
      <w:marTop w:val="0"/>
      <w:marBottom w:val="0"/>
      <w:divBdr>
        <w:top w:val="none" w:sz="0" w:space="0" w:color="auto"/>
        <w:left w:val="none" w:sz="0" w:space="0" w:color="auto"/>
        <w:bottom w:val="none" w:sz="0" w:space="0" w:color="auto"/>
        <w:right w:val="none" w:sz="0" w:space="0" w:color="auto"/>
      </w:divBdr>
      <w:divsChild>
        <w:div w:id="798033361">
          <w:marLeft w:val="0"/>
          <w:marRight w:val="0"/>
          <w:marTop w:val="0"/>
          <w:marBottom w:val="0"/>
          <w:divBdr>
            <w:top w:val="none" w:sz="0" w:space="0" w:color="auto"/>
            <w:left w:val="none" w:sz="0" w:space="0" w:color="auto"/>
            <w:bottom w:val="none" w:sz="0" w:space="0" w:color="auto"/>
            <w:right w:val="none" w:sz="0" w:space="0" w:color="auto"/>
          </w:divBdr>
          <w:divsChild>
            <w:div w:id="967053197">
              <w:marLeft w:val="0"/>
              <w:marRight w:val="0"/>
              <w:marTop w:val="0"/>
              <w:marBottom w:val="0"/>
              <w:divBdr>
                <w:top w:val="none" w:sz="0" w:space="0" w:color="auto"/>
                <w:left w:val="none" w:sz="0" w:space="0" w:color="auto"/>
                <w:bottom w:val="none" w:sz="0" w:space="0" w:color="auto"/>
                <w:right w:val="none" w:sz="0" w:space="0" w:color="auto"/>
              </w:divBdr>
              <w:divsChild>
                <w:div w:id="177440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06501">
      <w:bodyDiv w:val="1"/>
      <w:marLeft w:val="0"/>
      <w:marRight w:val="0"/>
      <w:marTop w:val="0"/>
      <w:marBottom w:val="0"/>
      <w:divBdr>
        <w:top w:val="none" w:sz="0" w:space="0" w:color="auto"/>
        <w:left w:val="none" w:sz="0" w:space="0" w:color="auto"/>
        <w:bottom w:val="none" w:sz="0" w:space="0" w:color="auto"/>
        <w:right w:val="none" w:sz="0" w:space="0" w:color="auto"/>
      </w:divBdr>
      <w:divsChild>
        <w:div w:id="822506816">
          <w:marLeft w:val="0"/>
          <w:marRight w:val="0"/>
          <w:marTop w:val="0"/>
          <w:marBottom w:val="0"/>
          <w:divBdr>
            <w:top w:val="none" w:sz="0" w:space="0" w:color="auto"/>
            <w:left w:val="none" w:sz="0" w:space="0" w:color="auto"/>
            <w:bottom w:val="none" w:sz="0" w:space="0" w:color="auto"/>
            <w:right w:val="none" w:sz="0" w:space="0" w:color="auto"/>
          </w:divBdr>
          <w:divsChild>
            <w:div w:id="8022101">
              <w:marLeft w:val="0"/>
              <w:marRight w:val="0"/>
              <w:marTop w:val="0"/>
              <w:marBottom w:val="0"/>
              <w:divBdr>
                <w:top w:val="none" w:sz="0" w:space="0" w:color="auto"/>
                <w:left w:val="none" w:sz="0" w:space="0" w:color="auto"/>
                <w:bottom w:val="none" w:sz="0" w:space="0" w:color="auto"/>
                <w:right w:val="none" w:sz="0" w:space="0" w:color="auto"/>
              </w:divBdr>
              <w:divsChild>
                <w:div w:id="18514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920220">
      <w:bodyDiv w:val="1"/>
      <w:marLeft w:val="0"/>
      <w:marRight w:val="0"/>
      <w:marTop w:val="0"/>
      <w:marBottom w:val="0"/>
      <w:divBdr>
        <w:top w:val="none" w:sz="0" w:space="0" w:color="auto"/>
        <w:left w:val="none" w:sz="0" w:space="0" w:color="auto"/>
        <w:bottom w:val="none" w:sz="0" w:space="0" w:color="auto"/>
        <w:right w:val="none" w:sz="0" w:space="0" w:color="auto"/>
      </w:divBdr>
      <w:divsChild>
        <w:div w:id="1937589244">
          <w:marLeft w:val="0"/>
          <w:marRight w:val="0"/>
          <w:marTop w:val="0"/>
          <w:marBottom w:val="0"/>
          <w:divBdr>
            <w:top w:val="none" w:sz="0" w:space="0" w:color="auto"/>
            <w:left w:val="none" w:sz="0" w:space="0" w:color="auto"/>
            <w:bottom w:val="none" w:sz="0" w:space="0" w:color="auto"/>
            <w:right w:val="none" w:sz="0" w:space="0" w:color="auto"/>
          </w:divBdr>
          <w:divsChild>
            <w:div w:id="648825030">
              <w:marLeft w:val="0"/>
              <w:marRight w:val="0"/>
              <w:marTop w:val="0"/>
              <w:marBottom w:val="0"/>
              <w:divBdr>
                <w:top w:val="none" w:sz="0" w:space="0" w:color="auto"/>
                <w:left w:val="none" w:sz="0" w:space="0" w:color="auto"/>
                <w:bottom w:val="none" w:sz="0" w:space="0" w:color="auto"/>
                <w:right w:val="none" w:sz="0" w:space="0" w:color="auto"/>
              </w:divBdr>
              <w:divsChild>
                <w:div w:id="173974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399926">
      <w:bodyDiv w:val="1"/>
      <w:marLeft w:val="0"/>
      <w:marRight w:val="0"/>
      <w:marTop w:val="0"/>
      <w:marBottom w:val="0"/>
      <w:divBdr>
        <w:top w:val="none" w:sz="0" w:space="0" w:color="auto"/>
        <w:left w:val="none" w:sz="0" w:space="0" w:color="auto"/>
        <w:bottom w:val="none" w:sz="0" w:space="0" w:color="auto"/>
        <w:right w:val="none" w:sz="0" w:space="0" w:color="auto"/>
      </w:divBdr>
      <w:divsChild>
        <w:div w:id="1821120178">
          <w:marLeft w:val="0"/>
          <w:marRight w:val="0"/>
          <w:marTop w:val="0"/>
          <w:marBottom w:val="0"/>
          <w:divBdr>
            <w:top w:val="none" w:sz="0" w:space="0" w:color="auto"/>
            <w:left w:val="none" w:sz="0" w:space="0" w:color="auto"/>
            <w:bottom w:val="none" w:sz="0" w:space="0" w:color="auto"/>
            <w:right w:val="none" w:sz="0" w:space="0" w:color="auto"/>
          </w:divBdr>
          <w:divsChild>
            <w:div w:id="1658455403">
              <w:marLeft w:val="0"/>
              <w:marRight w:val="0"/>
              <w:marTop w:val="0"/>
              <w:marBottom w:val="0"/>
              <w:divBdr>
                <w:top w:val="none" w:sz="0" w:space="0" w:color="auto"/>
                <w:left w:val="none" w:sz="0" w:space="0" w:color="auto"/>
                <w:bottom w:val="none" w:sz="0" w:space="0" w:color="auto"/>
                <w:right w:val="none" w:sz="0" w:space="0" w:color="auto"/>
              </w:divBdr>
              <w:divsChild>
                <w:div w:id="42441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295368">
      <w:bodyDiv w:val="1"/>
      <w:marLeft w:val="0"/>
      <w:marRight w:val="0"/>
      <w:marTop w:val="0"/>
      <w:marBottom w:val="0"/>
      <w:divBdr>
        <w:top w:val="none" w:sz="0" w:space="0" w:color="auto"/>
        <w:left w:val="none" w:sz="0" w:space="0" w:color="auto"/>
        <w:bottom w:val="none" w:sz="0" w:space="0" w:color="auto"/>
        <w:right w:val="none" w:sz="0" w:space="0" w:color="auto"/>
      </w:divBdr>
      <w:divsChild>
        <w:div w:id="1114325478">
          <w:marLeft w:val="0"/>
          <w:marRight w:val="0"/>
          <w:marTop w:val="0"/>
          <w:marBottom w:val="0"/>
          <w:divBdr>
            <w:top w:val="none" w:sz="0" w:space="0" w:color="auto"/>
            <w:left w:val="none" w:sz="0" w:space="0" w:color="auto"/>
            <w:bottom w:val="none" w:sz="0" w:space="0" w:color="auto"/>
            <w:right w:val="none" w:sz="0" w:space="0" w:color="auto"/>
          </w:divBdr>
          <w:divsChild>
            <w:div w:id="1304001086">
              <w:marLeft w:val="0"/>
              <w:marRight w:val="0"/>
              <w:marTop w:val="0"/>
              <w:marBottom w:val="0"/>
              <w:divBdr>
                <w:top w:val="none" w:sz="0" w:space="0" w:color="auto"/>
                <w:left w:val="none" w:sz="0" w:space="0" w:color="auto"/>
                <w:bottom w:val="none" w:sz="0" w:space="0" w:color="auto"/>
                <w:right w:val="none" w:sz="0" w:space="0" w:color="auto"/>
              </w:divBdr>
              <w:divsChild>
                <w:div w:id="118667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499077">
      <w:bodyDiv w:val="1"/>
      <w:marLeft w:val="0"/>
      <w:marRight w:val="0"/>
      <w:marTop w:val="0"/>
      <w:marBottom w:val="0"/>
      <w:divBdr>
        <w:top w:val="none" w:sz="0" w:space="0" w:color="auto"/>
        <w:left w:val="none" w:sz="0" w:space="0" w:color="auto"/>
        <w:bottom w:val="none" w:sz="0" w:space="0" w:color="auto"/>
        <w:right w:val="none" w:sz="0" w:space="0" w:color="auto"/>
      </w:divBdr>
      <w:divsChild>
        <w:div w:id="1678539836">
          <w:marLeft w:val="0"/>
          <w:marRight w:val="0"/>
          <w:marTop w:val="0"/>
          <w:marBottom w:val="0"/>
          <w:divBdr>
            <w:top w:val="none" w:sz="0" w:space="0" w:color="auto"/>
            <w:left w:val="none" w:sz="0" w:space="0" w:color="auto"/>
            <w:bottom w:val="none" w:sz="0" w:space="0" w:color="auto"/>
            <w:right w:val="none" w:sz="0" w:space="0" w:color="auto"/>
          </w:divBdr>
          <w:divsChild>
            <w:div w:id="2065712185">
              <w:marLeft w:val="0"/>
              <w:marRight w:val="0"/>
              <w:marTop w:val="0"/>
              <w:marBottom w:val="0"/>
              <w:divBdr>
                <w:top w:val="none" w:sz="0" w:space="0" w:color="auto"/>
                <w:left w:val="none" w:sz="0" w:space="0" w:color="auto"/>
                <w:bottom w:val="none" w:sz="0" w:space="0" w:color="auto"/>
                <w:right w:val="none" w:sz="0" w:space="0" w:color="auto"/>
              </w:divBdr>
              <w:divsChild>
                <w:div w:id="77480230">
                  <w:marLeft w:val="0"/>
                  <w:marRight w:val="0"/>
                  <w:marTop w:val="0"/>
                  <w:marBottom w:val="0"/>
                  <w:divBdr>
                    <w:top w:val="none" w:sz="0" w:space="0" w:color="auto"/>
                    <w:left w:val="none" w:sz="0" w:space="0" w:color="auto"/>
                    <w:bottom w:val="none" w:sz="0" w:space="0" w:color="auto"/>
                    <w:right w:val="none" w:sz="0" w:space="0" w:color="auto"/>
                  </w:divBdr>
                  <w:divsChild>
                    <w:div w:id="115842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495866">
      <w:bodyDiv w:val="1"/>
      <w:marLeft w:val="0"/>
      <w:marRight w:val="0"/>
      <w:marTop w:val="0"/>
      <w:marBottom w:val="0"/>
      <w:divBdr>
        <w:top w:val="none" w:sz="0" w:space="0" w:color="auto"/>
        <w:left w:val="none" w:sz="0" w:space="0" w:color="auto"/>
        <w:bottom w:val="none" w:sz="0" w:space="0" w:color="auto"/>
        <w:right w:val="none" w:sz="0" w:space="0" w:color="auto"/>
      </w:divBdr>
      <w:divsChild>
        <w:div w:id="1384251866">
          <w:marLeft w:val="640"/>
          <w:marRight w:val="0"/>
          <w:marTop w:val="0"/>
          <w:marBottom w:val="0"/>
          <w:divBdr>
            <w:top w:val="none" w:sz="0" w:space="0" w:color="auto"/>
            <w:left w:val="none" w:sz="0" w:space="0" w:color="auto"/>
            <w:bottom w:val="none" w:sz="0" w:space="0" w:color="auto"/>
            <w:right w:val="none" w:sz="0" w:space="0" w:color="auto"/>
          </w:divBdr>
        </w:div>
        <w:div w:id="352414659">
          <w:marLeft w:val="640"/>
          <w:marRight w:val="0"/>
          <w:marTop w:val="0"/>
          <w:marBottom w:val="0"/>
          <w:divBdr>
            <w:top w:val="none" w:sz="0" w:space="0" w:color="auto"/>
            <w:left w:val="none" w:sz="0" w:space="0" w:color="auto"/>
            <w:bottom w:val="none" w:sz="0" w:space="0" w:color="auto"/>
            <w:right w:val="none" w:sz="0" w:space="0" w:color="auto"/>
          </w:divBdr>
        </w:div>
        <w:div w:id="883492080">
          <w:marLeft w:val="640"/>
          <w:marRight w:val="0"/>
          <w:marTop w:val="0"/>
          <w:marBottom w:val="0"/>
          <w:divBdr>
            <w:top w:val="none" w:sz="0" w:space="0" w:color="auto"/>
            <w:left w:val="none" w:sz="0" w:space="0" w:color="auto"/>
            <w:bottom w:val="none" w:sz="0" w:space="0" w:color="auto"/>
            <w:right w:val="none" w:sz="0" w:space="0" w:color="auto"/>
          </w:divBdr>
        </w:div>
        <w:div w:id="2069068044">
          <w:marLeft w:val="640"/>
          <w:marRight w:val="0"/>
          <w:marTop w:val="0"/>
          <w:marBottom w:val="0"/>
          <w:divBdr>
            <w:top w:val="none" w:sz="0" w:space="0" w:color="auto"/>
            <w:left w:val="none" w:sz="0" w:space="0" w:color="auto"/>
            <w:bottom w:val="none" w:sz="0" w:space="0" w:color="auto"/>
            <w:right w:val="none" w:sz="0" w:space="0" w:color="auto"/>
          </w:divBdr>
        </w:div>
        <w:div w:id="1930888579">
          <w:marLeft w:val="640"/>
          <w:marRight w:val="0"/>
          <w:marTop w:val="0"/>
          <w:marBottom w:val="0"/>
          <w:divBdr>
            <w:top w:val="none" w:sz="0" w:space="0" w:color="auto"/>
            <w:left w:val="none" w:sz="0" w:space="0" w:color="auto"/>
            <w:bottom w:val="none" w:sz="0" w:space="0" w:color="auto"/>
            <w:right w:val="none" w:sz="0" w:space="0" w:color="auto"/>
          </w:divBdr>
        </w:div>
        <w:div w:id="1909732628">
          <w:marLeft w:val="640"/>
          <w:marRight w:val="0"/>
          <w:marTop w:val="0"/>
          <w:marBottom w:val="0"/>
          <w:divBdr>
            <w:top w:val="none" w:sz="0" w:space="0" w:color="auto"/>
            <w:left w:val="none" w:sz="0" w:space="0" w:color="auto"/>
            <w:bottom w:val="none" w:sz="0" w:space="0" w:color="auto"/>
            <w:right w:val="none" w:sz="0" w:space="0" w:color="auto"/>
          </w:divBdr>
        </w:div>
        <w:div w:id="1184250641">
          <w:marLeft w:val="640"/>
          <w:marRight w:val="0"/>
          <w:marTop w:val="0"/>
          <w:marBottom w:val="0"/>
          <w:divBdr>
            <w:top w:val="none" w:sz="0" w:space="0" w:color="auto"/>
            <w:left w:val="none" w:sz="0" w:space="0" w:color="auto"/>
            <w:bottom w:val="none" w:sz="0" w:space="0" w:color="auto"/>
            <w:right w:val="none" w:sz="0" w:space="0" w:color="auto"/>
          </w:divBdr>
        </w:div>
        <w:div w:id="33117695">
          <w:marLeft w:val="640"/>
          <w:marRight w:val="0"/>
          <w:marTop w:val="0"/>
          <w:marBottom w:val="0"/>
          <w:divBdr>
            <w:top w:val="none" w:sz="0" w:space="0" w:color="auto"/>
            <w:left w:val="none" w:sz="0" w:space="0" w:color="auto"/>
            <w:bottom w:val="none" w:sz="0" w:space="0" w:color="auto"/>
            <w:right w:val="none" w:sz="0" w:space="0" w:color="auto"/>
          </w:divBdr>
        </w:div>
        <w:div w:id="1199003084">
          <w:marLeft w:val="640"/>
          <w:marRight w:val="0"/>
          <w:marTop w:val="0"/>
          <w:marBottom w:val="0"/>
          <w:divBdr>
            <w:top w:val="none" w:sz="0" w:space="0" w:color="auto"/>
            <w:left w:val="none" w:sz="0" w:space="0" w:color="auto"/>
            <w:bottom w:val="none" w:sz="0" w:space="0" w:color="auto"/>
            <w:right w:val="none" w:sz="0" w:space="0" w:color="auto"/>
          </w:divBdr>
        </w:div>
        <w:div w:id="199367430">
          <w:marLeft w:val="640"/>
          <w:marRight w:val="0"/>
          <w:marTop w:val="0"/>
          <w:marBottom w:val="0"/>
          <w:divBdr>
            <w:top w:val="none" w:sz="0" w:space="0" w:color="auto"/>
            <w:left w:val="none" w:sz="0" w:space="0" w:color="auto"/>
            <w:bottom w:val="none" w:sz="0" w:space="0" w:color="auto"/>
            <w:right w:val="none" w:sz="0" w:space="0" w:color="auto"/>
          </w:divBdr>
        </w:div>
        <w:div w:id="1458141071">
          <w:marLeft w:val="640"/>
          <w:marRight w:val="0"/>
          <w:marTop w:val="0"/>
          <w:marBottom w:val="0"/>
          <w:divBdr>
            <w:top w:val="none" w:sz="0" w:space="0" w:color="auto"/>
            <w:left w:val="none" w:sz="0" w:space="0" w:color="auto"/>
            <w:bottom w:val="none" w:sz="0" w:space="0" w:color="auto"/>
            <w:right w:val="none" w:sz="0" w:space="0" w:color="auto"/>
          </w:divBdr>
        </w:div>
        <w:div w:id="1431974889">
          <w:marLeft w:val="640"/>
          <w:marRight w:val="0"/>
          <w:marTop w:val="0"/>
          <w:marBottom w:val="0"/>
          <w:divBdr>
            <w:top w:val="none" w:sz="0" w:space="0" w:color="auto"/>
            <w:left w:val="none" w:sz="0" w:space="0" w:color="auto"/>
            <w:bottom w:val="none" w:sz="0" w:space="0" w:color="auto"/>
            <w:right w:val="none" w:sz="0" w:space="0" w:color="auto"/>
          </w:divBdr>
        </w:div>
        <w:div w:id="2009627136">
          <w:marLeft w:val="640"/>
          <w:marRight w:val="0"/>
          <w:marTop w:val="0"/>
          <w:marBottom w:val="0"/>
          <w:divBdr>
            <w:top w:val="none" w:sz="0" w:space="0" w:color="auto"/>
            <w:left w:val="none" w:sz="0" w:space="0" w:color="auto"/>
            <w:bottom w:val="none" w:sz="0" w:space="0" w:color="auto"/>
            <w:right w:val="none" w:sz="0" w:space="0" w:color="auto"/>
          </w:divBdr>
        </w:div>
        <w:div w:id="176964754">
          <w:marLeft w:val="640"/>
          <w:marRight w:val="0"/>
          <w:marTop w:val="0"/>
          <w:marBottom w:val="0"/>
          <w:divBdr>
            <w:top w:val="none" w:sz="0" w:space="0" w:color="auto"/>
            <w:left w:val="none" w:sz="0" w:space="0" w:color="auto"/>
            <w:bottom w:val="none" w:sz="0" w:space="0" w:color="auto"/>
            <w:right w:val="none" w:sz="0" w:space="0" w:color="auto"/>
          </w:divBdr>
        </w:div>
        <w:div w:id="679939617">
          <w:marLeft w:val="640"/>
          <w:marRight w:val="0"/>
          <w:marTop w:val="0"/>
          <w:marBottom w:val="0"/>
          <w:divBdr>
            <w:top w:val="none" w:sz="0" w:space="0" w:color="auto"/>
            <w:left w:val="none" w:sz="0" w:space="0" w:color="auto"/>
            <w:bottom w:val="none" w:sz="0" w:space="0" w:color="auto"/>
            <w:right w:val="none" w:sz="0" w:space="0" w:color="auto"/>
          </w:divBdr>
        </w:div>
        <w:div w:id="493684018">
          <w:marLeft w:val="640"/>
          <w:marRight w:val="0"/>
          <w:marTop w:val="0"/>
          <w:marBottom w:val="0"/>
          <w:divBdr>
            <w:top w:val="none" w:sz="0" w:space="0" w:color="auto"/>
            <w:left w:val="none" w:sz="0" w:space="0" w:color="auto"/>
            <w:bottom w:val="none" w:sz="0" w:space="0" w:color="auto"/>
            <w:right w:val="none" w:sz="0" w:space="0" w:color="auto"/>
          </w:divBdr>
        </w:div>
        <w:div w:id="1764956414">
          <w:marLeft w:val="640"/>
          <w:marRight w:val="0"/>
          <w:marTop w:val="0"/>
          <w:marBottom w:val="0"/>
          <w:divBdr>
            <w:top w:val="none" w:sz="0" w:space="0" w:color="auto"/>
            <w:left w:val="none" w:sz="0" w:space="0" w:color="auto"/>
            <w:bottom w:val="none" w:sz="0" w:space="0" w:color="auto"/>
            <w:right w:val="none" w:sz="0" w:space="0" w:color="auto"/>
          </w:divBdr>
        </w:div>
        <w:div w:id="1272855544">
          <w:marLeft w:val="640"/>
          <w:marRight w:val="0"/>
          <w:marTop w:val="0"/>
          <w:marBottom w:val="0"/>
          <w:divBdr>
            <w:top w:val="none" w:sz="0" w:space="0" w:color="auto"/>
            <w:left w:val="none" w:sz="0" w:space="0" w:color="auto"/>
            <w:bottom w:val="none" w:sz="0" w:space="0" w:color="auto"/>
            <w:right w:val="none" w:sz="0" w:space="0" w:color="auto"/>
          </w:divBdr>
        </w:div>
        <w:div w:id="889536498">
          <w:marLeft w:val="640"/>
          <w:marRight w:val="0"/>
          <w:marTop w:val="0"/>
          <w:marBottom w:val="0"/>
          <w:divBdr>
            <w:top w:val="none" w:sz="0" w:space="0" w:color="auto"/>
            <w:left w:val="none" w:sz="0" w:space="0" w:color="auto"/>
            <w:bottom w:val="none" w:sz="0" w:space="0" w:color="auto"/>
            <w:right w:val="none" w:sz="0" w:space="0" w:color="auto"/>
          </w:divBdr>
        </w:div>
        <w:div w:id="1262254716">
          <w:marLeft w:val="640"/>
          <w:marRight w:val="0"/>
          <w:marTop w:val="0"/>
          <w:marBottom w:val="0"/>
          <w:divBdr>
            <w:top w:val="none" w:sz="0" w:space="0" w:color="auto"/>
            <w:left w:val="none" w:sz="0" w:space="0" w:color="auto"/>
            <w:bottom w:val="none" w:sz="0" w:space="0" w:color="auto"/>
            <w:right w:val="none" w:sz="0" w:space="0" w:color="auto"/>
          </w:divBdr>
        </w:div>
        <w:div w:id="609624699">
          <w:marLeft w:val="640"/>
          <w:marRight w:val="0"/>
          <w:marTop w:val="0"/>
          <w:marBottom w:val="0"/>
          <w:divBdr>
            <w:top w:val="none" w:sz="0" w:space="0" w:color="auto"/>
            <w:left w:val="none" w:sz="0" w:space="0" w:color="auto"/>
            <w:bottom w:val="none" w:sz="0" w:space="0" w:color="auto"/>
            <w:right w:val="none" w:sz="0" w:space="0" w:color="auto"/>
          </w:divBdr>
        </w:div>
        <w:div w:id="1615677407">
          <w:marLeft w:val="640"/>
          <w:marRight w:val="0"/>
          <w:marTop w:val="0"/>
          <w:marBottom w:val="0"/>
          <w:divBdr>
            <w:top w:val="none" w:sz="0" w:space="0" w:color="auto"/>
            <w:left w:val="none" w:sz="0" w:space="0" w:color="auto"/>
            <w:bottom w:val="none" w:sz="0" w:space="0" w:color="auto"/>
            <w:right w:val="none" w:sz="0" w:space="0" w:color="auto"/>
          </w:divBdr>
        </w:div>
        <w:div w:id="1282881262">
          <w:marLeft w:val="640"/>
          <w:marRight w:val="0"/>
          <w:marTop w:val="0"/>
          <w:marBottom w:val="0"/>
          <w:divBdr>
            <w:top w:val="none" w:sz="0" w:space="0" w:color="auto"/>
            <w:left w:val="none" w:sz="0" w:space="0" w:color="auto"/>
            <w:bottom w:val="none" w:sz="0" w:space="0" w:color="auto"/>
            <w:right w:val="none" w:sz="0" w:space="0" w:color="auto"/>
          </w:divBdr>
        </w:div>
        <w:div w:id="1711683782">
          <w:marLeft w:val="640"/>
          <w:marRight w:val="0"/>
          <w:marTop w:val="0"/>
          <w:marBottom w:val="0"/>
          <w:divBdr>
            <w:top w:val="none" w:sz="0" w:space="0" w:color="auto"/>
            <w:left w:val="none" w:sz="0" w:space="0" w:color="auto"/>
            <w:bottom w:val="none" w:sz="0" w:space="0" w:color="auto"/>
            <w:right w:val="none" w:sz="0" w:space="0" w:color="auto"/>
          </w:divBdr>
        </w:div>
        <w:div w:id="232660819">
          <w:marLeft w:val="640"/>
          <w:marRight w:val="0"/>
          <w:marTop w:val="0"/>
          <w:marBottom w:val="0"/>
          <w:divBdr>
            <w:top w:val="none" w:sz="0" w:space="0" w:color="auto"/>
            <w:left w:val="none" w:sz="0" w:space="0" w:color="auto"/>
            <w:bottom w:val="none" w:sz="0" w:space="0" w:color="auto"/>
            <w:right w:val="none" w:sz="0" w:space="0" w:color="auto"/>
          </w:divBdr>
        </w:div>
        <w:div w:id="845635002">
          <w:marLeft w:val="640"/>
          <w:marRight w:val="0"/>
          <w:marTop w:val="0"/>
          <w:marBottom w:val="0"/>
          <w:divBdr>
            <w:top w:val="none" w:sz="0" w:space="0" w:color="auto"/>
            <w:left w:val="none" w:sz="0" w:space="0" w:color="auto"/>
            <w:bottom w:val="none" w:sz="0" w:space="0" w:color="auto"/>
            <w:right w:val="none" w:sz="0" w:space="0" w:color="auto"/>
          </w:divBdr>
        </w:div>
        <w:div w:id="999506400">
          <w:marLeft w:val="640"/>
          <w:marRight w:val="0"/>
          <w:marTop w:val="0"/>
          <w:marBottom w:val="0"/>
          <w:divBdr>
            <w:top w:val="none" w:sz="0" w:space="0" w:color="auto"/>
            <w:left w:val="none" w:sz="0" w:space="0" w:color="auto"/>
            <w:bottom w:val="none" w:sz="0" w:space="0" w:color="auto"/>
            <w:right w:val="none" w:sz="0" w:space="0" w:color="auto"/>
          </w:divBdr>
        </w:div>
        <w:div w:id="1141507340">
          <w:marLeft w:val="640"/>
          <w:marRight w:val="0"/>
          <w:marTop w:val="0"/>
          <w:marBottom w:val="0"/>
          <w:divBdr>
            <w:top w:val="none" w:sz="0" w:space="0" w:color="auto"/>
            <w:left w:val="none" w:sz="0" w:space="0" w:color="auto"/>
            <w:bottom w:val="none" w:sz="0" w:space="0" w:color="auto"/>
            <w:right w:val="none" w:sz="0" w:space="0" w:color="auto"/>
          </w:divBdr>
        </w:div>
      </w:divsChild>
    </w:div>
    <w:div w:id="916088596">
      <w:bodyDiv w:val="1"/>
      <w:marLeft w:val="0"/>
      <w:marRight w:val="0"/>
      <w:marTop w:val="0"/>
      <w:marBottom w:val="0"/>
      <w:divBdr>
        <w:top w:val="none" w:sz="0" w:space="0" w:color="auto"/>
        <w:left w:val="none" w:sz="0" w:space="0" w:color="auto"/>
        <w:bottom w:val="none" w:sz="0" w:space="0" w:color="auto"/>
        <w:right w:val="none" w:sz="0" w:space="0" w:color="auto"/>
      </w:divBdr>
    </w:div>
    <w:div w:id="923145218">
      <w:bodyDiv w:val="1"/>
      <w:marLeft w:val="0"/>
      <w:marRight w:val="0"/>
      <w:marTop w:val="0"/>
      <w:marBottom w:val="0"/>
      <w:divBdr>
        <w:top w:val="none" w:sz="0" w:space="0" w:color="auto"/>
        <w:left w:val="none" w:sz="0" w:space="0" w:color="auto"/>
        <w:bottom w:val="none" w:sz="0" w:space="0" w:color="auto"/>
        <w:right w:val="none" w:sz="0" w:space="0" w:color="auto"/>
      </w:divBdr>
      <w:divsChild>
        <w:div w:id="556361971">
          <w:marLeft w:val="640"/>
          <w:marRight w:val="0"/>
          <w:marTop w:val="0"/>
          <w:marBottom w:val="0"/>
          <w:divBdr>
            <w:top w:val="none" w:sz="0" w:space="0" w:color="auto"/>
            <w:left w:val="none" w:sz="0" w:space="0" w:color="auto"/>
            <w:bottom w:val="none" w:sz="0" w:space="0" w:color="auto"/>
            <w:right w:val="none" w:sz="0" w:space="0" w:color="auto"/>
          </w:divBdr>
        </w:div>
        <w:div w:id="1744833616">
          <w:marLeft w:val="640"/>
          <w:marRight w:val="0"/>
          <w:marTop w:val="0"/>
          <w:marBottom w:val="0"/>
          <w:divBdr>
            <w:top w:val="none" w:sz="0" w:space="0" w:color="auto"/>
            <w:left w:val="none" w:sz="0" w:space="0" w:color="auto"/>
            <w:bottom w:val="none" w:sz="0" w:space="0" w:color="auto"/>
            <w:right w:val="none" w:sz="0" w:space="0" w:color="auto"/>
          </w:divBdr>
        </w:div>
        <w:div w:id="1488203585">
          <w:marLeft w:val="640"/>
          <w:marRight w:val="0"/>
          <w:marTop w:val="0"/>
          <w:marBottom w:val="0"/>
          <w:divBdr>
            <w:top w:val="none" w:sz="0" w:space="0" w:color="auto"/>
            <w:left w:val="none" w:sz="0" w:space="0" w:color="auto"/>
            <w:bottom w:val="none" w:sz="0" w:space="0" w:color="auto"/>
            <w:right w:val="none" w:sz="0" w:space="0" w:color="auto"/>
          </w:divBdr>
        </w:div>
        <w:div w:id="1632980672">
          <w:marLeft w:val="640"/>
          <w:marRight w:val="0"/>
          <w:marTop w:val="0"/>
          <w:marBottom w:val="0"/>
          <w:divBdr>
            <w:top w:val="none" w:sz="0" w:space="0" w:color="auto"/>
            <w:left w:val="none" w:sz="0" w:space="0" w:color="auto"/>
            <w:bottom w:val="none" w:sz="0" w:space="0" w:color="auto"/>
            <w:right w:val="none" w:sz="0" w:space="0" w:color="auto"/>
          </w:divBdr>
        </w:div>
        <w:div w:id="1172988781">
          <w:marLeft w:val="640"/>
          <w:marRight w:val="0"/>
          <w:marTop w:val="0"/>
          <w:marBottom w:val="0"/>
          <w:divBdr>
            <w:top w:val="none" w:sz="0" w:space="0" w:color="auto"/>
            <w:left w:val="none" w:sz="0" w:space="0" w:color="auto"/>
            <w:bottom w:val="none" w:sz="0" w:space="0" w:color="auto"/>
            <w:right w:val="none" w:sz="0" w:space="0" w:color="auto"/>
          </w:divBdr>
        </w:div>
        <w:div w:id="1665428566">
          <w:marLeft w:val="640"/>
          <w:marRight w:val="0"/>
          <w:marTop w:val="0"/>
          <w:marBottom w:val="0"/>
          <w:divBdr>
            <w:top w:val="none" w:sz="0" w:space="0" w:color="auto"/>
            <w:left w:val="none" w:sz="0" w:space="0" w:color="auto"/>
            <w:bottom w:val="none" w:sz="0" w:space="0" w:color="auto"/>
            <w:right w:val="none" w:sz="0" w:space="0" w:color="auto"/>
          </w:divBdr>
        </w:div>
        <w:div w:id="935332870">
          <w:marLeft w:val="640"/>
          <w:marRight w:val="0"/>
          <w:marTop w:val="0"/>
          <w:marBottom w:val="0"/>
          <w:divBdr>
            <w:top w:val="none" w:sz="0" w:space="0" w:color="auto"/>
            <w:left w:val="none" w:sz="0" w:space="0" w:color="auto"/>
            <w:bottom w:val="none" w:sz="0" w:space="0" w:color="auto"/>
            <w:right w:val="none" w:sz="0" w:space="0" w:color="auto"/>
          </w:divBdr>
        </w:div>
        <w:div w:id="1204556203">
          <w:marLeft w:val="640"/>
          <w:marRight w:val="0"/>
          <w:marTop w:val="0"/>
          <w:marBottom w:val="0"/>
          <w:divBdr>
            <w:top w:val="none" w:sz="0" w:space="0" w:color="auto"/>
            <w:left w:val="none" w:sz="0" w:space="0" w:color="auto"/>
            <w:bottom w:val="none" w:sz="0" w:space="0" w:color="auto"/>
            <w:right w:val="none" w:sz="0" w:space="0" w:color="auto"/>
          </w:divBdr>
        </w:div>
        <w:div w:id="1829125265">
          <w:marLeft w:val="640"/>
          <w:marRight w:val="0"/>
          <w:marTop w:val="0"/>
          <w:marBottom w:val="0"/>
          <w:divBdr>
            <w:top w:val="none" w:sz="0" w:space="0" w:color="auto"/>
            <w:left w:val="none" w:sz="0" w:space="0" w:color="auto"/>
            <w:bottom w:val="none" w:sz="0" w:space="0" w:color="auto"/>
            <w:right w:val="none" w:sz="0" w:space="0" w:color="auto"/>
          </w:divBdr>
        </w:div>
        <w:div w:id="731120015">
          <w:marLeft w:val="640"/>
          <w:marRight w:val="0"/>
          <w:marTop w:val="0"/>
          <w:marBottom w:val="0"/>
          <w:divBdr>
            <w:top w:val="none" w:sz="0" w:space="0" w:color="auto"/>
            <w:left w:val="none" w:sz="0" w:space="0" w:color="auto"/>
            <w:bottom w:val="none" w:sz="0" w:space="0" w:color="auto"/>
            <w:right w:val="none" w:sz="0" w:space="0" w:color="auto"/>
          </w:divBdr>
        </w:div>
        <w:div w:id="1707680319">
          <w:marLeft w:val="640"/>
          <w:marRight w:val="0"/>
          <w:marTop w:val="0"/>
          <w:marBottom w:val="0"/>
          <w:divBdr>
            <w:top w:val="none" w:sz="0" w:space="0" w:color="auto"/>
            <w:left w:val="none" w:sz="0" w:space="0" w:color="auto"/>
            <w:bottom w:val="none" w:sz="0" w:space="0" w:color="auto"/>
            <w:right w:val="none" w:sz="0" w:space="0" w:color="auto"/>
          </w:divBdr>
        </w:div>
        <w:div w:id="1266305597">
          <w:marLeft w:val="640"/>
          <w:marRight w:val="0"/>
          <w:marTop w:val="0"/>
          <w:marBottom w:val="0"/>
          <w:divBdr>
            <w:top w:val="none" w:sz="0" w:space="0" w:color="auto"/>
            <w:left w:val="none" w:sz="0" w:space="0" w:color="auto"/>
            <w:bottom w:val="none" w:sz="0" w:space="0" w:color="auto"/>
            <w:right w:val="none" w:sz="0" w:space="0" w:color="auto"/>
          </w:divBdr>
        </w:div>
        <w:div w:id="291061190">
          <w:marLeft w:val="640"/>
          <w:marRight w:val="0"/>
          <w:marTop w:val="0"/>
          <w:marBottom w:val="0"/>
          <w:divBdr>
            <w:top w:val="none" w:sz="0" w:space="0" w:color="auto"/>
            <w:left w:val="none" w:sz="0" w:space="0" w:color="auto"/>
            <w:bottom w:val="none" w:sz="0" w:space="0" w:color="auto"/>
            <w:right w:val="none" w:sz="0" w:space="0" w:color="auto"/>
          </w:divBdr>
        </w:div>
        <w:div w:id="1938245498">
          <w:marLeft w:val="640"/>
          <w:marRight w:val="0"/>
          <w:marTop w:val="0"/>
          <w:marBottom w:val="0"/>
          <w:divBdr>
            <w:top w:val="none" w:sz="0" w:space="0" w:color="auto"/>
            <w:left w:val="none" w:sz="0" w:space="0" w:color="auto"/>
            <w:bottom w:val="none" w:sz="0" w:space="0" w:color="auto"/>
            <w:right w:val="none" w:sz="0" w:space="0" w:color="auto"/>
          </w:divBdr>
        </w:div>
        <w:div w:id="698942563">
          <w:marLeft w:val="640"/>
          <w:marRight w:val="0"/>
          <w:marTop w:val="0"/>
          <w:marBottom w:val="0"/>
          <w:divBdr>
            <w:top w:val="none" w:sz="0" w:space="0" w:color="auto"/>
            <w:left w:val="none" w:sz="0" w:space="0" w:color="auto"/>
            <w:bottom w:val="none" w:sz="0" w:space="0" w:color="auto"/>
            <w:right w:val="none" w:sz="0" w:space="0" w:color="auto"/>
          </w:divBdr>
        </w:div>
        <w:div w:id="1669824338">
          <w:marLeft w:val="640"/>
          <w:marRight w:val="0"/>
          <w:marTop w:val="0"/>
          <w:marBottom w:val="0"/>
          <w:divBdr>
            <w:top w:val="none" w:sz="0" w:space="0" w:color="auto"/>
            <w:left w:val="none" w:sz="0" w:space="0" w:color="auto"/>
            <w:bottom w:val="none" w:sz="0" w:space="0" w:color="auto"/>
            <w:right w:val="none" w:sz="0" w:space="0" w:color="auto"/>
          </w:divBdr>
        </w:div>
        <w:div w:id="586695274">
          <w:marLeft w:val="640"/>
          <w:marRight w:val="0"/>
          <w:marTop w:val="0"/>
          <w:marBottom w:val="0"/>
          <w:divBdr>
            <w:top w:val="none" w:sz="0" w:space="0" w:color="auto"/>
            <w:left w:val="none" w:sz="0" w:space="0" w:color="auto"/>
            <w:bottom w:val="none" w:sz="0" w:space="0" w:color="auto"/>
            <w:right w:val="none" w:sz="0" w:space="0" w:color="auto"/>
          </w:divBdr>
        </w:div>
        <w:div w:id="172961999">
          <w:marLeft w:val="640"/>
          <w:marRight w:val="0"/>
          <w:marTop w:val="0"/>
          <w:marBottom w:val="0"/>
          <w:divBdr>
            <w:top w:val="none" w:sz="0" w:space="0" w:color="auto"/>
            <w:left w:val="none" w:sz="0" w:space="0" w:color="auto"/>
            <w:bottom w:val="none" w:sz="0" w:space="0" w:color="auto"/>
            <w:right w:val="none" w:sz="0" w:space="0" w:color="auto"/>
          </w:divBdr>
        </w:div>
        <w:div w:id="371075085">
          <w:marLeft w:val="640"/>
          <w:marRight w:val="0"/>
          <w:marTop w:val="0"/>
          <w:marBottom w:val="0"/>
          <w:divBdr>
            <w:top w:val="none" w:sz="0" w:space="0" w:color="auto"/>
            <w:left w:val="none" w:sz="0" w:space="0" w:color="auto"/>
            <w:bottom w:val="none" w:sz="0" w:space="0" w:color="auto"/>
            <w:right w:val="none" w:sz="0" w:space="0" w:color="auto"/>
          </w:divBdr>
        </w:div>
        <w:div w:id="248469441">
          <w:marLeft w:val="640"/>
          <w:marRight w:val="0"/>
          <w:marTop w:val="0"/>
          <w:marBottom w:val="0"/>
          <w:divBdr>
            <w:top w:val="none" w:sz="0" w:space="0" w:color="auto"/>
            <w:left w:val="none" w:sz="0" w:space="0" w:color="auto"/>
            <w:bottom w:val="none" w:sz="0" w:space="0" w:color="auto"/>
            <w:right w:val="none" w:sz="0" w:space="0" w:color="auto"/>
          </w:divBdr>
        </w:div>
        <w:div w:id="1010834954">
          <w:marLeft w:val="640"/>
          <w:marRight w:val="0"/>
          <w:marTop w:val="0"/>
          <w:marBottom w:val="0"/>
          <w:divBdr>
            <w:top w:val="none" w:sz="0" w:space="0" w:color="auto"/>
            <w:left w:val="none" w:sz="0" w:space="0" w:color="auto"/>
            <w:bottom w:val="none" w:sz="0" w:space="0" w:color="auto"/>
            <w:right w:val="none" w:sz="0" w:space="0" w:color="auto"/>
          </w:divBdr>
        </w:div>
        <w:div w:id="2070878206">
          <w:marLeft w:val="640"/>
          <w:marRight w:val="0"/>
          <w:marTop w:val="0"/>
          <w:marBottom w:val="0"/>
          <w:divBdr>
            <w:top w:val="none" w:sz="0" w:space="0" w:color="auto"/>
            <w:left w:val="none" w:sz="0" w:space="0" w:color="auto"/>
            <w:bottom w:val="none" w:sz="0" w:space="0" w:color="auto"/>
            <w:right w:val="none" w:sz="0" w:space="0" w:color="auto"/>
          </w:divBdr>
        </w:div>
        <w:div w:id="114569139">
          <w:marLeft w:val="640"/>
          <w:marRight w:val="0"/>
          <w:marTop w:val="0"/>
          <w:marBottom w:val="0"/>
          <w:divBdr>
            <w:top w:val="none" w:sz="0" w:space="0" w:color="auto"/>
            <w:left w:val="none" w:sz="0" w:space="0" w:color="auto"/>
            <w:bottom w:val="none" w:sz="0" w:space="0" w:color="auto"/>
            <w:right w:val="none" w:sz="0" w:space="0" w:color="auto"/>
          </w:divBdr>
        </w:div>
        <w:div w:id="1970085731">
          <w:marLeft w:val="640"/>
          <w:marRight w:val="0"/>
          <w:marTop w:val="0"/>
          <w:marBottom w:val="0"/>
          <w:divBdr>
            <w:top w:val="none" w:sz="0" w:space="0" w:color="auto"/>
            <w:left w:val="none" w:sz="0" w:space="0" w:color="auto"/>
            <w:bottom w:val="none" w:sz="0" w:space="0" w:color="auto"/>
            <w:right w:val="none" w:sz="0" w:space="0" w:color="auto"/>
          </w:divBdr>
        </w:div>
        <w:div w:id="1000741119">
          <w:marLeft w:val="640"/>
          <w:marRight w:val="0"/>
          <w:marTop w:val="0"/>
          <w:marBottom w:val="0"/>
          <w:divBdr>
            <w:top w:val="none" w:sz="0" w:space="0" w:color="auto"/>
            <w:left w:val="none" w:sz="0" w:space="0" w:color="auto"/>
            <w:bottom w:val="none" w:sz="0" w:space="0" w:color="auto"/>
            <w:right w:val="none" w:sz="0" w:space="0" w:color="auto"/>
          </w:divBdr>
        </w:div>
        <w:div w:id="1936475464">
          <w:marLeft w:val="640"/>
          <w:marRight w:val="0"/>
          <w:marTop w:val="0"/>
          <w:marBottom w:val="0"/>
          <w:divBdr>
            <w:top w:val="none" w:sz="0" w:space="0" w:color="auto"/>
            <w:left w:val="none" w:sz="0" w:space="0" w:color="auto"/>
            <w:bottom w:val="none" w:sz="0" w:space="0" w:color="auto"/>
            <w:right w:val="none" w:sz="0" w:space="0" w:color="auto"/>
          </w:divBdr>
        </w:div>
        <w:div w:id="1788040663">
          <w:marLeft w:val="640"/>
          <w:marRight w:val="0"/>
          <w:marTop w:val="0"/>
          <w:marBottom w:val="0"/>
          <w:divBdr>
            <w:top w:val="none" w:sz="0" w:space="0" w:color="auto"/>
            <w:left w:val="none" w:sz="0" w:space="0" w:color="auto"/>
            <w:bottom w:val="none" w:sz="0" w:space="0" w:color="auto"/>
            <w:right w:val="none" w:sz="0" w:space="0" w:color="auto"/>
          </w:divBdr>
          <w:divsChild>
            <w:div w:id="1326781337">
              <w:marLeft w:val="0"/>
              <w:marRight w:val="0"/>
              <w:marTop w:val="0"/>
              <w:marBottom w:val="0"/>
              <w:divBdr>
                <w:top w:val="none" w:sz="0" w:space="0" w:color="auto"/>
                <w:left w:val="none" w:sz="0" w:space="0" w:color="auto"/>
                <w:bottom w:val="none" w:sz="0" w:space="0" w:color="auto"/>
                <w:right w:val="none" w:sz="0" w:space="0" w:color="auto"/>
              </w:divBdr>
              <w:divsChild>
                <w:div w:id="1058632224">
                  <w:marLeft w:val="0"/>
                  <w:marRight w:val="0"/>
                  <w:marTop w:val="75"/>
                  <w:marBottom w:val="0"/>
                  <w:divBdr>
                    <w:top w:val="none" w:sz="0" w:space="0" w:color="auto"/>
                    <w:left w:val="none" w:sz="0" w:space="0" w:color="auto"/>
                    <w:bottom w:val="none" w:sz="0" w:space="0" w:color="auto"/>
                    <w:right w:val="none" w:sz="0" w:space="0" w:color="auto"/>
                  </w:divBdr>
                </w:div>
              </w:divsChild>
            </w:div>
            <w:div w:id="2138991207">
              <w:marLeft w:val="0"/>
              <w:marRight w:val="0"/>
              <w:marTop w:val="0"/>
              <w:marBottom w:val="0"/>
              <w:divBdr>
                <w:top w:val="none" w:sz="0" w:space="0" w:color="auto"/>
                <w:left w:val="none" w:sz="0" w:space="0" w:color="auto"/>
                <w:bottom w:val="none" w:sz="0" w:space="0" w:color="auto"/>
                <w:right w:val="none" w:sz="0" w:space="0" w:color="auto"/>
              </w:divBdr>
              <w:divsChild>
                <w:div w:id="1658804193">
                  <w:marLeft w:val="0"/>
                  <w:marRight w:val="0"/>
                  <w:marTop w:val="0"/>
                  <w:marBottom w:val="0"/>
                  <w:divBdr>
                    <w:top w:val="none" w:sz="0" w:space="0" w:color="auto"/>
                    <w:left w:val="none" w:sz="0" w:space="0" w:color="auto"/>
                    <w:bottom w:val="none" w:sz="0" w:space="0" w:color="auto"/>
                    <w:right w:val="none" w:sz="0" w:space="0" w:color="auto"/>
                  </w:divBdr>
                  <w:divsChild>
                    <w:div w:id="89451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36459">
          <w:marLeft w:val="640"/>
          <w:marRight w:val="0"/>
          <w:marTop w:val="0"/>
          <w:marBottom w:val="0"/>
          <w:divBdr>
            <w:top w:val="none" w:sz="0" w:space="0" w:color="auto"/>
            <w:left w:val="none" w:sz="0" w:space="0" w:color="auto"/>
            <w:bottom w:val="none" w:sz="0" w:space="0" w:color="auto"/>
            <w:right w:val="none" w:sz="0" w:space="0" w:color="auto"/>
          </w:divBdr>
        </w:div>
      </w:divsChild>
    </w:div>
    <w:div w:id="927350866">
      <w:bodyDiv w:val="1"/>
      <w:marLeft w:val="0"/>
      <w:marRight w:val="0"/>
      <w:marTop w:val="0"/>
      <w:marBottom w:val="0"/>
      <w:divBdr>
        <w:top w:val="none" w:sz="0" w:space="0" w:color="auto"/>
        <w:left w:val="none" w:sz="0" w:space="0" w:color="auto"/>
        <w:bottom w:val="none" w:sz="0" w:space="0" w:color="auto"/>
        <w:right w:val="none" w:sz="0" w:space="0" w:color="auto"/>
      </w:divBdr>
    </w:div>
    <w:div w:id="930550640">
      <w:bodyDiv w:val="1"/>
      <w:marLeft w:val="0"/>
      <w:marRight w:val="0"/>
      <w:marTop w:val="0"/>
      <w:marBottom w:val="0"/>
      <w:divBdr>
        <w:top w:val="none" w:sz="0" w:space="0" w:color="auto"/>
        <w:left w:val="none" w:sz="0" w:space="0" w:color="auto"/>
        <w:bottom w:val="none" w:sz="0" w:space="0" w:color="auto"/>
        <w:right w:val="none" w:sz="0" w:space="0" w:color="auto"/>
      </w:divBdr>
      <w:divsChild>
        <w:div w:id="1755200070">
          <w:marLeft w:val="0"/>
          <w:marRight w:val="0"/>
          <w:marTop w:val="0"/>
          <w:marBottom w:val="0"/>
          <w:divBdr>
            <w:top w:val="none" w:sz="0" w:space="0" w:color="auto"/>
            <w:left w:val="none" w:sz="0" w:space="0" w:color="auto"/>
            <w:bottom w:val="none" w:sz="0" w:space="0" w:color="auto"/>
            <w:right w:val="none" w:sz="0" w:space="0" w:color="auto"/>
          </w:divBdr>
          <w:divsChild>
            <w:div w:id="1187134371">
              <w:marLeft w:val="0"/>
              <w:marRight w:val="0"/>
              <w:marTop w:val="0"/>
              <w:marBottom w:val="0"/>
              <w:divBdr>
                <w:top w:val="none" w:sz="0" w:space="0" w:color="auto"/>
                <w:left w:val="none" w:sz="0" w:space="0" w:color="auto"/>
                <w:bottom w:val="none" w:sz="0" w:space="0" w:color="auto"/>
                <w:right w:val="none" w:sz="0" w:space="0" w:color="auto"/>
              </w:divBdr>
              <w:divsChild>
                <w:div w:id="116412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420223">
      <w:bodyDiv w:val="1"/>
      <w:marLeft w:val="0"/>
      <w:marRight w:val="0"/>
      <w:marTop w:val="0"/>
      <w:marBottom w:val="0"/>
      <w:divBdr>
        <w:top w:val="none" w:sz="0" w:space="0" w:color="auto"/>
        <w:left w:val="none" w:sz="0" w:space="0" w:color="auto"/>
        <w:bottom w:val="none" w:sz="0" w:space="0" w:color="auto"/>
        <w:right w:val="none" w:sz="0" w:space="0" w:color="auto"/>
      </w:divBdr>
      <w:divsChild>
        <w:div w:id="2061392599">
          <w:marLeft w:val="640"/>
          <w:marRight w:val="0"/>
          <w:marTop w:val="0"/>
          <w:marBottom w:val="0"/>
          <w:divBdr>
            <w:top w:val="none" w:sz="0" w:space="0" w:color="auto"/>
            <w:left w:val="none" w:sz="0" w:space="0" w:color="auto"/>
            <w:bottom w:val="none" w:sz="0" w:space="0" w:color="auto"/>
            <w:right w:val="none" w:sz="0" w:space="0" w:color="auto"/>
          </w:divBdr>
        </w:div>
        <w:div w:id="2075079388">
          <w:marLeft w:val="640"/>
          <w:marRight w:val="0"/>
          <w:marTop w:val="0"/>
          <w:marBottom w:val="0"/>
          <w:divBdr>
            <w:top w:val="none" w:sz="0" w:space="0" w:color="auto"/>
            <w:left w:val="none" w:sz="0" w:space="0" w:color="auto"/>
            <w:bottom w:val="none" w:sz="0" w:space="0" w:color="auto"/>
            <w:right w:val="none" w:sz="0" w:space="0" w:color="auto"/>
          </w:divBdr>
        </w:div>
        <w:div w:id="718166876">
          <w:marLeft w:val="640"/>
          <w:marRight w:val="0"/>
          <w:marTop w:val="0"/>
          <w:marBottom w:val="0"/>
          <w:divBdr>
            <w:top w:val="none" w:sz="0" w:space="0" w:color="auto"/>
            <w:left w:val="none" w:sz="0" w:space="0" w:color="auto"/>
            <w:bottom w:val="none" w:sz="0" w:space="0" w:color="auto"/>
            <w:right w:val="none" w:sz="0" w:space="0" w:color="auto"/>
          </w:divBdr>
        </w:div>
        <w:div w:id="1809277339">
          <w:marLeft w:val="640"/>
          <w:marRight w:val="0"/>
          <w:marTop w:val="0"/>
          <w:marBottom w:val="0"/>
          <w:divBdr>
            <w:top w:val="none" w:sz="0" w:space="0" w:color="auto"/>
            <w:left w:val="none" w:sz="0" w:space="0" w:color="auto"/>
            <w:bottom w:val="none" w:sz="0" w:space="0" w:color="auto"/>
            <w:right w:val="none" w:sz="0" w:space="0" w:color="auto"/>
          </w:divBdr>
        </w:div>
        <w:div w:id="194079956">
          <w:marLeft w:val="640"/>
          <w:marRight w:val="0"/>
          <w:marTop w:val="0"/>
          <w:marBottom w:val="0"/>
          <w:divBdr>
            <w:top w:val="none" w:sz="0" w:space="0" w:color="auto"/>
            <w:left w:val="none" w:sz="0" w:space="0" w:color="auto"/>
            <w:bottom w:val="none" w:sz="0" w:space="0" w:color="auto"/>
            <w:right w:val="none" w:sz="0" w:space="0" w:color="auto"/>
          </w:divBdr>
        </w:div>
        <w:div w:id="814755751">
          <w:marLeft w:val="640"/>
          <w:marRight w:val="0"/>
          <w:marTop w:val="0"/>
          <w:marBottom w:val="0"/>
          <w:divBdr>
            <w:top w:val="none" w:sz="0" w:space="0" w:color="auto"/>
            <w:left w:val="none" w:sz="0" w:space="0" w:color="auto"/>
            <w:bottom w:val="none" w:sz="0" w:space="0" w:color="auto"/>
            <w:right w:val="none" w:sz="0" w:space="0" w:color="auto"/>
          </w:divBdr>
        </w:div>
        <w:div w:id="776876383">
          <w:marLeft w:val="640"/>
          <w:marRight w:val="0"/>
          <w:marTop w:val="0"/>
          <w:marBottom w:val="0"/>
          <w:divBdr>
            <w:top w:val="none" w:sz="0" w:space="0" w:color="auto"/>
            <w:left w:val="none" w:sz="0" w:space="0" w:color="auto"/>
            <w:bottom w:val="none" w:sz="0" w:space="0" w:color="auto"/>
            <w:right w:val="none" w:sz="0" w:space="0" w:color="auto"/>
          </w:divBdr>
        </w:div>
        <w:div w:id="557597037">
          <w:marLeft w:val="640"/>
          <w:marRight w:val="0"/>
          <w:marTop w:val="0"/>
          <w:marBottom w:val="0"/>
          <w:divBdr>
            <w:top w:val="none" w:sz="0" w:space="0" w:color="auto"/>
            <w:left w:val="none" w:sz="0" w:space="0" w:color="auto"/>
            <w:bottom w:val="none" w:sz="0" w:space="0" w:color="auto"/>
            <w:right w:val="none" w:sz="0" w:space="0" w:color="auto"/>
          </w:divBdr>
        </w:div>
        <w:div w:id="438262893">
          <w:marLeft w:val="640"/>
          <w:marRight w:val="0"/>
          <w:marTop w:val="0"/>
          <w:marBottom w:val="0"/>
          <w:divBdr>
            <w:top w:val="none" w:sz="0" w:space="0" w:color="auto"/>
            <w:left w:val="none" w:sz="0" w:space="0" w:color="auto"/>
            <w:bottom w:val="none" w:sz="0" w:space="0" w:color="auto"/>
            <w:right w:val="none" w:sz="0" w:space="0" w:color="auto"/>
          </w:divBdr>
        </w:div>
        <w:div w:id="1869685402">
          <w:marLeft w:val="640"/>
          <w:marRight w:val="0"/>
          <w:marTop w:val="0"/>
          <w:marBottom w:val="0"/>
          <w:divBdr>
            <w:top w:val="none" w:sz="0" w:space="0" w:color="auto"/>
            <w:left w:val="none" w:sz="0" w:space="0" w:color="auto"/>
            <w:bottom w:val="none" w:sz="0" w:space="0" w:color="auto"/>
            <w:right w:val="none" w:sz="0" w:space="0" w:color="auto"/>
          </w:divBdr>
        </w:div>
        <w:div w:id="1878470249">
          <w:marLeft w:val="640"/>
          <w:marRight w:val="0"/>
          <w:marTop w:val="0"/>
          <w:marBottom w:val="0"/>
          <w:divBdr>
            <w:top w:val="none" w:sz="0" w:space="0" w:color="auto"/>
            <w:left w:val="none" w:sz="0" w:space="0" w:color="auto"/>
            <w:bottom w:val="none" w:sz="0" w:space="0" w:color="auto"/>
            <w:right w:val="none" w:sz="0" w:space="0" w:color="auto"/>
          </w:divBdr>
        </w:div>
        <w:div w:id="422844581">
          <w:marLeft w:val="640"/>
          <w:marRight w:val="0"/>
          <w:marTop w:val="0"/>
          <w:marBottom w:val="0"/>
          <w:divBdr>
            <w:top w:val="none" w:sz="0" w:space="0" w:color="auto"/>
            <w:left w:val="none" w:sz="0" w:space="0" w:color="auto"/>
            <w:bottom w:val="none" w:sz="0" w:space="0" w:color="auto"/>
            <w:right w:val="none" w:sz="0" w:space="0" w:color="auto"/>
          </w:divBdr>
        </w:div>
        <w:div w:id="2086683678">
          <w:marLeft w:val="640"/>
          <w:marRight w:val="0"/>
          <w:marTop w:val="0"/>
          <w:marBottom w:val="0"/>
          <w:divBdr>
            <w:top w:val="none" w:sz="0" w:space="0" w:color="auto"/>
            <w:left w:val="none" w:sz="0" w:space="0" w:color="auto"/>
            <w:bottom w:val="none" w:sz="0" w:space="0" w:color="auto"/>
            <w:right w:val="none" w:sz="0" w:space="0" w:color="auto"/>
          </w:divBdr>
        </w:div>
        <w:div w:id="1390618472">
          <w:marLeft w:val="640"/>
          <w:marRight w:val="0"/>
          <w:marTop w:val="0"/>
          <w:marBottom w:val="0"/>
          <w:divBdr>
            <w:top w:val="none" w:sz="0" w:space="0" w:color="auto"/>
            <w:left w:val="none" w:sz="0" w:space="0" w:color="auto"/>
            <w:bottom w:val="none" w:sz="0" w:space="0" w:color="auto"/>
            <w:right w:val="none" w:sz="0" w:space="0" w:color="auto"/>
          </w:divBdr>
        </w:div>
        <w:div w:id="1328509328">
          <w:marLeft w:val="640"/>
          <w:marRight w:val="0"/>
          <w:marTop w:val="0"/>
          <w:marBottom w:val="0"/>
          <w:divBdr>
            <w:top w:val="none" w:sz="0" w:space="0" w:color="auto"/>
            <w:left w:val="none" w:sz="0" w:space="0" w:color="auto"/>
            <w:bottom w:val="none" w:sz="0" w:space="0" w:color="auto"/>
            <w:right w:val="none" w:sz="0" w:space="0" w:color="auto"/>
          </w:divBdr>
        </w:div>
        <w:div w:id="1357803965">
          <w:marLeft w:val="640"/>
          <w:marRight w:val="0"/>
          <w:marTop w:val="0"/>
          <w:marBottom w:val="0"/>
          <w:divBdr>
            <w:top w:val="none" w:sz="0" w:space="0" w:color="auto"/>
            <w:left w:val="none" w:sz="0" w:space="0" w:color="auto"/>
            <w:bottom w:val="none" w:sz="0" w:space="0" w:color="auto"/>
            <w:right w:val="none" w:sz="0" w:space="0" w:color="auto"/>
          </w:divBdr>
        </w:div>
        <w:div w:id="2044473987">
          <w:marLeft w:val="640"/>
          <w:marRight w:val="0"/>
          <w:marTop w:val="0"/>
          <w:marBottom w:val="0"/>
          <w:divBdr>
            <w:top w:val="none" w:sz="0" w:space="0" w:color="auto"/>
            <w:left w:val="none" w:sz="0" w:space="0" w:color="auto"/>
            <w:bottom w:val="none" w:sz="0" w:space="0" w:color="auto"/>
            <w:right w:val="none" w:sz="0" w:space="0" w:color="auto"/>
          </w:divBdr>
        </w:div>
        <w:div w:id="1780876100">
          <w:marLeft w:val="640"/>
          <w:marRight w:val="0"/>
          <w:marTop w:val="0"/>
          <w:marBottom w:val="0"/>
          <w:divBdr>
            <w:top w:val="none" w:sz="0" w:space="0" w:color="auto"/>
            <w:left w:val="none" w:sz="0" w:space="0" w:color="auto"/>
            <w:bottom w:val="none" w:sz="0" w:space="0" w:color="auto"/>
            <w:right w:val="none" w:sz="0" w:space="0" w:color="auto"/>
          </w:divBdr>
        </w:div>
        <w:div w:id="1535194121">
          <w:marLeft w:val="640"/>
          <w:marRight w:val="0"/>
          <w:marTop w:val="0"/>
          <w:marBottom w:val="0"/>
          <w:divBdr>
            <w:top w:val="none" w:sz="0" w:space="0" w:color="auto"/>
            <w:left w:val="none" w:sz="0" w:space="0" w:color="auto"/>
            <w:bottom w:val="none" w:sz="0" w:space="0" w:color="auto"/>
            <w:right w:val="none" w:sz="0" w:space="0" w:color="auto"/>
          </w:divBdr>
        </w:div>
        <w:div w:id="1430389440">
          <w:marLeft w:val="640"/>
          <w:marRight w:val="0"/>
          <w:marTop w:val="0"/>
          <w:marBottom w:val="0"/>
          <w:divBdr>
            <w:top w:val="none" w:sz="0" w:space="0" w:color="auto"/>
            <w:left w:val="none" w:sz="0" w:space="0" w:color="auto"/>
            <w:bottom w:val="none" w:sz="0" w:space="0" w:color="auto"/>
            <w:right w:val="none" w:sz="0" w:space="0" w:color="auto"/>
          </w:divBdr>
        </w:div>
        <w:div w:id="357001475">
          <w:marLeft w:val="640"/>
          <w:marRight w:val="0"/>
          <w:marTop w:val="0"/>
          <w:marBottom w:val="0"/>
          <w:divBdr>
            <w:top w:val="none" w:sz="0" w:space="0" w:color="auto"/>
            <w:left w:val="none" w:sz="0" w:space="0" w:color="auto"/>
            <w:bottom w:val="none" w:sz="0" w:space="0" w:color="auto"/>
            <w:right w:val="none" w:sz="0" w:space="0" w:color="auto"/>
          </w:divBdr>
        </w:div>
      </w:divsChild>
    </w:div>
    <w:div w:id="946425715">
      <w:bodyDiv w:val="1"/>
      <w:marLeft w:val="0"/>
      <w:marRight w:val="0"/>
      <w:marTop w:val="0"/>
      <w:marBottom w:val="0"/>
      <w:divBdr>
        <w:top w:val="none" w:sz="0" w:space="0" w:color="auto"/>
        <w:left w:val="none" w:sz="0" w:space="0" w:color="auto"/>
        <w:bottom w:val="none" w:sz="0" w:space="0" w:color="auto"/>
        <w:right w:val="none" w:sz="0" w:space="0" w:color="auto"/>
      </w:divBdr>
    </w:div>
    <w:div w:id="947157732">
      <w:bodyDiv w:val="1"/>
      <w:marLeft w:val="0"/>
      <w:marRight w:val="0"/>
      <w:marTop w:val="0"/>
      <w:marBottom w:val="0"/>
      <w:divBdr>
        <w:top w:val="none" w:sz="0" w:space="0" w:color="auto"/>
        <w:left w:val="none" w:sz="0" w:space="0" w:color="auto"/>
        <w:bottom w:val="none" w:sz="0" w:space="0" w:color="auto"/>
        <w:right w:val="none" w:sz="0" w:space="0" w:color="auto"/>
      </w:divBdr>
      <w:divsChild>
        <w:div w:id="1778792417">
          <w:marLeft w:val="0"/>
          <w:marRight w:val="0"/>
          <w:marTop w:val="0"/>
          <w:marBottom w:val="0"/>
          <w:divBdr>
            <w:top w:val="none" w:sz="0" w:space="0" w:color="auto"/>
            <w:left w:val="none" w:sz="0" w:space="0" w:color="auto"/>
            <w:bottom w:val="none" w:sz="0" w:space="0" w:color="auto"/>
            <w:right w:val="none" w:sz="0" w:space="0" w:color="auto"/>
          </w:divBdr>
          <w:divsChild>
            <w:div w:id="1290823967">
              <w:marLeft w:val="0"/>
              <w:marRight w:val="0"/>
              <w:marTop w:val="0"/>
              <w:marBottom w:val="0"/>
              <w:divBdr>
                <w:top w:val="none" w:sz="0" w:space="0" w:color="auto"/>
                <w:left w:val="none" w:sz="0" w:space="0" w:color="auto"/>
                <w:bottom w:val="none" w:sz="0" w:space="0" w:color="auto"/>
                <w:right w:val="none" w:sz="0" w:space="0" w:color="auto"/>
              </w:divBdr>
              <w:divsChild>
                <w:div w:id="144888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541700">
      <w:bodyDiv w:val="1"/>
      <w:marLeft w:val="0"/>
      <w:marRight w:val="0"/>
      <w:marTop w:val="0"/>
      <w:marBottom w:val="0"/>
      <w:divBdr>
        <w:top w:val="none" w:sz="0" w:space="0" w:color="auto"/>
        <w:left w:val="none" w:sz="0" w:space="0" w:color="auto"/>
        <w:bottom w:val="none" w:sz="0" w:space="0" w:color="auto"/>
        <w:right w:val="none" w:sz="0" w:space="0" w:color="auto"/>
      </w:divBdr>
      <w:divsChild>
        <w:div w:id="476722832">
          <w:marLeft w:val="0"/>
          <w:marRight w:val="0"/>
          <w:marTop w:val="0"/>
          <w:marBottom w:val="0"/>
          <w:divBdr>
            <w:top w:val="none" w:sz="0" w:space="0" w:color="auto"/>
            <w:left w:val="none" w:sz="0" w:space="0" w:color="auto"/>
            <w:bottom w:val="none" w:sz="0" w:space="0" w:color="auto"/>
            <w:right w:val="none" w:sz="0" w:space="0" w:color="auto"/>
          </w:divBdr>
          <w:divsChild>
            <w:div w:id="1016805948">
              <w:marLeft w:val="0"/>
              <w:marRight w:val="0"/>
              <w:marTop w:val="0"/>
              <w:marBottom w:val="0"/>
              <w:divBdr>
                <w:top w:val="none" w:sz="0" w:space="0" w:color="auto"/>
                <w:left w:val="none" w:sz="0" w:space="0" w:color="auto"/>
                <w:bottom w:val="none" w:sz="0" w:space="0" w:color="auto"/>
                <w:right w:val="none" w:sz="0" w:space="0" w:color="auto"/>
              </w:divBdr>
              <w:divsChild>
                <w:div w:id="1876886303">
                  <w:marLeft w:val="0"/>
                  <w:marRight w:val="0"/>
                  <w:marTop w:val="0"/>
                  <w:marBottom w:val="0"/>
                  <w:divBdr>
                    <w:top w:val="none" w:sz="0" w:space="0" w:color="auto"/>
                    <w:left w:val="none" w:sz="0" w:space="0" w:color="auto"/>
                    <w:bottom w:val="none" w:sz="0" w:space="0" w:color="auto"/>
                    <w:right w:val="none" w:sz="0" w:space="0" w:color="auto"/>
                  </w:divBdr>
                  <w:divsChild>
                    <w:div w:id="209585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22875">
      <w:bodyDiv w:val="1"/>
      <w:marLeft w:val="0"/>
      <w:marRight w:val="0"/>
      <w:marTop w:val="0"/>
      <w:marBottom w:val="0"/>
      <w:divBdr>
        <w:top w:val="none" w:sz="0" w:space="0" w:color="auto"/>
        <w:left w:val="none" w:sz="0" w:space="0" w:color="auto"/>
        <w:bottom w:val="none" w:sz="0" w:space="0" w:color="auto"/>
        <w:right w:val="none" w:sz="0" w:space="0" w:color="auto"/>
      </w:divBdr>
      <w:divsChild>
        <w:div w:id="1669600460">
          <w:marLeft w:val="640"/>
          <w:marRight w:val="0"/>
          <w:marTop w:val="0"/>
          <w:marBottom w:val="0"/>
          <w:divBdr>
            <w:top w:val="none" w:sz="0" w:space="0" w:color="auto"/>
            <w:left w:val="none" w:sz="0" w:space="0" w:color="auto"/>
            <w:bottom w:val="none" w:sz="0" w:space="0" w:color="auto"/>
            <w:right w:val="none" w:sz="0" w:space="0" w:color="auto"/>
          </w:divBdr>
        </w:div>
        <w:div w:id="1978102107">
          <w:marLeft w:val="640"/>
          <w:marRight w:val="0"/>
          <w:marTop w:val="0"/>
          <w:marBottom w:val="0"/>
          <w:divBdr>
            <w:top w:val="none" w:sz="0" w:space="0" w:color="auto"/>
            <w:left w:val="none" w:sz="0" w:space="0" w:color="auto"/>
            <w:bottom w:val="none" w:sz="0" w:space="0" w:color="auto"/>
            <w:right w:val="none" w:sz="0" w:space="0" w:color="auto"/>
          </w:divBdr>
        </w:div>
        <w:div w:id="1509557713">
          <w:marLeft w:val="640"/>
          <w:marRight w:val="0"/>
          <w:marTop w:val="0"/>
          <w:marBottom w:val="0"/>
          <w:divBdr>
            <w:top w:val="none" w:sz="0" w:space="0" w:color="auto"/>
            <w:left w:val="none" w:sz="0" w:space="0" w:color="auto"/>
            <w:bottom w:val="none" w:sz="0" w:space="0" w:color="auto"/>
            <w:right w:val="none" w:sz="0" w:space="0" w:color="auto"/>
          </w:divBdr>
        </w:div>
        <w:div w:id="610362761">
          <w:marLeft w:val="640"/>
          <w:marRight w:val="0"/>
          <w:marTop w:val="0"/>
          <w:marBottom w:val="0"/>
          <w:divBdr>
            <w:top w:val="none" w:sz="0" w:space="0" w:color="auto"/>
            <w:left w:val="none" w:sz="0" w:space="0" w:color="auto"/>
            <w:bottom w:val="none" w:sz="0" w:space="0" w:color="auto"/>
            <w:right w:val="none" w:sz="0" w:space="0" w:color="auto"/>
          </w:divBdr>
        </w:div>
        <w:div w:id="1663313387">
          <w:marLeft w:val="640"/>
          <w:marRight w:val="0"/>
          <w:marTop w:val="0"/>
          <w:marBottom w:val="0"/>
          <w:divBdr>
            <w:top w:val="none" w:sz="0" w:space="0" w:color="auto"/>
            <w:left w:val="none" w:sz="0" w:space="0" w:color="auto"/>
            <w:bottom w:val="none" w:sz="0" w:space="0" w:color="auto"/>
            <w:right w:val="none" w:sz="0" w:space="0" w:color="auto"/>
          </w:divBdr>
        </w:div>
        <w:div w:id="1310749372">
          <w:marLeft w:val="640"/>
          <w:marRight w:val="0"/>
          <w:marTop w:val="0"/>
          <w:marBottom w:val="0"/>
          <w:divBdr>
            <w:top w:val="none" w:sz="0" w:space="0" w:color="auto"/>
            <w:left w:val="none" w:sz="0" w:space="0" w:color="auto"/>
            <w:bottom w:val="none" w:sz="0" w:space="0" w:color="auto"/>
            <w:right w:val="none" w:sz="0" w:space="0" w:color="auto"/>
          </w:divBdr>
        </w:div>
        <w:div w:id="1361084204">
          <w:marLeft w:val="640"/>
          <w:marRight w:val="0"/>
          <w:marTop w:val="0"/>
          <w:marBottom w:val="0"/>
          <w:divBdr>
            <w:top w:val="none" w:sz="0" w:space="0" w:color="auto"/>
            <w:left w:val="none" w:sz="0" w:space="0" w:color="auto"/>
            <w:bottom w:val="none" w:sz="0" w:space="0" w:color="auto"/>
            <w:right w:val="none" w:sz="0" w:space="0" w:color="auto"/>
          </w:divBdr>
        </w:div>
        <w:div w:id="1642617473">
          <w:marLeft w:val="640"/>
          <w:marRight w:val="0"/>
          <w:marTop w:val="0"/>
          <w:marBottom w:val="0"/>
          <w:divBdr>
            <w:top w:val="none" w:sz="0" w:space="0" w:color="auto"/>
            <w:left w:val="none" w:sz="0" w:space="0" w:color="auto"/>
            <w:bottom w:val="none" w:sz="0" w:space="0" w:color="auto"/>
            <w:right w:val="none" w:sz="0" w:space="0" w:color="auto"/>
          </w:divBdr>
        </w:div>
        <w:div w:id="981807364">
          <w:marLeft w:val="640"/>
          <w:marRight w:val="0"/>
          <w:marTop w:val="0"/>
          <w:marBottom w:val="0"/>
          <w:divBdr>
            <w:top w:val="none" w:sz="0" w:space="0" w:color="auto"/>
            <w:left w:val="none" w:sz="0" w:space="0" w:color="auto"/>
            <w:bottom w:val="none" w:sz="0" w:space="0" w:color="auto"/>
            <w:right w:val="none" w:sz="0" w:space="0" w:color="auto"/>
          </w:divBdr>
        </w:div>
        <w:div w:id="166406989">
          <w:marLeft w:val="640"/>
          <w:marRight w:val="0"/>
          <w:marTop w:val="0"/>
          <w:marBottom w:val="0"/>
          <w:divBdr>
            <w:top w:val="none" w:sz="0" w:space="0" w:color="auto"/>
            <w:left w:val="none" w:sz="0" w:space="0" w:color="auto"/>
            <w:bottom w:val="none" w:sz="0" w:space="0" w:color="auto"/>
            <w:right w:val="none" w:sz="0" w:space="0" w:color="auto"/>
          </w:divBdr>
        </w:div>
        <w:div w:id="1333990969">
          <w:marLeft w:val="640"/>
          <w:marRight w:val="0"/>
          <w:marTop w:val="0"/>
          <w:marBottom w:val="0"/>
          <w:divBdr>
            <w:top w:val="none" w:sz="0" w:space="0" w:color="auto"/>
            <w:left w:val="none" w:sz="0" w:space="0" w:color="auto"/>
            <w:bottom w:val="none" w:sz="0" w:space="0" w:color="auto"/>
            <w:right w:val="none" w:sz="0" w:space="0" w:color="auto"/>
          </w:divBdr>
        </w:div>
        <w:div w:id="503278739">
          <w:marLeft w:val="640"/>
          <w:marRight w:val="0"/>
          <w:marTop w:val="0"/>
          <w:marBottom w:val="0"/>
          <w:divBdr>
            <w:top w:val="none" w:sz="0" w:space="0" w:color="auto"/>
            <w:left w:val="none" w:sz="0" w:space="0" w:color="auto"/>
            <w:bottom w:val="none" w:sz="0" w:space="0" w:color="auto"/>
            <w:right w:val="none" w:sz="0" w:space="0" w:color="auto"/>
          </w:divBdr>
        </w:div>
        <w:div w:id="1923219596">
          <w:marLeft w:val="640"/>
          <w:marRight w:val="0"/>
          <w:marTop w:val="0"/>
          <w:marBottom w:val="0"/>
          <w:divBdr>
            <w:top w:val="none" w:sz="0" w:space="0" w:color="auto"/>
            <w:left w:val="none" w:sz="0" w:space="0" w:color="auto"/>
            <w:bottom w:val="none" w:sz="0" w:space="0" w:color="auto"/>
            <w:right w:val="none" w:sz="0" w:space="0" w:color="auto"/>
          </w:divBdr>
        </w:div>
        <w:div w:id="2114788988">
          <w:marLeft w:val="640"/>
          <w:marRight w:val="0"/>
          <w:marTop w:val="0"/>
          <w:marBottom w:val="0"/>
          <w:divBdr>
            <w:top w:val="none" w:sz="0" w:space="0" w:color="auto"/>
            <w:left w:val="none" w:sz="0" w:space="0" w:color="auto"/>
            <w:bottom w:val="none" w:sz="0" w:space="0" w:color="auto"/>
            <w:right w:val="none" w:sz="0" w:space="0" w:color="auto"/>
          </w:divBdr>
        </w:div>
        <w:div w:id="133257232">
          <w:marLeft w:val="640"/>
          <w:marRight w:val="0"/>
          <w:marTop w:val="0"/>
          <w:marBottom w:val="0"/>
          <w:divBdr>
            <w:top w:val="none" w:sz="0" w:space="0" w:color="auto"/>
            <w:left w:val="none" w:sz="0" w:space="0" w:color="auto"/>
            <w:bottom w:val="none" w:sz="0" w:space="0" w:color="auto"/>
            <w:right w:val="none" w:sz="0" w:space="0" w:color="auto"/>
          </w:divBdr>
        </w:div>
        <w:div w:id="8531574">
          <w:marLeft w:val="640"/>
          <w:marRight w:val="0"/>
          <w:marTop w:val="0"/>
          <w:marBottom w:val="0"/>
          <w:divBdr>
            <w:top w:val="none" w:sz="0" w:space="0" w:color="auto"/>
            <w:left w:val="none" w:sz="0" w:space="0" w:color="auto"/>
            <w:bottom w:val="none" w:sz="0" w:space="0" w:color="auto"/>
            <w:right w:val="none" w:sz="0" w:space="0" w:color="auto"/>
          </w:divBdr>
        </w:div>
        <w:div w:id="2147315413">
          <w:marLeft w:val="640"/>
          <w:marRight w:val="0"/>
          <w:marTop w:val="0"/>
          <w:marBottom w:val="0"/>
          <w:divBdr>
            <w:top w:val="none" w:sz="0" w:space="0" w:color="auto"/>
            <w:left w:val="none" w:sz="0" w:space="0" w:color="auto"/>
            <w:bottom w:val="none" w:sz="0" w:space="0" w:color="auto"/>
            <w:right w:val="none" w:sz="0" w:space="0" w:color="auto"/>
          </w:divBdr>
        </w:div>
        <w:div w:id="198393215">
          <w:marLeft w:val="640"/>
          <w:marRight w:val="0"/>
          <w:marTop w:val="0"/>
          <w:marBottom w:val="0"/>
          <w:divBdr>
            <w:top w:val="none" w:sz="0" w:space="0" w:color="auto"/>
            <w:left w:val="none" w:sz="0" w:space="0" w:color="auto"/>
            <w:bottom w:val="none" w:sz="0" w:space="0" w:color="auto"/>
            <w:right w:val="none" w:sz="0" w:space="0" w:color="auto"/>
          </w:divBdr>
        </w:div>
        <w:div w:id="956378433">
          <w:marLeft w:val="640"/>
          <w:marRight w:val="0"/>
          <w:marTop w:val="0"/>
          <w:marBottom w:val="0"/>
          <w:divBdr>
            <w:top w:val="none" w:sz="0" w:space="0" w:color="auto"/>
            <w:left w:val="none" w:sz="0" w:space="0" w:color="auto"/>
            <w:bottom w:val="none" w:sz="0" w:space="0" w:color="auto"/>
            <w:right w:val="none" w:sz="0" w:space="0" w:color="auto"/>
          </w:divBdr>
        </w:div>
        <w:div w:id="758258456">
          <w:marLeft w:val="640"/>
          <w:marRight w:val="0"/>
          <w:marTop w:val="0"/>
          <w:marBottom w:val="0"/>
          <w:divBdr>
            <w:top w:val="none" w:sz="0" w:space="0" w:color="auto"/>
            <w:left w:val="none" w:sz="0" w:space="0" w:color="auto"/>
            <w:bottom w:val="none" w:sz="0" w:space="0" w:color="auto"/>
            <w:right w:val="none" w:sz="0" w:space="0" w:color="auto"/>
          </w:divBdr>
        </w:div>
        <w:div w:id="1831825593">
          <w:marLeft w:val="640"/>
          <w:marRight w:val="0"/>
          <w:marTop w:val="0"/>
          <w:marBottom w:val="0"/>
          <w:divBdr>
            <w:top w:val="none" w:sz="0" w:space="0" w:color="auto"/>
            <w:left w:val="none" w:sz="0" w:space="0" w:color="auto"/>
            <w:bottom w:val="none" w:sz="0" w:space="0" w:color="auto"/>
            <w:right w:val="none" w:sz="0" w:space="0" w:color="auto"/>
          </w:divBdr>
        </w:div>
        <w:div w:id="140002541">
          <w:marLeft w:val="640"/>
          <w:marRight w:val="0"/>
          <w:marTop w:val="0"/>
          <w:marBottom w:val="0"/>
          <w:divBdr>
            <w:top w:val="none" w:sz="0" w:space="0" w:color="auto"/>
            <w:left w:val="none" w:sz="0" w:space="0" w:color="auto"/>
            <w:bottom w:val="none" w:sz="0" w:space="0" w:color="auto"/>
            <w:right w:val="none" w:sz="0" w:space="0" w:color="auto"/>
          </w:divBdr>
        </w:div>
        <w:div w:id="1341196821">
          <w:marLeft w:val="640"/>
          <w:marRight w:val="0"/>
          <w:marTop w:val="0"/>
          <w:marBottom w:val="0"/>
          <w:divBdr>
            <w:top w:val="none" w:sz="0" w:space="0" w:color="auto"/>
            <w:left w:val="none" w:sz="0" w:space="0" w:color="auto"/>
            <w:bottom w:val="none" w:sz="0" w:space="0" w:color="auto"/>
            <w:right w:val="none" w:sz="0" w:space="0" w:color="auto"/>
          </w:divBdr>
        </w:div>
        <w:div w:id="1596748444">
          <w:marLeft w:val="640"/>
          <w:marRight w:val="0"/>
          <w:marTop w:val="0"/>
          <w:marBottom w:val="0"/>
          <w:divBdr>
            <w:top w:val="none" w:sz="0" w:space="0" w:color="auto"/>
            <w:left w:val="none" w:sz="0" w:space="0" w:color="auto"/>
            <w:bottom w:val="none" w:sz="0" w:space="0" w:color="auto"/>
            <w:right w:val="none" w:sz="0" w:space="0" w:color="auto"/>
          </w:divBdr>
        </w:div>
        <w:div w:id="1839349232">
          <w:marLeft w:val="640"/>
          <w:marRight w:val="0"/>
          <w:marTop w:val="0"/>
          <w:marBottom w:val="0"/>
          <w:divBdr>
            <w:top w:val="none" w:sz="0" w:space="0" w:color="auto"/>
            <w:left w:val="none" w:sz="0" w:space="0" w:color="auto"/>
            <w:bottom w:val="none" w:sz="0" w:space="0" w:color="auto"/>
            <w:right w:val="none" w:sz="0" w:space="0" w:color="auto"/>
          </w:divBdr>
        </w:div>
        <w:div w:id="724834620">
          <w:marLeft w:val="640"/>
          <w:marRight w:val="0"/>
          <w:marTop w:val="0"/>
          <w:marBottom w:val="0"/>
          <w:divBdr>
            <w:top w:val="none" w:sz="0" w:space="0" w:color="auto"/>
            <w:left w:val="none" w:sz="0" w:space="0" w:color="auto"/>
            <w:bottom w:val="none" w:sz="0" w:space="0" w:color="auto"/>
            <w:right w:val="none" w:sz="0" w:space="0" w:color="auto"/>
          </w:divBdr>
        </w:div>
        <w:div w:id="389957786">
          <w:marLeft w:val="640"/>
          <w:marRight w:val="0"/>
          <w:marTop w:val="0"/>
          <w:marBottom w:val="0"/>
          <w:divBdr>
            <w:top w:val="none" w:sz="0" w:space="0" w:color="auto"/>
            <w:left w:val="none" w:sz="0" w:space="0" w:color="auto"/>
            <w:bottom w:val="none" w:sz="0" w:space="0" w:color="auto"/>
            <w:right w:val="none" w:sz="0" w:space="0" w:color="auto"/>
          </w:divBdr>
        </w:div>
        <w:div w:id="1354378038">
          <w:marLeft w:val="640"/>
          <w:marRight w:val="0"/>
          <w:marTop w:val="0"/>
          <w:marBottom w:val="0"/>
          <w:divBdr>
            <w:top w:val="none" w:sz="0" w:space="0" w:color="auto"/>
            <w:left w:val="none" w:sz="0" w:space="0" w:color="auto"/>
            <w:bottom w:val="none" w:sz="0" w:space="0" w:color="auto"/>
            <w:right w:val="none" w:sz="0" w:space="0" w:color="auto"/>
          </w:divBdr>
        </w:div>
      </w:divsChild>
    </w:div>
    <w:div w:id="974258696">
      <w:bodyDiv w:val="1"/>
      <w:marLeft w:val="0"/>
      <w:marRight w:val="0"/>
      <w:marTop w:val="0"/>
      <w:marBottom w:val="0"/>
      <w:divBdr>
        <w:top w:val="none" w:sz="0" w:space="0" w:color="auto"/>
        <w:left w:val="none" w:sz="0" w:space="0" w:color="auto"/>
        <w:bottom w:val="none" w:sz="0" w:space="0" w:color="auto"/>
        <w:right w:val="none" w:sz="0" w:space="0" w:color="auto"/>
      </w:divBdr>
      <w:divsChild>
        <w:div w:id="894438179">
          <w:marLeft w:val="0"/>
          <w:marRight w:val="0"/>
          <w:marTop w:val="0"/>
          <w:marBottom w:val="0"/>
          <w:divBdr>
            <w:top w:val="none" w:sz="0" w:space="0" w:color="auto"/>
            <w:left w:val="none" w:sz="0" w:space="0" w:color="auto"/>
            <w:bottom w:val="none" w:sz="0" w:space="0" w:color="auto"/>
            <w:right w:val="none" w:sz="0" w:space="0" w:color="auto"/>
          </w:divBdr>
          <w:divsChild>
            <w:div w:id="836262149">
              <w:marLeft w:val="0"/>
              <w:marRight w:val="0"/>
              <w:marTop w:val="0"/>
              <w:marBottom w:val="0"/>
              <w:divBdr>
                <w:top w:val="none" w:sz="0" w:space="0" w:color="auto"/>
                <w:left w:val="none" w:sz="0" w:space="0" w:color="auto"/>
                <w:bottom w:val="none" w:sz="0" w:space="0" w:color="auto"/>
                <w:right w:val="none" w:sz="0" w:space="0" w:color="auto"/>
              </w:divBdr>
              <w:divsChild>
                <w:div w:id="586890686">
                  <w:marLeft w:val="0"/>
                  <w:marRight w:val="0"/>
                  <w:marTop w:val="0"/>
                  <w:marBottom w:val="0"/>
                  <w:divBdr>
                    <w:top w:val="none" w:sz="0" w:space="0" w:color="auto"/>
                    <w:left w:val="none" w:sz="0" w:space="0" w:color="auto"/>
                    <w:bottom w:val="none" w:sz="0" w:space="0" w:color="auto"/>
                    <w:right w:val="none" w:sz="0" w:space="0" w:color="auto"/>
                  </w:divBdr>
                  <w:divsChild>
                    <w:div w:id="8561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570447">
      <w:bodyDiv w:val="1"/>
      <w:marLeft w:val="0"/>
      <w:marRight w:val="0"/>
      <w:marTop w:val="0"/>
      <w:marBottom w:val="0"/>
      <w:divBdr>
        <w:top w:val="none" w:sz="0" w:space="0" w:color="auto"/>
        <w:left w:val="none" w:sz="0" w:space="0" w:color="auto"/>
        <w:bottom w:val="none" w:sz="0" w:space="0" w:color="auto"/>
        <w:right w:val="none" w:sz="0" w:space="0" w:color="auto"/>
      </w:divBdr>
      <w:divsChild>
        <w:div w:id="597254970">
          <w:marLeft w:val="0"/>
          <w:marRight w:val="0"/>
          <w:marTop w:val="0"/>
          <w:marBottom w:val="0"/>
          <w:divBdr>
            <w:top w:val="none" w:sz="0" w:space="0" w:color="auto"/>
            <w:left w:val="none" w:sz="0" w:space="0" w:color="auto"/>
            <w:bottom w:val="none" w:sz="0" w:space="0" w:color="auto"/>
            <w:right w:val="none" w:sz="0" w:space="0" w:color="auto"/>
          </w:divBdr>
          <w:divsChild>
            <w:div w:id="1243877058">
              <w:marLeft w:val="0"/>
              <w:marRight w:val="0"/>
              <w:marTop w:val="0"/>
              <w:marBottom w:val="0"/>
              <w:divBdr>
                <w:top w:val="none" w:sz="0" w:space="0" w:color="auto"/>
                <w:left w:val="none" w:sz="0" w:space="0" w:color="auto"/>
                <w:bottom w:val="none" w:sz="0" w:space="0" w:color="auto"/>
                <w:right w:val="none" w:sz="0" w:space="0" w:color="auto"/>
              </w:divBdr>
              <w:divsChild>
                <w:div w:id="63491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199211">
      <w:bodyDiv w:val="1"/>
      <w:marLeft w:val="0"/>
      <w:marRight w:val="0"/>
      <w:marTop w:val="0"/>
      <w:marBottom w:val="0"/>
      <w:divBdr>
        <w:top w:val="none" w:sz="0" w:space="0" w:color="auto"/>
        <w:left w:val="none" w:sz="0" w:space="0" w:color="auto"/>
        <w:bottom w:val="none" w:sz="0" w:space="0" w:color="auto"/>
        <w:right w:val="none" w:sz="0" w:space="0" w:color="auto"/>
      </w:divBdr>
      <w:divsChild>
        <w:div w:id="1118331632">
          <w:marLeft w:val="0"/>
          <w:marRight w:val="0"/>
          <w:marTop w:val="0"/>
          <w:marBottom w:val="0"/>
          <w:divBdr>
            <w:top w:val="none" w:sz="0" w:space="0" w:color="auto"/>
            <w:left w:val="none" w:sz="0" w:space="0" w:color="auto"/>
            <w:bottom w:val="none" w:sz="0" w:space="0" w:color="auto"/>
            <w:right w:val="none" w:sz="0" w:space="0" w:color="auto"/>
          </w:divBdr>
          <w:divsChild>
            <w:div w:id="1760563653">
              <w:marLeft w:val="0"/>
              <w:marRight w:val="0"/>
              <w:marTop w:val="0"/>
              <w:marBottom w:val="0"/>
              <w:divBdr>
                <w:top w:val="none" w:sz="0" w:space="0" w:color="auto"/>
                <w:left w:val="none" w:sz="0" w:space="0" w:color="auto"/>
                <w:bottom w:val="none" w:sz="0" w:space="0" w:color="auto"/>
                <w:right w:val="none" w:sz="0" w:space="0" w:color="auto"/>
              </w:divBdr>
              <w:divsChild>
                <w:div w:id="79694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354917">
      <w:bodyDiv w:val="1"/>
      <w:marLeft w:val="0"/>
      <w:marRight w:val="0"/>
      <w:marTop w:val="0"/>
      <w:marBottom w:val="0"/>
      <w:divBdr>
        <w:top w:val="none" w:sz="0" w:space="0" w:color="auto"/>
        <w:left w:val="none" w:sz="0" w:space="0" w:color="auto"/>
        <w:bottom w:val="none" w:sz="0" w:space="0" w:color="auto"/>
        <w:right w:val="none" w:sz="0" w:space="0" w:color="auto"/>
      </w:divBdr>
      <w:divsChild>
        <w:div w:id="50233011">
          <w:marLeft w:val="0"/>
          <w:marRight w:val="0"/>
          <w:marTop w:val="0"/>
          <w:marBottom w:val="0"/>
          <w:divBdr>
            <w:top w:val="none" w:sz="0" w:space="0" w:color="auto"/>
            <w:left w:val="none" w:sz="0" w:space="0" w:color="auto"/>
            <w:bottom w:val="none" w:sz="0" w:space="0" w:color="auto"/>
            <w:right w:val="none" w:sz="0" w:space="0" w:color="auto"/>
          </w:divBdr>
          <w:divsChild>
            <w:div w:id="1277059215">
              <w:marLeft w:val="0"/>
              <w:marRight w:val="0"/>
              <w:marTop w:val="0"/>
              <w:marBottom w:val="0"/>
              <w:divBdr>
                <w:top w:val="none" w:sz="0" w:space="0" w:color="auto"/>
                <w:left w:val="none" w:sz="0" w:space="0" w:color="auto"/>
                <w:bottom w:val="none" w:sz="0" w:space="0" w:color="auto"/>
                <w:right w:val="none" w:sz="0" w:space="0" w:color="auto"/>
              </w:divBdr>
              <w:divsChild>
                <w:div w:id="176156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397842">
      <w:bodyDiv w:val="1"/>
      <w:marLeft w:val="0"/>
      <w:marRight w:val="0"/>
      <w:marTop w:val="0"/>
      <w:marBottom w:val="0"/>
      <w:divBdr>
        <w:top w:val="none" w:sz="0" w:space="0" w:color="auto"/>
        <w:left w:val="none" w:sz="0" w:space="0" w:color="auto"/>
        <w:bottom w:val="none" w:sz="0" w:space="0" w:color="auto"/>
        <w:right w:val="none" w:sz="0" w:space="0" w:color="auto"/>
      </w:divBdr>
      <w:divsChild>
        <w:div w:id="603269372">
          <w:marLeft w:val="640"/>
          <w:marRight w:val="0"/>
          <w:marTop w:val="0"/>
          <w:marBottom w:val="0"/>
          <w:divBdr>
            <w:top w:val="none" w:sz="0" w:space="0" w:color="auto"/>
            <w:left w:val="none" w:sz="0" w:space="0" w:color="auto"/>
            <w:bottom w:val="none" w:sz="0" w:space="0" w:color="auto"/>
            <w:right w:val="none" w:sz="0" w:space="0" w:color="auto"/>
          </w:divBdr>
        </w:div>
        <w:div w:id="1730760319">
          <w:marLeft w:val="640"/>
          <w:marRight w:val="0"/>
          <w:marTop w:val="0"/>
          <w:marBottom w:val="0"/>
          <w:divBdr>
            <w:top w:val="none" w:sz="0" w:space="0" w:color="auto"/>
            <w:left w:val="none" w:sz="0" w:space="0" w:color="auto"/>
            <w:bottom w:val="none" w:sz="0" w:space="0" w:color="auto"/>
            <w:right w:val="none" w:sz="0" w:space="0" w:color="auto"/>
          </w:divBdr>
        </w:div>
        <w:div w:id="27337983">
          <w:marLeft w:val="640"/>
          <w:marRight w:val="0"/>
          <w:marTop w:val="0"/>
          <w:marBottom w:val="0"/>
          <w:divBdr>
            <w:top w:val="none" w:sz="0" w:space="0" w:color="auto"/>
            <w:left w:val="none" w:sz="0" w:space="0" w:color="auto"/>
            <w:bottom w:val="none" w:sz="0" w:space="0" w:color="auto"/>
            <w:right w:val="none" w:sz="0" w:space="0" w:color="auto"/>
          </w:divBdr>
        </w:div>
        <w:div w:id="1497841134">
          <w:marLeft w:val="640"/>
          <w:marRight w:val="0"/>
          <w:marTop w:val="0"/>
          <w:marBottom w:val="0"/>
          <w:divBdr>
            <w:top w:val="none" w:sz="0" w:space="0" w:color="auto"/>
            <w:left w:val="none" w:sz="0" w:space="0" w:color="auto"/>
            <w:bottom w:val="none" w:sz="0" w:space="0" w:color="auto"/>
            <w:right w:val="none" w:sz="0" w:space="0" w:color="auto"/>
          </w:divBdr>
        </w:div>
        <w:div w:id="1533222454">
          <w:marLeft w:val="640"/>
          <w:marRight w:val="0"/>
          <w:marTop w:val="0"/>
          <w:marBottom w:val="0"/>
          <w:divBdr>
            <w:top w:val="none" w:sz="0" w:space="0" w:color="auto"/>
            <w:left w:val="none" w:sz="0" w:space="0" w:color="auto"/>
            <w:bottom w:val="none" w:sz="0" w:space="0" w:color="auto"/>
            <w:right w:val="none" w:sz="0" w:space="0" w:color="auto"/>
          </w:divBdr>
        </w:div>
        <w:div w:id="2144540583">
          <w:marLeft w:val="640"/>
          <w:marRight w:val="0"/>
          <w:marTop w:val="0"/>
          <w:marBottom w:val="0"/>
          <w:divBdr>
            <w:top w:val="none" w:sz="0" w:space="0" w:color="auto"/>
            <w:left w:val="none" w:sz="0" w:space="0" w:color="auto"/>
            <w:bottom w:val="none" w:sz="0" w:space="0" w:color="auto"/>
            <w:right w:val="none" w:sz="0" w:space="0" w:color="auto"/>
          </w:divBdr>
        </w:div>
        <w:div w:id="1877354140">
          <w:marLeft w:val="640"/>
          <w:marRight w:val="0"/>
          <w:marTop w:val="0"/>
          <w:marBottom w:val="0"/>
          <w:divBdr>
            <w:top w:val="none" w:sz="0" w:space="0" w:color="auto"/>
            <w:left w:val="none" w:sz="0" w:space="0" w:color="auto"/>
            <w:bottom w:val="none" w:sz="0" w:space="0" w:color="auto"/>
            <w:right w:val="none" w:sz="0" w:space="0" w:color="auto"/>
          </w:divBdr>
        </w:div>
        <w:div w:id="853883836">
          <w:marLeft w:val="640"/>
          <w:marRight w:val="0"/>
          <w:marTop w:val="0"/>
          <w:marBottom w:val="0"/>
          <w:divBdr>
            <w:top w:val="none" w:sz="0" w:space="0" w:color="auto"/>
            <w:left w:val="none" w:sz="0" w:space="0" w:color="auto"/>
            <w:bottom w:val="none" w:sz="0" w:space="0" w:color="auto"/>
            <w:right w:val="none" w:sz="0" w:space="0" w:color="auto"/>
          </w:divBdr>
        </w:div>
        <w:div w:id="1003557183">
          <w:marLeft w:val="640"/>
          <w:marRight w:val="0"/>
          <w:marTop w:val="0"/>
          <w:marBottom w:val="0"/>
          <w:divBdr>
            <w:top w:val="none" w:sz="0" w:space="0" w:color="auto"/>
            <w:left w:val="none" w:sz="0" w:space="0" w:color="auto"/>
            <w:bottom w:val="none" w:sz="0" w:space="0" w:color="auto"/>
            <w:right w:val="none" w:sz="0" w:space="0" w:color="auto"/>
          </w:divBdr>
        </w:div>
        <w:div w:id="1002049180">
          <w:marLeft w:val="640"/>
          <w:marRight w:val="0"/>
          <w:marTop w:val="0"/>
          <w:marBottom w:val="0"/>
          <w:divBdr>
            <w:top w:val="none" w:sz="0" w:space="0" w:color="auto"/>
            <w:left w:val="none" w:sz="0" w:space="0" w:color="auto"/>
            <w:bottom w:val="none" w:sz="0" w:space="0" w:color="auto"/>
            <w:right w:val="none" w:sz="0" w:space="0" w:color="auto"/>
          </w:divBdr>
        </w:div>
        <w:div w:id="32270574">
          <w:marLeft w:val="640"/>
          <w:marRight w:val="0"/>
          <w:marTop w:val="0"/>
          <w:marBottom w:val="0"/>
          <w:divBdr>
            <w:top w:val="none" w:sz="0" w:space="0" w:color="auto"/>
            <w:left w:val="none" w:sz="0" w:space="0" w:color="auto"/>
            <w:bottom w:val="none" w:sz="0" w:space="0" w:color="auto"/>
            <w:right w:val="none" w:sz="0" w:space="0" w:color="auto"/>
          </w:divBdr>
        </w:div>
        <w:div w:id="324864430">
          <w:marLeft w:val="640"/>
          <w:marRight w:val="0"/>
          <w:marTop w:val="0"/>
          <w:marBottom w:val="0"/>
          <w:divBdr>
            <w:top w:val="none" w:sz="0" w:space="0" w:color="auto"/>
            <w:left w:val="none" w:sz="0" w:space="0" w:color="auto"/>
            <w:bottom w:val="none" w:sz="0" w:space="0" w:color="auto"/>
            <w:right w:val="none" w:sz="0" w:space="0" w:color="auto"/>
          </w:divBdr>
        </w:div>
        <w:div w:id="1669214484">
          <w:marLeft w:val="640"/>
          <w:marRight w:val="0"/>
          <w:marTop w:val="0"/>
          <w:marBottom w:val="0"/>
          <w:divBdr>
            <w:top w:val="none" w:sz="0" w:space="0" w:color="auto"/>
            <w:left w:val="none" w:sz="0" w:space="0" w:color="auto"/>
            <w:bottom w:val="none" w:sz="0" w:space="0" w:color="auto"/>
            <w:right w:val="none" w:sz="0" w:space="0" w:color="auto"/>
          </w:divBdr>
        </w:div>
        <w:div w:id="1781609518">
          <w:marLeft w:val="640"/>
          <w:marRight w:val="0"/>
          <w:marTop w:val="0"/>
          <w:marBottom w:val="0"/>
          <w:divBdr>
            <w:top w:val="none" w:sz="0" w:space="0" w:color="auto"/>
            <w:left w:val="none" w:sz="0" w:space="0" w:color="auto"/>
            <w:bottom w:val="none" w:sz="0" w:space="0" w:color="auto"/>
            <w:right w:val="none" w:sz="0" w:space="0" w:color="auto"/>
          </w:divBdr>
        </w:div>
        <w:div w:id="1388064707">
          <w:marLeft w:val="640"/>
          <w:marRight w:val="0"/>
          <w:marTop w:val="0"/>
          <w:marBottom w:val="0"/>
          <w:divBdr>
            <w:top w:val="none" w:sz="0" w:space="0" w:color="auto"/>
            <w:left w:val="none" w:sz="0" w:space="0" w:color="auto"/>
            <w:bottom w:val="none" w:sz="0" w:space="0" w:color="auto"/>
            <w:right w:val="none" w:sz="0" w:space="0" w:color="auto"/>
          </w:divBdr>
        </w:div>
        <w:div w:id="1554391015">
          <w:marLeft w:val="640"/>
          <w:marRight w:val="0"/>
          <w:marTop w:val="0"/>
          <w:marBottom w:val="0"/>
          <w:divBdr>
            <w:top w:val="none" w:sz="0" w:space="0" w:color="auto"/>
            <w:left w:val="none" w:sz="0" w:space="0" w:color="auto"/>
            <w:bottom w:val="none" w:sz="0" w:space="0" w:color="auto"/>
            <w:right w:val="none" w:sz="0" w:space="0" w:color="auto"/>
          </w:divBdr>
        </w:div>
        <w:div w:id="1599407815">
          <w:marLeft w:val="640"/>
          <w:marRight w:val="0"/>
          <w:marTop w:val="0"/>
          <w:marBottom w:val="0"/>
          <w:divBdr>
            <w:top w:val="none" w:sz="0" w:space="0" w:color="auto"/>
            <w:left w:val="none" w:sz="0" w:space="0" w:color="auto"/>
            <w:bottom w:val="none" w:sz="0" w:space="0" w:color="auto"/>
            <w:right w:val="none" w:sz="0" w:space="0" w:color="auto"/>
          </w:divBdr>
        </w:div>
        <w:div w:id="2147232188">
          <w:marLeft w:val="640"/>
          <w:marRight w:val="0"/>
          <w:marTop w:val="0"/>
          <w:marBottom w:val="0"/>
          <w:divBdr>
            <w:top w:val="none" w:sz="0" w:space="0" w:color="auto"/>
            <w:left w:val="none" w:sz="0" w:space="0" w:color="auto"/>
            <w:bottom w:val="none" w:sz="0" w:space="0" w:color="auto"/>
            <w:right w:val="none" w:sz="0" w:space="0" w:color="auto"/>
          </w:divBdr>
        </w:div>
        <w:div w:id="617447057">
          <w:marLeft w:val="640"/>
          <w:marRight w:val="0"/>
          <w:marTop w:val="0"/>
          <w:marBottom w:val="0"/>
          <w:divBdr>
            <w:top w:val="none" w:sz="0" w:space="0" w:color="auto"/>
            <w:left w:val="none" w:sz="0" w:space="0" w:color="auto"/>
            <w:bottom w:val="none" w:sz="0" w:space="0" w:color="auto"/>
            <w:right w:val="none" w:sz="0" w:space="0" w:color="auto"/>
          </w:divBdr>
        </w:div>
        <w:div w:id="1075931144">
          <w:marLeft w:val="640"/>
          <w:marRight w:val="0"/>
          <w:marTop w:val="0"/>
          <w:marBottom w:val="0"/>
          <w:divBdr>
            <w:top w:val="none" w:sz="0" w:space="0" w:color="auto"/>
            <w:left w:val="none" w:sz="0" w:space="0" w:color="auto"/>
            <w:bottom w:val="none" w:sz="0" w:space="0" w:color="auto"/>
            <w:right w:val="none" w:sz="0" w:space="0" w:color="auto"/>
          </w:divBdr>
        </w:div>
        <w:div w:id="592587410">
          <w:marLeft w:val="640"/>
          <w:marRight w:val="0"/>
          <w:marTop w:val="0"/>
          <w:marBottom w:val="0"/>
          <w:divBdr>
            <w:top w:val="none" w:sz="0" w:space="0" w:color="auto"/>
            <w:left w:val="none" w:sz="0" w:space="0" w:color="auto"/>
            <w:bottom w:val="none" w:sz="0" w:space="0" w:color="auto"/>
            <w:right w:val="none" w:sz="0" w:space="0" w:color="auto"/>
          </w:divBdr>
        </w:div>
      </w:divsChild>
    </w:div>
    <w:div w:id="1024937578">
      <w:bodyDiv w:val="1"/>
      <w:marLeft w:val="0"/>
      <w:marRight w:val="0"/>
      <w:marTop w:val="0"/>
      <w:marBottom w:val="0"/>
      <w:divBdr>
        <w:top w:val="none" w:sz="0" w:space="0" w:color="auto"/>
        <w:left w:val="none" w:sz="0" w:space="0" w:color="auto"/>
        <w:bottom w:val="none" w:sz="0" w:space="0" w:color="auto"/>
        <w:right w:val="none" w:sz="0" w:space="0" w:color="auto"/>
      </w:divBdr>
      <w:divsChild>
        <w:div w:id="1680965309">
          <w:marLeft w:val="0"/>
          <w:marRight w:val="0"/>
          <w:marTop w:val="0"/>
          <w:marBottom w:val="0"/>
          <w:divBdr>
            <w:top w:val="none" w:sz="0" w:space="0" w:color="auto"/>
            <w:left w:val="none" w:sz="0" w:space="0" w:color="auto"/>
            <w:bottom w:val="none" w:sz="0" w:space="0" w:color="auto"/>
            <w:right w:val="none" w:sz="0" w:space="0" w:color="auto"/>
          </w:divBdr>
          <w:divsChild>
            <w:div w:id="806895513">
              <w:marLeft w:val="0"/>
              <w:marRight w:val="0"/>
              <w:marTop w:val="0"/>
              <w:marBottom w:val="0"/>
              <w:divBdr>
                <w:top w:val="none" w:sz="0" w:space="0" w:color="auto"/>
                <w:left w:val="none" w:sz="0" w:space="0" w:color="auto"/>
                <w:bottom w:val="none" w:sz="0" w:space="0" w:color="auto"/>
                <w:right w:val="none" w:sz="0" w:space="0" w:color="auto"/>
              </w:divBdr>
              <w:divsChild>
                <w:div w:id="2760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852481">
      <w:bodyDiv w:val="1"/>
      <w:marLeft w:val="0"/>
      <w:marRight w:val="0"/>
      <w:marTop w:val="0"/>
      <w:marBottom w:val="0"/>
      <w:divBdr>
        <w:top w:val="none" w:sz="0" w:space="0" w:color="auto"/>
        <w:left w:val="none" w:sz="0" w:space="0" w:color="auto"/>
        <w:bottom w:val="none" w:sz="0" w:space="0" w:color="auto"/>
        <w:right w:val="none" w:sz="0" w:space="0" w:color="auto"/>
      </w:divBdr>
      <w:divsChild>
        <w:div w:id="1255287666">
          <w:marLeft w:val="640"/>
          <w:marRight w:val="0"/>
          <w:marTop w:val="0"/>
          <w:marBottom w:val="0"/>
          <w:divBdr>
            <w:top w:val="none" w:sz="0" w:space="0" w:color="auto"/>
            <w:left w:val="none" w:sz="0" w:space="0" w:color="auto"/>
            <w:bottom w:val="none" w:sz="0" w:space="0" w:color="auto"/>
            <w:right w:val="none" w:sz="0" w:space="0" w:color="auto"/>
          </w:divBdr>
        </w:div>
        <w:div w:id="1505167432">
          <w:marLeft w:val="640"/>
          <w:marRight w:val="0"/>
          <w:marTop w:val="0"/>
          <w:marBottom w:val="0"/>
          <w:divBdr>
            <w:top w:val="none" w:sz="0" w:space="0" w:color="auto"/>
            <w:left w:val="none" w:sz="0" w:space="0" w:color="auto"/>
            <w:bottom w:val="none" w:sz="0" w:space="0" w:color="auto"/>
            <w:right w:val="none" w:sz="0" w:space="0" w:color="auto"/>
          </w:divBdr>
        </w:div>
        <w:div w:id="1300303214">
          <w:marLeft w:val="640"/>
          <w:marRight w:val="0"/>
          <w:marTop w:val="0"/>
          <w:marBottom w:val="0"/>
          <w:divBdr>
            <w:top w:val="none" w:sz="0" w:space="0" w:color="auto"/>
            <w:left w:val="none" w:sz="0" w:space="0" w:color="auto"/>
            <w:bottom w:val="none" w:sz="0" w:space="0" w:color="auto"/>
            <w:right w:val="none" w:sz="0" w:space="0" w:color="auto"/>
          </w:divBdr>
        </w:div>
        <w:div w:id="1290436014">
          <w:marLeft w:val="640"/>
          <w:marRight w:val="0"/>
          <w:marTop w:val="0"/>
          <w:marBottom w:val="0"/>
          <w:divBdr>
            <w:top w:val="none" w:sz="0" w:space="0" w:color="auto"/>
            <w:left w:val="none" w:sz="0" w:space="0" w:color="auto"/>
            <w:bottom w:val="none" w:sz="0" w:space="0" w:color="auto"/>
            <w:right w:val="none" w:sz="0" w:space="0" w:color="auto"/>
          </w:divBdr>
        </w:div>
        <w:div w:id="898437358">
          <w:marLeft w:val="640"/>
          <w:marRight w:val="0"/>
          <w:marTop w:val="0"/>
          <w:marBottom w:val="0"/>
          <w:divBdr>
            <w:top w:val="none" w:sz="0" w:space="0" w:color="auto"/>
            <w:left w:val="none" w:sz="0" w:space="0" w:color="auto"/>
            <w:bottom w:val="none" w:sz="0" w:space="0" w:color="auto"/>
            <w:right w:val="none" w:sz="0" w:space="0" w:color="auto"/>
          </w:divBdr>
        </w:div>
        <w:div w:id="352152718">
          <w:marLeft w:val="640"/>
          <w:marRight w:val="0"/>
          <w:marTop w:val="0"/>
          <w:marBottom w:val="0"/>
          <w:divBdr>
            <w:top w:val="none" w:sz="0" w:space="0" w:color="auto"/>
            <w:left w:val="none" w:sz="0" w:space="0" w:color="auto"/>
            <w:bottom w:val="none" w:sz="0" w:space="0" w:color="auto"/>
            <w:right w:val="none" w:sz="0" w:space="0" w:color="auto"/>
          </w:divBdr>
        </w:div>
        <w:div w:id="784155916">
          <w:marLeft w:val="640"/>
          <w:marRight w:val="0"/>
          <w:marTop w:val="0"/>
          <w:marBottom w:val="0"/>
          <w:divBdr>
            <w:top w:val="none" w:sz="0" w:space="0" w:color="auto"/>
            <w:left w:val="none" w:sz="0" w:space="0" w:color="auto"/>
            <w:bottom w:val="none" w:sz="0" w:space="0" w:color="auto"/>
            <w:right w:val="none" w:sz="0" w:space="0" w:color="auto"/>
          </w:divBdr>
        </w:div>
        <w:div w:id="152836754">
          <w:marLeft w:val="640"/>
          <w:marRight w:val="0"/>
          <w:marTop w:val="0"/>
          <w:marBottom w:val="0"/>
          <w:divBdr>
            <w:top w:val="none" w:sz="0" w:space="0" w:color="auto"/>
            <w:left w:val="none" w:sz="0" w:space="0" w:color="auto"/>
            <w:bottom w:val="none" w:sz="0" w:space="0" w:color="auto"/>
            <w:right w:val="none" w:sz="0" w:space="0" w:color="auto"/>
          </w:divBdr>
        </w:div>
        <w:div w:id="1352953352">
          <w:marLeft w:val="640"/>
          <w:marRight w:val="0"/>
          <w:marTop w:val="0"/>
          <w:marBottom w:val="0"/>
          <w:divBdr>
            <w:top w:val="none" w:sz="0" w:space="0" w:color="auto"/>
            <w:left w:val="none" w:sz="0" w:space="0" w:color="auto"/>
            <w:bottom w:val="none" w:sz="0" w:space="0" w:color="auto"/>
            <w:right w:val="none" w:sz="0" w:space="0" w:color="auto"/>
          </w:divBdr>
        </w:div>
        <w:div w:id="1226257928">
          <w:marLeft w:val="640"/>
          <w:marRight w:val="0"/>
          <w:marTop w:val="0"/>
          <w:marBottom w:val="0"/>
          <w:divBdr>
            <w:top w:val="none" w:sz="0" w:space="0" w:color="auto"/>
            <w:left w:val="none" w:sz="0" w:space="0" w:color="auto"/>
            <w:bottom w:val="none" w:sz="0" w:space="0" w:color="auto"/>
            <w:right w:val="none" w:sz="0" w:space="0" w:color="auto"/>
          </w:divBdr>
        </w:div>
        <w:div w:id="1925603358">
          <w:marLeft w:val="640"/>
          <w:marRight w:val="0"/>
          <w:marTop w:val="0"/>
          <w:marBottom w:val="0"/>
          <w:divBdr>
            <w:top w:val="none" w:sz="0" w:space="0" w:color="auto"/>
            <w:left w:val="none" w:sz="0" w:space="0" w:color="auto"/>
            <w:bottom w:val="none" w:sz="0" w:space="0" w:color="auto"/>
            <w:right w:val="none" w:sz="0" w:space="0" w:color="auto"/>
          </w:divBdr>
        </w:div>
        <w:div w:id="62797825">
          <w:marLeft w:val="640"/>
          <w:marRight w:val="0"/>
          <w:marTop w:val="0"/>
          <w:marBottom w:val="0"/>
          <w:divBdr>
            <w:top w:val="none" w:sz="0" w:space="0" w:color="auto"/>
            <w:left w:val="none" w:sz="0" w:space="0" w:color="auto"/>
            <w:bottom w:val="none" w:sz="0" w:space="0" w:color="auto"/>
            <w:right w:val="none" w:sz="0" w:space="0" w:color="auto"/>
          </w:divBdr>
        </w:div>
        <w:div w:id="562065398">
          <w:marLeft w:val="640"/>
          <w:marRight w:val="0"/>
          <w:marTop w:val="0"/>
          <w:marBottom w:val="0"/>
          <w:divBdr>
            <w:top w:val="none" w:sz="0" w:space="0" w:color="auto"/>
            <w:left w:val="none" w:sz="0" w:space="0" w:color="auto"/>
            <w:bottom w:val="none" w:sz="0" w:space="0" w:color="auto"/>
            <w:right w:val="none" w:sz="0" w:space="0" w:color="auto"/>
          </w:divBdr>
        </w:div>
        <w:div w:id="1226334633">
          <w:marLeft w:val="640"/>
          <w:marRight w:val="0"/>
          <w:marTop w:val="0"/>
          <w:marBottom w:val="0"/>
          <w:divBdr>
            <w:top w:val="none" w:sz="0" w:space="0" w:color="auto"/>
            <w:left w:val="none" w:sz="0" w:space="0" w:color="auto"/>
            <w:bottom w:val="none" w:sz="0" w:space="0" w:color="auto"/>
            <w:right w:val="none" w:sz="0" w:space="0" w:color="auto"/>
          </w:divBdr>
        </w:div>
        <w:div w:id="1044602151">
          <w:marLeft w:val="640"/>
          <w:marRight w:val="0"/>
          <w:marTop w:val="0"/>
          <w:marBottom w:val="0"/>
          <w:divBdr>
            <w:top w:val="none" w:sz="0" w:space="0" w:color="auto"/>
            <w:left w:val="none" w:sz="0" w:space="0" w:color="auto"/>
            <w:bottom w:val="none" w:sz="0" w:space="0" w:color="auto"/>
            <w:right w:val="none" w:sz="0" w:space="0" w:color="auto"/>
          </w:divBdr>
        </w:div>
        <w:div w:id="1093668187">
          <w:marLeft w:val="640"/>
          <w:marRight w:val="0"/>
          <w:marTop w:val="0"/>
          <w:marBottom w:val="0"/>
          <w:divBdr>
            <w:top w:val="none" w:sz="0" w:space="0" w:color="auto"/>
            <w:left w:val="none" w:sz="0" w:space="0" w:color="auto"/>
            <w:bottom w:val="none" w:sz="0" w:space="0" w:color="auto"/>
            <w:right w:val="none" w:sz="0" w:space="0" w:color="auto"/>
          </w:divBdr>
        </w:div>
        <w:div w:id="1456555738">
          <w:marLeft w:val="640"/>
          <w:marRight w:val="0"/>
          <w:marTop w:val="0"/>
          <w:marBottom w:val="0"/>
          <w:divBdr>
            <w:top w:val="none" w:sz="0" w:space="0" w:color="auto"/>
            <w:left w:val="none" w:sz="0" w:space="0" w:color="auto"/>
            <w:bottom w:val="none" w:sz="0" w:space="0" w:color="auto"/>
            <w:right w:val="none" w:sz="0" w:space="0" w:color="auto"/>
          </w:divBdr>
        </w:div>
        <w:div w:id="1222063122">
          <w:marLeft w:val="640"/>
          <w:marRight w:val="0"/>
          <w:marTop w:val="0"/>
          <w:marBottom w:val="0"/>
          <w:divBdr>
            <w:top w:val="none" w:sz="0" w:space="0" w:color="auto"/>
            <w:left w:val="none" w:sz="0" w:space="0" w:color="auto"/>
            <w:bottom w:val="none" w:sz="0" w:space="0" w:color="auto"/>
            <w:right w:val="none" w:sz="0" w:space="0" w:color="auto"/>
          </w:divBdr>
        </w:div>
        <w:div w:id="658191264">
          <w:marLeft w:val="640"/>
          <w:marRight w:val="0"/>
          <w:marTop w:val="0"/>
          <w:marBottom w:val="0"/>
          <w:divBdr>
            <w:top w:val="none" w:sz="0" w:space="0" w:color="auto"/>
            <w:left w:val="none" w:sz="0" w:space="0" w:color="auto"/>
            <w:bottom w:val="none" w:sz="0" w:space="0" w:color="auto"/>
            <w:right w:val="none" w:sz="0" w:space="0" w:color="auto"/>
          </w:divBdr>
        </w:div>
        <w:div w:id="364141149">
          <w:marLeft w:val="640"/>
          <w:marRight w:val="0"/>
          <w:marTop w:val="0"/>
          <w:marBottom w:val="0"/>
          <w:divBdr>
            <w:top w:val="none" w:sz="0" w:space="0" w:color="auto"/>
            <w:left w:val="none" w:sz="0" w:space="0" w:color="auto"/>
            <w:bottom w:val="none" w:sz="0" w:space="0" w:color="auto"/>
            <w:right w:val="none" w:sz="0" w:space="0" w:color="auto"/>
          </w:divBdr>
        </w:div>
        <w:div w:id="1375157714">
          <w:marLeft w:val="640"/>
          <w:marRight w:val="0"/>
          <w:marTop w:val="0"/>
          <w:marBottom w:val="0"/>
          <w:divBdr>
            <w:top w:val="none" w:sz="0" w:space="0" w:color="auto"/>
            <w:left w:val="none" w:sz="0" w:space="0" w:color="auto"/>
            <w:bottom w:val="none" w:sz="0" w:space="0" w:color="auto"/>
            <w:right w:val="none" w:sz="0" w:space="0" w:color="auto"/>
          </w:divBdr>
        </w:div>
        <w:div w:id="901529199">
          <w:marLeft w:val="640"/>
          <w:marRight w:val="0"/>
          <w:marTop w:val="0"/>
          <w:marBottom w:val="0"/>
          <w:divBdr>
            <w:top w:val="none" w:sz="0" w:space="0" w:color="auto"/>
            <w:left w:val="none" w:sz="0" w:space="0" w:color="auto"/>
            <w:bottom w:val="none" w:sz="0" w:space="0" w:color="auto"/>
            <w:right w:val="none" w:sz="0" w:space="0" w:color="auto"/>
          </w:divBdr>
        </w:div>
        <w:div w:id="1106267593">
          <w:marLeft w:val="640"/>
          <w:marRight w:val="0"/>
          <w:marTop w:val="0"/>
          <w:marBottom w:val="0"/>
          <w:divBdr>
            <w:top w:val="none" w:sz="0" w:space="0" w:color="auto"/>
            <w:left w:val="none" w:sz="0" w:space="0" w:color="auto"/>
            <w:bottom w:val="none" w:sz="0" w:space="0" w:color="auto"/>
            <w:right w:val="none" w:sz="0" w:space="0" w:color="auto"/>
          </w:divBdr>
        </w:div>
      </w:divsChild>
    </w:div>
    <w:div w:id="1054501492">
      <w:bodyDiv w:val="1"/>
      <w:marLeft w:val="0"/>
      <w:marRight w:val="0"/>
      <w:marTop w:val="0"/>
      <w:marBottom w:val="0"/>
      <w:divBdr>
        <w:top w:val="none" w:sz="0" w:space="0" w:color="auto"/>
        <w:left w:val="none" w:sz="0" w:space="0" w:color="auto"/>
        <w:bottom w:val="none" w:sz="0" w:space="0" w:color="auto"/>
        <w:right w:val="none" w:sz="0" w:space="0" w:color="auto"/>
      </w:divBdr>
    </w:div>
    <w:div w:id="1054892905">
      <w:bodyDiv w:val="1"/>
      <w:marLeft w:val="0"/>
      <w:marRight w:val="0"/>
      <w:marTop w:val="0"/>
      <w:marBottom w:val="0"/>
      <w:divBdr>
        <w:top w:val="none" w:sz="0" w:space="0" w:color="auto"/>
        <w:left w:val="none" w:sz="0" w:space="0" w:color="auto"/>
        <w:bottom w:val="none" w:sz="0" w:space="0" w:color="auto"/>
        <w:right w:val="none" w:sz="0" w:space="0" w:color="auto"/>
      </w:divBdr>
      <w:divsChild>
        <w:div w:id="1046947534">
          <w:marLeft w:val="0"/>
          <w:marRight w:val="0"/>
          <w:marTop w:val="0"/>
          <w:marBottom w:val="0"/>
          <w:divBdr>
            <w:top w:val="none" w:sz="0" w:space="0" w:color="auto"/>
            <w:left w:val="none" w:sz="0" w:space="0" w:color="auto"/>
            <w:bottom w:val="none" w:sz="0" w:space="0" w:color="auto"/>
            <w:right w:val="none" w:sz="0" w:space="0" w:color="auto"/>
          </w:divBdr>
          <w:divsChild>
            <w:div w:id="346640301">
              <w:marLeft w:val="0"/>
              <w:marRight w:val="0"/>
              <w:marTop w:val="0"/>
              <w:marBottom w:val="0"/>
              <w:divBdr>
                <w:top w:val="none" w:sz="0" w:space="0" w:color="auto"/>
                <w:left w:val="none" w:sz="0" w:space="0" w:color="auto"/>
                <w:bottom w:val="none" w:sz="0" w:space="0" w:color="auto"/>
                <w:right w:val="none" w:sz="0" w:space="0" w:color="auto"/>
              </w:divBdr>
              <w:divsChild>
                <w:div w:id="11693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288273">
      <w:bodyDiv w:val="1"/>
      <w:marLeft w:val="0"/>
      <w:marRight w:val="0"/>
      <w:marTop w:val="0"/>
      <w:marBottom w:val="0"/>
      <w:divBdr>
        <w:top w:val="none" w:sz="0" w:space="0" w:color="auto"/>
        <w:left w:val="none" w:sz="0" w:space="0" w:color="auto"/>
        <w:bottom w:val="none" w:sz="0" w:space="0" w:color="auto"/>
        <w:right w:val="none" w:sz="0" w:space="0" w:color="auto"/>
      </w:divBdr>
      <w:divsChild>
        <w:div w:id="1475293789">
          <w:marLeft w:val="640"/>
          <w:marRight w:val="0"/>
          <w:marTop w:val="0"/>
          <w:marBottom w:val="0"/>
          <w:divBdr>
            <w:top w:val="none" w:sz="0" w:space="0" w:color="auto"/>
            <w:left w:val="none" w:sz="0" w:space="0" w:color="auto"/>
            <w:bottom w:val="none" w:sz="0" w:space="0" w:color="auto"/>
            <w:right w:val="none" w:sz="0" w:space="0" w:color="auto"/>
          </w:divBdr>
        </w:div>
        <w:div w:id="949893836">
          <w:marLeft w:val="640"/>
          <w:marRight w:val="0"/>
          <w:marTop w:val="0"/>
          <w:marBottom w:val="0"/>
          <w:divBdr>
            <w:top w:val="none" w:sz="0" w:space="0" w:color="auto"/>
            <w:left w:val="none" w:sz="0" w:space="0" w:color="auto"/>
            <w:bottom w:val="none" w:sz="0" w:space="0" w:color="auto"/>
            <w:right w:val="none" w:sz="0" w:space="0" w:color="auto"/>
          </w:divBdr>
        </w:div>
        <w:div w:id="1084690440">
          <w:marLeft w:val="640"/>
          <w:marRight w:val="0"/>
          <w:marTop w:val="0"/>
          <w:marBottom w:val="0"/>
          <w:divBdr>
            <w:top w:val="none" w:sz="0" w:space="0" w:color="auto"/>
            <w:left w:val="none" w:sz="0" w:space="0" w:color="auto"/>
            <w:bottom w:val="none" w:sz="0" w:space="0" w:color="auto"/>
            <w:right w:val="none" w:sz="0" w:space="0" w:color="auto"/>
          </w:divBdr>
        </w:div>
        <w:div w:id="67580857">
          <w:marLeft w:val="640"/>
          <w:marRight w:val="0"/>
          <w:marTop w:val="0"/>
          <w:marBottom w:val="0"/>
          <w:divBdr>
            <w:top w:val="none" w:sz="0" w:space="0" w:color="auto"/>
            <w:left w:val="none" w:sz="0" w:space="0" w:color="auto"/>
            <w:bottom w:val="none" w:sz="0" w:space="0" w:color="auto"/>
            <w:right w:val="none" w:sz="0" w:space="0" w:color="auto"/>
          </w:divBdr>
        </w:div>
        <w:div w:id="1247376877">
          <w:marLeft w:val="640"/>
          <w:marRight w:val="0"/>
          <w:marTop w:val="0"/>
          <w:marBottom w:val="0"/>
          <w:divBdr>
            <w:top w:val="none" w:sz="0" w:space="0" w:color="auto"/>
            <w:left w:val="none" w:sz="0" w:space="0" w:color="auto"/>
            <w:bottom w:val="none" w:sz="0" w:space="0" w:color="auto"/>
            <w:right w:val="none" w:sz="0" w:space="0" w:color="auto"/>
          </w:divBdr>
        </w:div>
        <w:div w:id="872377244">
          <w:marLeft w:val="640"/>
          <w:marRight w:val="0"/>
          <w:marTop w:val="0"/>
          <w:marBottom w:val="0"/>
          <w:divBdr>
            <w:top w:val="none" w:sz="0" w:space="0" w:color="auto"/>
            <w:left w:val="none" w:sz="0" w:space="0" w:color="auto"/>
            <w:bottom w:val="none" w:sz="0" w:space="0" w:color="auto"/>
            <w:right w:val="none" w:sz="0" w:space="0" w:color="auto"/>
          </w:divBdr>
        </w:div>
        <w:div w:id="1750040073">
          <w:marLeft w:val="640"/>
          <w:marRight w:val="0"/>
          <w:marTop w:val="0"/>
          <w:marBottom w:val="0"/>
          <w:divBdr>
            <w:top w:val="none" w:sz="0" w:space="0" w:color="auto"/>
            <w:left w:val="none" w:sz="0" w:space="0" w:color="auto"/>
            <w:bottom w:val="none" w:sz="0" w:space="0" w:color="auto"/>
            <w:right w:val="none" w:sz="0" w:space="0" w:color="auto"/>
          </w:divBdr>
        </w:div>
        <w:div w:id="1399596398">
          <w:marLeft w:val="640"/>
          <w:marRight w:val="0"/>
          <w:marTop w:val="0"/>
          <w:marBottom w:val="0"/>
          <w:divBdr>
            <w:top w:val="none" w:sz="0" w:space="0" w:color="auto"/>
            <w:left w:val="none" w:sz="0" w:space="0" w:color="auto"/>
            <w:bottom w:val="none" w:sz="0" w:space="0" w:color="auto"/>
            <w:right w:val="none" w:sz="0" w:space="0" w:color="auto"/>
          </w:divBdr>
        </w:div>
        <w:div w:id="2054381305">
          <w:marLeft w:val="640"/>
          <w:marRight w:val="0"/>
          <w:marTop w:val="0"/>
          <w:marBottom w:val="0"/>
          <w:divBdr>
            <w:top w:val="none" w:sz="0" w:space="0" w:color="auto"/>
            <w:left w:val="none" w:sz="0" w:space="0" w:color="auto"/>
            <w:bottom w:val="none" w:sz="0" w:space="0" w:color="auto"/>
            <w:right w:val="none" w:sz="0" w:space="0" w:color="auto"/>
          </w:divBdr>
        </w:div>
        <w:div w:id="266430694">
          <w:marLeft w:val="640"/>
          <w:marRight w:val="0"/>
          <w:marTop w:val="0"/>
          <w:marBottom w:val="0"/>
          <w:divBdr>
            <w:top w:val="none" w:sz="0" w:space="0" w:color="auto"/>
            <w:left w:val="none" w:sz="0" w:space="0" w:color="auto"/>
            <w:bottom w:val="none" w:sz="0" w:space="0" w:color="auto"/>
            <w:right w:val="none" w:sz="0" w:space="0" w:color="auto"/>
          </w:divBdr>
        </w:div>
        <w:div w:id="1856773653">
          <w:marLeft w:val="640"/>
          <w:marRight w:val="0"/>
          <w:marTop w:val="0"/>
          <w:marBottom w:val="0"/>
          <w:divBdr>
            <w:top w:val="none" w:sz="0" w:space="0" w:color="auto"/>
            <w:left w:val="none" w:sz="0" w:space="0" w:color="auto"/>
            <w:bottom w:val="none" w:sz="0" w:space="0" w:color="auto"/>
            <w:right w:val="none" w:sz="0" w:space="0" w:color="auto"/>
          </w:divBdr>
        </w:div>
        <w:div w:id="327759091">
          <w:marLeft w:val="640"/>
          <w:marRight w:val="0"/>
          <w:marTop w:val="0"/>
          <w:marBottom w:val="0"/>
          <w:divBdr>
            <w:top w:val="none" w:sz="0" w:space="0" w:color="auto"/>
            <w:left w:val="none" w:sz="0" w:space="0" w:color="auto"/>
            <w:bottom w:val="none" w:sz="0" w:space="0" w:color="auto"/>
            <w:right w:val="none" w:sz="0" w:space="0" w:color="auto"/>
          </w:divBdr>
        </w:div>
        <w:div w:id="1622608507">
          <w:marLeft w:val="640"/>
          <w:marRight w:val="0"/>
          <w:marTop w:val="0"/>
          <w:marBottom w:val="0"/>
          <w:divBdr>
            <w:top w:val="none" w:sz="0" w:space="0" w:color="auto"/>
            <w:left w:val="none" w:sz="0" w:space="0" w:color="auto"/>
            <w:bottom w:val="none" w:sz="0" w:space="0" w:color="auto"/>
            <w:right w:val="none" w:sz="0" w:space="0" w:color="auto"/>
          </w:divBdr>
        </w:div>
        <w:div w:id="482821794">
          <w:marLeft w:val="640"/>
          <w:marRight w:val="0"/>
          <w:marTop w:val="0"/>
          <w:marBottom w:val="0"/>
          <w:divBdr>
            <w:top w:val="none" w:sz="0" w:space="0" w:color="auto"/>
            <w:left w:val="none" w:sz="0" w:space="0" w:color="auto"/>
            <w:bottom w:val="none" w:sz="0" w:space="0" w:color="auto"/>
            <w:right w:val="none" w:sz="0" w:space="0" w:color="auto"/>
          </w:divBdr>
        </w:div>
        <w:div w:id="1283457139">
          <w:marLeft w:val="640"/>
          <w:marRight w:val="0"/>
          <w:marTop w:val="0"/>
          <w:marBottom w:val="0"/>
          <w:divBdr>
            <w:top w:val="none" w:sz="0" w:space="0" w:color="auto"/>
            <w:left w:val="none" w:sz="0" w:space="0" w:color="auto"/>
            <w:bottom w:val="none" w:sz="0" w:space="0" w:color="auto"/>
            <w:right w:val="none" w:sz="0" w:space="0" w:color="auto"/>
          </w:divBdr>
        </w:div>
        <w:div w:id="1453209618">
          <w:marLeft w:val="640"/>
          <w:marRight w:val="0"/>
          <w:marTop w:val="0"/>
          <w:marBottom w:val="0"/>
          <w:divBdr>
            <w:top w:val="none" w:sz="0" w:space="0" w:color="auto"/>
            <w:left w:val="none" w:sz="0" w:space="0" w:color="auto"/>
            <w:bottom w:val="none" w:sz="0" w:space="0" w:color="auto"/>
            <w:right w:val="none" w:sz="0" w:space="0" w:color="auto"/>
          </w:divBdr>
        </w:div>
        <w:div w:id="363021164">
          <w:marLeft w:val="640"/>
          <w:marRight w:val="0"/>
          <w:marTop w:val="0"/>
          <w:marBottom w:val="0"/>
          <w:divBdr>
            <w:top w:val="none" w:sz="0" w:space="0" w:color="auto"/>
            <w:left w:val="none" w:sz="0" w:space="0" w:color="auto"/>
            <w:bottom w:val="none" w:sz="0" w:space="0" w:color="auto"/>
            <w:right w:val="none" w:sz="0" w:space="0" w:color="auto"/>
          </w:divBdr>
        </w:div>
        <w:div w:id="575095106">
          <w:marLeft w:val="640"/>
          <w:marRight w:val="0"/>
          <w:marTop w:val="0"/>
          <w:marBottom w:val="0"/>
          <w:divBdr>
            <w:top w:val="none" w:sz="0" w:space="0" w:color="auto"/>
            <w:left w:val="none" w:sz="0" w:space="0" w:color="auto"/>
            <w:bottom w:val="none" w:sz="0" w:space="0" w:color="auto"/>
            <w:right w:val="none" w:sz="0" w:space="0" w:color="auto"/>
          </w:divBdr>
        </w:div>
        <w:div w:id="320157130">
          <w:marLeft w:val="640"/>
          <w:marRight w:val="0"/>
          <w:marTop w:val="0"/>
          <w:marBottom w:val="0"/>
          <w:divBdr>
            <w:top w:val="none" w:sz="0" w:space="0" w:color="auto"/>
            <w:left w:val="none" w:sz="0" w:space="0" w:color="auto"/>
            <w:bottom w:val="none" w:sz="0" w:space="0" w:color="auto"/>
            <w:right w:val="none" w:sz="0" w:space="0" w:color="auto"/>
          </w:divBdr>
        </w:div>
        <w:div w:id="324355760">
          <w:marLeft w:val="640"/>
          <w:marRight w:val="0"/>
          <w:marTop w:val="0"/>
          <w:marBottom w:val="0"/>
          <w:divBdr>
            <w:top w:val="none" w:sz="0" w:space="0" w:color="auto"/>
            <w:left w:val="none" w:sz="0" w:space="0" w:color="auto"/>
            <w:bottom w:val="none" w:sz="0" w:space="0" w:color="auto"/>
            <w:right w:val="none" w:sz="0" w:space="0" w:color="auto"/>
          </w:divBdr>
        </w:div>
        <w:div w:id="1749761959">
          <w:marLeft w:val="640"/>
          <w:marRight w:val="0"/>
          <w:marTop w:val="0"/>
          <w:marBottom w:val="0"/>
          <w:divBdr>
            <w:top w:val="none" w:sz="0" w:space="0" w:color="auto"/>
            <w:left w:val="none" w:sz="0" w:space="0" w:color="auto"/>
            <w:bottom w:val="none" w:sz="0" w:space="0" w:color="auto"/>
            <w:right w:val="none" w:sz="0" w:space="0" w:color="auto"/>
          </w:divBdr>
        </w:div>
        <w:div w:id="114105487">
          <w:marLeft w:val="640"/>
          <w:marRight w:val="0"/>
          <w:marTop w:val="0"/>
          <w:marBottom w:val="0"/>
          <w:divBdr>
            <w:top w:val="none" w:sz="0" w:space="0" w:color="auto"/>
            <w:left w:val="none" w:sz="0" w:space="0" w:color="auto"/>
            <w:bottom w:val="none" w:sz="0" w:space="0" w:color="auto"/>
            <w:right w:val="none" w:sz="0" w:space="0" w:color="auto"/>
          </w:divBdr>
        </w:div>
        <w:div w:id="770781423">
          <w:marLeft w:val="640"/>
          <w:marRight w:val="0"/>
          <w:marTop w:val="0"/>
          <w:marBottom w:val="0"/>
          <w:divBdr>
            <w:top w:val="none" w:sz="0" w:space="0" w:color="auto"/>
            <w:left w:val="none" w:sz="0" w:space="0" w:color="auto"/>
            <w:bottom w:val="none" w:sz="0" w:space="0" w:color="auto"/>
            <w:right w:val="none" w:sz="0" w:space="0" w:color="auto"/>
          </w:divBdr>
        </w:div>
        <w:div w:id="1671177430">
          <w:marLeft w:val="640"/>
          <w:marRight w:val="0"/>
          <w:marTop w:val="0"/>
          <w:marBottom w:val="0"/>
          <w:divBdr>
            <w:top w:val="none" w:sz="0" w:space="0" w:color="auto"/>
            <w:left w:val="none" w:sz="0" w:space="0" w:color="auto"/>
            <w:bottom w:val="none" w:sz="0" w:space="0" w:color="auto"/>
            <w:right w:val="none" w:sz="0" w:space="0" w:color="auto"/>
          </w:divBdr>
        </w:div>
        <w:div w:id="934172775">
          <w:marLeft w:val="640"/>
          <w:marRight w:val="0"/>
          <w:marTop w:val="0"/>
          <w:marBottom w:val="0"/>
          <w:divBdr>
            <w:top w:val="none" w:sz="0" w:space="0" w:color="auto"/>
            <w:left w:val="none" w:sz="0" w:space="0" w:color="auto"/>
            <w:bottom w:val="none" w:sz="0" w:space="0" w:color="auto"/>
            <w:right w:val="none" w:sz="0" w:space="0" w:color="auto"/>
          </w:divBdr>
        </w:div>
        <w:div w:id="2101365923">
          <w:marLeft w:val="640"/>
          <w:marRight w:val="0"/>
          <w:marTop w:val="0"/>
          <w:marBottom w:val="0"/>
          <w:divBdr>
            <w:top w:val="none" w:sz="0" w:space="0" w:color="auto"/>
            <w:left w:val="none" w:sz="0" w:space="0" w:color="auto"/>
            <w:bottom w:val="none" w:sz="0" w:space="0" w:color="auto"/>
            <w:right w:val="none" w:sz="0" w:space="0" w:color="auto"/>
          </w:divBdr>
        </w:div>
        <w:div w:id="414085706">
          <w:marLeft w:val="640"/>
          <w:marRight w:val="0"/>
          <w:marTop w:val="0"/>
          <w:marBottom w:val="0"/>
          <w:divBdr>
            <w:top w:val="none" w:sz="0" w:space="0" w:color="auto"/>
            <w:left w:val="none" w:sz="0" w:space="0" w:color="auto"/>
            <w:bottom w:val="none" w:sz="0" w:space="0" w:color="auto"/>
            <w:right w:val="none" w:sz="0" w:space="0" w:color="auto"/>
          </w:divBdr>
        </w:div>
        <w:div w:id="709190705">
          <w:marLeft w:val="640"/>
          <w:marRight w:val="0"/>
          <w:marTop w:val="0"/>
          <w:marBottom w:val="0"/>
          <w:divBdr>
            <w:top w:val="none" w:sz="0" w:space="0" w:color="auto"/>
            <w:left w:val="none" w:sz="0" w:space="0" w:color="auto"/>
            <w:bottom w:val="none" w:sz="0" w:space="0" w:color="auto"/>
            <w:right w:val="none" w:sz="0" w:space="0" w:color="auto"/>
          </w:divBdr>
        </w:div>
      </w:divsChild>
    </w:div>
    <w:div w:id="1080713489">
      <w:bodyDiv w:val="1"/>
      <w:marLeft w:val="0"/>
      <w:marRight w:val="0"/>
      <w:marTop w:val="0"/>
      <w:marBottom w:val="0"/>
      <w:divBdr>
        <w:top w:val="none" w:sz="0" w:space="0" w:color="auto"/>
        <w:left w:val="none" w:sz="0" w:space="0" w:color="auto"/>
        <w:bottom w:val="none" w:sz="0" w:space="0" w:color="auto"/>
        <w:right w:val="none" w:sz="0" w:space="0" w:color="auto"/>
      </w:divBdr>
    </w:div>
    <w:div w:id="1090158236">
      <w:bodyDiv w:val="1"/>
      <w:marLeft w:val="0"/>
      <w:marRight w:val="0"/>
      <w:marTop w:val="0"/>
      <w:marBottom w:val="0"/>
      <w:divBdr>
        <w:top w:val="none" w:sz="0" w:space="0" w:color="auto"/>
        <w:left w:val="none" w:sz="0" w:space="0" w:color="auto"/>
        <w:bottom w:val="none" w:sz="0" w:space="0" w:color="auto"/>
        <w:right w:val="none" w:sz="0" w:space="0" w:color="auto"/>
      </w:divBdr>
      <w:divsChild>
        <w:div w:id="966663579">
          <w:marLeft w:val="0"/>
          <w:marRight w:val="0"/>
          <w:marTop w:val="0"/>
          <w:marBottom w:val="0"/>
          <w:divBdr>
            <w:top w:val="none" w:sz="0" w:space="0" w:color="auto"/>
            <w:left w:val="none" w:sz="0" w:space="0" w:color="auto"/>
            <w:bottom w:val="none" w:sz="0" w:space="0" w:color="auto"/>
            <w:right w:val="none" w:sz="0" w:space="0" w:color="auto"/>
          </w:divBdr>
          <w:divsChild>
            <w:div w:id="1354651369">
              <w:marLeft w:val="0"/>
              <w:marRight w:val="0"/>
              <w:marTop w:val="0"/>
              <w:marBottom w:val="0"/>
              <w:divBdr>
                <w:top w:val="none" w:sz="0" w:space="0" w:color="auto"/>
                <w:left w:val="none" w:sz="0" w:space="0" w:color="auto"/>
                <w:bottom w:val="none" w:sz="0" w:space="0" w:color="auto"/>
                <w:right w:val="none" w:sz="0" w:space="0" w:color="auto"/>
              </w:divBdr>
              <w:divsChild>
                <w:div w:id="933241657">
                  <w:marLeft w:val="0"/>
                  <w:marRight w:val="0"/>
                  <w:marTop w:val="0"/>
                  <w:marBottom w:val="0"/>
                  <w:divBdr>
                    <w:top w:val="none" w:sz="0" w:space="0" w:color="auto"/>
                    <w:left w:val="none" w:sz="0" w:space="0" w:color="auto"/>
                    <w:bottom w:val="none" w:sz="0" w:space="0" w:color="auto"/>
                    <w:right w:val="none" w:sz="0" w:space="0" w:color="auto"/>
                  </w:divBdr>
                  <w:divsChild>
                    <w:div w:id="32127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182516">
      <w:bodyDiv w:val="1"/>
      <w:marLeft w:val="0"/>
      <w:marRight w:val="0"/>
      <w:marTop w:val="0"/>
      <w:marBottom w:val="0"/>
      <w:divBdr>
        <w:top w:val="none" w:sz="0" w:space="0" w:color="auto"/>
        <w:left w:val="none" w:sz="0" w:space="0" w:color="auto"/>
        <w:bottom w:val="none" w:sz="0" w:space="0" w:color="auto"/>
        <w:right w:val="none" w:sz="0" w:space="0" w:color="auto"/>
      </w:divBdr>
    </w:div>
    <w:div w:id="1108354458">
      <w:bodyDiv w:val="1"/>
      <w:marLeft w:val="0"/>
      <w:marRight w:val="0"/>
      <w:marTop w:val="0"/>
      <w:marBottom w:val="0"/>
      <w:divBdr>
        <w:top w:val="none" w:sz="0" w:space="0" w:color="auto"/>
        <w:left w:val="none" w:sz="0" w:space="0" w:color="auto"/>
        <w:bottom w:val="none" w:sz="0" w:space="0" w:color="auto"/>
        <w:right w:val="none" w:sz="0" w:space="0" w:color="auto"/>
      </w:divBdr>
      <w:divsChild>
        <w:div w:id="561864652">
          <w:marLeft w:val="0"/>
          <w:marRight w:val="0"/>
          <w:marTop w:val="0"/>
          <w:marBottom w:val="0"/>
          <w:divBdr>
            <w:top w:val="none" w:sz="0" w:space="0" w:color="auto"/>
            <w:left w:val="none" w:sz="0" w:space="0" w:color="auto"/>
            <w:bottom w:val="none" w:sz="0" w:space="0" w:color="auto"/>
            <w:right w:val="none" w:sz="0" w:space="0" w:color="auto"/>
          </w:divBdr>
          <w:divsChild>
            <w:div w:id="11417855">
              <w:marLeft w:val="0"/>
              <w:marRight w:val="0"/>
              <w:marTop w:val="0"/>
              <w:marBottom w:val="0"/>
              <w:divBdr>
                <w:top w:val="none" w:sz="0" w:space="0" w:color="auto"/>
                <w:left w:val="none" w:sz="0" w:space="0" w:color="auto"/>
                <w:bottom w:val="none" w:sz="0" w:space="0" w:color="auto"/>
                <w:right w:val="none" w:sz="0" w:space="0" w:color="auto"/>
              </w:divBdr>
              <w:divsChild>
                <w:div w:id="121735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019349">
      <w:bodyDiv w:val="1"/>
      <w:marLeft w:val="0"/>
      <w:marRight w:val="0"/>
      <w:marTop w:val="0"/>
      <w:marBottom w:val="0"/>
      <w:divBdr>
        <w:top w:val="none" w:sz="0" w:space="0" w:color="auto"/>
        <w:left w:val="none" w:sz="0" w:space="0" w:color="auto"/>
        <w:bottom w:val="none" w:sz="0" w:space="0" w:color="auto"/>
        <w:right w:val="none" w:sz="0" w:space="0" w:color="auto"/>
      </w:divBdr>
      <w:divsChild>
        <w:div w:id="548346183">
          <w:marLeft w:val="0"/>
          <w:marRight w:val="0"/>
          <w:marTop w:val="0"/>
          <w:marBottom w:val="0"/>
          <w:divBdr>
            <w:top w:val="none" w:sz="0" w:space="0" w:color="auto"/>
            <w:left w:val="none" w:sz="0" w:space="0" w:color="auto"/>
            <w:bottom w:val="none" w:sz="0" w:space="0" w:color="auto"/>
            <w:right w:val="none" w:sz="0" w:space="0" w:color="auto"/>
          </w:divBdr>
          <w:divsChild>
            <w:div w:id="494565685">
              <w:marLeft w:val="0"/>
              <w:marRight w:val="0"/>
              <w:marTop w:val="0"/>
              <w:marBottom w:val="0"/>
              <w:divBdr>
                <w:top w:val="none" w:sz="0" w:space="0" w:color="auto"/>
                <w:left w:val="none" w:sz="0" w:space="0" w:color="auto"/>
                <w:bottom w:val="none" w:sz="0" w:space="0" w:color="auto"/>
                <w:right w:val="none" w:sz="0" w:space="0" w:color="auto"/>
              </w:divBdr>
              <w:divsChild>
                <w:div w:id="119400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871430">
      <w:bodyDiv w:val="1"/>
      <w:marLeft w:val="0"/>
      <w:marRight w:val="0"/>
      <w:marTop w:val="0"/>
      <w:marBottom w:val="0"/>
      <w:divBdr>
        <w:top w:val="none" w:sz="0" w:space="0" w:color="auto"/>
        <w:left w:val="none" w:sz="0" w:space="0" w:color="auto"/>
        <w:bottom w:val="none" w:sz="0" w:space="0" w:color="auto"/>
        <w:right w:val="none" w:sz="0" w:space="0" w:color="auto"/>
      </w:divBdr>
      <w:divsChild>
        <w:div w:id="1730419949">
          <w:marLeft w:val="0"/>
          <w:marRight w:val="0"/>
          <w:marTop w:val="0"/>
          <w:marBottom w:val="0"/>
          <w:divBdr>
            <w:top w:val="none" w:sz="0" w:space="0" w:color="auto"/>
            <w:left w:val="none" w:sz="0" w:space="0" w:color="auto"/>
            <w:bottom w:val="none" w:sz="0" w:space="0" w:color="auto"/>
            <w:right w:val="none" w:sz="0" w:space="0" w:color="auto"/>
          </w:divBdr>
          <w:divsChild>
            <w:div w:id="689530886">
              <w:marLeft w:val="0"/>
              <w:marRight w:val="0"/>
              <w:marTop w:val="0"/>
              <w:marBottom w:val="0"/>
              <w:divBdr>
                <w:top w:val="none" w:sz="0" w:space="0" w:color="auto"/>
                <w:left w:val="none" w:sz="0" w:space="0" w:color="auto"/>
                <w:bottom w:val="none" w:sz="0" w:space="0" w:color="auto"/>
                <w:right w:val="none" w:sz="0" w:space="0" w:color="auto"/>
              </w:divBdr>
              <w:divsChild>
                <w:div w:id="64716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689709">
      <w:bodyDiv w:val="1"/>
      <w:marLeft w:val="0"/>
      <w:marRight w:val="0"/>
      <w:marTop w:val="0"/>
      <w:marBottom w:val="0"/>
      <w:divBdr>
        <w:top w:val="none" w:sz="0" w:space="0" w:color="auto"/>
        <w:left w:val="none" w:sz="0" w:space="0" w:color="auto"/>
        <w:bottom w:val="none" w:sz="0" w:space="0" w:color="auto"/>
        <w:right w:val="none" w:sz="0" w:space="0" w:color="auto"/>
      </w:divBdr>
      <w:divsChild>
        <w:div w:id="430468592">
          <w:marLeft w:val="0"/>
          <w:marRight w:val="0"/>
          <w:marTop w:val="0"/>
          <w:marBottom w:val="0"/>
          <w:divBdr>
            <w:top w:val="none" w:sz="0" w:space="0" w:color="auto"/>
            <w:left w:val="none" w:sz="0" w:space="0" w:color="auto"/>
            <w:bottom w:val="none" w:sz="0" w:space="0" w:color="auto"/>
            <w:right w:val="none" w:sz="0" w:space="0" w:color="auto"/>
          </w:divBdr>
          <w:divsChild>
            <w:div w:id="1343430856">
              <w:marLeft w:val="0"/>
              <w:marRight w:val="0"/>
              <w:marTop w:val="0"/>
              <w:marBottom w:val="0"/>
              <w:divBdr>
                <w:top w:val="none" w:sz="0" w:space="0" w:color="auto"/>
                <w:left w:val="none" w:sz="0" w:space="0" w:color="auto"/>
                <w:bottom w:val="none" w:sz="0" w:space="0" w:color="auto"/>
                <w:right w:val="none" w:sz="0" w:space="0" w:color="auto"/>
              </w:divBdr>
              <w:divsChild>
                <w:div w:id="2046522071">
                  <w:marLeft w:val="0"/>
                  <w:marRight w:val="0"/>
                  <w:marTop w:val="0"/>
                  <w:marBottom w:val="0"/>
                  <w:divBdr>
                    <w:top w:val="none" w:sz="0" w:space="0" w:color="auto"/>
                    <w:left w:val="none" w:sz="0" w:space="0" w:color="auto"/>
                    <w:bottom w:val="none" w:sz="0" w:space="0" w:color="auto"/>
                    <w:right w:val="none" w:sz="0" w:space="0" w:color="auto"/>
                  </w:divBdr>
                  <w:divsChild>
                    <w:div w:id="160704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914276">
      <w:bodyDiv w:val="1"/>
      <w:marLeft w:val="0"/>
      <w:marRight w:val="0"/>
      <w:marTop w:val="0"/>
      <w:marBottom w:val="0"/>
      <w:divBdr>
        <w:top w:val="none" w:sz="0" w:space="0" w:color="auto"/>
        <w:left w:val="none" w:sz="0" w:space="0" w:color="auto"/>
        <w:bottom w:val="none" w:sz="0" w:space="0" w:color="auto"/>
        <w:right w:val="none" w:sz="0" w:space="0" w:color="auto"/>
      </w:divBdr>
      <w:divsChild>
        <w:div w:id="1061442584">
          <w:marLeft w:val="0"/>
          <w:marRight w:val="0"/>
          <w:marTop w:val="0"/>
          <w:marBottom w:val="0"/>
          <w:divBdr>
            <w:top w:val="none" w:sz="0" w:space="0" w:color="auto"/>
            <w:left w:val="none" w:sz="0" w:space="0" w:color="auto"/>
            <w:bottom w:val="none" w:sz="0" w:space="0" w:color="auto"/>
            <w:right w:val="none" w:sz="0" w:space="0" w:color="auto"/>
          </w:divBdr>
          <w:divsChild>
            <w:div w:id="1062602817">
              <w:marLeft w:val="0"/>
              <w:marRight w:val="0"/>
              <w:marTop w:val="0"/>
              <w:marBottom w:val="0"/>
              <w:divBdr>
                <w:top w:val="none" w:sz="0" w:space="0" w:color="auto"/>
                <w:left w:val="none" w:sz="0" w:space="0" w:color="auto"/>
                <w:bottom w:val="none" w:sz="0" w:space="0" w:color="auto"/>
                <w:right w:val="none" w:sz="0" w:space="0" w:color="auto"/>
              </w:divBdr>
              <w:divsChild>
                <w:div w:id="1922257851">
                  <w:marLeft w:val="0"/>
                  <w:marRight w:val="0"/>
                  <w:marTop w:val="0"/>
                  <w:marBottom w:val="0"/>
                  <w:divBdr>
                    <w:top w:val="none" w:sz="0" w:space="0" w:color="auto"/>
                    <w:left w:val="none" w:sz="0" w:space="0" w:color="auto"/>
                    <w:bottom w:val="none" w:sz="0" w:space="0" w:color="auto"/>
                    <w:right w:val="none" w:sz="0" w:space="0" w:color="auto"/>
                  </w:divBdr>
                  <w:divsChild>
                    <w:div w:id="9213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275214">
      <w:bodyDiv w:val="1"/>
      <w:marLeft w:val="0"/>
      <w:marRight w:val="0"/>
      <w:marTop w:val="0"/>
      <w:marBottom w:val="0"/>
      <w:divBdr>
        <w:top w:val="none" w:sz="0" w:space="0" w:color="auto"/>
        <w:left w:val="none" w:sz="0" w:space="0" w:color="auto"/>
        <w:bottom w:val="none" w:sz="0" w:space="0" w:color="auto"/>
        <w:right w:val="none" w:sz="0" w:space="0" w:color="auto"/>
      </w:divBdr>
      <w:divsChild>
        <w:div w:id="1342127450">
          <w:marLeft w:val="0"/>
          <w:marRight w:val="0"/>
          <w:marTop w:val="0"/>
          <w:marBottom w:val="0"/>
          <w:divBdr>
            <w:top w:val="none" w:sz="0" w:space="0" w:color="auto"/>
            <w:left w:val="none" w:sz="0" w:space="0" w:color="auto"/>
            <w:bottom w:val="none" w:sz="0" w:space="0" w:color="auto"/>
            <w:right w:val="none" w:sz="0" w:space="0" w:color="auto"/>
          </w:divBdr>
          <w:divsChild>
            <w:div w:id="765614395">
              <w:marLeft w:val="0"/>
              <w:marRight w:val="0"/>
              <w:marTop w:val="0"/>
              <w:marBottom w:val="0"/>
              <w:divBdr>
                <w:top w:val="none" w:sz="0" w:space="0" w:color="auto"/>
                <w:left w:val="none" w:sz="0" w:space="0" w:color="auto"/>
                <w:bottom w:val="none" w:sz="0" w:space="0" w:color="auto"/>
                <w:right w:val="none" w:sz="0" w:space="0" w:color="auto"/>
              </w:divBdr>
              <w:divsChild>
                <w:div w:id="47599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443281">
      <w:bodyDiv w:val="1"/>
      <w:marLeft w:val="0"/>
      <w:marRight w:val="0"/>
      <w:marTop w:val="0"/>
      <w:marBottom w:val="0"/>
      <w:divBdr>
        <w:top w:val="none" w:sz="0" w:space="0" w:color="auto"/>
        <w:left w:val="none" w:sz="0" w:space="0" w:color="auto"/>
        <w:bottom w:val="none" w:sz="0" w:space="0" w:color="auto"/>
        <w:right w:val="none" w:sz="0" w:space="0" w:color="auto"/>
      </w:divBdr>
      <w:divsChild>
        <w:div w:id="1885019697">
          <w:marLeft w:val="0"/>
          <w:marRight w:val="0"/>
          <w:marTop w:val="0"/>
          <w:marBottom w:val="0"/>
          <w:divBdr>
            <w:top w:val="none" w:sz="0" w:space="0" w:color="auto"/>
            <w:left w:val="none" w:sz="0" w:space="0" w:color="auto"/>
            <w:bottom w:val="none" w:sz="0" w:space="0" w:color="auto"/>
            <w:right w:val="none" w:sz="0" w:space="0" w:color="auto"/>
          </w:divBdr>
          <w:divsChild>
            <w:div w:id="280695812">
              <w:marLeft w:val="0"/>
              <w:marRight w:val="0"/>
              <w:marTop w:val="0"/>
              <w:marBottom w:val="0"/>
              <w:divBdr>
                <w:top w:val="none" w:sz="0" w:space="0" w:color="auto"/>
                <w:left w:val="none" w:sz="0" w:space="0" w:color="auto"/>
                <w:bottom w:val="none" w:sz="0" w:space="0" w:color="auto"/>
                <w:right w:val="none" w:sz="0" w:space="0" w:color="auto"/>
              </w:divBdr>
              <w:divsChild>
                <w:div w:id="648360931">
                  <w:marLeft w:val="0"/>
                  <w:marRight w:val="0"/>
                  <w:marTop w:val="0"/>
                  <w:marBottom w:val="0"/>
                  <w:divBdr>
                    <w:top w:val="none" w:sz="0" w:space="0" w:color="auto"/>
                    <w:left w:val="none" w:sz="0" w:space="0" w:color="auto"/>
                    <w:bottom w:val="none" w:sz="0" w:space="0" w:color="auto"/>
                    <w:right w:val="none" w:sz="0" w:space="0" w:color="auto"/>
                  </w:divBdr>
                  <w:divsChild>
                    <w:div w:id="131564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571815">
      <w:bodyDiv w:val="1"/>
      <w:marLeft w:val="0"/>
      <w:marRight w:val="0"/>
      <w:marTop w:val="0"/>
      <w:marBottom w:val="0"/>
      <w:divBdr>
        <w:top w:val="none" w:sz="0" w:space="0" w:color="auto"/>
        <w:left w:val="none" w:sz="0" w:space="0" w:color="auto"/>
        <w:bottom w:val="none" w:sz="0" w:space="0" w:color="auto"/>
        <w:right w:val="none" w:sz="0" w:space="0" w:color="auto"/>
      </w:divBdr>
      <w:divsChild>
        <w:div w:id="1932397761">
          <w:marLeft w:val="0"/>
          <w:marRight w:val="0"/>
          <w:marTop w:val="0"/>
          <w:marBottom w:val="0"/>
          <w:divBdr>
            <w:top w:val="none" w:sz="0" w:space="0" w:color="auto"/>
            <w:left w:val="none" w:sz="0" w:space="0" w:color="auto"/>
            <w:bottom w:val="none" w:sz="0" w:space="0" w:color="auto"/>
            <w:right w:val="none" w:sz="0" w:space="0" w:color="auto"/>
          </w:divBdr>
          <w:divsChild>
            <w:div w:id="1960526128">
              <w:marLeft w:val="0"/>
              <w:marRight w:val="0"/>
              <w:marTop w:val="0"/>
              <w:marBottom w:val="0"/>
              <w:divBdr>
                <w:top w:val="none" w:sz="0" w:space="0" w:color="auto"/>
                <w:left w:val="none" w:sz="0" w:space="0" w:color="auto"/>
                <w:bottom w:val="none" w:sz="0" w:space="0" w:color="auto"/>
                <w:right w:val="none" w:sz="0" w:space="0" w:color="auto"/>
              </w:divBdr>
              <w:divsChild>
                <w:div w:id="489639324">
                  <w:marLeft w:val="0"/>
                  <w:marRight w:val="0"/>
                  <w:marTop w:val="0"/>
                  <w:marBottom w:val="0"/>
                  <w:divBdr>
                    <w:top w:val="none" w:sz="0" w:space="0" w:color="auto"/>
                    <w:left w:val="none" w:sz="0" w:space="0" w:color="auto"/>
                    <w:bottom w:val="none" w:sz="0" w:space="0" w:color="auto"/>
                    <w:right w:val="none" w:sz="0" w:space="0" w:color="auto"/>
                  </w:divBdr>
                </w:div>
                <w:div w:id="189951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444964">
      <w:bodyDiv w:val="1"/>
      <w:marLeft w:val="0"/>
      <w:marRight w:val="0"/>
      <w:marTop w:val="0"/>
      <w:marBottom w:val="0"/>
      <w:divBdr>
        <w:top w:val="none" w:sz="0" w:space="0" w:color="auto"/>
        <w:left w:val="none" w:sz="0" w:space="0" w:color="auto"/>
        <w:bottom w:val="none" w:sz="0" w:space="0" w:color="auto"/>
        <w:right w:val="none" w:sz="0" w:space="0" w:color="auto"/>
      </w:divBdr>
      <w:divsChild>
        <w:div w:id="397749229">
          <w:marLeft w:val="640"/>
          <w:marRight w:val="0"/>
          <w:marTop w:val="0"/>
          <w:marBottom w:val="0"/>
          <w:divBdr>
            <w:top w:val="none" w:sz="0" w:space="0" w:color="auto"/>
            <w:left w:val="none" w:sz="0" w:space="0" w:color="auto"/>
            <w:bottom w:val="none" w:sz="0" w:space="0" w:color="auto"/>
            <w:right w:val="none" w:sz="0" w:space="0" w:color="auto"/>
          </w:divBdr>
        </w:div>
        <w:div w:id="1162938420">
          <w:marLeft w:val="640"/>
          <w:marRight w:val="0"/>
          <w:marTop w:val="0"/>
          <w:marBottom w:val="0"/>
          <w:divBdr>
            <w:top w:val="none" w:sz="0" w:space="0" w:color="auto"/>
            <w:left w:val="none" w:sz="0" w:space="0" w:color="auto"/>
            <w:bottom w:val="none" w:sz="0" w:space="0" w:color="auto"/>
            <w:right w:val="none" w:sz="0" w:space="0" w:color="auto"/>
          </w:divBdr>
        </w:div>
        <w:div w:id="1297489183">
          <w:marLeft w:val="640"/>
          <w:marRight w:val="0"/>
          <w:marTop w:val="0"/>
          <w:marBottom w:val="0"/>
          <w:divBdr>
            <w:top w:val="none" w:sz="0" w:space="0" w:color="auto"/>
            <w:left w:val="none" w:sz="0" w:space="0" w:color="auto"/>
            <w:bottom w:val="none" w:sz="0" w:space="0" w:color="auto"/>
            <w:right w:val="none" w:sz="0" w:space="0" w:color="auto"/>
          </w:divBdr>
        </w:div>
        <w:div w:id="789251131">
          <w:marLeft w:val="640"/>
          <w:marRight w:val="0"/>
          <w:marTop w:val="0"/>
          <w:marBottom w:val="0"/>
          <w:divBdr>
            <w:top w:val="none" w:sz="0" w:space="0" w:color="auto"/>
            <w:left w:val="none" w:sz="0" w:space="0" w:color="auto"/>
            <w:bottom w:val="none" w:sz="0" w:space="0" w:color="auto"/>
            <w:right w:val="none" w:sz="0" w:space="0" w:color="auto"/>
          </w:divBdr>
        </w:div>
        <w:div w:id="1325861672">
          <w:marLeft w:val="640"/>
          <w:marRight w:val="0"/>
          <w:marTop w:val="0"/>
          <w:marBottom w:val="0"/>
          <w:divBdr>
            <w:top w:val="none" w:sz="0" w:space="0" w:color="auto"/>
            <w:left w:val="none" w:sz="0" w:space="0" w:color="auto"/>
            <w:bottom w:val="none" w:sz="0" w:space="0" w:color="auto"/>
            <w:right w:val="none" w:sz="0" w:space="0" w:color="auto"/>
          </w:divBdr>
        </w:div>
        <w:div w:id="29456865">
          <w:marLeft w:val="640"/>
          <w:marRight w:val="0"/>
          <w:marTop w:val="0"/>
          <w:marBottom w:val="0"/>
          <w:divBdr>
            <w:top w:val="none" w:sz="0" w:space="0" w:color="auto"/>
            <w:left w:val="none" w:sz="0" w:space="0" w:color="auto"/>
            <w:bottom w:val="none" w:sz="0" w:space="0" w:color="auto"/>
            <w:right w:val="none" w:sz="0" w:space="0" w:color="auto"/>
          </w:divBdr>
        </w:div>
        <w:div w:id="1511678391">
          <w:marLeft w:val="640"/>
          <w:marRight w:val="0"/>
          <w:marTop w:val="0"/>
          <w:marBottom w:val="0"/>
          <w:divBdr>
            <w:top w:val="none" w:sz="0" w:space="0" w:color="auto"/>
            <w:left w:val="none" w:sz="0" w:space="0" w:color="auto"/>
            <w:bottom w:val="none" w:sz="0" w:space="0" w:color="auto"/>
            <w:right w:val="none" w:sz="0" w:space="0" w:color="auto"/>
          </w:divBdr>
        </w:div>
        <w:div w:id="1141732289">
          <w:marLeft w:val="640"/>
          <w:marRight w:val="0"/>
          <w:marTop w:val="0"/>
          <w:marBottom w:val="0"/>
          <w:divBdr>
            <w:top w:val="none" w:sz="0" w:space="0" w:color="auto"/>
            <w:left w:val="none" w:sz="0" w:space="0" w:color="auto"/>
            <w:bottom w:val="none" w:sz="0" w:space="0" w:color="auto"/>
            <w:right w:val="none" w:sz="0" w:space="0" w:color="auto"/>
          </w:divBdr>
        </w:div>
        <w:div w:id="1817528693">
          <w:marLeft w:val="640"/>
          <w:marRight w:val="0"/>
          <w:marTop w:val="0"/>
          <w:marBottom w:val="0"/>
          <w:divBdr>
            <w:top w:val="none" w:sz="0" w:space="0" w:color="auto"/>
            <w:left w:val="none" w:sz="0" w:space="0" w:color="auto"/>
            <w:bottom w:val="none" w:sz="0" w:space="0" w:color="auto"/>
            <w:right w:val="none" w:sz="0" w:space="0" w:color="auto"/>
          </w:divBdr>
        </w:div>
        <w:div w:id="820540098">
          <w:marLeft w:val="640"/>
          <w:marRight w:val="0"/>
          <w:marTop w:val="0"/>
          <w:marBottom w:val="0"/>
          <w:divBdr>
            <w:top w:val="none" w:sz="0" w:space="0" w:color="auto"/>
            <w:left w:val="none" w:sz="0" w:space="0" w:color="auto"/>
            <w:bottom w:val="none" w:sz="0" w:space="0" w:color="auto"/>
            <w:right w:val="none" w:sz="0" w:space="0" w:color="auto"/>
          </w:divBdr>
        </w:div>
        <w:div w:id="614142842">
          <w:marLeft w:val="640"/>
          <w:marRight w:val="0"/>
          <w:marTop w:val="0"/>
          <w:marBottom w:val="0"/>
          <w:divBdr>
            <w:top w:val="none" w:sz="0" w:space="0" w:color="auto"/>
            <w:left w:val="none" w:sz="0" w:space="0" w:color="auto"/>
            <w:bottom w:val="none" w:sz="0" w:space="0" w:color="auto"/>
            <w:right w:val="none" w:sz="0" w:space="0" w:color="auto"/>
          </w:divBdr>
        </w:div>
        <w:div w:id="820388440">
          <w:marLeft w:val="640"/>
          <w:marRight w:val="0"/>
          <w:marTop w:val="0"/>
          <w:marBottom w:val="0"/>
          <w:divBdr>
            <w:top w:val="none" w:sz="0" w:space="0" w:color="auto"/>
            <w:left w:val="none" w:sz="0" w:space="0" w:color="auto"/>
            <w:bottom w:val="none" w:sz="0" w:space="0" w:color="auto"/>
            <w:right w:val="none" w:sz="0" w:space="0" w:color="auto"/>
          </w:divBdr>
        </w:div>
        <w:div w:id="476533944">
          <w:marLeft w:val="640"/>
          <w:marRight w:val="0"/>
          <w:marTop w:val="0"/>
          <w:marBottom w:val="0"/>
          <w:divBdr>
            <w:top w:val="none" w:sz="0" w:space="0" w:color="auto"/>
            <w:left w:val="none" w:sz="0" w:space="0" w:color="auto"/>
            <w:bottom w:val="none" w:sz="0" w:space="0" w:color="auto"/>
            <w:right w:val="none" w:sz="0" w:space="0" w:color="auto"/>
          </w:divBdr>
        </w:div>
        <w:div w:id="787239137">
          <w:marLeft w:val="640"/>
          <w:marRight w:val="0"/>
          <w:marTop w:val="0"/>
          <w:marBottom w:val="0"/>
          <w:divBdr>
            <w:top w:val="none" w:sz="0" w:space="0" w:color="auto"/>
            <w:left w:val="none" w:sz="0" w:space="0" w:color="auto"/>
            <w:bottom w:val="none" w:sz="0" w:space="0" w:color="auto"/>
            <w:right w:val="none" w:sz="0" w:space="0" w:color="auto"/>
          </w:divBdr>
        </w:div>
        <w:div w:id="1938172772">
          <w:marLeft w:val="640"/>
          <w:marRight w:val="0"/>
          <w:marTop w:val="0"/>
          <w:marBottom w:val="0"/>
          <w:divBdr>
            <w:top w:val="none" w:sz="0" w:space="0" w:color="auto"/>
            <w:left w:val="none" w:sz="0" w:space="0" w:color="auto"/>
            <w:bottom w:val="none" w:sz="0" w:space="0" w:color="auto"/>
            <w:right w:val="none" w:sz="0" w:space="0" w:color="auto"/>
          </w:divBdr>
        </w:div>
        <w:div w:id="722290886">
          <w:marLeft w:val="640"/>
          <w:marRight w:val="0"/>
          <w:marTop w:val="0"/>
          <w:marBottom w:val="0"/>
          <w:divBdr>
            <w:top w:val="none" w:sz="0" w:space="0" w:color="auto"/>
            <w:left w:val="none" w:sz="0" w:space="0" w:color="auto"/>
            <w:bottom w:val="none" w:sz="0" w:space="0" w:color="auto"/>
            <w:right w:val="none" w:sz="0" w:space="0" w:color="auto"/>
          </w:divBdr>
        </w:div>
        <w:div w:id="1855149245">
          <w:marLeft w:val="640"/>
          <w:marRight w:val="0"/>
          <w:marTop w:val="0"/>
          <w:marBottom w:val="0"/>
          <w:divBdr>
            <w:top w:val="none" w:sz="0" w:space="0" w:color="auto"/>
            <w:left w:val="none" w:sz="0" w:space="0" w:color="auto"/>
            <w:bottom w:val="none" w:sz="0" w:space="0" w:color="auto"/>
            <w:right w:val="none" w:sz="0" w:space="0" w:color="auto"/>
          </w:divBdr>
        </w:div>
        <w:div w:id="20322679">
          <w:marLeft w:val="640"/>
          <w:marRight w:val="0"/>
          <w:marTop w:val="0"/>
          <w:marBottom w:val="0"/>
          <w:divBdr>
            <w:top w:val="none" w:sz="0" w:space="0" w:color="auto"/>
            <w:left w:val="none" w:sz="0" w:space="0" w:color="auto"/>
            <w:bottom w:val="none" w:sz="0" w:space="0" w:color="auto"/>
            <w:right w:val="none" w:sz="0" w:space="0" w:color="auto"/>
          </w:divBdr>
        </w:div>
        <w:div w:id="38894426">
          <w:marLeft w:val="640"/>
          <w:marRight w:val="0"/>
          <w:marTop w:val="0"/>
          <w:marBottom w:val="0"/>
          <w:divBdr>
            <w:top w:val="none" w:sz="0" w:space="0" w:color="auto"/>
            <w:left w:val="none" w:sz="0" w:space="0" w:color="auto"/>
            <w:bottom w:val="none" w:sz="0" w:space="0" w:color="auto"/>
            <w:right w:val="none" w:sz="0" w:space="0" w:color="auto"/>
          </w:divBdr>
        </w:div>
        <w:div w:id="1707440829">
          <w:marLeft w:val="640"/>
          <w:marRight w:val="0"/>
          <w:marTop w:val="0"/>
          <w:marBottom w:val="0"/>
          <w:divBdr>
            <w:top w:val="none" w:sz="0" w:space="0" w:color="auto"/>
            <w:left w:val="none" w:sz="0" w:space="0" w:color="auto"/>
            <w:bottom w:val="none" w:sz="0" w:space="0" w:color="auto"/>
            <w:right w:val="none" w:sz="0" w:space="0" w:color="auto"/>
          </w:divBdr>
        </w:div>
        <w:div w:id="1107777905">
          <w:marLeft w:val="640"/>
          <w:marRight w:val="0"/>
          <w:marTop w:val="0"/>
          <w:marBottom w:val="0"/>
          <w:divBdr>
            <w:top w:val="none" w:sz="0" w:space="0" w:color="auto"/>
            <w:left w:val="none" w:sz="0" w:space="0" w:color="auto"/>
            <w:bottom w:val="none" w:sz="0" w:space="0" w:color="auto"/>
            <w:right w:val="none" w:sz="0" w:space="0" w:color="auto"/>
          </w:divBdr>
        </w:div>
        <w:div w:id="1409234030">
          <w:marLeft w:val="640"/>
          <w:marRight w:val="0"/>
          <w:marTop w:val="0"/>
          <w:marBottom w:val="0"/>
          <w:divBdr>
            <w:top w:val="none" w:sz="0" w:space="0" w:color="auto"/>
            <w:left w:val="none" w:sz="0" w:space="0" w:color="auto"/>
            <w:bottom w:val="none" w:sz="0" w:space="0" w:color="auto"/>
            <w:right w:val="none" w:sz="0" w:space="0" w:color="auto"/>
          </w:divBdr>
        </w:div>
        <w:div w:id="1777141665">
          <w:marLeft w:val="640"/>
          <w:marRight w:val="0"/>
          <w:marTop w:val="0"/>
          <w:marBottom w:val="0"/>
          <w:divBdr>
            <w:top w:val="none" w:sz="0" w:space="0" w:color="auto"/>
            <w:left w:val="none" w:sz="0" w:space="0" w:color="auto"/>
            <w:bottom w:val="none" w:sz="0" w:space="0" w:color="auto"/>
            <w:right w:val="none" w:sz="0" w:space="0" w:color="auto"/>
          </w:divBdr>
        </w:div>
        <w:div w:id="832985832">
          <w:marLeft w:val="640"/>
          <w:marRight w:val="0"/>
          <w:marTop w:val="0"/>
          <w:marBottom w:val="0"/>
          <w:divBdr>
            <w:top w:val="none" w:sz="0" w:space="0" w:color="auto"/>
            <w:left w:val="none" w:sz="0" w:space="0" w:color="auto"/>
            <w:bottom w:val="none" w:sz="0" w:space="0" w:color="auto"/>
            <w:right w:val="none" w:sz="0" w:space="0" w:color="auto"/>
          </w:divBdr>
        </w:div>
        <w:div w:id="629365707">
          <w:marLeft w:val="640"/>
          <w:marRight w:val="0"/>
          <w:marTop w:val="0"/>
          <w:marBottom w:val="0"/>
          <w:divBdr>
            <w:top w:val="none" w:sz="0" w:space="0" w:color="auto"/>
            <w:left w:val="none" w:sz="0" w:space="0" w:color="auto"/>
            <w:bottom w:val="none" w:sz="0" w:space="0" w:color="auto"/>
            <w:right w:val="none" w:sz="0" w:space="0" w:color="auto"/>
          </w:divBdr>
        </w:div>
        <w:div w:id="313923076">
          <w:marLeft w:val="640"/>
          <w:marRight w:val="0"/>
          <w:marTop w:val="0"/>
          <w:marBottom w:val="0"/>
          <w:divBdr>
            <w:top w:val="none" w:sz="0" w:space="0" w:color="auto"/>
            <w:left w:val="none" w:sz="0" w:space="0" w:color="auto"/>
            <w:bottom w:val="none" w:sz="0" w:space="0" w:color="auto"/>
            <w:right w:val="none" w:sz="0" w:space="0" w:color="auto"/>
          </w:divBdr>
        </w:div>
        <w:div w:id="748430642">
          <w:marLeft w:val="640"/>
          <w:marRight w:val="0"/>
          <w:marTop w:val="0"/>
          <w:marBottom w:val="0"/>
          <w:divBdr>
            <w:top w:val="none" w:sz="0" w:space="0" w:color="auto"/>
            <w:left w:val="none" w:sz="0" w:space="0" w:color="auto"/>
            <w:bottom w:val="none" w:sz="0" w:space="0" w:color="auto"/>
            <w:right w:val="none" w:sz="0" w:space="0" w:color="auto"/>
          </w:divBdr>
        </w:div>
        <w:div w:id="1977030159">
          <w:marLeft w:val="640"/>
          <w:marRight w:val="0"/>
          <w:marTop w:val="0"/>
          <w:marBottom w:val="0"/>
          <w:divBdr>
            <w:top w:val="none" w:sz="0" w:space="0" w:color="auto"/>
            <w:left w:val="none" w:sz="0" w:space="0" w:color="auto"/>
            <w:bottom w:val="none" w:sz="0" w:space="0" w:color="auto"/>
            <w:right w:val="none" w:sz="0" w:space="0" w:color="auto"/>
          </w:divBdr>
        </w:div>
      </w:divsChild>
    </w:div>
    <w:div w:id="1207180721">
      <w:bodyDiv w:val="1"/>
      <w:marLeft w:val="0"/>
      <w:marRight w:val="0"/>
      <w:marTop w:val="0"/>
      <w:marBottom w:val="0"/>
      <w:divBdr>
        <w:top w:val="none" w:sz="0" w:space="0" w:color="auto"/>
        <w:left w:val="none" w:sz="0" w:space="0" w:color="auto"/>
        <w:bottom w:val="none" w:sz="0" w:space="0" w:color="auto"/>
        <w:right w:val="none" w:sz="0" w:space="0" w:color="auto"/>
      </w:divBdr>
      <w:divsChild>
        <w:div w:id="832838650">
          <w:marLeft w:val="0"/>
          <w:marRight w:val="0"/>
          <w:marTop w:val="0"/>
          <w:marBottom w:val="0"/>
          <w:divBdr>
            <w:top w:val="none" w:sz="0" w:space="0" w:color="auto"/>
            <w:left w:val="none" w:sz="0" w:space="0" w:color="auto"/>
            <w:bottom w:val="none" w:sz="0" w:space="0" w:color="auto"/>
            <w:right w:val="none" w:sz="0" w:space="0" w:color="auto"/>
          </w:divBdr>
          <w:divsChild>
            <w:div w:id="1165439121">
              <w:marLeft w:val="0"/>
              <w:marRight w:val="0"/>
              <w:marTop w:val="0"/>
              <w:marBottom w:val="0"/>
              <w:divBdr>
                <w:top w:val="none" w:sz="0" w:space="0" w:color="auto"/>
                <w:left w:val="none" w:sz="0" w:space="0" w:color="auto"/>
                <w:bottom w:val="none" w:sz="0" w:space="0" w:color="auto"/>
                <w:right w:val="none" w:sz="0" w:space="0" w:color="auto"/>
              </w:divBdr>
              <w:divsChild>
                <w:div w:id="134030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114507">
      <w:bodyDiv w:val="1"/>
      <w:marLeft w:val="0"/>
      <w:marRight w:val="0"/>
      <w:marTop w:val="0"/>
      <w:marBottom w:val="0"/>
      <w:divBdr>
        <w:top w:val="none" w:sz="0" w:space="0" w:color="auto"/>
        <w:left w:val="none" w:sz="0" w:space="0" w:color="auto"/>
        <w:bottom w:val="none" w:sz="0" w:space="0" w:color="auto"/>
        <w:right w:val="none" w:sz="0" w:space="0" w:color="auto"/>
      </w:divBdr>
      <w:divsChild>
        <w:div w:id="1479107428">
          <w:marLeft w:val="640"/>
          <w:marRight w:val="0"/>
          <w:marTop w:val="0"/>
          <w:marBottom w:val="0"/>
          <w:divBdr>
            <w:top w:val="none" w:sz="0" w:space="0" w:color="auto"/>
            <w:left w:val="none" w:sz="0" w:space="0" w:color="auto"/>
            <w:bottom w:val="none" w:sz="0" w:space="0" w:color="auto"/>
            <w:right w:val="none" w:sz="0" w:space="0" w:color="auto"/>
          </w:divBdr>
        </w:div>
        <w:div w:id="576985685">
          <w:marLeft w:val="640"/>
          <w:marRight w:val="0"/>
          <w:marTop w:val="0"/>
          <w:marBottom w:val="0"/>
          <w:divBdr>
            <w:top w:val="none" w:sz="0" w:space="0" w:color="auto"/>
            <w:left w:val="none" w:sz="0" w:space="0" w:color="auto"/>
            <w:bottom w:val="none" w:sz="0" w:space="0" w:color="auto"/>
            <w:right w:val="none" w:sz="0" w:space="0" w:color="auto"/>
          </w:divBdr>
        </w:div>
        <w:div w:id="916207448">
          <w:marLeft w:val="640"/>
          <w:marRight w:val="0"/>
          <w:marTop w:val="0"/>
          <w:marBottom w:val="0"/>
          <w:divBdr>
            <w:top w:val="none" w:sz="0" w:space="0" w:color="auto"/>
            <w:left w:val="none" w:sz="0" w:space="0" w:color="auto"/>
            <w:bottom w:val="none" w:sz="0" w:space="0" w:color="auto"/>
            <w:right w:val="none" w:sz="0" w:space="0" w:color="auto"/>
          </w:divBdr>
        </w:div>
        <w:div w:id="1047951954">
          <w:marLeft w:val="640"/>
          <w:marRight w:val="0"/>
          <w:marTop w:val="0"/>
          <w:marBottom w:val="0"/>
          <w:divBdr>
            <w:top w:val="none" w:sz="0" w:space="0" w:color="auto"/>
            <w:left w:val="none" w:sz="0" w:space="0" w:color="auto"/>
            <w:bottom w:val="none" w:sz="0" w:space="0" w:color="auto"/>
            <w:right w:val="none" w:sz="0" w:space="0" w:color="auto"/>
          </w:divBdr>
        </w:div>
        <w:div w:id="923955405">
          <w:marLeft w:val="640"/>
          <w:marRight w:val="0"/>
          <w:marTop w:val="0"/>
          <w:marBottom w:val="0"/>
          <w:divBdr>
            <w:top w:val="none" w:sz="0" w:space="0" w:color="auto"/>
            <w:left w:val="none" w:sz="0" w:space="0" w:color="auto"/>
            <w:bottom w:val="none" w:sz="0" w:space="0" w:color="auto"/>
            <w:right w:val="none" w:sz="0" w:space="0" w:color="auto"/>
          </w:divBdr>
        </w:div>
        <w:div w:id="200868102">
          <w:marLeft w:val="640"/>
          <w:marRight w:val="0"/>
          <w:marTop w:val="0"/>
          <w:marBottom w:val="0"/>
          <w:divBdr>
            <w:top w:val="none" w:sz="0" w:space="0" w:color="auto"/>
            <w:left w:val="none" w:sz="0" w:space="0" w:color="auto"/>
            <w:bottom w:val="none" w:sz="0" w:space="0" w:color="auto"/>
            <w:right w:val="none" w:sz="0" w:space="0" w:color="auto"/>
          </w:divBdr>
        </w:div>
        <w:div w:id="1353725085">
          <w:marLeft w:val="640"/>
          <w:marRight w:val="0"/>
          <w:marTop w:val="0"/>
          <w:marBottom w:val="0"/>
          <w:divBdr>
            <w:top w:val="none" w:sz="0" w:space="0" w:color="auto"/>
            <w:left w:val="none" w:sz="0" w:space="0" w:color="auto"/>
            <w:bottom w:val="none" w:sz="0" w:space="0" w:color="auto"/>
            <w:right w:val="none" w:sz="0" w:space="0" w:color="auto"/>
          </w:divBdr>
        </w:div>
        <w:div w:id="31855038">
          <w:marLeft w:val="640"/>
          <w:marRight w:val="0"/>
          <w:marTop w:val="0"/>
          <w:marBottom w:val="0"/>
          <w:divBdr>
            <w:top w:val="none" w:sz="0" w:space="0" w:color="auto"/>
            <w:left w:val="none" w:sz="0" w:space="0" w:color="auto"/>
            <w:bottom w:val="none" w:sz="0" w:space="0" w:color="auto"/>
            <w:right w:val="none" w:sz="0" w:space="0" w:color="auto"/>
          </w:divBdr>
        </w:div>
        <w:div w:id="1152217033">
          <w:marLeft w:val="640"/>
          <w:marRight w:val="0"/>
          <w:marTop w:val="0"/>
          <w:marBottom w:val="0"/>
          <w:divBdr>
            <w:top w:val="none" w:sz="0" w:space="0" w:color="auto"/>
            <w:left w:val="none" w:sz="0" w:space="0" w:color="auto"/>
            <w:bottom w:val="none" w:sz="0" w:space="0" w:color="auto"/>
            <w:right w:val="none" w:sz="0" w:space="0" w:color="auto"/>
          </w:divBdr>
        </w:div>
        <w:div w:id="541408368">
          <w:marLeft w:val="640"/>
          <w:marRight w:val="0"/>
          <w:marTop w:val="0"/>
          <w:marBottom w:val="0"/>
          <w:divBdr>
            <w:top w:val="none" w:sz="0" w:space="0" w:color="auto"/>
            <w:left w:val="none" w:sz="0" w:space="0" w:color="auto"/>
            <w:bottom w:val="none" w:sz="0" w:space="0" w:color="auto"/>
            <w:right w:val="none" w:sz="0" w:space="0" w:color="auto"/>
          </w:divBdr>
        </w:div>
        <w:div w:id="683020125">
          <w:marLeft w:val="640"/>
          <w:marRight w:val="0"/>
          <w:marTop w:val="0"/>
          <w:marBottom w:val="0"/>
          <w:divBdr>
            <w:top w:val="none" w:sz="0" w:space="0" w:color="auto"/>
            <w:left w:val="none" w:sz="0" w:space="0" w:color="auto"/>
            <w:bottom w:val="none" w:sz="0" w:space="0" w:color="auto"/>
            <w:right w:val="none" w:sz="0" w:space="0" w:color="auto"/>
          </w:divBdr>
        </w:div>
        <w:div w:id="18363545">
          <w:marLeft w:val="640"/>
          <w:marRight w:val="0"/>
          <w:marTop w:val="0"/>
          <w:marBottom w:val="0"/>
          <w:divBdr>
            <w:top w:val="none" w:sz="0" w:space="0" w:color="auto"/>
            <w:left w:val="none" w:sz="0" w:space="0" w:color="auto"/>
            <w:bottom w:val="none" w:sz="0" w:space="0" w:color="auto"/>
            <w:right w:val="none" w:sz="0" w:space="0" w:color="auto"/>
          </w:divBdr>
        </w:div>
        <w:div w:id="2077237207">
          <w:marLeft w:val="640"/>
          <w:marRight w:val="0"/>
          <w:marTop w:val="0"/>
          <w:marBottom w:val="0"/>
          <w:divBdr>
            <w:top w:val="none" w:sz="0" w:space="0" w:color="auto"/>
            <w:left w:val="none" w:sz="0" w:space="0" w:color="auto"/>
            <w:bottom w:val="none" w:sz="0" w:space="0" w:color="auto"/>
            <w:right w:val="none" w:sz="0" w:space="0" w:color="auto"/>
          </w:divBdr>
        </w:div>
        <w:div w:id="478033780">
          <w:marLeft w:val="640"/>
          <w:marRight w:val="0"/>
          <w:marTop w:val="0"/>
          <w:marBottom w:val="0"/>
          <w:divBdr>
            <w:top w:val="none" w:sz="0" w:space="0" w:color="auto"/>
            <w:left w:val="none" w:sz="0" w:space="0" w:color="auto"/>
            <w:bottom w:val="none" w:sz="0" w:space="0" w:color="auto"/>
            <w:right w:val="none" w:sz="0" w:space="0" w:color="auto"/>
          </w:divBdr>
        </w:div>
        <w:div w:id="2106656604">
          <w:marLeft w:val="640"/>
          <w:marRight w:val="0"/>
          <w:marTop w:val="0"/>
          <w:marBottom w:val="0"/>
          <w:divBdr>
            <w:top w:val="none" w:sz="0" w:space="0" w:color="auto"/>
            <w:left w:val="none" w:sz="0" w:space="0" w:color="auto"/>
            <w:bottom w:val="none" w:sz="0" w:space="0" w:color="auto"/>
            <w:right w:val="none" w:sz="0" w:space="0" w:color="auto"/>
          </w:divBdr>
        </w:div>
        <w:div w:id="1790011460">
          <w:marLeft w:val="640"/>
          <w:marRight w:val="0"/>
          <w:marTop w:val="0"/>
          <w:marBottom w:val="0"/>
          <w:divBdr>
            <w:top w:val="none" w:sz="0" w:space="0" w:color="auto"/>
            <w:left w:val="none" w:sz="0" w:space="0" w:color="auto"/>
            <w:bottom w:val="none" w:sz="0" w:space="0" w:color="auto"/>
            <w:right w:val="none" w:sz="0" w:space="0" w:color="auto"/>
          </w:divBdr>
        </w:div>
        <w:div w:id="415445599">
          <w:marLeft w:val="640"/>
          <w:marRight w:val="0"/>
          <w:marTop w:val="0"/>
          <w:marBottom w:val="0"/>
          <w:divBdr>
            <w:top w:val="none" w:sz="0" w:space="0" w:color="auto"/>
            <w:left w:val="none" w:sz="0" w:space="0" w:color="auto"/>
            <w:bottom w:val="none" w:sz="0" w:space="0" w:color="auto"/>
            <w:right w:val="none" w:sz="0" w:space="0" w:color="auto"/>
          </w:divBdr>
        </w:div>
        <w:div w:id="2112892885">
          <w:marLeft w:val="640"/>
          <w:marRight w:val="0"/>
          <w:marTop w:val="0"/>
          <w:marBottom w:val="0"/>
          <w:divBdr>
            <w:top w:val="none" w:sz="0" w:space="0" w:color="auto"/>
            <w:left w:val="none" w:sz="0" w:space="0" w:color="auto"/>
            <w:bottom w:val="none" w:sz="0" w:space="0" w:color="auto"/>
            <w:right w:val="none" w:sz="0" w:space="0" w:color="auto"/>
          </w:divBdr>
        </w:div>
        <w:div w:id="85737189">
          <w:marLeft w:val="640"/>
          <w:marRight w:val="0"/>
          <w:marTop w:val="0"/>
          <w:marBottom w:val="0"/>
          <w:divBdr>
            <w:top w:val="none" w:sz="0" w:space="0" w:color="auto"/>
            <w:left w:val="none" w:sz="0" w:space="0" w:color="auto"/>
            <w:bottom w:val="none" w:sz="0" w:space="0" w:color="auto"/>
            <w:right w:val="none" w:sz="0" w:space="0" w:color="auto"/>
          </w:divBdr>
        </w:div>
        <w:div w:id="1768963786">
          <w:marLeft w:val="640"/>
          <w:marRight w:val="0"/>
          <w:marTop w:val="0"/>
          <w:marBottom w:val="0"/>
          <w:divBdr>
            <w:top w:val="none" w:sz="0" w:space="0" w:color="auto"/>
            <w:left w:val="none" w:sz="0" w:space="0" w:color="auto"/>
            <w:bottom w:val="none" w:sz="0" w:space="0" w:color="auto"/>
            <w:right w:val="none" w:sz="0" w:space="0" w:color="auto"/>
          </w:divBdr>
        </w:div>
        <w:div w:id="1927306407">
          <w:marLeft w:val="640"/>
          <w:marRight w:val="0"/>
          <w:marTop w:val="0"/>
          <w:marBottom w:val="0"/>
          <w:divBdr>
            <w:top w:val="none" w:sz="0" w:space="0" w:color="auto"/>
            <w:left w:val="none" w:sz="0" w:space="0" w:color="auto"/>
            <w:bottom w:val="none" w:sz="0" w:space="0" w:color="auto"/>
            <w:right w:val="none" w:sz="0" w:space="0" w:color="auto"/>
          </w:divBdr>
        </w:div>
        <w:div w:id="653723150">
          <w:marLeft w:val="640"/>
          <w:marRight w:val="0"/>
          <w:marTop w:val="0"/>
          <w:marBottom w:val="0"/>
          <w:divBdr>
            <w:top w:val="none" w:sz="0" w:space="0" w:color="auto"/>
            <w:left w:val="none" w:sz="0" w:space="0" w:color="auto"/>
            <w:bottom w:val="none" w:sz="0" w:space="0" w:color="auto"/>
            <w:right w:val="none" w:sz="0" w:space="0" w:color="auto"/>
          </w:divBdr>
        </w:div>
        <w:div w:id="1239751917">
          <w:marLeft w:val="640"/>
          <w:marRight w:val="0"/>
          <w:marTop w:val="0"/>
          <w:marBottom w:val="0"/>
          <w:divBdr>
            <w:top w:val="none" w:sz="0" w:space="0" w:color="auto"/>
            <w:left w:val="none" w:sz="0" w:space="0" w:color="auto"/>
            <w:bottom w:val="none" w:sz="0" w:space="0" w:color="auto"/>
            <w:right w:val="none" w:sz="0" w:space="0" w:color="auto"/>
          </w:divBdr>
        </w:div>
      </w:divsChild>
    </w:div>
    <w:div w:id="1231963303">
      <w:bodyDiv w:val="1"/>
      <w:marLeft w:val="0"/>
      <w:marRight w:val="0"/>
      <w:marTop w:val="0"/>
      <w:marBottom w:val="0"/>
      <w:divBdr>
        <w:top w:val="none" w:sz="0" w:space="0" w:color="auto"/>
        <w:left w:val="none" w:sz="0" w:space="0" w:color="auto"/>
        <w:bottom w:val="none" w:sz="0" w:space="0" w:color="auto"/>
        <w:right w:val="none" w:sz="0" w:space="0" w:color="auto"/>
      </w:divBdr>
    </w:div>
    <w:div w:id="1234510708">
      <w:bodyDiv w:val="1"/>
      <w:marLeft w:val="0"/>
      <w:marRight w:val="0"/>
      <w:marTop w:val="0"/>
      <w:marBottom w:val="0"/>
      <w:divBdr>
        <w:top w:val="none" w:sz="0" w:space="0" w:color="auto"/>
        <w:left w:val="none" w:sz="0" w:space="0" w:color="auto"/>
        <w:bottom w:val="none" w:sz="0" w:space="0" w:color="auto"/>
        <w:right w:val="none" w:sz="0" w:space="0" w:color="auto"/>
      </w:divBdr>
    </w:div>
    <w:div w:id="1255825121">
      <w:bodyDiv w:val="1"/>
      <w:marLeft w:val="0"/>
      <w:marRight w:val="0"/>
      <w:marTop w:val="0"/>
      <w:marBottom w:val="0"/>
      <w:divBdr>
        <w:top w:val="none" w:sz="0" w:space="0" w:color="auto"/>
        <w:left w:val="none" w:sz="0" w:space="0" w:color="auto"/>
        <w:bottom w:val="none" w:sz="0" w:space="0" w:color="auto"/>
        <w:right w:val="none" w:sz="0" w:space="0" w:color="auto"/>
      </w:divBdr>
      <w:divsChild>
        <w:div w:id="1450079312">
          <w:marLeft w:val="0"/>
          <w:marRight w:val="0"/>
          <w:marTop w:val="0"/>
          <w:marBottom w:val="0"/>
          <w:divBdr>
            <w:top w:val="none" w:sz="0" w:space="0" w:color="auto"/>
            <w:left w:val="none" w:sz="0" w:space="0" w:color="auto"/>
            <w:bottom w:val="none" w:sz="0" w:space="0" w:color="auto"/>
            <w:right w:val="none" w:sz="0" w:space="0" w:color="auto"/>
          </w:divBdr>
          <w:divsChild>
            <w:div w:id="1532694114">
              <w:marLeft w:val="0"/>
              <w:marRight w:val="0"/>
              <w:marTop w:val="0"/>
              <w:marBottom w:val="0"/>
              <w:divBdr>
                <w:top w:val="none" w:sz="0" w:space="0" w:color="auto"/>
                <w:left w:val="none" w:sz="0" w:space="0" w:color="auto"/>
                <w:bottom w:val="none" w:sz="0" w:space="0" w:color="auto"/>
                <w:right w:val="none" w:sz="0" w:space="0" w:color="auto"/>
              </w:divBdr>
              <w:divsChild>
                <w:div w:id="2044744275">
                  <w:marLeft w:val="0"/>
                  <w:marRight w:val="0"/>
                  <w:marTop w:val="0"/>
                  <w:marBottom w:val="0"/>
                  <w:divBdr>
                    <w:top w:val="none" w:sz="0" w:space="0" w:color="auto"/>
                    <w:left w:val="none" w:sz="0" w:space="0" w:color="auto"/>
                    <w:bottom w:val="none" w:sz="0" w:space="0" w:color="auto"/>
                    <w:right w:val="none" w:sz="0" w:space="0" w:color="auto"/>
                  </w:divBdr>
                  <w:divsChild>
                    <w:div w:id="3748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650109">
      <w:bodyDiv w:val="1"/>
      <w:marLeft w:val="0"/>
      <w:marRight w:val="0"/>
      <w:marTop w:val="0"/>
      <w:marBottom w:val="0"/>
      <w:divBdr>
        <w:top w:val="none" w:sz="0" w:space="0" w:color="auto"/>
        <w:left w:val="none" w:sz="0" w:space="0" w:color="auto"/>
        <w:bottom w:val="none" w:sz="0" w:space="0" w:color="auto"/>
        <w:right w:val="none" w:sz="0" w:space="0" w:color="auto"/>
      </w:divBdr>
      <w:divsChild>
        <w:div w:id="756438751">
          <w:marLeft w:val="0"/>
          <w:marRight w:val="0"/>
          <w:marTop w:val="0"/>
          <w:marBottom w:val="0"/>
          <w:divBdr>
            <w:top w:val="none" w:sz="0" w:space="0" w:color="auto"/>
            <w:left w:val="none" w:sz="0" w:space="0" w:color="auto"/>
            <w:bottom w:val="none" w:sz="0" w:space="0" w:color="auto"/>
            <w:right w:val="none" w:sz="0" w:space="0" w:color="auto"/>
          </w:divBdr>
          <w:divsChild>
            <w:div w:id="831943529">
              <w:marLeft w:val="0"/>
              <w:marRight w:val="0"/>
              <w:marTop w:val="0"/>
              <w:marBottom w:val="0"/>
              <w:divBdr>
                <w:top w:val="none" w:sz="0" w:space="0" w:color="auto"/>
                <w:left w:val="none" w:sz="0" w:space="0" w:color="auto"/>
                <w:bottom w:val="none" w:sz="0" w:space="0" w:color="auto"/>
                <w:right w:val="none" w:sz="0" w:space="0" w:color="auto"/>
              </w:divBdr>
              <w:divsChild>
                <w:div w:id="147660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697009">
      <w:bodyDiv w:val="1"/>
      <w:marLeft w:val="0"/>
      <w:marRight w:val="0"/>
      <w:marTop w:val="0"/>
      <w:marBottom w:val="0"/>
      <w:divBdr>
        <w:top w:val="none" w:sz="0" w:space="0" w:color="auto"/>
        <w:left w:val="none" w:sz="0" w:space="0" w:color="auto"/>
        <w:bottom w:val="none" w:sz="0" w:space="0" w:color="auto"/>
        <w:right w:val="none" w:sz="0" w:space="0" w:color="auto"/>
      </w:divBdr>
      <w:divsChild>
        <w:div w:id="841159777">
          <w:marLeft w:val="0"/>
          <w:marRight w:val="0"/>
          <w:marTop w:val="0"/>
          <w:marBottom w:val="0"/>
          <w:divBdr>
            <w:top w:val="none" w:sz="0" w:space="0" w:color="auto"/>
            <w:left w:val="none" w:sz="0" w:space="0" w:color="auto"/>
            <w:bottom w:val="none" w:sz="0" w:space="0" w:color="auto"/>
            <w:right w:val="none" w:sz="0" w:space="0" w:color="auto"/>
          </w:divBdr>
          <w:divsChild>
            <w:div w:id="1538850824">
              <w:marLeft w:val="0"/>
              <w:marRight w:val="0"/>
              <w:marTop w:val="0"/>
              <w:marBottom w:val="0"/>
              <w:divBdr>
                <w:top w:val="none" w:sz="0" w:space="0" w:color="auto"/>
                <w:left w:val="none" w:sz="0" w:space="0" w:color="auto"/>
                <w:bottom w:val="none" w:sz="0" w:space="0" w:color="auto"/>
                <w:right w:val="none" w:sz="0" w:space="0" w:color="auto"/>
              </w:divBdr>
              <w:divsChild>
                <w:div w:id="122101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277087">
      <w:bodyDiv w:val="1"/>
      <w:marLeft w:val="0"/>
      <w:marRight w:val="0"/>
      <w:marTop w:val="0"/>
      <w:marBottom w:val="0"/>
      <w:divBdr>
        <w:top w:val="none" w:sz="0" w:space="0" w:color="auto"/>
        <w:left w:val="none" w:sz="0" w:space="0" w:color="auto"/>
        <w:bottom w:val="none" w:sz="0" w:space="0" w:color="auto"/>
        <w:right w:val="none" w:sz="0" w:space="0" w:color="auto"/>
      </w:divBdr>
      <w:divsChild>
        <w:div w:id="883366324">
          <w:marLeft w:val="0"/>
          <w:marRight w:val="0"/>
          <w:marTop w:val="0"/>
          <w:marBottom w:val="0"/>
          <w:divBdr>
            <w:top w:val="none" w:sz="0" w:space="0" w:color="auto"/>
            <w:left w:val="none" w:sz="0" w:space="0" w:color="auto"/>
            <w:bottom w:val="none" w:sz="0" w:space="0" w:color="auto"/>
            <w:right w:val="none" w:sz="0" w:space="0" w:color="auto"/>
          </w:divBdr>
          <w:divsChild>
            <w:div w:id="1789351883">
              <w:marLeft w:val="0"/>
              <w:marRight w:val="0"/>
              <w:marTop w:val="0"/>
              <w:marBottom w:val="0"/>
              <w:divBdr>
                <w:top w:val="none" w:sz="0" w:space="0" w:color="auto"/>
                <w:left w:val="none" w:sz="0" w:space="0" w:color="auto"/>
                <w:bottom w:val="none" w:sz="0" w:space="0" w:color="auto"/>
                <w:right w:val="none" w:sz="0" w:space="0" w:color="auto"/>
              </w:divBdr>
              <w:divsChild>
                <w:div w:id="1991666972">
                  <w:marLeft w:val="0"/>
                  <w:marRight w:val="0"/>
                  <w:marTop w:val="0"/>
                  <w:marBottom w:val="0"/>
                  <w:divBdr>
                    <w:top w:val="none" w:sz="0" w:space="0" w:color="auto"/>
                    <w:left w:val="none" w:sz="0" w:space="0" w:color="auto"/>
                    <w:bottom w:val="none" w:sz="0" w:space="0" w:color="auto"/>
                    <w:right w:val="none" w:sz="0" w:space="0" w:color="auto"/>
                  </w:divBdr>
                  <w:divsChild>
                    <w:div w:id="183614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004297">
          <w:marLeft w:val="0"/>
          <w:marRight w:val="0"/>
          <w:marTop w:val="100"/>
          <w:marBottom w:val="0"/>
          <w:divBdr>
            <w:top w:val="none" w:sz="0" w:space="0" w:color="auto"/>
            <w:left w:val="none" w:sz="0" w:space="0" w:color="auto"/>
            <w:bottom w:val="none" w:sz="0" w:space="0" w:color="auto"/>
            <w:right w:val="none" w:sz="0" w:space="0" w:color="auto"/>
          </w:divBdr>
          <w:divsChild>
            <w:div w:id="9725519">
              <w:marLeft w:val="0"/>
              <w:marRight w:val="0"/>
              <w:marTop w:val="0"/>
              <w:marBottom w:val="0"/>
              <w:divBdr>
                <w:top w:val="none" w:sz="0" w:space="0" w:color="auto"/>
                <w:left w:val="none" w:sz="0" w:space="0" w:color="auto"/>
                <w:bottom w:val="none" w:sz="0" w:space="0" w:color="auto"/>
                <w:right w:val="none" w:sz="0" w:space="0" w:color="auto"/>
              </w:divBdr>
              <w:divsChild>
                <w:div w:id="564997414">
                  <w:marLeft w:val="0"/>
                  <w:marRight w:val="0"/>
                  <w:marTop w:val="0"/>
                  <w:marBottom w:val="0"/>
                  <w:divBdr>
                    <w:top w:val="none" w:sz="0" w:space="0" w:color="auto"/>
                    <w:left w:val="none" w:sz="0" w:space="0" w:color="auto"/>
                    <w:bottom w:val="none" w:sz="0" w:space="0" w:color="auto"/>
                    <w:right w:val="none" w:sz="0" w:space="0" w:color="auto"/>
                  </w:divBdr>
                  <w:divsChild>
                    <w:div w:id="1880119073">
                      <w:marLeft w:val="0"/>
                      <w:marRight w:val="0"/>
                      <w:marTop w:val="0"/>
                      <w:marBottom w:val="0"/>
                      <w:divBdr>
                        <w:top w:val="none" w:sz="0" w:space="0" w:color="auto"/>
                        <w:left w:val="none" w:sz="0" w:space="0" w:color="auto"/>
                        <w:bottom w:val="none" w:sz="0" w:space="0" w:color="auto"/>
                        <w:right w:val="none" w:sz="0" w:space="0" w:color="auto"/>
                      </w:divBdr>
                      <w:divsChild>
                        <w:div w:id="538668212">
                          <w:marLeft w:val="0"/>
                          <w:marRight w:val="0"/>
                          <w:marTop w:val="0"/>
                          <w:marBottom w:val="0"/>
                          <w:divBdr>
                            <w:top w:val="none" w:sz="0" w:space="0" w:color="auto"/>
                            <w:left w:val="none" w:sz="0" w:space="0" w:color="auto"/>
                            <w:bottom w:val="none" w:sz="0" w:space="0" w:color="auto"/>
                            <w:right w:val="none" w:sz="0" w:space="0" w:color="auto"/>
                          </w:divBdr>
                          <w:divsChild>
                            <w:div w:id="66906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135391">
                  <w:marLeft w:val="0"/>
                  <w:marRight w:val="0"/>
                  <w:marTop w:val="0"/>
                  <w:marBottom w:val="0"/>
                  <w:divBdr>
                    <w:top w:val="none" w:sz="0" w:space="0" w:color="auto"/>
                    <w:left w:val="single" w:sz="6" w:space="0" w:color="auto"/>
                    <w:bottom w:val="none" w:sz="0" w:space="0" w:color="auto"/>
                    <w:right w:val="none" w:sz="0" w:space="0" w:color="auto"/>
                  </w:divBdr>
                  <w:divsChild>
                    <w:div w:id="1952777974">
                      <w:marLeft w:val="0"/>
                      <w:marRight w:val="0"/>
                      <w:marTop w:val="0"/>
                      <w:marBottom w:val="0"/>
                      <w:divBdr>
                        <w:top w:val="none" w:sz="0" w:space="0" w:color="auto"/>
                        <w:left w:val="none" w:sz="0" w:space="0" w:color="auto"/>
                        <w:bottom w:val="none" w:sz="0" w:space="0" w:color="auto"/>
                        <w:right w:val="none" w:sz="0" w:space="0" w:color="auto"/>
                      </w:divBdr>
                      <w:divsChild>
                        <w:div w:id="1392656568">
                          <w:marLeft w:val="0"/>
                          <w:marRight w:val="0"/>
                          <w:marTop w:val="0"/>
                          <w:marBottom w:val="0"/>
                          <w:divBdr>
                            <w:top w:val="none" w:sz="0" w:space="0" w:color="auto"/>
                            <w:left w:val="none" w:sz="0" w:space="0" w:color="auto"/>
                            <w:bottom w:val="none" w:sz="0" w:space="0" w:color="auto"/>
                            <w:right w:val="none" w:sz="0" w:space="0" w:color="auto"/>
                          </w:divBdr>
                          <w:divsChild>
                            <w:div w:id="422605204">
                              <w:marLeft w:val="0"/>
                              <w:marRight w:val="0"/>
                              <w:marTop w:val="0"/>
                              <w:marBottom w:val="0"/>
                              <w:divBdr>
                                <w:top w:val="none" w:sz="0" w:space="0" w:color="auto"/>
                                <w:left w:val="none" w:sz="0" w:space="0" w:color="auto"/>
                                <w:bottom w:val="none" w:sz="0" w:space="0" w:color="auto"/>
                                <w:right w:val="none" w:sz="0" w:space="0" w:color="auto"/>
                              </w:divBdr>
                              <w:divsChild>
                                <w:div w:id="601844222">
                                  <w:marLeft w:val="0"/>
                                  <w:marRight w:val="0"/>
                                  <w:marTop w:val="0"/>
                                  <w:marBottom w:val="0"/>
                                  <w:divBdr>
                                    <w:top w:val="none" w:sz="0" w:space="0" w:color="auto"/>
                                    <w:left w:val="none" w:sz="0" w:space="0" w:color="auto"/>
                                    <w:bottom w:val="none" w:sz="0" w:space="0" w:color="auto"/>
                                    <w:right w:val="none" w:sz="0" w:space="0" w:color="auto"/>
                                  </w:divBdr>
                                </w:div>
                                <w:div w:id="172040692">
                                  <w:marLeft w:val="0"/>
                                  <w:marRight w:val="0"/>
                                  <w:marTop w:val="0"/>
                                  <w:marBottom w:val="0"/>
                                  <w:divBdr>
                                    <w:top w:val="none" w:sz="0" w:space="0" w:color="auto"/>
                                    <w:left w:val="none" w:sz="0" w:space="0" w:color="auto"/>
                                    <w:bottom w:val="none" w:sz="0" w:space="0" w:color="auto"/>
                                    <w:right w:val="none" w:sz="0" w:space="0" w:color="auto"/>
                                  </w:divBdr>
                                  <w:divsChild>
                                    <w:div w:id="534118614">
                                      <w:marLeft w:val="0"/>
                                      <w:marRight w:val="0"/>
                                      <w:marTop w:val="0"/>
                                      <w:marBottom w:val="0"/>
                                      <w:divBdr>
                                        <w:top w:val="none" w:sz="0" w:space="0" w:color="auto"/>
                                        <w:left w:val="none" w:sz="0" w:space="0" w:color="auto"/>
                                        <w:bottom w:val="none" w:sz="0" w:space="0" w:color="auto"/>
                                        <w:right w:val="none" w:sz="0" w:space="0" w:color="auto"/>
                                      </w:divBdr>
                                      <w:divsChild>
                                        <w:div w:id="176398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5620573">
      <w:bodyDiv w:val="1"/>
      <w:marLeft w:val="0"/>
      <w:marRight w:val="0"/>
      <w:marTop w:val="0"/>
      <w:marBottom w:val="0"/>
      <w:divBdr>
        <w:top w:val="none" w:sz="0" w:space="0" w:color="auto"/>
        <w:left w:val="none" w:sz="0" w:space="0" w:color="auto"/>
        <w:bottom w:val="none" w:sz="0" w:space="0" w:color="auto"/>
        <w:right w:val="none" w:sz="0" w:space="0" w:color="auto"/>
      </w:divBdr>
    </w:div>
    <w:div w:id="1327978208">
      <w:bodyDiv w:val="1"/>
      <w:marLeft w:val="0"/>
      <w:marRight w:val="0"/>
      <w:marTop w:val="0"/>
      <w:marBottom w:val="0"/>
      <w:divBdr>
        <w:top w:val="none" w:sz="0" w:space="0" w:color="auto"/>
        <w:left w:val="none" w:sz="0" w:space="0" w:color="auto"/>
        <w:bottom w:val="none" w:sz="0" w:space="0" w:color="auto"/>
        <w:right w:val="none" w:sz="0" w:space="0" w:color="auto"/>
      </w:divBdr>
    </w:div>
    <w:div w:id="1328437761">
      <w:bodyDiv w:val="1"/>
      <w:marLeft w:val="0"/>
      <w:marRight w:val="0"/>
      <w:marTop w:val="0"/>
      <w:marBottom w:val="0"/>
      <w:divBdr>
        <w:top w:val="none" w:sz="0" w:space="0" w:color="auto"/>
        <w:left w:val="none" w:sz="0" w:space="0" w:color="auto"/>
        <w:bottom w:val="none" w:sz="0" w:space="0" w:color="auto"/>
        <w:right w:val="none" w:sz="0" w:space="0" w:color="auto"/>
      </w:divBdr>
    </w:div>
    <w:div w:id="1334794167">
      <w:bodyDiv w:val="1"/>
      <w:marLeft w:val="0"/>
      <w:marRight w:val="0"/>
      <w:marTop w:val="0"/>
      <w:marBottom w:val="0"/>
      <w:divBdr>
        <w:top w:val="none" w:sz="0" w:space="0" w:color="auto"/>
        <w:left w:val="none" w:sz="0" w:space="0" w:color="auto"/>
        <w:bottom w:val="none" w:sz="0" w:space="0" w:color="auto"/>
        <w:right w:val="none" w:sz="0" w:space="0" w:color="auto"/>
      </w:divBdr>
    </w:div>
    <w:div w:id="1338582911">
      <w:bodyDiv w:val="1"/>
      <w:marLeft w:val="0"/>
      <w:marRight w:val="0"/>
      <w:marTop w:val="0"/>
      <w:marBottom w:val="0"/>
      <w:divBdr>
        <w:top w:val="none" w:sz="0" w:space="0" w:color="auto"/>
        <w:left w:val="none" w:sz="0" w:space="0" w:color="auto"/>
        <w:bottom w:val="none" w:sz="0" w:space="0" w:color="auto"/>
        <w:right w:val="none" w:sz="0" w:space="0" w:color="auto"/>
      </w:divBdr>
    </w:div>
    <w:div w:id="1344018452">
      <w:bodyDiv w:val="1"/>
      <w:marLeft w:val="0"/>
      <w:marRight w:val="0"/>
      <w:marTop w:val="0"/>
      <w:marBottom w:val="0"/>
      <w:divBdr>
        <w:top w:val="none" w:sz="0" w:space="0" w:color="auto"/>
        <w:left w:val="none" w:sz="0" w:space="0" w:color="auto"/>
        <w:bottom w:val="none" w:sz="0" w:space="0" w:color="auto"/>
        <w:right w:val="none" w:sz="0" w:space="0" w:color="auto"/>
      </w:divBdr>
      <w:divsChild>
        <w:div w:id="466514592">
          <w:marLeft w:val="640"/>
          <w:marRight w:val="0"/>
          <w:marTop w:val="0"/>
          <w:marBottom w:val="0"/>
          <w:divBdr>
            <w:top w:val="none" w:sz="0" w:space="0" w:color="auto"/>
            <w:left w:val="none" w:sz="0" w:space="0" w:color="auto"/>
            <w:bottom w:val="none" w:sz="0" w:space="0" w:color="auto"/>
            <w:right w:val="none" w:sz="0" w:space="0" w:color="auto"/>
          </w:divBdr>
        </w:div>
        <w:div w:id="69042119">
          <w:marLeft w:val="640"/>
          <w:marRight w:val="0"/>
          <w:marTop w:val="0"/>
          <w:marBottom w:val="0"/>
          <w:divBdr>
            <w:top w:val="none" w:sz="0" w:space="0" w:color="auto"/>
            <w:left w:val="none" w:sz="0" w:space="0" w:color="auto"/>
            <w:bottom w:val="none" w:sz="0" w:space="0" w:color="auto"/>
            <w:right w:val="none" w:sz="0" w:space="0" w:color="auto"/>
          </w:divBdr>
        </w:div>
        <w:div w:id="912544903">
          <w:marLeft w:val="640"/>
          <w:marRight w:val="0"/>
          <w:marTop w:val="0"/>
          <w:marBottom w:val="0"/>
          <w:divBdr>
            <w:top w:val="none" w:sz="0" w:space="0" w:color="auto"/>
            <w:left w:val="none" w:sz="0" w:space="0" w:color="auto"/>
            <w:bottom w:val="none" w:sz="0" w:space="0" w:color="auto"/>
            <w:right w:val="none" w:sz="0" w:space="0" w:color="auto"/>
          </w:divBdr>
        </w:div>
        <w:div w:id="1925062978">
          <w:marLeft w:val="640"/>
          <w:marRight w:val="0"/>
          <w:marTop w:val="0"/>
          <w:marBottom w:val="0"/>
          <w:divBdr>
            <w:top w:val="none" w:sz="0" w:space="0" w:color="auto"/>
            <w:left w:val="none" w:sz="0" w:space="0" w:color="auto"/>
            <w:bottom w:val="none" w:sz="0" w:space="0" w:color="auto"/>
            <w:right w:val="none" w:sz="0" w:space="0" w:color="auto"/>
          </w:divBdr>
        </w:div>
        <w:div w:id="13462238">
          <w:marLeft w:val="640"/>
          <w:marRight w:val="0"/>
          <w:marTop w:val="0"/>
          <w:marBottom w:val="0"/>
          <w:divBdr>
            <w:top w:val="none" w:sz="0" w:space="0" w:color="auto"/>
            <w:left w:val="none" w:sz="0" w:space="0" w:color="auto"/>
            <w:bottom w:val="none" w:sz="0" w:space="0" w:color="auto"/>
            <w:right w:val="none" w:sz="0" w:space="0" w:color="auto"/>
          </w:divBdr>
        </w:div>
        <w:div w:id="1733233229">
          <w:marLeft w:val="640"/>
          <w:marRight w:val="0"/>
          <w:marTop w:val="0"/>
          <w:marBottom w:val="0"/>
          <w:divBdr>
            <w:top w:val="none" w:sz="0" w:space="0" w:color="auto"/>
            <w:left w:val="none" w:sz="0" w:space="0" w:color="auto"/>
            <w:bottom w:val="none" w:sz="0" w:space="0" w:color="auto"/>
            <w:right w:val="none" w:sz="0" w:space="0" w:color="auto"/>
          </w:divBdr>
        </w:div>
        <w:div w:id="920992374">
          <w:marLeft w:val="640"/>
          <w:marRight w:val="0"/>
          <w:marTop w:val="0"/>
          <w:marBottom w:val="0"/>
          <w:divBdr>
            <w:top w:val="none" w:sz="0" w:space="0" w:color="auto"/>
            <w:left w:val="none" w:sz="0" w:space="0" w:color="auto"/>
            <w:bottom w:val="none" w:sz="0" w:space="0" w:color="auto"/>
            <w:right w:val="none" w:sz="0" w:space="0" w:color="auto"/>
          </w:divBdr>
        </w:div>
        <w:div w:id="1833644133">
          <w:marLeft w:val="640"/>
          <w:marRight w:val="0"/>
          <w:marTop w:val="0"/>
          <w:marBottom w:val="0"/>
          <w:divBdr>
            <w:top w:val="none" w:sz="0" w:space="0" w:color="auto"/>
            <w:left w:val="none" w:sz="0" w:space="0" w:color="auto"/>
            <w:bottom w:val="none" w:sz="0" w:space="0" w:color="auto"/>
            <w:right w:val="none" w:sz="0" w:space="0" w:color="auto"/>
          </w:divBdr>
        </w:div>
        <w:div w:id="556279543">
          <w:marLeft w:val="640"/>
          <w:marRight w:val="0"/>
          <w:marTop w:val="0"/>
          <w:marBottom w:val="0"/>
          <w:divBdr>
            <w:top w:val="none" w:sz="0" w:space="0" w:color="auto"/>
            <w:left w:val="none" w:sz="0" w:space="0" w:color="auto"/>
            <w:bottom w:val="none" w:sz="0" w:space="0" w:color="auto"/>
            <w:right w:val="none" w:sz="0" w:space="0" w:color="auto"/>
          </w:divBdr>
        </w:div>
        <w:div w:id="1685133600">
          <w:marLeft w:val="640"/>
          <w:marRight w:val="0"/>
          <w:marTop w:val="0"/>
          <w:marBottom w:val="0"/>
          <w:divBdr>
            <w:top w:val="none" w:sz="0" w:space="0" w:color="auto"/>
            <w:left w:val="none" w:sz="0" w:space="0" w:color="auto"/>
            <w:bottom w:val="none" w:sz="0" w:space="0" w:color="auto"/>
            <w:right w:val="none" w:sz="0" w:space="0" w:color="auto"/>
          </w:divBdr>
        </w:div>
        <w:div w:id="1725711085">
          <w:marLeft w:val="640"/>
          <w:marRight w:val="0"/>
          <w:marTop w:val="0"/>
          <w:marBottom w:val="0"/>
          <w:divBdr>
            <w:top w:val="none" w:sz="0" w:space="0" w:color="auto"/>
            <w:left w:val="none" w:sz="0" w:space="0" w:color="auto"/>
            <w:bottom w:val="none" w:sz="0" w:space="0" w:color="auto"/>
            <w:right w:val="none" w:sz="0" w:space="0" w:color="auto"/>
          </w:divBdr>
        </w:div>
        <w:div w:id="527645325">
          <w:marLeft w:val="640"/>
          <w:marRight w:val="0"/>
          <w:marTop w:val="0"/>
          <w:marBottom w:val="0"/>
          <w:divBdr>
            <w:top w:val="none" w:sz="0" w:space="0" w:color="auto"/>
            <w:left w:val="none" w:sz="0" w:space="0" w:color="auto"/>
            <w:bottom w:val="none" w:sz="0" w:space="0" w:color="auto"/>
            <w:right w:val="none" w:sz="0" w:space="0" w:color="auto"/>
          </w:divBdr>
        </w:div>
        <w:div w:id="1384063569">
          <w:marLeft w:val="640"/>
          <w:marRight w:val="0"/>
          <w:marTop w:val="0"/>
          <w:marBottom w:val="0"/>
          <w:divBdr>
            <w:top w:val="none" w:sz="0" w:space="0" w:color="auto"/>
            <w:left w:val="none" w:sz="0" w:space="0" w:color="auto"/>
            <w:bottom w:val="none" w:sz="0" w:space="0" w:color="auto"/>
            <w:right w:val="none" w:sz="0" w:space="0" w:color="auto"/>
          </w:divBdr>
        </w:div>
        <w:div w:id="521088505">
          <w:marLeft w:val="640"/>
          <w:marRight w:val="0"/>
          <w:marTop w:val="0"/>
          <w:marBottom w:val="0"/>
          <w:divBdr>
            <w:top w:val="none" w:sz="0" w:space="0" w:color="auto"/>
            <w:left w:val="none" w:sz="0" w:space="0" w:color="auto"/>
            <w:bottom w:val="none" w:sz="0" w:space="0" w:color="auto"/>
            <w:right w:val="none" w:sz="0" w:space="0" w:color="auto"/>
          </w:divBdr>
        </w:div>
        <w:div w:id="1194151532">
          <w:marLeft w:val="640"/>
          <w:marRight w:val="0"/>
          <w:marTop w:val="0"/>
          <w:marBottom w:val="0"/>
          <w:divBdr>
            <w:top w:val="none" w:sz="0" w:space="0" w:color="auto"/>
            <w:left w:val="none" w:sz="0" w:space="0" w:color="auto"/>
            <w:bottom w:val="none" w:sz="0" w:space="0" w:color="auto"/>
            <w:right w:val="none" w:sz="0" w:space="0" w:color="auto"/>
          </w:divBdr>
        </w:div>
        <w:div w:id="617182590">
          <w:marLeft w:val="640"/>
          <w:marRight w:val="0"/>
          <w:marTop w:val="0"/>
          <w:marBottom w:val="0"/>
          <w:divBdr>
            <w:top w:val="none" w:sz="0" w:space="0" w:color="auto"/>
            <w:left w:val="none" w:sz="0" w:space="0" w:color="auto"/>
            <w:bottom w:val="none" w:sz="0" w:space="0" w:color="auto"/>
            <w:right w:val="none" w:sz="0" w:space="0" w:color="auto"/>
          </w:divBdr>
        </w:div>
        <w:div w:id="280499856">
          <w:marLeft w:val="640"/>
          <w:marRight w:val="0"/>
          <w:marTop w:val="0"/>
          <w:marBottom w:val="0"/>
          <w:divBdr>
            <w:top w:val="none" w:sz="0" w:space="0" w:color="auto"/>
            <w:left w:val="none" w:sz="0" w:space="0" w:color="auto"/>
            <w:bottom w:val="none" w:sz="0" w:space="0" w:color="auto"/>
            <w:right w:val="none" w:sz="0" w:space="0" w:color="auto"/>
          </w:divBdr>
        </w:div>
        <w:div w:id="512649717">
          <w:marLeft w:val="640"/>
          <w:marRight w:val="0"/>
          <w:marTop w:val="0"/>
          <w:marBottom w:val="0"/>
          <w:divBdr>
            <w:top w:val="none" w:sz="0" w:space="0" w:color="auto"/>
            <w:left w:val="none" w:sz="0" w:space="0" w:color="auto"/>
            <w:bottom w:val="none" w:sz="0" w:space="0" w:color="auto"/>
            <w:right w:val="none" w:sz="0" w:space="0" w:color="auto"/>
          </w:divBdr>
        </w:div>
        <w:div w:id="2439241">
          <w:marLeft w:val="640"/>
          <w:marRight w:val="0"/>
          <w:marTop w:val="0"/>
          <w:marBottom w:val="0"/>
          <w:divBdr>
            <w:top w:val="none" w:sz="0" w:space="0" w:color="auto"/>
            <w:left w:val="none" w:sz="0" w:space="0" w:color="auto"/>
            <w:bottom w:val="none" w:sz="0" w:space="0" w:color="auto"/>
            <w:right w:val="none" w:sz="0" w:space="0" w:color="auto"/>
          </w:divBdr>
        </w:div>
        <w:div w:id="1700203106">
          <w:marLeft w:val="640"/>
          <w:marRight w:val="0"/>
          <w:marTop w:val="0"/>
          <w:marBottom w:val="0"/>
          <w:divBdr>
            <w:top w:val="none" w:sz="0" w:space="0" w:color="auto"/>
            <w:left w:val="none" w:sz="0" w:space="0" w:color="auto"/>
            <w:bottom w:val="none" w:sz="0" w:space="0" w:color="auto"/>
            <w:right w:val="none" w:sz="0" w:space="0" w:color="auto"/>
          </w:divBdr>
        </w:div>
        <w:div w:id="1691562830">
          <w:marLeft w:val="640"/>
          <w:marRight w:val="0"/>
          <w:marTop w:val="0"/>
          <w:marBottom w:val="0"/>
          <w:divBdr>
            <w:top w:val="none" w:sz="0" w:space="0" w:color="auto"/>
            <w:left w:val="none" w:sz="0" w:space="0" w:color="auto"/>
            <w:bottom w:val="none" w:sz="0" w:space="0" w:color="auto"/>
            <w:right w:val="none" w:sz="0" w:space="0" w:color="auto"/>
          </w:divBdr>
        </w:div>
      </w:divsChild>
    </w:div>
    <w:div w:id="1360426939">
      <w:bodyDiv w:val="1"/>
      <w:marLeft w:val="0"/>
      <w:marRight w:val="0"/>
      <w:marTop w:val="0"/>
      <w:marBottom w:val="0"/>
      <w:divBdr>
        <w:top w:val="none" w:sz="0" w:space="0" w:color="auto"/>
        <w:left w:val="none" w:sz="0" w:space="0" w:color="auto"/>
        <w:bottom w:val="none" w:sz="0" w:space="0" w:color="auto"/>
        <w:right w:val="none" w:sz="0" w:space="0" w:color="auto"/>
      </w:divBdr>
      <w:divsChild>
        <w:div w:id="1833914662">
          <w:marLeft w:val="0"/>
          <w:marRight w:val="0"/>
          <w:marTop w:val="0"/>
          <w:marBottom w:val="0"/>
          <w:divBdr>
            <w:top w:val="none" w:sz="0" w:space="0" w:color="auto"/>
            <w:left w:val="none" w:sz="0" w:space="0" w:color="auto"/>
            <w:bottom w:val="none" w:sz="0" w:space="0" w:color="auto"/>
            <w:right w:val="none" w:sz="0" w:space="0" w:color="auto"/>
          </w:divBdr>
          <w:divsChild>
            <w:div w:id="1513573030">
              <w:marLeft w:val="0"/>
              <w:marRight w:val="0"/>
              <w:marTop w:val="0"/>
              <w:marBottom w:val="0"/>
              <w:divBdr>
                <w:top w:val="none" w:sz="0" w:space="0" w:color="auto"/>
                <w:left w:val="none" w:sz="0" w:space="0" w:color="auto"/>
                <w:bottom w:val="none" w:sz="0" w:space="0" w:color="auto"/>
                <w:right w:val="none" w:sz="0" w:space="0" w:color="auto"/>
              </w:divBdr>
              <w:divsChild>
                <w:div w:id="112646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22154">
      <w:bodyDiv w:val="1"/>
      <w:marLeft w:val="0"/>
      <w:marRight w:val="0"/>
      <w:marTop w:val="0"/>
      <w:marBottom w:val="0"/>
      <w:divBdr>
        <w:top w:val="none" w:sz="0" w:space="0" w:color="auto"/>
        <w:left w:val="none" w:sz="0" w:space="0" w:color="auto"/>
        <w:bottom w:val="none" w:sz="0" w:space="0" w:color="auto"/>
        <w:right w:val="none" w:sz="0" w:space="0" w:color="auto"/>
      </w:divBdr>
      <w:divsChild>
        <w:div w:id="347099499">
          <w:marLeft w:val="0"/>
          <w:marRight w:val="0"/>
          <w:marTop w:val="0"/>
          <w:marBottom w:val="0"/>
          <w:divBdr>
            <w:top w:val="none" w:sz="0" w:space="0" w:color="auto"/>
            <w:left w:val="none" w:sz="0" w:space="0" w:color="auto"/>
            <w:bottom w:val="none" w:sz="0" w:space="0" w:color="auto"/>
            <w:right w:val="none" w:sz="0" w:space="0" w:color="auto"/>
          </w:divBdr>
          <w:divsChild>
            <w:div w:id="873543735">
              <w:marLeft w:val="0"/>
              <w:marRight w:val="0"/>
              <w:marTop w:val="0"/>
              <w:marBottom w:val="0"/>
              <w:divBdr>
                <w:top w:val="none" w:sz="0" w:space="0" w:color="auto"/>
                <w:left w:val="none" w:sz="0" w:space="0" w:color="auto"/>
                <w:bottom w:val="none" w:sz="0" w:space="0" w:color="auto"/>
                <w:right w:val="none" w:sz="0" w:space="0" w:color="auto"/>
              </w:divBdr>
            </w:div>
          </w:divsChild>
        </w:div>
        <w:div w:id="569661365">
          <w:marLeft w:val="0"/>
          <w:marRight w:val="0"/>
          <w:marTop w:val="0"/>
          <w:marBottom w:val="0"/>
          <w:divBdr>
            <w:top w:val="none" w:sz="0" w:space="0" w:color="auto"/>
            <w:left w:val="none" w:sz="0" w:space="0" w:color="auto"/>
            <w:bottom w:val="none" w:sz="0" w:space="0" w:color="auto"/>
            <w:right w:val="none" w:sz="0" w:space="0" w:color="auto"/>
          </w:divBdr>
        </w:div>
      </w:divsChild>
    </w:div>
    <w:div w:id="1380592375">
      <w:bodyDiv w:val="1"/>
      <w:marLeft w:val="0"/>
      <w:marRight w:val="0"/>
      <w:marTop w:val="0"/>
      <w:marBottom w:val="0"/>
      <w:divBdr>
        <w:top w:val="none" w:sz="0" w:space="0" w:color="auto"/>
        <w:left w:val="none" w:sz="0" w:space="0" w:color="auto"/>
        <w:bottom w:val="none" w:sz="0" w:space="0" w:color="auto"/>
        <w:right w:val="none" w:sz="0" w:space="0" w:color="auto"/>
      </w:divBdr>
      <w:divsChild>
        <w:div w:id="2093964360">
          <w:marLeft w:val="0"/>
          <w:marRight w:val="0"/>
          <w:marTop w:val="0"/>
          <w:marBottom w:val="0"/>
          <w:divBdr>
            <w:top w:val="none" w:sz="0" w:space="0" w:color="auto"/>
            <w:left w:val="none" w:sz="0" w:space="0" w:color="auto"/>
            <w:bottom w:val="none" w:sz="0" w:space="0" w:color="auto"/>
            <w:right w:val="none" w:sz="0" w:space="0" w:color="auto"/>
          </w:divBdr>
          <w:divsChild>
            <w:div w:id="1730835747">
              <w:marLeft w:val="0"/>
              <w:marRight w:val="0"/>
              <w:marTop w:val="0"/>
              <w:marBottom w:val="0"/>
              <w:divBdr>
                <w:top w:val="none" w:sz="0" w:space="0" w:color="auto"/>
                <w:left w:val="none" w:sz="0" w:space="0" w:color="auto"/>
                <w:bottom w:val="none" w:sz="0" w:space="0" w:color="auto"/>
                <w:right w:val="none" w:sz="0" w:space="0" w:color="auto"/>
              </w:divBdr>
              <w:divsChild>
                <w:div w:id="21030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461166">
      <w:bodyDiv w:val="1"/>
      <w:marLeft w:val="0"/>
      <w:marRight w:val="0"/>
      <w:marTop w:val="0"/>
      <w:marBottom w:val="0"/>
      <w:divBdr>
        <w:top w:val="none" w:sz="0" w:space="0" w:color="auto"/>
        <w:left w:val="none" w:sz="0" w:space="0" w:color="auto"/>
        <w:bottom w:val="none" w:sz="0" w:space="0" w:color="auto"/>
        <w:right w:val="none" w:sz="0" w:space="0" w:color="auto"/>
      </w:divBdr>
    </w:div>
    <w:div w:id="1393120623">
      <w:bodyDiv w:val="1"/>
      <w:marLeft w:val="0"/>
      <w:marRight w:val="0"/>
      <w:marTop w:val="0"/>
      <w:marBottom w:val="0"/>
      <w:divBdr>
        <w:top w:val="none" w:sz="0" w:space="0" w:color="auto"/>
        <w:left w:val="none" w:sz="0" w:space="0" w:color="auto"/>
        <w:bottom w:val="none" w:sz="0" w:space="0" w:color="auto"/>
        <w:right w:val="none" w:sz="0" w:space="0" w:color="auto"/>
      </w:divBdr>
      <w:divsChild>
        <w:div w:id="1773740637">
          <w:marLeft w:val="0"/>
          <w:marRight w:val="0"/>
          <w:marTop w:val="0"/>
          <w:marBottom w:val="0"/>
          <w:divBdr>
            <w:top w:val="none" w:sz="0" w:space="0" w:color="auto"/>
            <w:left w:val="none" w:sz="0" w:space="0" w:color="auto"/>
            <w:bottom w:val="none" w:sz="0" w:space="0" w:color="auto"/>
            <w:right w:val="none" w:sz="0" w:space="0" w:color="auto"/>
          </w:divBdr>
          <w:divsChild>
            <w:div w:id="821385785">
              <w:marLeft w:val="0"/>
              <w:marRight w:val="0"/>
              <w:marTop w:val="0"/>
              <w:marBottom w:val="0"/>
              <w:divBdr>
                <w:top w:val="none" w:sz="0" w:space="0" w:color="auto"/>
                <w:left w:val="none" w:sz="0" w:space="0" w:color="auto"/>
                <w:bottom w:val="none" w:sz="0" w:space="0" w:color="auto"/>
                <w:right w:val="none" w:sz="0" w:space="0" w:color="auto"/>
              </w:divBdr>
              <w:divsChild>
                <w:div w:id="113044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331029">
      <w:bodyDiv w:val="1"/>
      <w:marLeft w:val="0"/>
      <w:marRight w:val="0"/>
      <w:marTop w:val="0"/>
      <w:marBottom w:val="0"/>
      <w:divBdr>
        <w:top w:val="none" w:sz="0" w:space="0" w:color="auto"/>
        <w:left w:val="none" w:sz="0" w:space="0" w:color="auto"/>
        <w:bottom w:val="none" w:sz="0" w:space="0" w:color="auto"/>
        <w:right w:val="none" w:sz="0" w:space="0" w:color="auto"/>
      </w:divBdr>
      <w:divsChild>
        <w:div w:id="1998604749">
          <w:marLeft w:val="0"/>
          <w:marRight w:val="0"/>
          <w:marTop w:val="0"/>
          <w:marBottom w:val="0"/>
          <w:divBdr>
            <w:top w:val="none" w:sz="0" w:space="0" w:color="auto"/>
            <w:left w:val="none" w:sz="0" w:space="0" w:color="auto"/>
            <w:bottom w:val="none" w:sz="0" w:space="0" w:color="auto"/>
            <w:right w:val="none" w:sz="0" w:space="0" w:color="auto"/>
          </w:divBdr>
          <w:divsChild>
            <w:div w:id="586617053">
              <w:marLeft w:val="0"/>
              <w:marRight w:val="0"/>
              <w:marTop w:val="0"/>
              <w:marBottom w:val="0"/>
              <w:divBdr>
                <w:top w:val="none" w:sz="0" w:space="0" w:color="auto"/>
                <w:left w:val="none" w:sz="0" w:space="0" w:color="auto"/>
                <w:bottom w:val="none" w:sz="0" w:space="0" w:color="auto"/>
                <w:right w:val="none" w:sz="0" w:space="0" w:color="auto"/>
              </w:divBdr>
              <w:divsChild>
                <w:div w:id="59397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496540">
      <w:bodyDiv w:val="1"/>
      <w:marLeft w:val="0"/>
      <w:marRight w:val="0"/>
      <w:marTop w:val="0"/>
      <w:marBottom w:val="0"/>
      <w:divBdr>
        <w:top w:val="none" w:sz="0" w:space="0" w:color="auto"/>
        <w:left w:val="none" w:sz="0" w:space="0" w:color="auto"/>
        <w:bottom w:val="none" w:sz="0" w:space="0" w:color="auto"/>
        <w:right w:val="none" w:sz="0" w:space="0" w:color="auto"/>
      </w:divBdr>
    </w:div>
    <w:div w:id="1450007969">
      <w:bodyDiv w:val="1"/>
      <w:marLeft w:val="0"/>
      <w:marRight w:val="0"/>
      <w:marTop w:val="0"/>
      <w:marBottom w:val="0"/>
      <w:divBdr>
        <w:top w:val="none" w:sz="0" w:space="0" w:color="auto"/>
        <w:left w:val="none" w:sz="0" w:space="0" w:color="auto"/>
        <w:bottom w:val="none" w:sz="0" w:space="0" w:color="auto"/>
        <w:right w:val="none" w:sz="0" w:space="0" w:color="auto"/>
      </w:divBdr>
    </w:div>
    <w:div w:id="1455752145">
      <w:bodyDiv w:val="1"/>
      <w:marLeft w:val="0"/>
      <w:marRight w:val="0"/>
      <w:marTop w:val="0"/>
      <w:marBottom w:val="0"/>
      <w:divBdr>
        <w:top w:val="none" w:sz="0" w:space="0" w:color="auto"/>
        <w:left w:val="none" w:sz="0" w:space="0" w:color="auto"/>
        <w:bottom w:val="none" w:sz="0" w:space="0" w:color="auto"/>
        <w:right w:val="none" w:sz="0" w:space="0" w:color="auto"/>
      </w:divBdr>
      <w:divsChild>
        <w:div w:id="933632701">
          <w:marLeft w:val="0"/>
          <w:marRight w:val="0"/>
          <w:marTop w:val="0"/>
          <w:marBottom w:val="0"/>
          <w:divBdr>
            <w:top w:val="none" w:sz="0" w:space="0" w:color="auto"/>
            <w:left w:val="none" w:sz="0" w:space="0" w:color="auto"/>
            <w:bottom w:val="none" w:sz="0" w:space="0" w:color="auto"/>
            <w:right w:val="none" w:sz="0" w:space="0" w:color="auto"/>
          </w:divBdr>
          <w:divsChild>
            <w:div w:id="688872162">
              <w:marLeft w:val="0"/>
              <w:marRight w:val="0"/>
              <w:marTop w:val="0"/>
              <w:marBottom w:val="0"/>
              <w:divBdr>
                <w:top w:val="none" w:sz="0" w:space="0" w:color="auto"/>
                <w:left w:val="none" w:sz="0" w:space="0" w:color="auto"/>
                <w:bottom w:val="none" w:sz="0" w:space="0" w:color="auto"/>
                <w:right w:val="none" w:sz="0" w:space="0" w:color="auto"/>
              </w:divBdr>
              <w:divsChild>
                <w:div w:id="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637711">
      <w:bodyDiv w:val="1"/>
      <w:marLeft w:val="0"/>
      <w:marRight w:val="0"/>
      <w:marTop w:val="0"/>
      <w:marBottom w:val="0"/>
      <w:divBdr>
        <w:top w:val="none" w:sz="0" w:space="0" w:color="auto"/>
        <w:left w:val="none" w:sz="0" w:space="0" w:color="auto"/>
        <w:bottom w:val="none" w:sz="0" w:space="0" w:color="auto"/>
        <w:right w:val="none" w:sz="0" w:space="0" w:color="auto"/>
      </w:divBdr>
    </w:div>
    <w:div w:id="1480684423">
      <w:bodyDiv w:val="1"/>
      <w:marLeft w:val="0"/>
      <w:marRight w:val="0"/>
      <w:marTop w:val="0"/>
      <w:marBottom w:val="0"/>
      <w:divBdr>
        <w:top w:val="none" w:sz="0" w:space="0" w:color="auto"/>
        <w:left w:val="none" w:sz="0" w:space="0" w:color="auto"/>
        <w:bottom w:val="none" w:sz="0" w:space="0" w:color="auto"/>
        <w:right w:val="none" w:sz="0" w:space="0" w:color="auto"/>
      </w:divBdr>
    </w:div>
    <w:div w:id="1483690381">
      <w:bodyDiv w:val="1"/>
      <w:marLeft w:val="0"/>
      <w:marRight w:val="0"/>
      <w:marTop w:val="0"/>
      <w:marBottom w:val="0"/>
      <w:divBdr>
        <w:top w:val="none" w:sz="0" w:space="0" w:color="auto"/>
        <w:left w:val="none" w:sz="0" w:space="0" w:color="auto"/>
        <w:bottom w:val="none" w:sz="0" w:space="0" w:color="auto"/>
        <w:right w:val="none" w:sz="0" w:space="0" w:color="auto"/>
      </w:divBdr>
      <w:divsChild>
        <w:div w:id="1031568815">
          <w:marLeft w:val="0"/>
          <w:marRight w:val="0"/>
          <w:marTop w:val="0"/>
          <w:marBottom w:val="0"/>
          <w:divBdr>
            <w:top w:val="none" w:sz="0" w:space="0" w:color="auto"/>
            <w:left w:val="none" w:sz="0" w:space="0" w:color="auto"/>
            <w:bottom w:val="none" w:sz="0" w:space="0" w:color="auto"/>
            <w:right w:val="none" w:sz="0" w:space="0" w:color="auto"/>
          </w:divBdr>
          <w:divsChild>
            <w:div w:id="1384061011">
              <w:marLeft w:val="0"/>
              <w:marRight w:val="0"/>
              <w:marTop w:val="0"/>
              <w:marBottom w:val="0"/>
              <w:divBdr>
                <w:top w:val="none" w:sz="0" w:space="0" w:color="auto"/>
                <w:left w:val="none" w:sz="0" w:space="0" w:color="auto"/>
                <w:bottom w:val="none" w:sz="0" w:space="0" w:color="auto"/>
                <w:right w:val="none" w:sz="0" w:space="0" w:color="auto"/>
              </w:divBdr>
              <w:divsChild>
                <w:div w:id="128858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289962">
      <w:bodyDiv w:val="1"/>
      <w:marLeft w:val="0"/>
      <w:marRight w:val="0"/>
      <w:marTop w:val="0"/>
      <w:marBottom w:val="0"/>
      <w:divBdr>
        <w:top w:val="none" w:sz="0" w:space="0" w:color="auto"/>
        <w:left w:val="none" w:sz="0" w:space="0" w:color="auto"/>
        <w:bottom w:val="none" w:sz="0" w:space="0" w:color="auto"/>
        <w:right w:val="none" w:sz="0" w:space="0" w:color="auto"/>
      </w:divBdr>
    </w:div>
    <w:div w:id="1492718301">
      <w:bodyDiv w:val="1"/>
      <w:marLeft w:val="0"/>
      <w:marRight w:val="0"/>
      <w:marTop w:val="0"/>
      <w:marBottom w:val="0"/>
      <w:divBdr>
        <w:top w:val="none" w:sz="0" w:space="0" w:color="auto"/>
        <w:left w:val="none" w:sz="0" w:space="0" w:color="auto"/>
        <w:bottom w:val="none" w:sz="0" w:space="0" w:color="auto"/>
        <w:right w:val="none" w:sz="0" w:space="0" w:color="auto"/>
      </w:divBdr>
      <w:divsChild>
        <w:div w:id="1264068870">
          <w:marLeft w:val="0"/>
          <w:marRight w:val="0"/>
          <w:marTop w:val="0"/>
          <w:marBottom w:val="0"/>
          <w:divBdr>
            <w:top w:val="none" w:sz="0" w:space="0" w:color="auto"/>
            <w:left w:val="none" w:sz="0" w:space="0" w:color="auto"/>
            <w:bottom w:val="none" w:sz="0" w:space="0" w:color="auto"/>
            <w:right w:val="none" w:sz="0" w:space="0" w:color="auto"/>
          </w:divBdr>
          <w:divsChild>
            <w:div w:id="332803531">
              <w:marLeft w:val="0"/>
              <w:marRight w:val="0"/>
              <w:marTop w:val="0"/>
              <w:marBottom w:val="0"/>
              <w:divBdr>
                <w:top w:val="none" w:sz="0" w:space="0" w:color="auto"/>
                <w:left w:val="none" w:sz="0" w:space="0" w:color="auto"/>
                <w:bottom w:val="none" w:sz="0" w:space="0" w:color="auto"/>
                <w:right w:val="none" w:sz="0" w:space="0" w:color="auto"/>
              </w:divBdr>
              <w:divsChild>
                <w:div w:id="88094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16772">
      <w:bodyDiv w:val="1"/>
      <w:marLeft w:val="0"/>
      <w:marRight w:val="0"/>
      <w:marTop w:val="0"/>
      <w:marBottom w:val="0"/>
      <w:divBdr>
        <w:top w:val="none" w:sz="0" w:space="0" w:color="auto"/>
        <w:left w:val="none" w:sz="0" w:space="0" w:color="auto"/>
        <w:bottom w:val="none" w:sz="0" w:space="0" w:color="auto"/>
        <w:right w:val="none" w:sz="0" w:space="0" w:color="auto"/>
      </w:divBdr>
      <w:divsChild>
        <w:div w:id="2058045603">
          <w:marLeft w:val="0"/>
          <w:marRight w:val="0"/>
          <w:marTop w:val="0"/>
          <w:marBottom w:val="0"/>
          <w:divBdr>
            <w:top w:val="none" w:sz="0" w:space="0" w:color="auto"/>
            <w:left w:val="none" w:sz="0" w:space="0" w:color="auto"/>
            <w:bottom w:val="none" w:sz="0" w:space="0" w:color="auto"/>
            <w:right w:val="none" w:sz="0" w:space="0" w:color="auto"/>
          </w:divBdr>
        </w:div>
        <w:div w:id="527064781">
          <w:marLeft w:val="0"/>
          <w:marRight w:val="0"/>
          <w:marTop w:val="0"/>
          <w:marBottom w:val="0"/>
          <w:divBdr>
            <w:top w:val="none" w:sz="0" w:space="0" w:color="auto"/>
            <w:left w:val="none" w:sz="0" w:space="0" w:color="auto"/>
            <w:bottom w:val="none" w:sz="0" w:space="0" w:color="auto"/>
            <w:right w:val="none" w:sz="0" w:space="0" w:color="auto"/>
          </w:divBdr>
          <w:divsChild>
            <w:div w:id="1476142921">
              <w:marLeft w:val="0"/>
              <w:marRight w:val="0"/>
              <w:marTop w:val="0"/>
              <w:marBottom w:val="165"/>
              <w:divBdr>
                <w:top w:val="none" w:sz="0" w:space="0" w:color="auto"/>
                <w:left w:val="none" w:sz="0" w:space="0" w:color="auto"/>
                <w:bottom w:val="none" w:sz="0" w:space="0" w:color="auto"/>
                <w:right w:val="none" w:sz="0" w:space="0" w:color="auto"/>
              </w:divBdr>
              <w:divsChild>
                <w:div w:id="103588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32739">
          <w:marLeft w:val="0"/>
          <w:marRight w:val="0"/>
          <w:marTop w:val="165"/>
          <w:marBottom w:val="165"/>
          <w:divBdr>
            <w:top w:val="none" w:sz="0" w:space="0" w:color="auto"/>
            <w:left w:val="none" w:sz="0" w:space="0" w:color="auto"/>
            <w:bottom w:val="none" w:sz="0" w:space="0" w:color="auto"/>
            <w:right w:val="none" w:sz="0" w:space="0" w:color="auto"/>
          </w:divBdr>
          <w:divsChild>
            <w:div w:id="1738480457">
              <w:marLeft w:val="0"/>
              <w:marRight w:val="0"/>
              <w:marTop w:val="0"/>
              <w:marBottom w:val="0"/>
              <w:divBdr>
                <w:top w:val="none" w:sz="0" w:space="0" w:color="auto"/>
                <w:left w:val="none" w:sz="0" w:space="0" w:color="auto"/>
                <w:bottom w:val="none" w:sz="0" w:space="0" w:color="auto"/>
                <w:right w:val="none" w:sz="0" w:space="0" w:color="auto"/>
              </w:divBdr>
              <w:divsChild>
                <w:div w:id="18251784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527330623">
      <w:bodyDiv w:val="1"/>
      <w:marLeft w:val="0"/>
      <w:marRight w:val="0"/>
      <w:marTop w:val="0"/>
      <w:marBottom w:val="0"/>
      <w:divBdr>
        <w:top w:val="none" w:sz="0" w:space="0" w:color="auto"/>
        <w:left w:val="none" w:sz="0" w:space="0" w:color="auto"/>
        <w:bottom w:val="none" w:sz="0" w:space="0" w:color="auto"/>
        <w:right w:val="none" w:sz="0" w:space="0" w:color="auto"/>
      </w:divBdr>
    </w:div>
    <w:div w:id="1528331569">
      <w:bodyDiv w:val="1"/>
      <w:marLeft w:val="0"/>
      <w:marRight w:val="0"/>
      <w:marTop w:val="0"/>
      <w:marBottom w:val="0"/>
      <w:divBdr>
        <w:top w:val="none" w:sz="0" w:space="0" w:color="auto"/>
        <w:left w:val="none" w:sz="0" w:space="0" w:color="auto"/>
        <w:bottom w:val="none" w:sz="0" w:space="0" w:color="auto"/>
        <w:right w:val="none" w:sz="0" w:space="0" w:color="auto"/>
      </w:divBdr>
      <w:divsChild>
        <w:div w:id="1887177638">
          <w:marLeft w:val="0"/>
          <w:marRight w:val="0"/>
          <w:marTop w:val="0"/>
          <w:marBottom w:val="0"/>
          <w:divBdr>
            <w:top w:val="none" w:sz="0" w:space="0" w:color="auto"/>
            <w:left w:val="none" w:sz="0" w:space="0" w:color="auto"/>
            <w:bottom w:val="none" w:sz="0" w:space="0" w:color="auto"/>
            <w:right w:val="none" w:sz="0" w:space="0" w:color="auto"/>
          </w:divBdr>
          <w:divsChild>
            <w:div w:id="2035496006">
              <w:marLeft w:val="0"/>
              <w:marRight w:val="0"/>
              <w:marTop w:val="0"/>
              <w:marBottom w:val="0"/>
              <w:divBdr>
                <w:top w:val="none" w:sz="0" w:space="0" w:color="auto"/>
                <w:left w:val="none" w:sz="0" w:space="0" w:color="auto"/>
                <w:bottom w:val="none" w:sz="0" w:space="0" w:color="auto"/>
                <w:right w:val="none" w:sz="0" w:space="0" w:color="auto"/>
              </w:divBdr>
              <w:divsChild>
                <w:div w:id="1364945157">
                  <w:marLeft w:val="0"/>
                  <w:marRight w:val="0"/>
                  <w:marTop w:val="0"/>
                  <w:marBottom w:val="0"/>
                  <w:divBdr>
                    <w:top w:val="none" w:sz="0" w:space="0" w:color="auto"/>
                    <w:left w:val="none" w:sz="0" w:space="0" w:color="auto"/>
                    <w:bottom w:val="none" w:sz="0" w:space="0" w:color="auto"/>
                    <w:right w:val="none" w:sz="0" w:space="0" w:color="auto"/>
                  </w:divBdr>
                  <w:divsChild>
                    <w:div w:id="4269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637464">
      <w:bodyDiv w:val="1"/>
      <w:marLeft w:val="0"/>
      <w:marRight w:val="0"/>
      <w:marTop w:val="0"/>
      <w:marBottom w:val="0"/>
      <w:divBdr>
        <w:top w:val="none" w:sz="0" w:space="0" w:color="auto"/>
        <w:left w:val="none" w:sz="0" w:space="0" w:color="auto"/>
        <w:bottom w:val="none" w:sz="0" w:space="0" w:color="auto"/>
        <w:right w:val="none" w:sz="0" w:space="0" w:color="auto"/>
      </w:divBdr>
    </w:div>
    <w:div w:id="1545823709">
      <w:bodyDiv w:val="1"/>
      <w:marLeft w:val="0"/>
      <w:marRight w:val="0"/>
      <w:marTop w:val="0"/>
      <w:marBottom w:val="0"/>
      <w:divBdr>
        <w:top w:val="none" w:sz="0" w:space="0" w:color="auto"/>
        <w:left w:val="none" w:sz="0" w:space="0" w:color="auto"/>
        <w:bottom w:val="none" w:sz="0" w:space="0" w:color="auto"/>
        <w:right w:val="none" w:sz="0" w:space="0" w:color="auto"/>
      </w:divBdr>
    </w:div>
    <w:div w:id="1558667008">
      <w:bodyDiv w:val="1"/>
      <w:marLeft w:val="0"/>
      <w:marRight w:val="0"/>
      <w:marTop w:val="0"/>
      <w:marBottom w:val="0"/>
      <w:divBdr>
        <w:top w:val="none" w:sz="0" w:space="0" w:color="auto"/>
        <w:left w:val="none" w:sz="0" w:space="0" w:color="auto"/>
        <w:bottom w:val="none" w:sz="0" w:space="0" w:color="auto"/>
        <w:right w:val="none" w:sz="0" w:space="0" w:color="auto"/>
      </w:divBdr>
      <w:divsChild>
        <w:div w:id="1286035328">
          <w:marLeft w:val="0"/>
          <w:marRight w:val="0"/>
          <w:marTop w:val="0"/>
          <w:marBottom w:val="0"/>
          <w:divBdr>
            <w:top w:val="none" w:sz="0" w:space="0" w:color="auto"/>
            <w:left w:val="none" w:sz="0" w:space="0" w:color="auto"/>
            <w:bottom w:val="none" w:sz="0" w:space="0" w:color="auto"/>
            <w:right w:val="none" w:sz="0" w:space="0" w:color="auto"/>
          </w:divBdr>
          <w:divsChild>
            <w:div w:id="454908876">
              <w:marLeft w:val="0"/>
              <w:marRight w:val="0"/>
              <w:marTop w:val="0"/>
              <w:marBottom w:val="0"/>
              <w:divBdr>
                <w:top w:val="none" w:sz="0" w:space="0" w:color="auto"/>
                <w:left w:val="none" w:sz="0" w:space="0" w:color="auto"/>
                <w:bottom w:val="none" w:sz="0" w:space="0" w:color="auto"/>
                <w:right w:val="none" w:sz="0" w:space="0" w:color="auto"/>
              </w:divBdr>
              <w:divsChild>
                <w:div w:id="46716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375792">
      <w:bodyDiv w:val="1"/>
      <w:marLeft w:val="0"/>
      <w:marRight w:val="0"/>
      <w:marTop w:val="0"/>
      <w:marBottom w:val="0"/>
      <w:divBdr>
        <w:top w:val="none" w:sz="0" w:space="0" w:color="auto"/>
        <w:left w:val="none" w:sz="0" w:space="0" w:color="auto"/>
        <w:bottom w:val="none" w:sz="0" w:space="0" w:color="auto"/>
        <w:right w:val="none" w:sz="0" w:space="0" w:color="auto"/>
      </w:divBdr>
      <w:divsChild>
        <w:div w:id="548541107">
          <w:marLeft w:val="0"/>
          <w:marRight w:val="0"/>
          <w:marTop w:val="0"/>
          <w:marBottom w:val="0"/>
          <w:divBdr>
            <w:top w:val="none" w:sz="0" w:space="0" w:color="auto"/>
            <w:left w:val="none" w:sz="0" w:space="0" w:color="auto"/>
            <w:bottom w:val="none" w:sz="0" w:space="0" w:color="auto"/>
            <w:right w:val="none" w:sz="0" w:space="0" w:color="auto"/>
          </w:divBdr>
          <w:divsChild>
            <w:div w:id="1223446094">
              <w:marLeft w:val="0"/>
              <w:marRight w:val="0"/>
              <w:marTop w:val="0"/>
              <w:marBottom w:val="0"/>
              <w:divBdr>
                <w:top w:val="none" w:sz="0" w:space="0" w:color="auto"/>
                <w:left w:val="none" w:sz="0" w:space="0" w:color="auto"/>
                <w:bottom w:val="none" w:sz="0" w:space="0" w:color="auto"/>
                <w:right w:val="none" w:sz="0" w:space="0" w:color="auto"/>
              </w:divBdr>
              <w:divsChild>
                <w:div w:id="63426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99743">
      <w:bodyDiv w:val="1"/>
      <w:marLeft w:val="0"/>
      <w:marRight w:val="0"/>
      <w:marTop w:val="0"/>
      <w:marBottom w:val="0"/>
      <w:divBdr>
        <w:top w:val="none" w:sz="0" w:space="0" w:color="auto"/>
        <w:left w:val="none" w:sz="0" w:space="0" w:color="auto"/>
        <w:bottom w:val="none" w:sz="0" w:space="0" w:color="auto"/>
        <w:right w:val="none" w:sz="0" w:space="0" w:color="auto"/>
      </w:divBdr>
      <w:divsChild>
        <w:div w:id="2088724049">
          <w:marLeft w:val="0"/>
          <w:marRight w:val="0"/>
          <w:marTop w:val="0"/>
          <w:marBottom w:val="0"/>
          <w:divBdr>
            <w:top w:val="none" w:sz="0" w:space="0" w:color="auto"/>
            <w:left w:val="none" w:sz="0" w:space="0" w:color="auto"/>
            <w:bottom w:val="none" w:sz="0" w:space="0" w:color="auto"/>
            <w:right w:val="none" w:sz="0" w:space="0" w:color="auto"/>
          </w:divBdr>
          <w:divsChild>
            <w:div w:id="2008168382">
              <w:marLeft w:val="0"/>
              <w:marRight w:val="0"/>
              <w:marTop w:val="0"/>
              <w:marBottom w:val="0"/>
              <w:divBdr>
                <w:top w:val="none" w:sz="0" w:space="0" w:color="auto"/>
                <w:left w:val="none" w:sz="0" w:space="0" w:color="auto"/>
                <w:bottom w:val="none" w:sz="0" w:space="0" w:color="auto"/>
                <w:right w:val="none" w:sz="0" w:space="0" w:color="auto"/>
              </w:divBdr>
              <w:divsChild>
                <w:div w:id="16227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094525">
      <w:bodyDiv w:val="1"/>
      <w:marLeft w:val="0"/>
      <w:marRight w:val="0"/>
      <w:marTop w:val="0"/>
      <w:marBottom w:val="0"/>
      <w:divBdr>
        <w:top w:val="none" w:sz="0" w:space="0" w:color="auto"/>
        <w:left w:val="none" w:sz="0" w:space="0" w:color="auto"/>
        <w:bottom w:val="none" w:sz="0" w:space="0" w:color="auto"/>
        <w:right w:val="none" w:sz="0" w:space="0" w:color="auto"/>
      </w:divBdr>
    </w:div>
    <w:div w:id="1614823105">
      <w:bodyDiv w:val="1"/>
      <w:marLeft w:val="0"/>
      <w:marRight w:val="0"/>
      <w:marTop w:val="0"/>
      <w:marBottom w:val="0"/>
      <w:divBdr>
        <w:top w:val="none" w:sz="0" w:space="0" w:color="auto"/>
        <w:left w:val="none" w:sz="0" w:space="0" w:color="auto"/>
        <w:bottom w:val="none" w:sz="0" w:space="0" w:color="auto"/>
        <w:right w:val="none" w:sz="0" w:space="0" w:color="auto"/>
      </w:divBdr>
      <w:divsChild>
        <w:div w:id="1429736238">
          <w:marLeft w:val="0"/>
          <w:marRight w:val="0"/>
          <w:marTop w:val="0"/>
          <w:marBottom w:val="0"/>
          <w:divBdr>
            <w:top w:val="none" w:sz="0" w:space="0" w:color="auto"/>
            <w:left w:val="none" w:sz="0" w:space="0" w:color="auto"/>
            <w:bottom w:val="none" w:sz="0" w:space="0" w:color="auto"/>
            <w:right w:val="none" w:sz="0" w:space="0" w:color="auto"/>
          </w:divBdr>
          <w:divsChild>
            <w:div w:id="506284803">
              <w:marLeft w:val="0"/>
              <w:marRight w:val="0"/>
              <w:marTop w:val="0"/>
              <w:marBottom w:val="0"/>
              <w:divBdr>
                <w:top w:val="none" w:sz="0" w:space="0" w:color="auto"/>
                <w:left w:val="none" w:sz="0" w:space="0" w:color="auto"/>
                <w:bottom w:val="none" w:sz="0" w:space="0" w:color="auto"/>
                <w:right w:val="none" w:sz="0" w:space="0" w:color="auto"/>
              </w:divBdr>
              <w:divsChild>
                <w:div w:id="420108879">
                  <w:marLeft w:val="0"/>
                  <w:marRight w:val="0"/>
                  <w:marTop w:val="0"/>
                  <w:marBottom w:val="0"/>
                  <w:divBdr>
                    <w:top w:val="none" w:sz="0" w:space="0" w:color="auto"/>
                    <w:left w:val="none" w:sz="0" w:space="0" w:color="auto"/>
                    <w:bottom w:val="none" w:sz="0" w:space="0" w:color="auto"/>
                    <w:right w:val="none" w:sz="0" w:space="0" w:color="auto"/>
                  </w:divBdr>
                  <w:divsChild>
                    <w:div w:id="122528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370677">
      <w:bodyDiv w:val="1"/>
      <w:marLeft w:val="0"/>
      <w:marRight w:val="0"/>
      <w:marTop w:val="0"/>
      <w:marBottom w:val="0"/>
      <w:divBdr>
        <w:top w:val="none" w:sz="0" w:space="0" w:color="auto"/>
        <w:left w:val="none" w:sz="0" w:space="0" w:color="auto"/>
        <w:bottom w:val="none" w:sz="0" w:space="0" w:color="auto"/>
        <w:right w:val="none" w:sz="0" w:space="0" w:color="auto"/>
      </w:divBdr>
    </w:div>
    <w:div w:id="1626429437">
      <w:bodyDiv w:val="1"/>
      <w:marLeft w:val="0"/>
      <w:marRight w:val="0"/>
      <w:marTop w:val="0"/>
      <w:marBottom w:val="0"/>
      <w:divBdr>
        <w:top w:val="none" w:sz="0" w:space="0" w:color="auto"/>
        <w:left w:val="none" w:sz="0" w:space="0" w:color="auto"/>
        <w:bottom w:val="none" w:sz="0" w:space="0" w:color="auto"/>
        <w:right w:val="none" w:sz="0" w:space="0" w:color="auto"/>
      </w:divBdr>
      <w:divsChild>
        <w:div w:id="183790599">
          <w:marLeft w:val="0"/>
          <w:marRight w:val="0"/>
          <w:marTop w:val="0"/>
          <w:marBottom w:val="0"/>
          <w:divBdr>
            <w:top w:val="none" w:sz="0" w:space="0" w:color="auto"/>
            <w:left w:val="none" w:sz="0" w:space="0" w:color="auto"/>
            <w:bottom w:val="none" w:sz="0" w:space="0" w:color="auto"/>
            <w:right w:val="none" w:sz="0" w:space="0" w:color="auto"/>
          </w:divBdr>
          <w:divsChild>
            <w:div w:id="1711370031">
              <w:marLeft w:val="0"/>
              <w:marRight w:val="0"/>
              <w:marTop w:val="0"/>
              <w:marBottom w:val="0"/>
              <w:divBdr>
                <w:top w:val="none" w:sz="0" w:space="0" w:color="auto"/>
                <w:left w:val="none" w:sz="0" w:space="0" w:color="auto"/>
                <w:bottom w:val="none" w:sz="0" w:space="0" w:color="auto"/>
                <w:right w:val="none" w:sz="0" w:space="0" w:color="auto"/>
              </w:divBdr>
              <w:divsChild>
                <w:div w:id="93405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076350">
      <w:bodyDiv w:val="1"/>
      <w:marLeft w:val="0"/>
      <w:marRight w:val="0"/>
      <w:marTop w:val="0"/>
      <w:marBottom w:val="0"/>
      <w:divBdr>
        <w:top w:val="none" w:sz="0" w:space="0" w:color="auto"/>
        <w:left w:val="none" w:sz="0" w:space="0" w:color="auto"/>
        <w:bottom w:val="none" w:sz="0" w:space="0" w:color="auto"/>
        <w:right w:val="none" w:sz="0" w:space="0" w:color="auto"/>
      </w:divBdr>
      <w:divsChild>
        <w:div w:id="787744327">
          <w:marLeft w:val="0"/>
          <w:marRight w:val="0"/>
          <w:marTop w:val="0"/>
          <w:marBottom w:val="0"/>
          <w:divBdr>
            <w:top w:val="none" w:sz="0" w:space="0" w:color="auto"/>
            <w:left w:val="none" w:sz="0" w:space="0" w:color="auto"/>
            <w:bottom w:val="none" w:sz="0" w:space="0" w:color="auto"/>
            <w:right w:val="none" w:sz="0" w:space="0" w:color="auto"/>
          </w:divBdr>
          <w:divsChild>
            <w:div w:id="1859151066">
              <w:marLeft w:val="0"/>
              <w:marRight w:val="0"/>
              <w:marTop w:val="0"/>
              <w:marBottom w:val="0"/>
              <w:divBdr>
                <w:top w:val="none" w:sz="0" w:space="0" w:color="auto"/>
                <w:left w:val="none" w:sz="0" w:space="0" w:color="auto"/>
                <w:bottom w:val="none" w:sz="0" w:space="0" w:color="auto"/>
                <w:right w:val="none" w:sz="0" w:space="0" w:color="auto"/>
              </w:divBdr>
              <w:divsChild>
                <w:div w:id="1421020531">
                  <w:marLeft w:val="0"/>
                  <w:marRight w:val="0"/>
                  <w:marTop w:val="0"/>
                  <w:marBottom w:val="0"/>
                  <w:divBdr>
                    <w:top w:val="none" w:sz="0" w:space="0" w:color="auto"/>
                    <w:left w:val="none" w:sz="0" w:space="0" w:color="auto"/>
                    <w:bottom w:val="none" w:sz="0" w:space="0" w:color="auto"/>
                    <w:right w:val="none" w:sz="0" w:space="0" w:color="auto"/>
                  </w:divBdr>
                  <w:divsChild>
                    <w:div w:id="20535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423947">
      <w:bodyDiv w:val="1"/>
      <w:marLeft w:val="0"/>
      <w:marRight w:val="0"/>
      <w:marTop w:val="0"/>
      <w:marBottom w:val="0"/>
      <w:divBdr>
        <w:top w:val="none" w:sz="0" w:space="0" w:color="auto"/>
        <w:left w:val="none" w:sz="0" w:space="0" w:color="auto"/>
        <w:bottom w:val="none" w:sz="0" w:space="0" w:color="auto"/>
        <w:right w:val="none" w:sz="0" w:space="0" w:color="auto"/>
      </w:divBdr>
      <w:divsChild>
        <w:div w:id="286813728">
          <w:marLeft w:val="0"/>
          <w:marRight w:val="0"/>
          <w:marTop w:val="0"/>
          <w:marBottom w:val="0"/>
          <w:divBdr>
            <w:top w:val="none" w:sz="0" w:space="0" w:color="auto"/>
            <w:left w:val="none" w:sz="0" w:space="0" w:color="auto"/>
            <w:bottom w:val="none" w:sz="0" w:space="0" w:color="auto"/>
            <w:right w:val="none" w:sz="0" w:space="0" w:color="auto"/>
          </w:divBdr>
          <w:divsChild>
            <w:div w:id="636495061">
              <w:marLeft w:val="0"/>
              <w:marRight w:val="0"/>
              <w:marTop w:val="0"/>
              <w:marBottom w:val="0"/>
              <w:divBdr>
                <w:top w:val="none" w:sz="0" w:space="0" w:color="auto"/>
                <w:left w:val="none" w:sz="0" w:space="0" w:color="auto"/>
                <w:bottom w:val="none" w:sz="0" w:space="0" w:color="auto"/>
                <w:right w:val="none" w:sz="0" w:space="0" w:color="auto"/>
              </w:divBdr>
              <w:divsChild>
                <w:div w:id="1284462089">
                  <w:marLeft w:val="0"/>
                  <w:marRight w:val="0"/>
                  <w:marTop w:val="0"/>
                  <w:marBottom w:val="0"/>
                  <w:divBdr>
                    <w:top w:val="none" w:sz="0" w:space="0" w:color="auto"/>
                    <w:left w:val="none" w:sz="0" w:space="0" w:color="auto"/>
                    <w:bottom w:val="none" w:sz="0" w:space="0" w:color="auto"/>
                    <w:right w:val="none" w:sz="0" w:space="0" w:color="auto"/>
                  </w:divBdr>
                  <w:divsChild>
                    <w:div w:id="188220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501948">
      <w:bodyDiv w:val="1"/>
      <w:marLeft w:val="0"/>
      <w:marRight w:val="0"/>
      <w:marTop w:val="0"/>
      <w:marBottom w:val="0"/>
      <w:divBdr>
        <w:top w:val="none" w:sz="0" w:space="0" w:color="auto"/>
        <w:left w:val="none" w:sz="0" w:space="0" w:color="auto"/>
        <w:bottom w:val="none" w:sz="0" w:space="0" w:color="auto"/>
        <w:right w:val="none" w:sz="0" w:space="0" w:color="auto"/>
      </w:divBdr>
      <w:divsChild>
        <w:div w:id="1698043788">
          <w:marLeft w:val="0"/>
          <w:marRight w:val="0"/>
          <w:marTop w:val="0"/>
          <w:marBottom w:val="0"/>
          <w:divBdr>
            <w:top w:val="none" w:sz="0" w:space="0" w:color="auto"/>
            <w:left w:val="none" w:sz="0" w:space="0" w:color="auto"/>
            <w:bottom w:val="none" w:sz="0" w:space="0" w:color="auto"/>
            <w:right w:val="none" w:sz="0" w:space="0" w:color="auto"/>
          </w:divBdr>
          <w:divsChild>
            <w:div w:id="841432348">
              <w:marLeft w:val="0"/>
              <w:marRight w:val="0"/>
              <w:marTop w:val="0"/>
              <w:marBottom w:val="0"/>
              <w:divBdr>
                <w:top w:val="none" w:sz="0" w:space="0" w:color="auto"/>
                <w:left w:val="none" w:sz="0" w:space="0" w:color="auto"/>
                <w:bottom w:val="none" w:sz="0" w:space="0" w:color="auto"/>
                <w:right w:val="none" w:sz="0" w:space="0" w:color="auto"/>
              </w:divBdr>
              <w:divsChild>
                <w:div w:id="13182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355033">
      <w:bodyDiv w:val="1"/>
      <w:marLeft w:val="0"/>
      <w:marRight w:val="0"/>
      <w:marTop w:val="0"/>
      <w:marBottom w:val="0"/>
      <w:divBdr>
        <w:top w:val="none" w:sz="0" w:space="0" w:color="auto"/>
        <w:left w:val="none" w:sz="0" w:space="0" w:color="auto"/>
        <w:bottom w:val="none" w:sz="0" w:space="0" w:color="auto"/>
        <w:right w:val="none" w:sz="0" w:space="0" w:color="auto"/>
      </w:divBdr>
      <w:divsChild>
        <w:div w:id="86464603">
          <w:marLeft w:val="640"/>
          <w:marRight w:val="0"/>
          <w:marTop w:val="0"/>
          <w:marBottom w:val="0"/>
          <w:divBdr>
            <w:top w:val="none" w:sz="0" w:space="0" w:color="auto"/>
            <w:left w:val="none" w:sz="0" w:space="0" w:color="auto"/>
            <w:bottom w:val="none" w:sz="0" w:space="0" w:color="auto"/>
            <w:right w:val="none" w:sz="0" w:space="0" w:color="auto"/>
          </w:divBdr>
        </w:div>
        <w:div w:id="784540740">
          <w:marLeft w:val="640"/>
          <w:marRight w:val="0"/>
          <w:marTop w:val="0"/>
          <w:marBottom w:val="0"/>
          <w:divBdr>
            <w:top w:val="none" w:sz="0" w:space="0" w:color="auto"/>
            <w:left w:val="none" w:sz="0" w:space="0" w:color="auto"/>
            <w:bottom w:val="none" w:sz="0" w:space="0" w:color="auto"/>
            <w:right w:val="none" w:sz="0" w:space="0" w:color="auto"/>
          </w:divBdr>
        </w:div>
        <w:div w:id="1541086439">
          <w:marLeft w:val="640"/>
          <w:marRight w:val="0"/>
          <w:marTop w:val="0"/>
          <w:marBottom w:val="0"/>
          <w:divBdr>
            <w:top w:val="none" w:sz="0" w:space="0" w:color="auto"/>
            <w:left w:val="none" w:sz="0" w:space="0" w:color="auto"/>
            <w:bottom w:val="none" w:sz="0" w:space="0" w:color="auto"/>
            <w:right w:val="none" w:sz="0" w:space="0" w:color="auto"/>
          </w:divBdr>
        </w:div>
        <w:div w:id="1232735358">
          <w:marLeft w:val="640"/>
          <w:marRight w:val="0"/>
          <w:marTop w:val="0"/>
          <w:marBottom w:val="0"/>
          <w:divBdr>
            <w:top w:val="none" w:sz="0" w:space="0" w:color="auto"/>
            <w:left w:val="none" w:sz="0" w:space="0" w:color="auto"/>
            <w:bottom w:val="none" w:sz="0" w:space="0" w:color="auto"/>
            <w:right w:val="none" w:sz="0" w:space="0" w:color="auto"/>
          </w:divBdr>
        </w:div>
        <w:div w:id="1437286814">
          <w:marLeft w:val="640"/>
          <w:marRight w:val="0"/>
          <w:marTop w:val="0"/>
          <w:marBottom w:val="0"/>
          <w:divBdr>
            <w:top w:val="none" w:sz="0" w:space="0" w:color="auto"/>
            <w:left w:val="none" w:sz="0" w:space="0" w:color="auto"/>
            <w:bottom w:val="none" w:sz="0" w:space="0" w:color="auto"/>
            <w:right w:val="none" w:sz="0" w:space="0" w:color="auto"/>
          </w:divBdr>
        </w:div>
        <w:div w:id="1481534506">
          <w:marLeft w:val="640"/>
          <w:marRight w:val="0"/>
          <w:marTop w:val="0"/>
          <w:marBottom w:val="0"/>
          <w:divBdr>
            <w:top w:val="none" w:sz="0" w:space="0" w:color="auto"/>
            <w:left w:val="none" w:sz="0" w:space="0" w:color="auto"/>
            <w:bottom w:val="none" w:sz="0" w:space="0" w:color="auto"/>
            <w:right w:val="none" w:sz="0" w:space="0" w:color="auto"/>
          </w:divBdr>
        </w:div>
        <w:div w:id="979382555">
          <w:marLeft w:val="640"/>
          <w:marRight w:val="0"/>
          <w:marTop w:val="0"/>
          <w:marBottom w:val="0"/>
          <w:divBdr>
            <w:top w:val="none" w:sz="0" w:space="0" w:color="auto"/>
            <w:left w:val="none" w:sz="0" w:space="0" w:color="auto"/>
            <w:bottom w:val="none" w:sz="0" w:space="0" w:color="auto"/>
            <w:right w:val="none" w:sz="0" w:space="0" w:color="auto"/>
          </w:divBdr>
        </w:div>
        <w:div w:id="1871994130">
          <w:marLeft w:val="640"/>
          <w:marRight w:val="0"/>
          <w:marTop w:val="0"/>
          <w:marBottom w:val="0"/>
          <w:divBdr>
            <w:top w:val="none" w:sz="0" w:space="0" w:color="auto"/>
            <w:left w:val="none" w:sz="0" w:space="0" w:color="auto"/>
            <w:bottom w:val="none" w:sz="0" w:space="0" w:color="auto"/>
            <w:right w:val="none" w:sz="0" w:space="0" w:color="auto"/>
          </w:divBdr>
        </w:div>
        <w:div w:id="696128049">
          <w:marLeft w:val="640"/>
          <w:marRight w:val="0"/>
          <w:marTop w:val="0"/>
          <w:marBottom w:val="0"/>
          <w:divBdr>
            <w:top w:val="none" w:sz="0" w:space="0" w:color="auto"/>
            <w:left w:val="none" w:sz="0" w:space="0" w:color="auto"/>
            <w:bottom w:val="none" w:sz="0" w:space="0" w:color="auto"/>
            <w:right w:val="none" w:sz="0" w:space="0" w:color="auto"/>
          </w:divBdr>
        </w:div>
        <w:div w:id="8606133">
          <w:marLeft w:val="640"/>
          <w:marRight w:val="0"/>
          <w:marTop w:val="0"/>
          <w:marBottom w:val="0"/>
          <w:divBdr>
            <w:top w:val="none" w:sz="0" w:space="0" w:color="auto"/>
            <w:left w:val="none" w:sz="0" w:space="0" w:color="auto"/>
            <w:bottom w:val="none" w:sz="0" w:space="0" w:color="auto"/>
            <w:right w:val="none" w:sz="0" w:space="0" w:color="auto"/>
          </w:divBdr>
        </w:div>
        <w:div w:id="608240606">
          <w:marLeft w:val="640"/>
          <w:marRight w:val="0"/>
          <w:marTop w:val="0"/>
          <w:marBottom w:val="0"/>
          <w:divBdr>
            <w:top w:val="none" w:sz="0" w:space="0" w:color="auto"/>
            <w:left w:val="none" w:sz="0" w:space="0" w:color="auto"/>
            <w:bottom w:val="none" w:sz="0" w:space="0" w:color="auto"/>
            <w:right w:val="none" w:sz="0" w:space="0" w:color="auto"/>
          </w:divBdr>
        </w:div>
        <w:div w:id="1858498335">
          <w:marLeft w:val="640"/>
          <w:marRight w:val="0"/>
          <w:marTop w:val="0"/>
          <w:marBottom w:val="0"/>
          <w:divBdr>
            <w:top w:val="none" w:sz="0" w:space="0" w:color="auto"/>
            <w:left w:val="none" w:sz="0" w:space="0" w:color="auto"/>
            <w:bottom w:val="none" w:sz="0" w:space="0" w:color="auto"/>
            <w:right w:val="none" w:sz="0" w:space="0" w:color="auto"/>
          </w:divBdr>
        </w:div>
        <w:div w:id="823665457">
          <w:marLeft w:val="640"/>
          <w:marRight w:val="0"/>
          <w:marTop w:val="0"/>
          <w:marBottom w:val="0"/>
          <w:divBdr>
            <w:top w:val="none" w:sz="0" w:space="0" w:color="auto"/>
            <w:left w:val="none" w:sz="0" w:space="0" w:color="auto"/>
            <w:bottom w:val="none" w:sz="0" w:space="0" w:color="auto"/>
            <w:right w:val="none" w:sz="0" w:space="0" w:color="auto"/>
          </w:divBdr>
        </w:div>
        <w:div w:id="751195794">
          <w:marLeft w:val="640"/>
          <w:marRight w:val="0"/>
          <w:marTop w:val="0"/>
          <w:marBottom w:val="0"/>
          <w:divBdr>
            <w:top w:val="none" w:sz="0" w:space="0" w:color="auto"/>
            <w:left w:val="none" w:sz="0" w:space="0" w:color="auto"/>
            <w:bottom w:val="none" w:sz="0" w:space="0" w:color="auto"/>
            <w:right w:val="none" w:sz="0" w:space="0" w:color="auto"/>
          </w:divBdr>
        </w:div>
        <w:div w:id="853543193">
          <w:marLeft w:val="640"/>
          <w:marRight w:val="0"/>
          <w:marTop w:val="0"/>
          <w:marBottom w:val="0"/>
          <w:divBdr>
            <w:top w:val="none" w:sz="0" w:space="0" w:color="auto"/>
            <w:left w:val="none" w:sz="0" w:space="0" w:color="auto"/>
            <w:bottom w:val="none" w:sz="0" w:space="0" w:color="auto"/>
            <w:right w:val="none" w:sz="0" w:space="0" w:color="auto"/>
          </w:divBdr>
        </w:div>
        <w:div w:id="2104375869">
          <w:marLeft w:val="640"/>
          <w:marRight w:val="0"/>
          <w:marTop w:val="0"/>
          <w:marBottom w:val="0"/>
          <w:divBdr>
            <w:top w:val="none" w:sz="0" w:space="0" w:color="auto"/>
            <w:left w:val="none" w:sz="0" w:space="0" w:color="auto"/>
            <w:bottom w:val="none" w:sz="0" w:space="0" w:color="auto"/>
            <w:right w:val="none" w:sz="0" w:space="0" w:color="auto"/>
          </w:divBdr>
        </w:div>
        <w:div w:id="1044476669">
          <w:marLeft w:val="640"/>
          <w:marRight w:val="0"/>
          <w:marTop w:val="0"/>
          <w:marBottom w:val="0"/>
          <w:divBdr>
            <w:top w:val="none" w:sz="0" w:space="0" w:color="auto"/>
            <w:left w:val="none" w:sz="0" w:space="0" w:color="auto"/>
            <w:bottom w:val="none" w:sz="0" w:space="0" w:color="auto"/>
            <w:right w:val="none" w:sz="0" w:space="0" w:color="auto"/>
          </w:divBdr>
        </w:div>
        <w:div w:id="1992639233">
          <w:marLeft w:val="640"/>
          <w:marRight w:val="0"/>
          <w:marTop w:val="0"/>
          <w:marBottom w:val="0"/>
          <w:divBdr>
            <w:top w:val="none" w:sz="0" w:space="0" w:color="auto"/>
            <w:left w:val="none" w:sz="0" w:space="0" w:color="auto"/>
            <w:bottom w:val="none" w:sz="0" w:space="0" w:color="auto"/>
            <w:right w:val="none" w:sz="0" w:space="0" w:color="auto"/>
          </w:divBdr>
        </w:div>
        <w:div w:id="584458114">
          <w:marLeft w:val="640"/>
          <w:marRight w:val="0"/>
          <w:marTop w:val="0"/>
          <w:marBottom w:val="0"/>
          <w:divBdr>
            <w:top w:val="none" w:sz="0" w:space="0" w:color="auto"/>
            <w:left w:val="none" w:sz="0" w:space="0" w:color="auto"/>
            <w:bottom w:val="none" w:sz="0" w:space="0" w:color="auto"/>
            <w:right w:val="none" w:sz="0" w:space="0" w:color="auto"/>
          </w:divBdr>
        </w:div>
        <w:div w:id="1205286679">
          <w:marLeft w:val="640"/>
          <w:marRight w:val="0"/>
          <w:marTop w:val="0"/>
          <w:marBottom w:val="0"/>
          <w:divBdr>
            <w:top w:val="none" w:sz="0" w:space="0" w:color="auto"/>
            <w:left w:val="none" w:sz="0" w:space="0" w:color="auto"/>
            <w:bottom w:val="none" w:sz="0" w:space="0" w:color="auto"/>
            <w:right w:val="none" w:sz="0" w:space="0" w:color="auto"/>
          </w:divBdr>
        </w:div>
        <w:div w:id="195166247">
          <w:marLeft w:val="640"/>
          <w:marRight w:val="0"/>
          <w:marTop w:val="0"/>
          <w:marBottom w:val="0"/>
          <w:divBdr>
            <w:top w:val="none" w:sz="0" w:space="0" w:color="auto"/>
            <w:left w:val="none" w:sz="0" w:space="0" w:color="auto"/>
            <w:bottom w:val="none" w:sz="0" w:space="0" w:color="auto"/>
            <w:right w:val="none" w:sz="0" w:space="0" w:color="auto"/>
          </w:divBdr>
        </w:div>
        <w:div w:id="1311834147">
          <w:marLeft w:val="640"/>
          <w:marRight w:val="0"/>
          <w:marTop w:val="0"/>
          <w:marBottom w:val="0"/>
          <w:divBdr>
            <w:top w:val="none" w:sz="0" w:space="0" w:color="auto"/>
            <w:left w:val="none" w:sz="0" w:space="0" w:color="auto"/>
            <w:bottom w:val="none" w:sz="0" w:space="0" w:color="auto"/>
            <w:right w:val="none" w:sz="0" w:space="0" w:color="auto"/>
          </w:divBdr>
        </w:div>
        <w:div w:id="917252649">
          <w:marLeft w:val="640"/>
          <w:marRight w:val="0"/>
          <w:marTop w:val="0"/>
          <w:marBottom w:val="0"/>
          <w:divBdr>
            <w:top w:val="none" w:sz="0" w:space="0" w:color="auto"/>
            <w:left w:val="none" w:sz="0" w:space="0" w:color="auto"/>
            <w:bottom w:val="none" w:sz="0" w:space="0" w:color="auto"/>
            <w:right w:val="none" w:sz="0" w:space="0" w:color="auto"/>
          </w:divBdr>
        </w:div>
        <w:div w:id="56512177">
          <w:marLeft w:val="640"/>
          <w:marRight w:val="0"/>
          <w:marTop w:val="0"/>
          <w:marBottom w:val="0"/>
          <w:divBdr>
            <w:top w:val="none" w:sz="0" w:space="0" w:color="auto"/>
            <w:left w:val="none" w:sz="0" w:space="0" w:color="auto"/>
            <w:bottom w:val="none" w:sz="0" w:space="0" w:color="auto"/>
            <w:right w:val="none" w:sz="0" w:space="0" w:color="auto"/>
          </w:divBdr>
        </w:div>
        <w:div w:id="1879051472">
          <w:marLeft w:val="640"/>
          <w:marRight w:val="0"/>
          <w:marTop w:val="0"/>
          <w:marBottom w:val="0"/>
          <w:divBdr>
            <w:top w:val="none" w:sz="0" w:space="0" w:color="auto"/>
            <w:left w:val="none" w:sz="0" w:space="0" w:color="auto"/>
            <w:bottom w:val="none" w:sz="0" w:space="0" w:color="auto"/>
            <w:right w:val="none" w:sz="0" w:space="0" w:color="auto"/>
          </w:divBdr>
        </w:div>
        <w:div w:id="244416322">
          <w:marLeft w:val="640"/>
          <w:marRight w:val="0"/>
          <w:marTop w:val="0"/>
          <w:marBottom w:val="0"/>
          <w:divBdr>
            <w:top w:val="none" w:sz="0" w:space="0" w:color="auto"/>
            <w:left w:val="none" w:sz="0" w:space="0" w:color="auto"/>
            <w:bottom w:val="none" w:sz="0" w:space="0" w:color="auto"/>
            <w:right w:val="none" w:sz="0" w:space="0" w:color="auto"/>
          </w:divBdr>
        </w:div>
        <w:div w:id="919682518">
          <w:marLeft w:val="640"/>
          <w:marRight w:val="0"/>
          <w:marTop w:val="0"/>
          <w:marBottom w:val="0"/>
          <w:divBdr>
            <w:top w:val="none" w:sz="0" w:space="0" w:color="auto"/>
            <w:left w:val="none" w:sz="0" w:space="0" w:color="auto"/>
            <w:bottom w:val="none" w:sz="0" w:space="0" w:color="auto"/>
            <w:right w:val="none" w:sz="0" w:space="0" w:color="auto"/>
          </w:divBdr>
        </w:div>
      </w:divsChild>
    </w:div>
    <w:div w:id="1653950898">
      <w:bodyDiv w:val="1"/>
      <w:marLeft w:val="0"/>
      <w:marRight w:val="0"/>
      <w:marTop w:val="0"/>
      <w:marBottom w:val="0"/>
      <w:divBdr>
        <w:top w:val="none" w:sz="0" w:space="0" w:color="auto"/>
        <w:left w:val="none" w:sz="0" w:space="0" w:color="auto"/>
        <w:bottom w:val="none" w:sz="0" w:space="0" w:color="auto"/>
        <w:right w:val="none" w:sz="0" w:space="0" w:color="auto"/>
      </w:divBdr>
      <w:divsChild>
        <w:div w:id="1346521229">
          <w:marLeft w:val="0"/>
          <w:marRight w:val="0"/>
          <w:marTop w:val="0"/>
          <w:marBottom w:val="0"/>
          <w:divBdr>
            <w:top w:val="none" w:sz="0" w:space="0" w:color="auto"/>
            <w:left w:val="none" w:sz="0" w:space="0" w:color="auto"/>
            <w:bottom w:val="none" w:sz="0" w:space="0" w:color="auto"/>
            <w:right w:val="none" w:sz="0" w:space="0" w:color="auto"/>
          </w:divBdr>
          <w:divsChild>
            <w:div w:id="1676376501">
              <w:marLeft w:val="0"/>
              <w:marRight w:val="0"/>
              <w:marTop w:val="0"/>
              <w:marBottom w:val="0"/>
              <w:divBdr>
                <w:top w:val="none" w:sz="0" w:space="0" w:color="auto"/>
                <w:left w:val="none" w:sz="0" w:space="0" w:color="auto"/>
                <w:bottom w:val="none" w:sz="0" w:space="0" w:color="auto"/>
                <w:right w:val="none" w:sz="0" w:space="0" w:color="auto"/>
              </w:divBdr>
              <w:divsChild>
                <w:div w:id="1149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587424">
      <w:bodyDiv w:val="1"/>
      <w:marLeft w:val="0"/>
      <w:marRight w:val="0"/>
      <w:marTop w:val="0"/>
      <w:marBottom w:val="0"/>
      <w:divBdr>
        <w:top w:val="none" w:sz="0" w:space="0" w:color="auto"/>
        <w:left w:val="none" w:sz="0" w:space="0" w:color="auto"/>
        <w:bottom w:val="none" w:sz="0" w:space="0" w:color="auto"/>
        <w:right w:val="none" w:sz="0" w:space="0" w:color="auto"/>
      </w:divBdr>
    </w:div>
    <w:div w:id="1668555201">
      <w:bodyDiv w:val="1"/>
      <w:marLeft w:val="0"/>
      <w:marRight w:val="0"/>
      <w:marTop w:val="0"/>
      <w:marBottom w:val="0"/>
      <w:divBdr>
        <w:top w:val="none" w:sz="0" w:space="0" w:color="auto"/>
        <w:left w:val="none" w:sz="0" w:space="0" w:color="auto"/>
        <w:bottom w:val="none" w:sz="0" w:space="0" w:color="auto"/>
        <w:right w:val="none" w:sz="0" w:space="0" w:color="auto"/>
      </w:divBdr>
      <w:divsChild>
        <w:div w:id="1164588486">
          <w:marLeft w:val="640"/>
          <w:marRight w:val="0"/>
          <w:marTop w:val="0"/>
          <w:marBottom w:val="0"/>
          <w:divBdr>
            <w:top w:val="none" w:sz="0" w:space="0" w:color="auto"/>
            <w:left w:val="none" w:sz="0" w:space="0" w:color="auto"/>
            <w:bottom w:val="none" w:sz="0" w:space="0" w:color="auto"/>
            <w:right w:val="none" w:sz="0" w:space="0" w:color="auto"/>
          </w:divBdr>
        </w:div>
        <w:div w:id="2126194119">
          <w:marLeft w:val="640"/>
          <w:marRight w:val="0"/>
          <w:marTop w:val="0"/>
          <w:marBottom w:val="0"/>
          <w:divBdr>
            <w:top w:val="none" w:sz="0" w:space="0" w:color="auto"/>
            <w:left w:val="none" w:sz="0" w:space="0" w:color="auto"/>
            <w:bottom w:val="none" w:sz="0" w:space="0" w:color="auto"/>
            <w:right w:val="none" w:sz="0" w:space="0" w:color="auto"/>
          </w:divBdr>
        </w:div>
        <w:div w:id="1547178034">
          <w:marLeft w:val="640"/>
          <w:marRight w:val="0"/>
          <w:marTop w:val="0"/>
          <w:marBottom w:val="0"/>
          <w:divBdr>
            <w:top w:val="none" w:sz="0" w:space="0" w:color="auto"/>
            <w:left w:val="none" w:sz="0" w:space="0" w:color="auto"/>
            <w:bottom w:val="none" w:sz="0" w:space="0" w:color="auto"/>
            <w:right w:val="none" w:sz="0" w:space="0" w:color="auto"/>
          </w:divBdr>
        </w:div>
        <w:div w:id="1378164102">
          <w:marLeft w:val="640"/>
          <w:marRight w:val="0"/>
          <w:marTop w:val="0"/>
          <w:marBottom w:val="0"/>
          <w:divBdr>
            <w:top w:val="none" w:sz="0" w:space="0" w:color="auto"/>
            <w:left w:val="none" w:sz="0" w:space="0" w:color="auto"/>
            <w:bottom w:val="none" w:sz="0" w:space="0" w:color="auto"/>
            <w:right w:val="none" w:sz="0" w:space="0" w:color="auto"/>
          </w:divBdr>
        </w:div>
        <w:div w:id="671955651">
          <w:marLeft w:val="640"/>
          <w:marRight w:val="0"/>
          <w:marTop w:val="0"/>
          <w:marBottom w:val="0"/>
          <w:divBdr>
            <w:top w:val="none" w:sz="0" w:space="0" w:color="auto"/>
            <w:left w:val="none" w:sz="0" w:space="0" w:color="auto"/>
            <w:bottom w:val="none" w:sz="0" w:space="0" w:color="auto"/>
            <w:right w:val="none" w:sz="0" w:space="0" w:color="auto"/>
          </w:divBdr>
        </w:div>
        <w:div w:id="1676415339">
          <w:marLeft w:val="640"/>
          <w:marRight w:val="0"/>
          <w:marTop w:val="0"/>
          <w:marBottom w:val="0"/>
          <w:divBdr>
            <w:top w:val="none" w:sz="0" w:space="0" w:color="auto"/>
            <w:left w:val="none" w:sz="0" w:space="0" w:color="auto"/>
            <w:bottom w:val="none" w:sz="0" w:space="0" w:color="auto"/>
            <w:right w:val="none" w:sz="0" w:space="0" w:color="auto"/>
          </w:divBdr>
        </w:div>
        <w:div w:id="1197616273">
          <w:marLeft w:val="640"/>
          <w:marRight w:val="0"/>
          <w:marTop w:val="0"/>
          <w:marBottom w:val="0"/>
          <w:divBdr>
            <w:top w:val="none" w:sz="0" w:space="0" w:color="auto"/>
            <w:left w:val="none" w:sz="0" w:space="0" w:color="auto"/>
            <w:bottom w:val="none" w:sz="0" w:space="0" w:color="auto"/>
            <w:right w:val="none" w:sz="0" w:space="0" w:color="auto"/>
          </w:divBdr>
        </w:div>
        <w:div w:id="1346979407">
          <w:marLeft w:val="640"/>
          <w:marRight w:val="0"/>
          <w:marTop w:val="0"/>
          <w:marBottom w:val="0"/>
          <w:divBdr>
            <w:top w:val="none" w:sz="0" w:space="0" w:color="auto"/>
            <w:left w:val="none" w:sz="0" w:space="0" w:color="auto"/>
            <w:bottom w:val="none" w:sz="0" w:space="0" w:color="auto"/>
            <w:right w:val="none" w:sz="0" w:space="0" w:color="auto"/>
          </w:divBdr>
        </w:div>
        <w:div w:id="1498426596">
          <w:marLeft w:val="640"/>
          <w:marRight w:val="0"/>
          <w:marTop w:val="0"/>
          <w:marBottom w:val="0"/>
          <w:divBdr>
            <w:top w:val="none" w:sz="0" w:space="0" w:color="auto"/>
            <w:left w:val="none" w:sz="0" w:space="0" w:color="auto"/>
            <w:bottom w:val="none" w:sz="0" w:space="0" w:color="auto"/>
            <w:right w:val="none" w:sz="0" w:space="0" w:color="auto"/>
          </w:divBdr>
        </w:div>
        <w:div w:id="1223515643">
          <w:marLeft w:val="640"/>
          <w:marRight w:val="0"/>
          <w:marTop w:val="0"/>
          <w:marBottom w:val="0"/>
          <w:divBdr>
            <w:top w:val="none" w:sz="0" w:space="0" w:color="auto"/>
            <w:left w:val="none" w:sz="0" w:space="0" w:color="auto"/>
            <w:bottom w:val="none" w:sz="0" w:space="0" w:color="auto"/>
            <w:right w:val="none" w:sz="0" w:space="0" w:color="auto"/>
          </w:divBdr>
        </w:div>
        <w:div w:id="432627705">
          <w:marLeft w:val="640"/>
          <w:marRight w:val="0"/>
          <w:marTop w:val="0"/>
          <w:marBottom w:val="0"/>
          <w:divBdr>
            <w:top w:val="none" w:sz="0" w:space="0" w:color="auto"/>
            <w:left w:val="none" w:sz="0" w:space="0" w:color="auto"/>
            <w:bottom w:val="none" w:sz="0" w:space="0" w:color="auto"/>
            <w:right w:val="none" w:sz="0" w:space="0" w:color="auto"/>
          </w:divBdr>
        </w:div>
        <w:div w:id="10185253">
          <w:marLeft w:val="640"/>
          <w:marRight w:val="0"/>
          <w:marTop w:val="0"/>
          <w:marBottom w:val="0"/>
          <w:divBdr>
            <w:top w:val="none" w:sz="0" w:space="0" w:color="auto"/>
            <w:left w:val="none" w:sz="0" w:space="0" w:color="auto"/>
            <w:bottom w:val="none" w:sz="0" w:space="0" w:color="auto"/>
            <w:right w:val="none" w:sz="0" w:space="0" w:color="auto"/>
          </w:divBdr>
        </w:div>
        <w:div w:id="931203398">
          <w:marLeft w:val="640"/>
          <w:marRight w:val="0"/>
          <w:marTop w:val="0"/>
          <w:marBottom w:val="0"/>
          <w:divBdr>
            <w:top w:val="none" w:sz="0" w:space="0" w:color="auto"/>
            <w:left w:val="none" w:sz="0" w:space="0" w:color="auto"/>
            <w:bottom w:val="none" w:sz="0" w:space="0" w:color="auto"/>
            <w:right w:val="none" w:sz="0" w:space="0" w:color="auto"/>
          </w:divBdr>
        </w:div>
        <w:div w:id="1112552607">
          <w:marLeft w:val="640"/>
          <w:marRight w:val="0"/>
          <w:marTop w:val="0"/>
          <w:marBottom w:val="0"/>
          <w:divBdr>
            <w:top w:val="none" w:sz="0" w:space="0" w:color="auto"/>
            <w:left w:val="none" w:sz="0" w:space="0" w:color="auto"/>
            <w:bottom w:val="none" w:sz="0" w:space="0" w:color="auto"/>
            <w:right w:val="none" w:sz="0" w:space="0" w:color="auto"/>
          </w:divBdr>
        </w:div>
        <w:div w:id="1056472450">
          <w:marLeft w:val="640"/>
          <w:marRight w:val="0"/>
          <w:marTop w:val="0"/>
          <w:marBottom w:val="0"/>
          <w:divBdr>
            <w:top w:val="none" w:sz="0" w:space="0" w:color="auto"/>
            <w:left w:val="none" w:sz="0" w:space="0" w:color="auto"/>
            <w:bottom w:val="none" w:sz="0" w:space="0" w:color="auto"/>
            <w:right w:val="none" w:sz="0" w:space="0" w:color="auto"/>
          </w:divBdr>
        </w:div>
        <w:div w:id="166872458">
          <w:marLeft w:val="640"/>
          <w:marRight w:val="0"/>
          <w:marTop w:val="0"/>
          <w:marBottom w:val="0"/>
          <w:divBdr>
            <w:top w:val="none" w:sz="0" w:space="0" w:color="auto"/>
            <w:left w:val="none" w:sz="0" w:space="0" w:color="auto"/>
            <w:bottom w:val="none" w:sz="0" w:space="0" w:color="auto"/>
            <w:right w:val="none" w:sz="0" w:space="0" w:color="auto"/>
          </w:divBdr>
        </w:div>
        <w:div w:id="1535342267">
          <w:marLeft w:val="640"/>
          <w:marRight w:val="0"/>
          <w:marTop w:val="0"/>
          <w:marBottom w:val="0"/>
          <w:divBdr>
            <w:top w:val="none" w:sz="0" w:space="0" w:color="auto"/>
            <w:left w:val="none" w:sz="0" w:space="0" w:color="auto"/>
            <w:bottom w:val="none" w:sz="0" w:space="0" w:color="auto"/>
            <w:right w:val="none" w:sz="0" w:space="0" w:color="auto"/>
          </w:divBdr>
        </w:div>
        <w:div w:id="2105148673">
          <w:marLeft w:val="640"/>
          <w:marRight w:val="0"/>
          <w:marTop w:val="0"/>
          <w:marBottom w:val="0"/>
          <w:divBdr>
            <w:top w:val="none" w:sz="0" w:space="0" w:color="auto"/>
            <w:left w:val="none" w:sz="0" w:space="0" w:color="auto"/>
            <w:bottom w:val="none" w:sz="0" w:space="0" w:color="auto"/>
            <w:right w:val="none" w:sz="0" w:space="0" w:color="auto"/>
          </w:divBdr>
        </w:div>
        <w:div w:id="1924875972">
          <w:marLeft w:val="640"/>
          <w:marRight w:val="0"/>
          <w:marTop w:val="0"/>
          <w:marBottom w:val="0"/>
          <w:divBdr>
            <w:top w:val="none" w:sz="0" w:space="0" w:color="auto"/>
            <w:left w:val="none" w:sz="0" w:space="0" w:color="auto"/>
            <w:bottom w:val="none" w:sz="0" w:space="0" w:color="auto"/>
            <w:right w:val="none" w:sz="0" w:space="0" w:color="auto"/>
          </w:divBdr>
        </w:div>
        <w:div w:id="1730569265">
          <w:marLeft w:val="640"/>
          <w:marRight w:val="0"/>
          <w:marTop w:val="0"/>
          <w:marBottom w:val="0"/>
          <w:divBdr>
            <w:top w:val="none" w:sz="0" w:space="0" w:color="auto"/>
            <w:left w:val="none" w:sz="0" w:space="0" w:color="auto"/>
            <w:bottom w:val="none" w:sz="0" w:space="0" w:color="auto"/>
            <w:right w:val="none" w:sz="0" w:space="0" w:color="auto"/>
          </w:divBdr>
        </w:div>
        <w:div w:id="1236818849">
          <w:marLeft w:val="640"/>
          <w:marRight w:val="0"/>
          <w:marTop w:val="0"/>
          <w:marBottom w:val="0"/>
          <w:divBdr>
            <w:top w:val="none" w:sz="0" w:space="0" w:color="auto"/>
            <w:left w:val="none" w:sz="0" w:space="0" w:color="auto"/>
            <w:bottom w:val="none" w:sz="0" w:space="0" w:color="auto"/>
            <w:right w:val="none" w:sz="0" w:space="0" w:color="auto"/>
          </w:divBdr>
        </w:div>
      </w:divsChild>
    </w:div>
    <w:div w:id="1687441567">
      <w:bodyDiv w:val="1"/>
      <w:marLeft w:val="0"/>
      <w:marRight w:val="0"/>
      <w:marTop w:val="0"/>
      <w:marBottom w:val="0"/>
      <w:divBdr>
        <w:top w:val="none" w:sz="0" w:space="0" w:color="auto"/>
        <w:left w:val="none" w:sz="0" w:space="0" w:color="auto"/>
        <w:bottom w:val="none" w:sz="0" w:space="0" w:color="auto"/>
        <w:right w:val="none" w:sz="0" w:space="0" w:color="auto"/>
      </w:divBdr>
    </w:div>
    <w:div w:id="1700427999">
      <w:bodyDiv w:val="1"/>
      <w:marLeft w:val="0"/>
      <w:marRight w:val="0"/>
      <w:marTop w:val="0"/>
      <w:marBottom w:val="0"/>
      <w:divBdr>
        <w:top w:val="none" w:sz="0" w:space="0" w:color="auto"/>
        <w:left w:val="none" w:sz="0" w:space="0" w:color="auto"/>
        <w:bottom w:val="none" w:sz="0" w:space="0" w:color="auto"/>
        <w:right w:val="none" w:sz="0" w:space="0" w:color="auto"/>
      </w:divBdr>
    </w:div>
    <w:div w:id="1701590375">
      <w:bodyDiv w:val="1"/>
      <w:marLeft w:val="0"/>
      <w:marRight w:val="0"/>
      <w:marTop w:val="0"/>
      <w:marBottom w:val="0"/>
      <w:divBdr>
        <w:top w:val="none" w:sz="0" w:space="0" w:color="auto"/>
        <w:left w:val="none" w:sz="0" w:space="0" w:color="auto"/>
        <w:bottom w:val="none" w:sz="0" w:space="0" w:color="auto"/>
        <w:right w:val="none" w:sz="0" w:space="0" w:color="auto"/>
      </w:divBdr>
      <w:divsChild>
        <w:div w:id="1143885495">
          <w:marLeft w:val="0"/>
          <w:marRight w:val="0"/>
          <w:marTop w:val="0"/>
          <w:marBottom w:val="0"/>
          <w:divBdr>
            <w:top w:val="none" w:sz="0" w:space="0" w:color="auto"/>
            <w:left w:val="none" w:sz="0" w:space="0" w:color="auto"/>
            <w:bottom w:val="none" w:sz="0" w:space="0" w:color="auto"/>
            <w:right w:val="none" w:sz="0" w:space="0" w:color="auto"/>
          </w:divBdr>
          <w:divsChild>
            <w:div w:id="1200707298">
              <w:marLeft w:val="0"/>
              <w:marRight w:val="0"/>
              <w:marTop w:val="0"/>
              <w:marBottom w:val="0"/>
              <w:divBdr>
                <w:top w:val="none" w:sz="0" w:space="0" w:color="auto"/>
                <w:left w:val="none" w:sz="0" w:space="0" w:color="auto"/>
                <w:bottom w:val="none" w:sz="0" w:space="0" w:color="auto"/>
                <w:right w:val="none" w:sz="0" w:space="0" w:color="auto"/>
              </w:divBdr>
              <w:divsChild>
                <w:div w:id="114216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351968">
      <w:bodyDiv w:val="1"/>
      <w:marLeft w:val="0"/>
      <w:marRight w:val="0"/>
      <w:marTop w:val="0"/>
      <w:marBottom w:val="0"/>
      <w:divBdr>
        <w:top w:val="none" w:sz="0" w:space="0" w:color="auto"/>
        <w:left w:val="none" w:sz="0" w:space="0" w:color="auto"/>
        <w:bottom w:val="none" w:sz="0" w:space="0" w:color="auto"/>
        <w:right w:val="none" w:sz="0" w:space="0" w:color="auto"/>
      </w:divBdr>
      <w:divsChild>
        <w:div w:id="785269921">
          <w:marLeft w:val="0"/>
          <w:marRight w:val="0"/>
          <w:marTop w:val="0"/>
          <w:marBottom w:val="0"/>
          <w:divBdr>
            <w:top w:val="none" w:sz="0" w:space="0" w:color="auto"/>
            <w:left w:val="none" w:sz="0" w:space="0" w:color="auto"/>
            <w:bottom w:val="none" w:sz="0" w:space="0" w:color="auto"/>
            <w:right w:val="none" w:sz="0" w:space="0" w:color="auto"/>
          </w:divBdr>
          <w:divsChild>
            <w:div w:id="753431558">
              <w:marLeft w:val="0"/>
              <w:marRight w:val="0"/>
              <w:marTop w:val="0"/>
              <w:marBottom w:val="0"/>
              <w:divBdr>
                <w:top w:val="none" w:sz="0" w:space="0" w:color="auto"/>
                <w:left w:val="none" w:sz="0" w:space="0" w:color="auto"/>
                <w:bottom w:val="none" w:sz="0" w:space="0" w:color="auto"/>
                <w:right w:val="none" w:sz="0" w:space="0" w:color="auto"/>
              </w:divBdr>
              <w:divsChild>
                <w:div w:id="672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016244">
      <w:bodyDiv w:val="1"/>
      <w:marLeft w:val="0"/>
      <w:marRight w:val="0"/>
      <w:marTop w:val="0"/>
      <w:marBottom w:val="0"/>
      <w:divBdr>
        <w:top w:val="none" w:sz="0" w:space="0" w:color="auto"/>
        <w:left w:val="none" w:sz="0" w:space="0" w:color="auto"/>
        <w:bottom w:val="none" w:sz="0" w:space="0" w:color="auto"/>
        <w:right w:val="none" w:sz="0" w:space="0" w:color="auto"/>
      </w:divBdr>
      <w:divsChild>
        <w:div w:id="1729184625">
          <w:marLeft w:val="0"/>
          <w:marRight w:val="0"/>
          <w:marTop w:val="0"/>
          <w:marBottom w:val="0"/>
          <w:divBdr>
            <w:top w:val="none" w:sz="0" w:space="0" w:color="auto"/>
            <w:left w:val="none" w:sz="0" w:space="0" w:color="auto"/>
            <w:bottom w:val="none" w:sz="0" w:space="0" w:color="auto"/>
            <w:right w:val="none" w:sz="0" w:space="0" w:color="auto"/>
          </w:divBdr>
          <w:divsChild>
            <w:div w:id="1457945835">
              <w:marLeft w:val="0"/>
              <w:marRight w:val="0"/>
              <w:marTop w:val="0"/>
              <w:marBottom w:val="0"/>
              <w:divBdr>
                <w:top w:val="none" w:sz="0" w:space="0" w:color="auto"/>
                <w:left w:val="none" w:sz="0" w:space="0" w:color="auto"/>
                <w:bottom w:val="none" w:sz="0" w:space="0" w:color="auto"/>
                <w:right w:val="none" w:sz="0" w:space="0" w:color="auto"/>
              </w:divBdr>
              <w:divsChild>
                <w:div w:id="38753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6952">
      <w:bodyDiv w:val="1"/>
      <w:marLeft w:val="0"/>
      <w:marRight w:val="0"/>
      <w:marTop w:val="0"/>
      <w:marBottom w:val="0"/>
      <w:divBdr>
        <w:top w:val="none" w:sz="0" w:space="0" w:color="auto"/>
        <w:left w:val="none" w:sz="0" w:space="0" w:color="auto"/>
        <w:bottom w:val="none" w:sz="0" w:space="0" w:color="auto"/>
        <w:right w:val="none" w:sz="0" w:space="0" w:color="auto"/>
      </w:divBdr>
      <w:divsChild>
        <w:div w:id="941034789">
          <w:marLeft w:val="640"/>
          <w:marRight w:val="0"/>
          <w:marTop w:val="0"/>
          <w:marBottom w:val="0"/>
          <w:divBdr>
            <w:top w:val="none" w:sz="0" w:space="0" w:color="auto"/>
            <w:left w:val="none" w:sz="0" w:space="0" w:color="auto"/>
            <w:bottom w:val="none" w:sz="0" w:space="0" w:color="auto"/>
            <w:right w:val="none" w:sz="0" w:space="0" w:color="auto"/>
          </w:divBdr>
        </w:div>
        <w:div w:id="1421028726">
          <w:marLeft w:val="640"/>
          <w:marRight w:val="0"/>
          <w:marTop w:val="0"/>
          <w:marBottom w:val="0"/>
          <w:divBdr>
            <w:top w:val="none" w:sz="0" w:space="0" w:color="auto"/>
            <w:left w:val="none" w:sz="0" w:space="0" w:color="auto"/>
            <w:bottom w:val="none" w:sz="0" w:space="0" w:color="auto"/>
            <w:right w:val="none" w:sz="0" w:space="0" w:color="auto"/>
          </w:divBdr>
        </w:div>
        <w:div w:id="258414282">
          <w:marLeft w:val="640"/>
          <w:marRight w:val="0"/>
          <w:marTop w:val="0"/>
          <w:marBottom w:val="0"/>
          <w:divBdr>
            <w:top w:val="none" w:sz="0" w:space="0" w:color="auto"/>
            <w:left w:val="none" w:sz="0" w:space="0" w:color="auto"/>
            <w:bottom w:val="none" w:sz="0" w:space="0" w:color="auto"/>
            <w:right w:val="none" w:sz="0" w:space="0" w:color="auto"/>
          </w:divBdr>
        </w:div>
        <w:div w:id="1533614560">
          <w:marLeft w:val="640"/>
          <w:marRight w:val="0"/>
          <w:marTop w:val="0"/>
          <w:marBottom w:val="0"/>
          <w:divBdr>
            <w:top w:val="none" w:sz="0" w:space="0" w:color="auto"/>
            <w:left w:val="none" w:sz="0" w:space="0" w:color="auto"/>
            <w:bottom w:val="none" w:sz="0" w:space="0" w:color="auto"/>
            <w:right w:val="none" w:sz="0" w:space="0" w:color="auto"/>
          </w:divBdr>
        </w:div>
        <w:div w:id="668487309">
          <w:marLeft w:val="640"/>
          <w:marRight w:val="0"/>
          <w:marTop w:val="0"/>
          <w:marBottom w:val="0"/>
          <w:divBdr>
            <w:top w:val="none" w:sz="0" w:space="0" w:color="auto"/>
            <w:left w:val="none" w:sz="0" w:space="0" w:color="auto"/>
            <w:bottom w:val="none" w:sz="0" w:space="0" w:color="auto"/>
            <w:right w:val="none" w:sz="0" w:space="0" w:color="auto"/>
          </w:divBdr>
        </w:div>
        <w:div w:id="396783546">
          <w:marLeft w:val="640"/>
          <w:marRight w:val="0"/>
          <w:marTop w:val="0"/>
          <w:marBottom w:val="0"/>
          <w:divBdr>
            <w:top w:val="none" w:sz="0" w:space="0" w:color="auto"/>
            <w:left w:val="none" w:sz="0" w:space="0" w:color="auto"/>
            <w:bottom w:val="none" w:sz="0" w:space="0" w:color="auto"/>
            <w:right w:val="none" w:sz="0" w:space="0" w:color="auto"/>
          </w:divBdr>
        </w:div>
        <w:div w:id="1383864565">
          <w:marLeft w:val="640"/>
          <w:marRight w:val="0"/>
          <w:marTop w:val="0"/>
          <w:marBottom w:val="0"/>
          <w:divBdr>
            <w:top w:val="none" w:sz="0" w:space="0" w:color="auto"/>
            <w:left w:val="none" w:sz="0" w:space="0" w:color="auto"/>
            <w:bottom w:val="none" w:sz="0" w:space="0" w:color="auto"/>
            <w:right w:val="none" w:sz="0" w:space="0" w:color="auto"/>
          </w:divBdr>
        </w:div>
        <w:div w:id="2145805285">
          <w:marLeft w:val="640"/>
          <w:marRight w:val="0"/>
          <w:marTop w:val="0"/>
          <w:marBottom w:val="0"/>
          <w:divBdr>
            <w:top w:val="none" w:sz="0" w:space="0" w:color="auto"/>
            <w:left w:val="none" w:sz="0" w:space="0" w:color="auto"/>
            <w:bottom w:val="none" w:sz="0" w:space="0" w:color="auto"/>
            <w:right w:val="none" w:sz="0" w:space="0" w:color="auto"/>
          </w:divBdr>
        </w:div>
        <w:div w:id="1821384970">
          <w:marLeft w:val="640"/>
          <w:marRight w:val="0"/>
          <w:marTop w:val="0"/>
          <w:marBottom w:val="0"/>
          <w:divBdr>
            <w:top w:val="none" w:sz="0" w:space="0" w:color="auto"/>
            <w:left w:val="none" w:sz="0" w:space="0" w:color="auto"/>
            <w:bottom w:val="none" w:sz="0" w:space="0" w:color="auto"/>
            <w:right w:val="none" w:sz="0" w:space="0" w:color="auto"/>
          </w:divBdr>
        </w:div>
        <w:div w:id="219172736">
          <w:marLeft w:val="640"/>
          <w:marRight w:val="0"/>
          <w:marTop w:val="0"/>
          <w:marBottom w:val="0"/>
          <w:divBdr>
            <w:top w:val="none" w:sz="0" w:space="0" w:color="auto"/>
            <w:left w:val="none" w:sz="0" w:space="0" w:color="auto"/>
            <w:bottom w:val="none" w:sz="0" w:space="0" w:color="auto"/>
            <w:right w:val="none" w:sz="0" w:space="0" w:color="auto"/>
          </w:divBdr>
        </w:div>
        <w:div w:id="19817991">
          <w:marLeft w:val="640"/>
          <w:marRight w:val="0"/>
          <w:marTop w:val="0"/>
          <w:marBottom w:val="0"/>
          <w:divBdr>
            <w:top w:val="none" w:sz="0" w:space="0" w:color="auto"/>
            <w:left w:val="none" w:sz="0" w:space="0" w:color="auto"/>
            <w:bottom w:val="none" w:sz="0" w:space="0" w:color="auto"/>
            <w:right w:val="none" w:sz="0" w:space="0" w:color="auto"/>
          </w:divBdr>
        </w:div>
        <w:div w:id="990213949">
          <w:marLeft w:val="640"/>
          <w:marRight w:val="0"/>
          <w:marTop w:val="0"/>
          <w:marBottom w:val="0"/>
          <w:divBdr>
            <w:top w:val="none" w:sz="0" w:space="0" w:color="auto"/>
            <w:left w:val="none" w:sz="0" w:space="0" w:color="auto"/>
            <w:bottom w:val="none" w:sz="0" w:space="0" w:color="auto"/>
            <w:right w:val="none" w:sz="0" w:space="0" w:color="auto"/>
          </w:divBdr>
        </w:div>
        <w:div w:id="37317609">
          <w:marLeft w:val="640"/>
          <w:marRight w:val="0"/>
          <w:marTop w:val="0"/>
          <w:marBottom w:val="0"/>
          <w:divBdr>
            <w:top w:val="none" w:sz="0" w:space="0" w:color="auto"/>
            <w:left w:val="none" w:sz="0" w:space="0" w:color="auto"/>
            <w:bottom w:val="none" w:sz="0" w:space="0" w:color="auto"/>
            <w:right w:val="none" w:sz="0" w:space="0" w:color="auto"/>
          </w:divBdr>
        </w:div>
        <w:div w:id="1802116933">
          <w:marLeft w:val="640"/>
          <w:marRight w:val="0"/>
          <w:marTop w:val="0"/>
          <w:marBottom w:val="0"/>
          <w:divBdr>
            <w:top w:val="none" w:sz="0" w:space="0" w:color="auto"/>
            <w:left w:val="none" w:sz="0" w:space="0" w:color="auto"/>
            <w:bottom w:val="none" w:sz="0" w:space="0" w:color="auto"/>
            <w:right w:val="none" w:sz="0" w:space="0" w:color="auto"/>
          </w:divBdr>
        </w:div>
        <w:div w:id="643199459">
          <w:marLeft w:val="640"/>
          <w:marRight w:val="0"/>
          <w:marTop w:val="0"/>
          <w:marBottom w:val="0"/>
          <w:divBdr>
            <w:top w:val="none" w:sz="0" w:space="0" w:color="auto"/>
            <w:left w:val="none" w:sz="0" w:space="0" w:color="auto"/>
            <w:bottom w:val="none" w:sz="0" w:space="0" w:color="auto"/>
            <w:right w:val="none" w:sz="0" w:space="0" w:color="auto"/>
          </w:divBdr>
        </w:div>
        <w:div w:id="1285893366">
          <w:marLeft w:val="640"/>
          <w:marRight w:val="0"/>
          <w:marTop w:val="0"/>
          <w:marBottom w:val="0"/>
          <w:divBdr>
            <w:top w:val="none" w:sz="0" w:space="0" w:color="auto"/>
            <w:left w:val="none" w:sz="0" w:space="0" w:color="auto"/>
            <w:bottom w:val="none" w:sz="0" w:space="0" w:color="auto"/>
            <w:right w:val="none" w:sz="0" w:space="0" w:color="auto"/>
          </w:divBdr>
        </w:div>
        <w:div w:id="2019841017">
          <w:marLeft w:val="640"/>
          <w:marRight w:val="0"/>
          <w:marTop w:val="0"/>
          <w:marBottom w:val="0"/>
          <w:divBdr>
            <w:top w:val="none" w:sz="0" w:space="0" w:color="auto"/>
            <w:left w:val="none" w:sz="0" w:space="0" w:color="auto"/>
            <w:bottom w:val="none" w:sz="0" w:space="0" w:color="auto"/>
            <w:right w:val="none" w:sz="0" w:space="0" w:color="auto"/>
          </w:divBdr>
        </w:div>
        <w:div w:id="474106298">
          <w:marLeft w:val="640"/>
          <w:marRight w:val="0"/>
          <w:marTop w:val="0"/>
          <w:marBottom w:val="0"/>
          <w:divBdr>
            <w:top w:val="none" w:sz="0" w:space="0" w:color="auto"/>
            <w:left w:val="none" w:sz="0" w:space="0" w:color="auto"/>
            <w:bottom w:val="none" w:sz="0" w:space="0" w:color="auto"/>
            <w:right w:val="none" w:sz="0" w:space="0" w:color="auto"/>
          </w:divBdr>
        </w:div>
        <w:div w:id="249386802">
          <w:marLeft w:val="640"/>
          <w:marRight w:val="0"/>
          <w:marTop w:val="0"/>
          <w:marBottom w:val="0"/>
          <w:divBdr>
            <w:top w:val="none" w:sz="0" w:space="0" w:color="auto"/>
            <w:left w:val="none" w:sz="0" w:space="0" w:color="auto"/>
            <w:bottom w:val="none" w:sz="0" w:space="0" w:color="auto"/>
            <w:right w:val="none" w:sz="0" w:space="0" w:color="auto"/>
          </w:divBdr>
        </w:div>
        <w:div w:id="1149859211">
          <w:marLeft w:val="640"/>
          <w:marRight w:val="0"/>
          <w:marTop w:val="0"/>
          <w:marBottom w:val="0"/>
          <w:divBdr>
            <w:top w:val="none" w:sz="0" w:space="0" w:color="auto"/>
            <w:left w:val="none" w:sz="0" w:space="0" w:color="auto"/>
            <w:bottom w:val="none" w:sz="0" w:space="0" w:color="auto"/>
            <w:right w:val="none" w:sz="0" w:space="0" w:color="auto"/>
          </w:divBdr>
        </w:div>
        <w:div w:id="237639487">
          <w:marLeft w:val="640"/>
          <w:marRight w:val="0"/>
          <w:marTop w:val="0"/>
          <w:marBottom w:val="0"/>
          <w:divBdr>
            <w:top w:val="none" w:sz="0" w:space="0" w:color="auto"/>
            <w:left w:val="none" w:sz="0" w:space="0" w:color="auto"/>
            <w:bottom w:val="none" w:sz="0" w:space="0" w:color="auto"/>
            <w:right w:val="none" w:sz="0" w:space="0" w:color="auto"/>
          </w:divBdr>
        </w:div>
        <w:div w:id="1343896992">
          <w:marLeft w:val="640"/>
          <w:marRight w:val="0"/>
          <w:marTop w:val="0"/>
          <w:marBottom w:val="0"/>
          <w:divBdr>
            <w:top w:val="none" w:sz="0" w:space="0" w:color="auto"/>
            <w:left w:val="none" w:sz="0" w:space="0" w:color="auto"/>
            <w:bottom w:val="none" w:sz="0" w:space="0" w:color="auto"/>
            <w:right w:val="none" w:sz="0" w:space="0" w:color="auto"/>
          </w:divBdr>
        </w:div>
        <w:div w:id="1285117470">
          <w:marLeft w:val="640"/>
          <w:marRight w:val="0"/>
          <w:marTop w:val="0"/>
          <w:marBottom w:val="0"/>
          <w:divBdr>
            <w:top w:val="none" w:sz="0" w:space="0" w:color="auto"/>
            <w:left w:val="none" w:sz="0" w:space="0" w:color="auto"/>
            <w:bottom w:val="none" w:sz="0" w:space="0" w:color="auto"/>
            <w:right w:val="none" w:sz="0" w:space="0" w:color="auto"/>
          </w:divBdr>
        </w:div>
      </w:divsChild>
    </w:div>
    <w:div w:id="1748070408">
      <w:bodyDiv w:val="1"/>
      <w:marLeft w:val="0"/>
      <w:marRight w:val="0"/>
      <w:marTop w:val="0"/>
      <w:marBottom w:val="0"/>
      <w:divBdr>
        <w:top w:val="none" w:sz="0" w:space="0" w:color="auto"/>
        <w:left w:val="none" w:sz="0" w:space="0" w:color="auto"/>
        <w:bottom w:val="none" w:sz="0" w:space="0" w:color="auto"/>
        <w:right w:val="none" w:sz="0" w:space="0" w:color="auto"/>
      </w:divBdr>
      <w:divsChild>
        <w:div w:id="1244074045">
          <w:marLeft w:val="640"/>
          <w:marRight w:val="0"/>
          <w:marTop w:val="0"/>
          <w:marBottom w:val="0"/>
          <w:divBdr>
            <w:top w:val="none" w:sz="0" w:space="0" w:color="auto"/>
            <w:left w:val="none" w:sz="0" w:space="0" w:color="auto"/>
            <w:bottom w:val="none" w:sz="0" w:space="0" w:color="auto"/>
            <w:right w:val="none" w:sz="0" w:space="0" w:color="auto"/>
          </w:divBdr>
        </w:div>
        <w:div w:id="282275630">
          <w:marLeft w:val="640"/>
          <w:marRight w:val="0"/>
          <w:marTop w:val="0"/>
          <w:marBottom w:val="0"/>
          <w:divBdr>
            <w:top w:val="none" w:sz="0" w:space="0" w:color="auto"/>
            <w:left w:val="none" w:sz="0" w:space="0" w:color="auto"/>
            <w:bottom w:val="none" w:sz="0" w:space="0" w:color="auto"/>
            <w:right w:val="none" w:sz="0" w:space="0" w:color="auto"/>
          </w:divBdr>
        </w:div>
        <w:div w:id="453594753">
          <w:marLeft w:val="640"/>
          <w:marRight w:val="0"/>
          <w:marTop w:val="0"/>
          <w:marBottom w:val="0"/>
          <w:divBdr>
            <w:top w:val="none" w:sz="0" w:space="0" w:color="auto"/>
            <w:left w:val="none" w:sz="0" w:space="0" w:color="auto"/>
            <w:bottom w:val="none" w:sz="0" w:space="0" w:color="auto"/>
            <w:right w:val="none" w:sz="0" w:space="0" w:color="auto"/>
          </w:divBdr>
        </w:div>
        <w:div w:id="1383098426">
          <w:marLeft w:val="640"/>
          <w:marRight w:val="0"/>
          <w:marTop w:val="0"/>
          <w:marBottom w:val="0"/>
          <w:divBdr>
            <w:top w:val="none" w:sz="0" w:space="0" w:color="auto"/>
            <w:left w:val="none" w:sz="0" w:space="0" w:color="auto"/>
            <w:bottom w:val="none" w:sz="0" w:space="0" w:color="auto"/>
            <w:right w:val="none" w:sz="0" w:space="0" w:color="auto"/>
          </w:divBdr>
        </w:div>
        <w:div w:id="379673833">
          <w:marLeft w:val="640"/>
          <w:marRight w:val="0"/>
          <w:marTop w:val="0"/>
          <w:marBottom w:val="0"/>
          <w:divBdr>
            <w:top w:val="none" w:sz="0" w:space="0" w:color="auto"/>
            <w:left w:val="none" w:sz="0" w:space="0" w:color="auto"/>
            <w:bottom w:val="none" w:sz="0" w:space="0" w:color="auto"/>
            <w:right w:val="none" w:sz="0" w:space="0" w:color="auto"/>
          </w:divBdr>
        </w:div>
        <w:div w:id="2105301532">
          <w:marLeft w:val="640"/>
          <w:marRight w:val="0"/>
          <w:marTop w:val="0"/>
          <w:marBottom w:val="0"/>
          <w:divBdr>
            <w:top w:val="none" w:sz="0" w:space="0" w:color="auto"/>
            <w:left w:val="none" w:sz="0" w:space="0" w:color="auto"/>
            <w:bottom w:val="none" w:sz="0" w:space="0" w:color="auto"/>
            <w:right w:val="none" w:sz="0" w:space="0" w:color="auto"/>
          </w:divBdr>
        </w:div>
        <w:div w:id="1979338216">
          <w:marLeft w:val="640"/>
          <w:marRight w:val="0"/>
          <w:marTop w:val="0"/>
          <w:marBottom w:val="0"/>
          <w:divBdr>
            <w:top w:val="none" w:sz="0" w:space="0" w:color="auto"/>
            <w:left w:val="none" w:sz="0" w:space="0" w:color="auto"/>
            <w:bottom w:val="none" w:sz="0" w:space="0" w:color="auto"/>
            <w:right w:val="none" w:sz="0" w:space="0" w:color="auto"/>
          </w:divBdr>
        </w:div>
        <w:div w:id="1570572576">
          <w:marLeft w:val="640"/>
          <w:marRight w:val="0"/>
          <w:marTop w:val="0"/>
          <w:marBottom w:val="0"/>
          <w:divBdr>
            <w:top w:val="none" w:sz="0" w:space="0" w:color="auto"/>
            <w:left w:val="none" w:sz="0" w:space="0" w:color="auto"/>
            <w:bottom w:val="none" w:sz="0" w:space="0" w:color="auto"/>
            <w:right w:val="none" w:sz="0" w:space="0" w:color="auto"/>
          </w:divBdr>
        </w:div>
        <w:div w:id="228074101">
          <w:marLeft w:val="640"/>
          <w:marRight w:val="0"/>
          <w:marTop w:val="0"/>
          <w:marBottom w:val="0"/>
          <w:divBdr>
            <w:top w:val="none" w:sz="0" w:space="0" w:color="auto"/>
            <w:left w:val="none" w:sz="0" w:space="0" w:color="auto"/>
            <w:bottom w:val="none" w:sz="0" w:space="0" w:color="auto"/>
            <w:right w:val="none" w:sz="0" w:space="0" w:color="auto"/>
          </w:divBdr>
        </w:div>
        <w:div w:id="1739210436">
          <w:marLeft w:val="640"/>
          <w:marRight w:val="0"/>
          <w:marTop w:val="0"/>
          <w:marBottom w:val="0"/>
          <w:divBdr>
            <w:top w:val="none" w:sz="0" w:space="0" w:color="auto"/>
            <w:left w:val="none" w:sz="0" w:space="0" w:color="auto"/>
            <w:bottom w:val="none" w:sz="0" w:space="0" w:color="auto"/>
            <w:right w:val="none" w:sz="0" w:space="0" w:color="auto"/>
          </w:divBdr>
        </w:div>
        <w:div w:id="170342589">
          <w:marLeft w:val="640"/>
          <w:marRight w:val="0"/>
          <w:marTop w:val="0"/>
          <w:marBottom w:val="0"/>
          <w:divBdr>
            <w:top w:val="none" w:sz="0" w:space="0" w:color="auto"/>
            <w:left w:val="none" w:sz="0" w:space="0" w:color="auto"/>
            <w:bottom w:val="none" w:sz="0" w:space="0" w:color="auto"/>
            <w:right w:val="none" w:sz="0" w:space="0" w:color="auto"/>
          </w:divBdr>
        </w:div>
        <w:div w:id="1229151815">
          <w:marLeft w:val="640"/>
          <w:marRight w:val="0"/>
          <w:marTop w:val="0"/>
          <w:marBottom w:val="0"/>
          <w:divBdr>
            <w:top w:val="none" w:sz="0" w:space="0" w:color="auto"/>
            <w:left w:val="none" w:sz="0" w:space="0" w:color="auto"/>
            <w:bottom w:val="none" w:sz="0" w:space="0" w:color="auto"/>
            <w:right w:val="none" w:sz="0" w:space="0" w:color="auto"/>
          </w:divBdr>
        </w:div>
        <w:div w:id="1594438867">
          <w:marLeft w:val="640"/>
          <w:marRight w:val="0"/>
          <w:marTop w:val="0"/>
          <w:marBottom w:val="0"/>
          <w:divBdr>
            <w:top w:val="none" w:sz="0" w:space="0" w:color="auto"/>
            <w:left w:val="none" w:sz="0" w:space="0" w:color="auto"/>
            <w:bottom w:val="none" w:sz="0" w:space="0" w:color="auto"/>
            <w:right w:val="none" w:sz="0" w:space="0" w:color="auto"/>
          </w:divBdr>
        </w:div>
        <w:div w:id="273632521">
          <w:marLeft w:val="640"/>
          <w:marRight w:val="0"/>
          <w:marTop w:val="0"/>
          <w:marBottom w:val="0"/>
          <w:divBdr>
            <w:top w:val="none" w:sz="0" w:space="0" w:color="auto"/>
            <w:left w:val="none" w:sz="0" w:space="0" w:color="auto"/>
            <w:bottom w:val="none" w:sz="0" w:space="0" w:color="auto"/>
            <w:right w:val="none" w:sz="0" w:space="0" w:color="auto"/>
          </w:divBdr>
        </w:div>
        <w:div w:id="36055396">
          <w:marLeft w:val="640"/>
          <w:marRight w:val="0"/>
          <w:marTop w:val="0"/>
          <w:marBottom w:val="0"/>
          <w:divBdr>
            <w:top w:val="none" w:sz="0" w:space="0" w:color="auto"/>
            <w:left w:val="none" w:sz="0" w:space="0" w:color="auto"/>
            <w:bottom w:val="none" w:sz="0" w:space="0" w:color="auto"/>
            <w:right w:val="none" w:sz="0" w:space="0" w:color="auto"/>
          </w:divBdr>
        </w:div>
        <w:div w:id="1959296242">
          <w:marLeft w:val="640"/>
          <w:marRight w:val="0"/>
          <w:marTop w:val="0"/>
          <w:marBottom w:val="0"/>
          <w:divBdr>
            <w:top w:val="none" w:sz="0" w:space="0" w:color="auto"/>
            <w:left w:val="none" w:sz="0" w:space="0" w:color="auto"/>
            <w:bottom w:val="none" w:sz="0" w:space="0" w:color="auto"/>
            <w:right w:val="none" w:sz="0" w:space="0" w:color="auto"/>
          </w:divBdr>
        </w:div>
        <w:div w:id="1890074282">
          <w:marLeft w:val="640"/>
          <w:marRight w:val="0"/>
          <w:marTop w:val="0"/>
          <w:marBottom w:val="0"/>
          <w:divBdr>
            <w:top w:val="none" w:sz="0" w:space="0" w:color="auto"/>
            <w:left w:val="none" w:sz="0" w:space="0" w:color="auto"/>
            <w:bottom w:val="none" w:sz="0" w:space="0" w:color="auto"/>
            <w:right w:val="none" w:sz="0" w:space="0" w:color="auto"/>
          </w:divBdr>
        </w:div>
        <w:div w:id="393430322">
          <w:marLeft w:val="640"/>
          <w:marRight w:val="0"/>
          <w:marTop w:val="0"/>
          <w:marBottom w:val="0"/>
          <w:divBdr>
            <w:top w:val="none" w:sz="0" w:space="0" w:color="auto"/>
            <w:left w:val="none" w:sz="0" w:space="0" w:color="auto"/>
            <w:bottom w:val="none" w:sz="0" w:space="0" w:color="auto"/>
            <w:right w:val="none" w:sz="0" w:space="0" w:color="auto"/>
          </w:divBdr>
        </w:div>
        <w:div w:id="931822085">
          <w:marLeft w:val="640"/>
          <w:marRight w:val="0"/>
          <w:marTop w:val="0"/>
          <w:marBottom w:val="0"/>
          <w:divBdr>
            <w:top w:val="none" w:sz="0" w:space="0" w:color="auto"/>
            <w:left w:val="none" w:sz="0" w:space="0" w:color="auto"/>
            <w:bottom w:val="none" w:sz="0" w:space="0" w:color="auto"/>
            <w:right w:val="none" w:sz="0" w:space="0" w:color="auto"/>
          </w:divBdr>
        </w:div>
        <w:div w:id="1280840524">
          <w:marLeft w:val="640"/>
          <w:marRight w:val="0"/>
          <w:marTop w:val="0"/>
          <w:marBottom w:val="0"/>
          <w:divBdr>
            <w:top w:val="none" w:sz="0" w:space="0" w:color="auto"/>
            <w:left w:val="none" w:sz="0" w:space="0" w:color="auto"/>
            <w:bottom w:val="none" w:sz="0" w:space="0" w:color="auto"/>
            <w:right w:val="none" w:sz="0" w:space="0" w:color="auto"/>
          </w:divBdr>
        </w:div>
        <w:div w:id="1255626793">
          <w:marLeft w:val="640"/>
          <w:marRight w:val="0"/>
          <w:marTop w:val="0"/>
          <w:marBottom w:val="0"/>
          <w:divBdr>
            <w:top w:val="none" w:sz="0" w:space="0" w:color="auto"/>
            <w:left w:val="none" w:sz="0" w:space="0" w:color="auto"/>
            <w:bottom w:val="none" w:sz="0" w:space="0" w:color="auto"/>
            <w:right w:val="none" w:sz="0" w:space="0" w:color="auto"/>
          </w:divBdr>
        </w:div>
        <w:div w:id="1322657487">
          <w:marLeft w:val="640"/>
          <w:marRight w:val="0"/>
          <w:marTop w:val="0"/>
          <w:marBottom w:val="0"/>
          <w:divBdr>
            <w:top w:val="none" w:sz="0" w:space="0" w:color="auto"/>
            <w:left w:val="none" w:sz="0" w:space="0" w:color="auto"/>
            <w:bottom w:val="none" w:sz="0" w:space="0" w:color="auto"/>
            <w:right w:val="none" w:sz="0" w:space="0" w:color="auto"/>
          </w:divBdr>
        </w:div>
        <w:div w:id="2033024055">
          <w:marLeft w:val="640"/>
          <w:marRight w:val="0"/>
          <w:marTop w:val="0"/>
          <w:marBottom w:val="0"/>
          <w:divBdr>
            <w:top w:val="none" w:sz="0" w:space="0" w:color="auto"/>
            <w:left w:val="none" w:sz="0" w:space="0" w:color="auto"/>
            <w:bottom w:val="none" w:sz="0" w:space="0" w:color="auto"/>
            <w:right w:val="none" w:sz="0" w:space="0" w:color="auto"/>
          </w:divBdr>
        </w:div>
        <w:div w:id="1899394065">
          <w:marLeft w:val="640"/>
          <w:marRight w:val="0"/>
          <w:marTop w:val="0"/>
          <w:marBottom w:val="0"/>
          <w:divBdr>
            <w:top w:val="none" w:sz="0" w:space="0" w:color="auto"/>
            <w:left w:val="none" w:sz="0" w:space="0" w:color="auto"/>
            <w:bottom w:val="none" w:sz="0" w:space="0" w:color="auto"/>
            <w:right w:val="none" w:sz="0" w:space="0" w:color="auto"/>
          </w:divBdr>
        </w:div>
        <w:div w:id="1649631624">
          <w:marLeft w:val="640"/>
          <w:marRight w:val="0"/>
          <w:marTop w:val="0"/>
          <w:marBottom w:val="0"/>
          <w:divBdr>
            <w:top w:val="none" w:sz="0" w:space="0" w:color="auto"/>
            <w:left w:val="none" w:sz="0" w:space="0" w:color="auto"/>
            <w:bottom w:val="none" w:sz="0" w:space="0" w:color="auto"/>
            <w:right w:val="none" w:sz="0" w:space="0" w:color="auto"/>
          </w:divBdr>
        </w:div>
        <w:div w:id="1021006595">
          <w:marLeft w:val="640"/>
          <w:marRight w:val="0"/>
          <w:marTop w:val="0"/>
          <w:marBottom w:val="0"/>
          <w:divBdr>
            <w:top w:val="none" w:sz="0" w:space="0" w:color="auto"/>
            <w:left w:val="none" w:sz="0" w:space="0" w:color="auto"/>
            <w:bottom w:val="none" w:sz="0" w:space="0" w:color="auto"/>
            <w:right w:val="none" w:sz="0" w:space="0" w:color="auto"/>
          </w:divBdr>
        </w:div>
        <w:div w:id="849103641">
          <w:marLeft w:val="640"/>
          <w:marRight w:val="0"/>
          <w:marTop w:val="0"/>
          <w:marBottom w:val="0"/>
          <w:divBdr>
            <w:top w:val="none" w:sz="0" w:space="0" w:color="auto"/>
            <w:left w:val="none" w:sz="0" w:space="0" w:color="auto"/>
            <w:bottom w:val="none" w:sz="0" w:space="0" w:color="auto"/>
            <w:right w:val="none" w:sz="0" w:space="0" w:color="auto"/>
          </w:divBdr>
        </w:div>
        <w:div w:id="583342965">
          <w:marLeft w:val="640"/>
          <w:marRight w:val="0"/>
          <w:marTop w:val="0"/>
          <w:marBottom w:val="0"/>
          <w:divBdr>
            <w:top w:val="none" w:sz="0" w:space="0" w:color="auto"/>
            <w:left w:val="none" w:sz="0" w:space="0" w:color="auto"/>
            <w:bottom w:val="none" w:sz="0" w:space="0" w:color="auto"/>
            <w:right w:val="none" w:sz="0" w:space="0" w:color="auto"/>
          </w:divBdr>
        </w:div>
      </w:divsChild>
    </w:div>
    <w:div w:id="1754356840">
      <w:bodyDiv w:val="1"/>
      <w:marLeft w:val="0"/>
      <w:marRight w:val="0"/>
      <w:marTop w:val="0"/>
      <w:marBottom w:val="0"/>
      <w:divBdr>
        <w:top w:val="none" w:sz="0" w:space="0" w:color="auto"/>
        <w:left w:val="none" w:sz="0" w:space="0" w:color="auto"/>
        <w:bottom w:val="none" w:sz="0" w:space="0" w:color="auto"/>
        <w:right w:val="none" w:sz="0" w:space="0" w:color="auto"/>
      </w:divBdr>
      <w:divsChild>
        <w:div w:id="1568342692">
          <w:marLeft w:val="0"/>
          <w:marRight w:val="0"/>
          <w:marTop w:val="0"/>
          <w:marBottom w:val="0"/>
          <w:divBdr>
            <w:top w:val="none" w:sz="0" w:space="0" w:color="auto"/>
            <w:left w:val="none" w:sz="0" w:space="0" w:color="auto"/>
            <w:bottom w:val="none" w:sz="0" w:space="0" w:color="auto"/>
            <w:right w:val="none" w:sz="0" w:space="0" w:color="auto"/>
          </w:divBdr>
          <w:divsChild>
            <w:div w:id="2129078370">
              <w:marLeft w:val="0"/>
              <w:marRight w:val="0"/>
              <w:marTop w:val="0"/>
              <w:marBottom w:val="0"/>
              <w:divBdr>
                <w:top w:val="none" w:sz="0" w:space="0" w:color="auto"/>
                <w:left w:val="none" w:sz="0" w:space="0" w:color="auto"/>
                <w:bottom w:val="none" w:sz="0" w:space="0" w:color="auto"/>
                <w:right w:val="none" w:sz="0" w:space="0" w:color="auto"/>
              </w:divBdr>
              <w:divsChild>
                <w:div w:id="1866676798">
                  <w:marLeft w:val="0"/>
                  <w:marRight w:val="0"/>
                  <w:marTop w:val="0"/>
                  <w:marBottom w:val="0"/>
                  <w:divBdr>
                    <w:top w:val="none" w:sz="0" w:space="0" w:color="auto"/>
                    <w:left w:val="none" w:sz="0" w:space="0" w:color="auto"/>
                    <w:bottom w:val="none" w:sz="0" w:space="0" w:color="auto"/>
                    <w:right w:val="none" w:sz="0" w:space="0" w:color="auto"/>
                  </w:divBdr>
                  <w:divsChild>
                    <w:div w:id="55150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890323">
      <w:bodyDiv w:val="1"/>
      <w:marLeft w:val="0"/>
      <w:marRight w:val="0"/>
      <w:marTop w:val="0"/>
      <w:marBottom w:val="0"/>
      <w:divBdr>
        <w:top w:val="none" w:sz="0" w:space="0" w:color="auto"/>
        <w:left w:val="none" w:sz="0" w:space="0" w:color="auto"/>
        <w:bottom w:val="none" w:sz="0" w:space="0" w:color="auto"/>
        <w:right w:val="none" w:sz="0" w:space="0" w:color="auto"/>
      </w:divBdr>
      <w:divsChild>
        <w:div w:id="1258371385">
          <w:marLeft w:val="0"/>
          <w:marRight w:val="0"/>
          <w:marTop w:val="0"/>
          <w:marBottom w:val="0"/>
          <w:divBdr>
            <w:top w:val="none" w:sz="0" w:space="0" w:color="auto"/>
            <w:left w:val="none" w:sz="0" w:space="0" w:color="auto"/>
            <w:bottom w:val="none" w:sz="0" w:space="0" w:color="auto"/>
            <w:right w:val="none" w:sz="0" w:space="0" w:color="auto"/>
          </w:divBdr>
          <w:divsChild>
            <w:div w:id="547883261">
              <w:marLeft w:val="0"/>
              <w:marRight w:val="0"/>
              <w:marTop w:val="0"/>
              <w:marBottom w:val="0"/>
              <w:divBdr>
                <w:top w:val="none" w:sz="0" w:space="0" w:color="auto"/>
                <w:left w:val="none" w:sz="0" w:space="0" w:color="auto"/>
                <w:bottom w:val="none" w:sz="0" w:space="0" w:color="auto"/>
                <w:right w:val="none" w:sz="0" w:space="0" w:color="auto"/>
              </w:divBdr>
              <w:divsChild>
                <w:div w:id="191785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497324">
      <w:bodyDiv w:val="1"/>
      <w:marLeft w:val="0"/>
      <w:marRight w:val="0"/>
      <w:marTop w:val="0"/>
      <w:marBottom w:val="0"/>
      <w:divBdr>
        <w:top w:val="none" w:sz="0" w:space="0" w:color="auto"/>
        <w:left w:val="none" w:sz="0" w:space="0" w:color="auto"/>
        <w:bottom w:val="none" w:sz="0" w:space="0" w:color="auto"/>
        <w:right w:val="none" w:sz="0" w:space="0" w:color="auto"/>
      </w:divBdr>
      <w:divsChild>
        <w:div w:id="753235432">
          <w:marLeft w:val="0"/>
          <w:marRight w:val="0"/>
          <w:marTop w:val="0"/>
          <w:marBottom w:val="0"/>
          <w:divBdr>
            <w:top w:val="none" w:sz="0" w:space="0" w:color="auto"/>
            <w:left w:val="none" w:sz="0" w:space="0" w:color="auto"/>
            <w:bottom w:val="none" w:sz="0" w:space="0" w:color="auto"/>
            <w:right w:val="none" w:sz="0" w:space="0" w:color="auto"/>
          </w:divBdr>
          <w:divsChild>
            <w:div w:id="1321231638">
              <w:marLeft w:val="0"/>
              <w:marRight w:val="0"/>
              <w:marTop w:val="0"/>
              <w:marBottom w:val="0"/>
              <w:divBdr>
                <w:top w:val="none" w:sz="0" w:space="0" w:color="auto"/>
                <w:left w:val="none" w:sz="0" w:space="0" w:color="auto"/>
                <w:bottom w:val="none" w:sz="0" w:space="0" w:color="auto"/>
                <w:right w:val="none" w:sz="0" w:space="0" w:color="auto"/>
              </w:divBdr>
              <w:divsChild>
                <w:div w:id="157885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222951">
      <w:bodyDiv w:val="1"/>
      <w:marLeft w:val="0"/>
      <w:marRight w:val="0"/>
      <w:marTop w:val="0"/>
      <w:marBottom w:val="0"/>
      <w:divBdr>
        <w:top w:val="none" w:sz="0" w:space="0" w:color="auto"/>
        <w:left w:val="none" w:sz="0" w:space="0" w:color="auto"/>
        <w:bottom w:val="none" w:sz="0" w:space="0" w:color="auto"/>
        <w:right w:val="none" w:sz="0" w:space="0" w:color="auto"/>
      </w:divBdr>
    </w:div>
    <w:div w:id="1787891489">
      <w:bodyDiv w:val="1"/>
      <w:marLeft w:val="0"/>
      <w:marRight w:val="0"/>
      <w:marTop w:val="0"/>
      <w:marBottom w:val="0"/>
      <w:divBdr>
        <w:top w:val="none" w:sz="0" w:space="0" w:color="auto"/>
        <w:left w:val="none" w:sz="0" w:space="0" w:color="auto"/>
        <w:bottom w:val="none" w:sz="0" w:space="0" w:color="auto"/>
        <w:right w:val="none" w:sz="0" w:space="0" w:color="auto"/>
      </w:divBdr>
      <w:divsChild>
        <w:div w:id="37708983">
          <w:marLeft w:val="0"/>
          <w:marRight w:val="0"/>
          <w:marTop w:val="0"/>
          <w:marBottom w:val="0"/>
          <w:divBdr>
            <w:top w:val="none" w:sz="0" w:space="0" w:color="auto"/>
            <w:left w:val="none" w:sz="0" w:space="0" w:color="auto"/>
            <w:bottom w:val="none" w:sz="0" w:space="0" w:color="auto"/>
            <w:right w:val="none" w:sz="0" w:space="0" w:color="auto"/>
          </w:divBdr>
          <w:divsChild>
            <w:div w:id="2073189930">
              <w:marLeft w:val="0"/>
              <w:marRight w:val="0"/>
              <w:marTop w:val="0"/>
              <w:marBottom w:val="0"/>
              <w:divBdr>
                <w:top w:val="none" w:sz="0" w:space="0" w:color="auto"/>
                <w:left w:val="none" w:sz="0" w:space="0" w:color="auto"/>
                <w:bottom w:val="none" w:sz="0" w:space="0" w:color="auto"/>
                <w:right w:val="none" w:sz="0" w:space="0" w:color="auto"/>
              </w:divBdr>
              <w:divsChild>
                <w:div w:id="1296834335">
                  <w:marLeft w:val="0"/>
                  <w:marRight w:val="0"/>
                  <w:marTop w:val="0"/>
                  <w:marBottom w:val="0"/>
                  <w:divBdr>
                    <w:top w:val="none" w:sz="0" w:space="0" w:color="auto"/>
                    <w:left w:val="none" w:sz="0" w:space="0" w:color="auto"/>
                    <w:bottom w:val="none" w:sz="0" w:space="0" w:color="auto"/>
                    <w:right w:val="none" w:sz="0" w:space="0" w:color="auto"/>
                  </w:divBdr>
                  <w:divsChild>
                    <w:div w:id="75598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968770">
      <w:bodyDiv w:val="1"/>
      <w:marLeft w:val="0"/>
      <w:marRight w:val="0"/>
      <w:marTop w:val="0"/>
      <w:marBottom w:val="0"/>
      <w:divBdr>
        <w:top w:val="none" w:sz="0" w:space="0" w:color="auto"/>
        <w:left w:val="none" w:sz="0" w:space="0" w:color="auto"/>
        <w:bottom w:val="none" w:sz="0" w:space="0" w:color="auto"/>
        <w:right w:val="none" w:sz="0" w:space="0" w:color="auto"/>
      </w:divBdr>
    </w:div>
    <w:div w:id="1794397314">
      <w:bodyDiv w:val="1"/>
      <w:marLeft w:val="0"/>
      <w:marRight w:val="0"/>
      <w:marTop w:val="0"/>
      <w:marBottom w:val="0"/>
      <w:divBdr>
        <w:top w:val="none" w:sz="0" w:space="0" w:color="auto"/>
        <w:left w:val="none" w:sz="0" w:space="0" w:color="auto"/>
        <w:bottom w:val="none" w:sz="0" w:space="0" w:color="auto"/>
        <w:right w:val="none" w:sz="0" w:space="0" w:color="auto"/>
      </w:divBdr>
    </w:div>
    <w:div w:id="1802648185">
      <w:bodyDiv w:val="1"/>
      <w:marLeft w:val="0"/>
      <w:marRight w:val="0"/>
      <w:marTop w:val="0"/>
      <w:marBottom w:val="0"/>
      <w:divBdr>
        <w:top w:val="none" w:sz="0" w:space="0" w:color="auto"/>
        <w:left w:val="none" w:sz="0" w:space="0" w:color="auto"/>
        <w:bottom w:val="none" w:sz="0" w:space="0" w:color="auto"/>
        <w:right w:val="none" w:sz="0" w:space="0" w:color="auto"/>
      </w:divBdr>
      <w:divsChild>
        <w:div w:id="229388928">
          <w:marLeft w:val="0"/>
          <w:marRight w:val="0"/>
          <w:marTop w:val="0"/>
          <w:marBottom w:val="0"/>
          <w:divBdr>
            <w:top w:val="none" w:sz="0" w:space="0" w:color="auto"/>
            <w:left w:val="none" w:sz="0" w:space="0" w:color="auto"/>
            <w:bottom w:val="none" w:sz="0" w:space="0" w:color="auto"/>
            <w:right w:val="none" w:sz="0" w:space="0" w:color="auto"/>
          </w:divBdr>
          <w:divsChild>
            <w:div w:id="1238129637">
              <w:marLeft w:val="0"/>
              <w:marRight w:val="0"/>
              <w:marTop w:val="0"/>
              <w:marBottom w:val="0"/>
              <w:divBdr>
                <w:top w:val="none" w:sz="0" w:space="0" w:color="auto"/>
                <w:left w:val="none" w:sz="0" w:space="0" w:color="auto"/>
                <w:bottom w:val="none" w:sz="0" w:space="0" w:color="auto"/>
                <w:right w:val="none" w:sz="0" w:space="0" w:color="auto"/>
              </w:divBdr>
              <w:divsChild>
                <w:div w:id="1666786515">
                  <w:marLeft w:val="0"/>
                  <w:marRight w:val="0"/>
                  <w:marTop w:val="0"/>
                  <w:marBottom w:val="0"/>
                  <w:divBdr>
                    <w:top w:val="none" w:sz="0" w:space="0" w:color="auto"/>
                    <w:left w:val="none" w:sz="0" w:space="0" w:color="auto"/>
                    <w:bottom w:val="none" w:sz="0" w:space="0" w:color="auto"/>
                    <w:right w:val="none" w:sz="0" w:space="0" w:color="auto"/>
                  </w:divBdr>
                  <w:divsChild>
                    <w:div w:id="50640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798454">
      <w:bodyDiv w:val="1"/>
      <w:marLeft w:val="0"/>
      <w:marRight w:val="0"/>
      <w:marTop w:val="0"/>
      <w:marBottom w:val="0"/>
      <w:divBdr>
        <w:top w:val="none" w:sz="0" w:space="0" w:color="auto"/>
        <w:left w:val="none" w:sz="0" w:space="0" w:color="auto"/>
        <w:bottom w:val="none" w:sz="0" w:space="0" w:color="auto"/>
        <w:right w:val="none" w:sz="0" w:space="0" w:color="auto"/>
      </w:divBdr>
    </w:div>
    <w:div w:id="1818691662">
      <w:bodyDiv w:val="1"/>
      <w:marLeft w:val="0"/>
      <w:marRight w:val="0"/>
      <w:marTop w:val="0"/>
      <w:marBottom w:val="0"/>
      <w:divBdr>
        <w:top w:val="none" w:sz="0" w:space="0" w:color="auto"/>
        <w:left w:val="none" w:sz="0" w:space="0" w:color="auto"/>
        <w:bottom w:val="none" w:sz="0" w:space="0" w:color="auto"/>
        <w:right w:val="none" w:sz="0" w:space="0" w:color="auto"/>
      </w:divBdr>
      <w:divsChild>
        <w:div w:id="730660953">
          <w:marLeft w:val="640"/>
          <w:marRight w:val="0"/>
          <w:marTop w:val="0"/>
          <w:marBottom w:val="0"/>
          <w:divBdr>
            <w:top w:val="none" w:sz="0" w:space="0" w:color="auto"/>
            <w:left w:val="none" w:sz="0" w:space="0" w:color="auto"/>
            <w:bottom w:val="none" w:sz="0" w:space="0" w:color="auto"/>
            <w:right w:val="none" w:sz="0" w:space="0" w:color="auto"/>
          </w:divBdr>
        </w:div>
        <w:div w:id="1527988013">
          <w:marLeft w:val="640"/>
          <w:marRight w:val="0"/>
          <w:marTop w:val="0"/>
          <w:marBottom w:val="0"/>
          <w:divBdr>
            <w:top w:val="none" w:sz="0" w:space="0" w:color="auto"/>
            <w:left w:val="none" w:sz="0" w:space="0" w:color="auto"/>
            <w:bottom w:val="none" w:sz="0" w:space="0" w:color="auto"/>
            <w:right w:val="none" w:sz="0" w:space="0" w:color="auto"/>
          </w:divBdr>
        </w:div>
        <w:div w:id="731852681">
          <w:marLeft w:val="640"/>
          <w:marRight w:val="0"/>
          <w:marTop w:val="0"/>
          <w:marBottom w:val="0"/>
          <w:divBdr>
            <w:top w:val="none" w:sz="0" w:space="0" w:color="auto"/>
            <w:left w:val="none" w:sz="0" w:space="0" w:color="auto"/>
            <w:bottom w:val="none" w:sz="0" w:space="0" w:color="auto"/>
            <w:right w:val="none" w:sz="0" w:space="0" w:color="auto"/>
          </w:divBdr>
        </w:div>
        <w:div w:id="578293991">
          <w:marLeft w:val="640"/>
          <w:marRight w:val="0"/>
          <w:marTop w:val="0"/>
          <w:marBottom w:val="0"/>
          <w:divBdr>
            <w:top w:val="none" w:sz="0" w:space="0" w:color="auto"/>
            <w:left w:val="none" w:sz="0" w:space="0" w:color="auto"/>
            <w:bottom w:val="none" w:sz="0" w:space="0" w:color="auto"/>
            <w:right w:val="none" w:sz="0" w:space="0" w:color="auto"/>
          </w:divBdr>
        </w:div>
        <w:div w:id="2132089317">
          <w:marLeft w:val="640"/>
          <w:marRight w:val="0"/>
          <w:marTop w:val="0"/>
          <w:marBottom w:val="0"/>
          <w:divBdr>
            <w:top w:val="none" w:sz="0" w:space="0" w:color="auto"/>
            <w:left w:val="none" w:sz="0" w:space="0" w:color="auto"/>
            <w:bottom w:val="none" w:sz="0" w:space="0" w:color="auto"/>
            <w:right w:val="none" w:sz="0" w:space="0" w:color="auto"/>
          </w:divBdr>
        </w:div>
        <w:div w:id="1793665627">
          <w:marLeft w:val="640"/>
          <w:marRight w:val="0"/>
          <w:marTop w:val="0"/>
          <w:marBottom w:val="0"/>
          <w:divBdr>
            <w:top w:val="none" w:sz="0" w:space="0" w:color="auto"/>
            <w:left w:val="none" w:sz="0" w:space="0" w:color="auto"/>
            <w:bottom w:val="none" w:sz="0" w:space="0" w:color="auto"/>
            <w:right w:val="none" w:sz="0" w:space="0" w:color="auto"/>
          </w:divBdr>
        </w:div>
        <w:div w:id="46034738">
          <w:marLeft w:val="640"/>
          <w:marRight w:val="0"/>
          <w:marTop w:val="0"/>
          <w:marBottom w:val="0"/>
          <w:divBdr>
            <w:top w:val="none" w:sz="0" w:space="0" w:color="auto"/>
            <w:left w:val="none" w:sz="0" w:space="0" w:color="auto"/>
            <w:bottom w:val="none" w:sz="0" w:space="0" w:color="auto"/>
            <w:right w:val="none" w:sz="0" w:space="0" w:color="auto"/>
          </w:divBdr>
        </w:div>
        <w:div w:id="184095455">
          <w:marLeft w:val="640"/>
          <w:marRight w:val="0"/>
          <w:marTop w:val="0"/>
          <w:marBottom w:val="0"/>
          <w:divBdr>
            <w:top w:val="none" w:sz="0" w:space="0" w:color="auto"/>
            <w:left w:val="none" w:sz="0" w:space="0" w:color="auto"/>
            <w:bottom w:val="none" w:sz="0" w:space="0" w:color="auto"/>
            <w:right w:val="none" w:sz="0" w:space="0" w:color="auto"/>
          </w:divBdr>
        </w:div>
        <w:div w:id="92091099">
          <w:marLeft w:val="640"/>
          <w:marRight w:val="0"/>
          <w:marTop w:val="0"/>
          <w:marBottom w:val="0"/>
          <w:divBdr>
            <w:top w:val="none" w:sz="0" w:space="0" w:color="auto"/>
            <w:left w:val="none" w:sz="0" w:space="0" w:color="auto"/>
            <w:bottom w:val="none" w:sz="0" w:space="0" w:color="auto"/>
            <w:right w:val="none" w:sz="0" w:space="0" w:color="auto"/>
          </w:divBdr>
        </w:div>
        <w:div w:id="375814863">
          <w:marLeft w:val="640"/>
          <w:marRight w:val="0"/>
          <w:marTop w:val="0"/>
          <w:marBottom w:val="0"/>
          <w:divBdr>
            <w:top w:val="none" w:sz="0" w:space="0" w:color="auto"/>
            <w:left w:val="none" w:sz="0" w:space="0" w:color="auto"/>
            <w:bottom w:val="none" w:sz="0" w:space="0" w:color="auto"/>
            <w:right w:val="none" w:sz="0" w:space="0" w:color="auto"/>
          </w:divBdr>
        </w:div>
        <w:div w:id="1968319009">
          <w:marLeft w:val="640"/>
          <w:marRight w:val="0"/>
          <w:marTop w:val="0"/>
          <w:marBottom w:val="0"/>
          <w:divBdr>
            <w:top w:val="none" w:sz="0" w:space="0" w:color="auto"/>
            <w:left w:val="none" w:sz="0" w:space="0" w:color="auto"/>
            <w:bottom w:val="none" w:sz="0" w:space="0" w:color="auto"/>
            <w:right w:val="none" w:sz="0" w:space="0" w:color="auto"/>
          </w:divBdr>
        </w:div>
        <w:div w:id="1347748600">
          <w:marLeft w:val="640"/>
          <w:marRight w:val="0"/>
          <w:marTop w:val="0"/>
          <w:marBottom w:val="0"/>
          <w:divBdr>
            <w:top w:val="none" w:sz="0" w:space="0" w:color="auto"/>
            <w:left w:val="none" w:sz="0" w:space="0" w:color="auto"/>
            <w:bottom w:val="none" w:sz="0" w:space="0" w:color="auto"/>
            <w:right w:val="none" w:sz="0" w:space="0" w:color="auto"/>
          </w:divBdr>
        </w:div>
        <w:div w:id="1870484418">
          <w:marLeft w:val="640"/>
          <w:marRight w:val="0"/>
          <w:marTop w:val="0"/>
          <w:marBottom w:val="0"/>
          <w:divBdr>
            <w:top w:val="none" w:sz="0" w:space="0" w:color="auto"/>
            <w:left w:val="none" w:sz="0" w:space="0" w:color="auto"/>
            <w:bottom w:val="none" w:sz="0" w:space="0" w:color="auto"/>
            <w:right w:val="none" w:sz="0" w:space="0" w:color="auto"/>
          </w:divBdr>
        </w:div>
        <w:div w:id="1256668873">
          <w:marLeft w:val="640"/>
          <w:marRight w:val="0"/>
          <w:marTop w:val="0"/>
          <w:marBottom w:val="0"/>
          <w:divBdr>
            <w:top w:val="none" w:sz="0" w:space="0" w:color="auto"/>
            <w:left w:val="none" w:sz="0" w:space="0" w:color="auto"/>
            <w:bottom w:val="none" w:sz="0" w:space="0" w:color="auto"/>
            <w:right w:val="none" w:sz="0" w:space="0" w:color="auto"/>
          </w:divBdr>
        </w:div>
        <w:div w:id="1302618177">
          <w:marLeft w:val="640"/>
          <w:marRight w:val="0"/>
          <w:marTop w:val="0"/>
          <w:marBottom w:val="0"/>
          <w:divBdr>
            <w:top w:val="none" w:sz="0" w:space="0" w:color="auto"/>
            <w:left w:val="none" w:sz="0" w:space="0" w:color="auto"/>
            <w:bottom w:val="none" w:sz="0" w:space="0" w:color="auto"/>
            <w:right w:val="none" w:sz="0" w:space="0" w:color="auto"/>
          </w:divBdr>
        </w:div>
        <w:div w:id="1084184851">
          <w:marLeft w:val="640"/>
          <w:marRight w:val="0"/>
          <w:marTop w:val="0"/>
          <w:marBottom w:val="0"/>
          <w:divBdr>
            <w:top w:val="none" w:sz="0" w:space="0" w:color="auto"/>
            <w:left w:val="none" w:sz="0" w:space="0" w:color="auto"/>
            <w:bottom w:val="none" w:sz="0" w:space="0" w:color="auto"/>
            <w:right w:val="none" w:sz="0" w:space="0" w:color="auto"/>
          </w:divBdr>
        </w:div>
        <w:div w:id="1133210246">
          <w:marLeft w:val="640"/>
          <w:marRight w:val="0"/>
          <w:marTop w:val="0"/>
          <w:marBottom w:val="0"/>
          <w:divBdr>
            <w:top w:val="none" w:sz="0" w:space="0" w:color="auto"/>
            <w:left w:val="none" w:sz="0" w:space="0" w:color="auto"/>
            <w:bottom w:val="none" w:sz="0" w:space="0" w:color="auto"/>
            <w:right w:val="none" w:sz="0" w:space="0" w:color="auto"/>
          </w:divBdr>
        </w:div>
        <w:div w:id="993725786">
          <w:marLeft w:val="640"/>
          <w:marRight w:val="0"/>
          <w:marTop w:val="0"/>
          <w:marBottom w:val="0"/>
          <w:divBdr>
            <w:top w:val="none" w:sz="0" w:space="0" w:color="auto"/>
            <w:left w:val="none" w:sz="0" w:space="0" w:color="auto"/>
            <w:bottom w:val="none" w:sz="0" w:space="0" w:color="auto"/>
            <w:right w:val="none" w:sz="0" w:space="0" w:color="auto"/>
          </w:divBdr>
        </w:div>
        <w:div w:id="1044906958">
          <w:marLeft w:val="640"/>
          <w:marRight w:val="0"/>
          <w:marTop w:val="0"/>
          <w:marBottom w:val="0"/>
          <w:divBdr>
            <w:top w:val="none" w:sz="0" w:space="0" w:color="auto"/>
            <w:left w:val="none" w:sz="0" w:space="0" w:color="auto"/>
            <w:bottom w:val="none" w:sz="0" w:space="0" w:color="auto"/>
            <w:right w:val="none" w:sz="0" w:space="0" w:color="auto"/>
          </w:divBdr>
        </w:div>
        <w:div w:id="2132167451">
          <w:marLeft w:val="640"/>
          <w:marRight w:val="0"/>
          <w:marTop w:val="0"/>
          <w:marBottom w:val="0"/>
          <w:divBdr>
            <w:top w:val="none" w:sz="0" w:space="0" w:color="auto"/>
            <w:left w:val="none" w:sz="0" w:space="0" w:color="auto"/>
            <w:bottom w:val="none" w:sz="0" w:space="0" w:color="auto"/>
            <w:right w:val="none" w:sz="0" w:space="0" w:color="auto"/>
          </w:divBdr>
        </w:div>
        <w:div w:id="1738699396">
          <w:marLeft w:val="640"/>
          <w:marRight w:val="0"/>
          <w:marTop w:val="0"/>
          <w:marBottom w:val="0"/>
          <w:divBdr>
            <w:top w:val="none" w:sz="0" w:space="0" w:color="auto"/>
            <w:left w:val="none" w:sz="0" w:space="0" w:color="auto"/>
            <w:bottom w:val="none" w:sz="0" w:space="0" w:color="auto"/>
            <w:right w:val="none" w:sz="0" w:space="0" w:color="auto"/>
          </w:divBdr>
        </w:div>
      </w:divsChild>
    </w:div>
    <w:div w:id="1833255041">
      <w:bodyDiv w:val="1"/>
      <w:marLeft w:val="0"/>
      <w:marRight w:val="0"/>
      <w:marTop w:val="0"/>
      <w:marBottom w:val="0"/>
      <w:divBdr>
        <w:top w:val="none" w:sz="0" w:space="0" w:color="auto"/>
        <w:left w:val="none" w:sz="0" w:space="0" w:color="auto"/>
        <w:bottom w:val="none" w:sz="0" w:space="0" w:color="auto"/>
        <w:right w:val="none" w:sz="0" w:space="0" w:color="auto"/>
      </w:divBdr>
      <w:divsChild>
        <w:div w:id="307981039">
          <w:marLeft w:val="0"/>
          <w:marRight w:val="0"/>
          <w:marTop w:val="0"/>
          <w:marBottom w:val="0"/>
          <w:divBdr>
            <w:top w:val="none" w:sz="0" w:space="0" w:color="auto"/>
            <w:left w:val="none" w:sz="0" w:space="0" w:color="auto"/>
            <w:bottom w:val="none" w:sz="0" w:space="0" w:color="auto"/>
            <w:right w:val="none" w:sz="0" w:space="0" w:color="auto"/>
          </w:divBdr>
          <w:divsChild>
            <w:div w:id="514999628">
              <w:marLeft w:val="0"/>
              <w:marRight w:val="0"/>
              <w:marTop w:val="0"/>
              <w:marBottom w:val="0"/>
              <w:divBdr>
                <w:top w:val="none" w:sz="0" w:space="0" w:color="auto"/>
                <w:left w:val="none" w:sz="0" w:space="0" w:color="auto"/>
                <w:bottom w:val="none" w:sz="0" w:space="0" w:color="auto"/>
                <w:right w:val="none" w:sz="0" w:space="0" w:color="auto"/>
              </w:divBdr>
              <w:divsChild>
                <w:div w:id="156225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761056">
      <w:bodyDiv w:val="1"/>
      <w:marLeft w:val="0"/>
      <w:marRight w:val="0"/>
      <w:marTop w:val="0"/>
      <w:marBottom w:val="0"/>
      <w:divBdr>
        <w:top w:val="none" w:sz="0" w:space="0" w:color="auto"/>
        <w:left w:val="none" w:sz="0" w:space="0" w:color="auto"/>
        <w:bottom w:val="none" w:sz="0" w:space="0" w:color="auto"/>
        <w:right w:val="none" w:sz="0" w:space="0" w:color="auto"/>
      </w:divBdr>
      <w:divsChild>
        <w:div w:id="1987778057">
          <w:marLeft w:val="0"/>
          <w:marRight w:val="0"/>
          <w:marTop w:val="0"/>
          <w:marBottom w:val="0"/>
          <w:divBdr>
            <w:top w:val="none" w:sz="0" w:space="0" w:color="auto"/>
            <w:left w:val="none" w:sz="0" w:space="0" w:color="auto"/>
            <w:bottom w:val="none" w:sz="0" w:space="0" w:color="auto"/>
            <w:right w:val="none" w:sz="0" w:space="0" w:color="auto"/>
          </w:divBdr>
          <w:divsChild>
            <w:div w:id="239102833">
              <w:marLeft w:val="0"/>
              <w:marRight w:val="0"/>
              <w:marTop w:val="0"/>
              <w:marBottom w:val="0"/>
              <w:divBdr>
                <w:top w:val="none" w:sz="0" w:space="0" w:color="auto"/>
                <w:left w:val="none" w:sz="0" w:space="0" w:color="auto"/>
                <w:bottom w:val="none" w:sz="0" w:space="0" w:color="auto"/>
                <w:right w:val="none" w:sz="0" w:space="0" w:color="auto"/>
              </w:divBdr>
              <w:divsChild>
                <w:div w:id="56927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749105">
      <w:bodyDiv w:val="1"/>
      <w:marLeft w:val="0"/>
      <w:marRight w:val="0"/>
      <w:marTop w:val="0"/>
      <w:marBottom w:val="0"/>
      <w:divBdr>
        <w:top w:val="none" w:sz="0" w:space="0" w:color="auto"/>
        <w:left w:val="none" w:sz="0" w:space="0" w:color="auto"/>
        <w:bottom w:val="none" w:sz="0" w:space="0" w:color="auto"/>
        <w:right w:val="none" w:sz="0" w:space="0" w:color="auto"/>
      </w:divBdr>
      <w:divsChild>
        <w:div w:id="895819100">
          <w:marLeft w:val="0"/>
          <w:marRight w:val="0"/>
          <w:marTop w:val="0"/>
          <w:marBottom w:val="0"/>
          <w:divBdr>
            <w:top w:val="none" w:sz="0" w:space="0" w:color="auto"/>
            <w:left w:val="none" w:sz="0" w:space="0" w:color="auto"/>
            <w:bottom w:val="none" w:sz="0" w:space="0" w:color="auto"/>
            <w:right w:val="none" w:sz="0" w:space="0" w:color="auto"/>
          </w:divBdr>
          <w:divsChild>
            <w:div w:id="685131052">
              <w:marLeft w:val="0"/>
              <w:marRight w:val="0"/>
              <w:marTop w:val="0"/>
              <w:marBottom w:val="0"/>
              <w:divBdr>
                <w:top w:val="none" w:sz="0" w:space="0" w:color="auto"/>
                <w:left w:val="none" w:sz="0" w:space="0" w:color="auto"/>
                <w:bottom w:val="none" w:sz="0" w:space="0" w:color="auto"/>
                <w:right w:val="none" w:sz="0" w:space="0" w:color="auto"/>
              </w:divBdr>
              <w:divsChild>
                <w:div w:id="207338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161888">
      <w:bodyDiv w:val="1"/>
      <w:marLeft w:val="0"/>
      <w:marRight w:val="0"/>
      <w:marTop w:val="0"/>
      <w:marBottom w:val="0"/>
      <w:divBdr>
        <w:top w:val="none" w:sz="0" w:space="0" w:color="auto"/>
        <w:left w:val="none" w:sz="0" w:space="0" w:color="auto"/>
        <w:bottom w:val="none" w:sz="0" w:space="0" w:color="auto"/>
        <w:right w:val="none" w:sz="0" w:space="0" w:color="auto"/>
      </w:divBdr>
    </w:div>
    <w:div w:id="1857771071">
      <w:bodyDiv w:val="1"/>
      <w:marLeft w:val="0"/>
      <w:marRight w:val="0"/>
      <w:marTop w:val="0"/>
      <w:marBottom w:val="0"/>
      <w:divBdr>
        <w:top w:val="none" w:sz="0" w:space="0" w:color="auto"/>
        <w:left w:val="none" w:sz="0" w:space="0" w:color="auto"/>
        <w:bottom w:val="none" w:sz="0" w:space="0" w:color="auto"/>
        <w:right w:val="none" w:sz="0" w:space="0" w:color="auto"/>
      </w:divBdr>
      <w:divsChild>
        <w:div w:id="1112284718">
          <w:marLeft w:val="0"/>
          <w:marRight w:val="0"/>
          <w:marTop w:val="0"/>
          <w:marBottom w:val="0"/>
          <w:divBdr>
            <w:top w:val="none" w:sz="0" w:space="0" w:color="auto"/>
            <w:left w:val="none" w:sz="0" w:space="0" w:color="auto"/>
            <w:bottom w:val="none" w:sz="0" w:space="0" w:color="auto"/>
            <w:right w:val="none" w:sz="0" w:space="0" w:color="auto"/>
          </w:divBdr>
          <w:divsChild>
            <w:div w:id="530726021">
              <w:marLeft w:val="0"/>
              <w:marRight w:val="0"/>
              <w:marTop w:val="0"/>
              <w:marBottom w:val="0"/>
              <w:divBdr>
                <w:top w:val="none" w:sz="0" w:space="0" w:color="auto"/>
                <w:left w:val="none" w:sz="0" w:space="0" w:color="auto"/>
                <w:bottom w:val="none" w:sz="0" w:space="0" w:color="auto"/>
                <w:right w:val="none" w:sz="0" w:space="0" w:color="auto"/>
              </w:divBdr>
              <w:divsChild>
                <w:div w:id="15182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274772">
      <w:bodyDiv w:val="1"/>
      <w:marLeft w:val="0"/>
      <w:marRight w:val="0"/>
      <w:marTop w:val="0"/>
      <w:marBottom w:val="0"/>
      <w:divBdr>
        <w:top w:val="none" w:sz="0" w:space="0" w:color="auto"/>
        <w:left w:val="none" w:sz="0" w:space="0" w:color="auto"/>
        <w:bottom w:val="none" w:sz="0" w:space="0" w:color="auto"/>
        <w:right w:val="none" w:sz="0" w:space="0" w:color="auto"/>
      </w:divBdr>
      <w:divsChild>
        <w:div w:id="1792940267">
          <w:marLeft w:val="0"/>
          <w:marRight w:val="0"/>
          <w:marTop w:val="0"/>
          <w:marBottom w:val="0"/>
          <w:divBdr>
            <w:top w:val="none" w:sz="0" w:space="0" w:color="auto"/>
            <w:left w:val="none" w:sz="0" w:space="0" w:color="auto"/>
            <w:bottom w:val="none" w:sz="0" w:space="0" w:color="auto"/>
            <w:right w:val="none" w:sz="0" w:space="0" w:color="auto"/>
          </w:divBdr>
          <w:divsChild>
            <w:div w:id="1007757171">
              <w:marLeft w:val="0"/>
              <w:marRight w:val="0"/>
              <w:marTop w:val="0"/>
              <w:marBottom w:val="0"/>
              <w:divBdr>
                <w:top w:val="none" w:sz="0" w:space="0" w:color="auto"/>
                <w:left w:val="none" w:sz="0" w:space="0" w:color="auto"/>
                <w:bottom w:val="none" w:sz="0" w:space="0" w:color="auto"/>
                <w:right w:val="none" w:sz="0" w:space="0" w:color="auto"/>
              </w:divBdr>
              <w:divsChild>
                <w:div w:id="151580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925280">
      <w:bodyDiv w:val="1"/>
      <w:marLeft w:val="0"/>
      <w:marRight w:val="0"/>
      <w:marTop w:val="0"/>
      <w:marBottom w:val="0"/>
      <w:divBdr>
        <w:top w:val="none" w:sz="0" w:space="0" w:color="auto"/>
        <w:left w:val="none" w:sz="0" w:space="0" w:color="auto"/>
        <w:bottom w:val="none" w:sz="0" w:space="0" w:color="auto"/>
        <w:right w:val="none" w:sz="0" w:space="0" w:color="auto"/>
      </w:divBdr>
      <w:divsChild>
        <w:div w:id="1996638930">
          <w:marLeft w:val="0"/>
          <w:marRight w:val="0"/>
          <w:marTop w:val="0"/>
          <w:marBottom w:val="0"/>
          <w:divBdr>
            <w:top w:val="none" w:sz="0" w:space="0" w:color="auto"/>
            <w:left w:val="none" w:sz="0" w:space="0" w:color="auto"/>
            <w:bottom w:val="none" w:sz="0" w:space="0" w:color="auto"/>
            <w:right w:val="none" w:sz="0" w:space="0" w:color="auto"/>
          </w:divBdr>
          <w:divsChild>
            <w:div w:id="538931104">
              <w:marLeft w:val="0"/>
              <w:marRight w:val="0"/>
              <w:marTop w:val="0"/>
              <w:marBottom w:val="0"/>
              <w:divBdr>
                <w:top w:val="none" w:sz="0" w:space="0" w:color="auto"/>
                <w:left w:val="none" w:sz="0" w:space="0" w:color="auto"/>
                <w:bottom w:val="none" w:sz="0" w:space="0" w:color="auto"/>
                <w:right w:val="none" w:sz="0" w:space="0" w:color="auto"/>
              </w:divBdr>
              <w:divsChild>
                <w:div w:id="83869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533442">
      <w:bodyDiv w:val="1"/>
      <w:marLeft w:val="0"/>
      <w:marRight w:val="0"/>
      <w:marTop w:val="0"/>
      <w:marBottom w:val="0"/>
      <w:divBdr>
        <w:top w:val="none" w:sz="0" w:space="0" w:color="auto"/>
        <w:left w:val="none" w:sz="0" w:space="0" w:color="auto"/>
        <w:bottom w:val="none" w:sz="0" w:space="0" w:color="auto"/>
        <w:right w:val="none" w:sz="0" w:space="0" w:color="auto"/>
      </w:divBdr>
    </w:div>
    <w:div w:id="1877422483">
      <w:bodyDiv w:val="1"/>
      <w:marLeft w:val="0"/>
      <w:marRight w:val="0"/>
      <w:marTop w:val="0"/>
      <w:marBottom w:val="0"/>
      <w:divBdr>
        <w:top w:val="none" w:sz="0" w:space="0" w:color="auto"/>
        <w:left w:val="none" w:sz="0" w:space="0" w:color="auto"/>
        <w:bottom w:val="none" w:sz="0" w:space="0" w:color="auto"/>
        <w:right w:val="none" w:sz="0" w:space="0" w:color="auto"/>
      </w:divBdr>
      <w:divsChild>
        <w:div w:id="1214342103">
          <w:marLeft w:val="640"/>
          <w:marRight w:val="0"/>
          <w:marTop w:val="0"/>
          <w:marBottom w:val="0"/>
          <w:divBdr>
            <w:top w:val="none" w:sz="0" w:space="0" w:color="auto"/>
            <w:left w:val="none" w:sz="0" w:space="0" w:color="auto"/>
            <w:bottom w:val="none" w:sz="0" w:space="0" w:color="auto"/>
            <w:right w:val="none" w:sz="0" w:space="0" w:color="auto"/>
          </w:divBdr>
        </w:div>
        <w:div w:id="1260455741">
          <w:marLeft w:val="640"/>
          <w:marRight w:val="0"/>
          <w:marTop w:val="0"/>
          <w:marBottom w:val="0"/>
          <w:divBdr>
            <w:top w:val="none" w:sz="0" w:space="0" w:color="auto"/>
            <w:left w:val="none" w:sz="0" w:space="0" w:color="auto"/>
            <w:bottom w:val="none" w:sz="0" w:space="0" w:color="auto"/>
            <w:right w:val="none" w:sz="0" w:space="0" w:color="auto"/>
          </w:divBdr>
        </w:div>
        <w:div w:id="1117336177">
          <w:marLeft w:val="640"/>
          <w:marRight w:val="0"/>
          <w:marTop w:val="0"/>
          <w:marBottom w:val="0"/>
          <w:divBdr>
            <w:top w:val="none" w:sz="0" w:space="0" w:color="auto"/>
            <w:left w:val="none" w:sz="0" w:space="0" w:color="auto"/>
            <w:bottom w:val="none" w:sz="0" w:space="0" w:color="auto"/>
            <w:right w:val="none" w:sz="0" w:space="0" w:color="auto"/>
          </w:divBdr>
        </w:div>
        <w:div w:id="746538363">
          <w:marLeft w:val="640"/>
          <w:marRight w:val="0"/>
          <w:marTop w:val="0"/>
          <w:marBottom w:val="0"/>
          <w:divBdr>
            <w:top w:val="none" w:sz="0" w:space="0" w:color="auto"/>
            <w:left w:val="none" w:sz="0" w:space="0" w:color="auto"/>
            <w:bottom w:val="none" w:sz="0" w:space="0" w:color="auto"/>
            <w:right w:val="none" w:sz="0" w:space="0" w:color="auto"/>
          </w:divBdr>
        </w:div>
        <w:div w:id="788206939">
          <w:marLeft w:val="640"/>
          <w:marRight w:val="0"/>
          <w:marTop w:val="0"/>
          <w:marBottom w:val="0"/>
          <w:divBdr>
            <w:top w:val="none" w:sz="0" w:space="0" w:color="auto"/>
            <w:left w:val="none" w:sz="0" w:space="0" w:color="auto"/>
            <w:bottom w:val="none" w:sz="0" w:space="0" w:color="auto"/>
            <w:right w:val="none" w:sz="0" w:space="0" w:color="auto"/>
          </w:divBdr>
        </w:div>
        <w:div w:id="1527477399">
          <w:marLeft w:val="640"/>
          <w:marRight w:val="0"/>
          <w:marTop w:val="0"/>
          <w:marBottom w:val="0"/>
          <w:divBdr>
            <w:top w:val="none" w:sz="0" w:space="0" w:color="auto"/>
            <w:left w:val="none" w:sz="0" w:space="0" w:color="auto"/>
            <w:bottom w:val="none" w:sz="0" w:space="0" w:color="auto"/>
            <w:right w:val="none" w:sz="0" w:space="0" w:color="auto"/>
          </w:divBdr>
        </w:div>
        <w:div w:id="1837376725">
          <w:marLeft w:val="640"/>
          <w:marRight w:val="0"/>
          <w:marTop w:val="0"/>
          <w:marBottom w:val="0"/>
          <w:divBdr>
            <w:top w:val="none" w:sz="0" w:space="0" w:color="auto"/>
            <w:left w:val="none" w:sz="0" w:space="0" w:color="auto"/>
            <w:bottom w:val="none" w:sz="0" w:space="0" w:color="auto"/>
            <w:right w:val="none" w:sz="0" w:space="0" w:color="auto"/>
          </w:divBdr>
        </w:div>
        <w:div w:id="303968943">
          <w:marLeft w:val="640"/>
          <w:marRight w:val="0"/>
          <w:marTop w:val="0"/>
          <w:marBottom w:val="0"/>
          <w:divBdr>
            <w:top w:val="none" w:sz="0" w:space="0" w:color="auto"/>
            <w:left w:val="none" w:sz="0" w:space="0" w:color="auto"/>
            <w:bottom w:val="none" w:sz="0" w:space="0" w:color="auto"/>
            <w:right w:val="none" w:sz="0" w:space="0" w:color="auto"/>
          </w:divBdr>
        </w:div>
        <w:div w:id="2039424204">
          <w:marLeft w:val="640"/>
          <w:marRight w:val="0"/>
          <w:marTop w:val="0"/>
          <w:marBottom w:val="0"/>
          <w:divBdr>
            <w:top w:val="none" w:sz="0" w:space="0" w:color="auto"/>
            <w:left w:val="none" w:sz="0" w:space="0" w:color="auto"/>
            <w:bottom w:val="none" w:sz="0" w:space="0" w:color="auto"/>
            <w:right w:val="none" w:sz="0" w:space="0" w:color="auto"/>
          </w:divBdr>
        </w:div>
        <w:div w:id="1243295543">
          <w:marLeft w:val="640"/>
          <w:marRight w:val="0"/>
          <w:marTop w:val="0"/>
          <w:marBottom w:val="0"/>
          <w:divBdr>
            <w:top w:val="none" w:sz="0" w:space="0" w:color="auto"/>
            <w:left w:val="none" w:sz="0" w:space="0" w:color="auto"/>
            <w:bottom w:val="none" w:sz="0" w:space="0" w:color="auto"/>
            <w:right w:val="none" w:sz="0" w:space="0" w:color="auto"/>
          </w:divBdr>
        </w:div>
        <w:div w:id="1720978910">
          <w:marLeft w:val="640"/>
          <w:marRight w:val="0"/>
          <w:marTop w:val="0"/>
          <w:marBottom w:val="0"/>
          <w:divBdr>
            <w:top w:val="none" w:sz="0" w:space="0" w:color="auto"/>
            <w:left w:val="none" w:sz="0" w:space="0" w:color="auto"/>
            <w:bottom w:val="none" w:sz="0" w:space="0" w:color="auto"/>
            <w:right w:val="none" w:sz="0" w:space="0" w:color="auto"/>
          </w:divBdr>
        </w:div>
        <w:div w:id="334303172">
          <w:marLeft w:val="640"/>
          <w:marRight w:val="0"/>
          <w:marTop w:val="0"/>
          <w:marBottom w:val="0"/>
          <w:divBdr>
            <w:top w:val="none" w:sz="0" w:space="0" w:color="auto"/>
            <w:left w:val="none" w:sz="0" w:space="0" w:color="auto"/>
            <w:bottom w:val="none" w:sz="0" w:space="0" w:color="auto"/>
            <w:right w:val="none" w:sz="0" w:space="0" w:color="auto"/>
          </w:divBdr>
        </w:div>
        <w:div w:id="1412386599">
          <w:marLeft w:val="640"/>
          <w:marRight w:val="0"/>
          <w:marTop w:val="0"/>
          <w:marBottom w:val="0"/>
          <w:divBdr>
            <w:top w:val="none" w:sz="0" w:space="0" w:color="auto"/>
            <w:left w:val="none" w:sz="0" w:space="0" w:color="auto"/>
            <w:bottom w:val="none" w:sz="0" w:space="0" w:color="auto"/>
            <w:right w:val="none" w:sz="0" w:space="0" w:color="auto"/>
          </w:divBdr>
        </w:div>
        <w:div w:id="727998076">
          <w:marLeft w:val="640"/>
          <w:marRight w:val="0"/>
          <w:marTop w:val="0"/>
          <w:marBottom w:val="0"/>
          <w:divBdr>
            <w:top w:val="none" w:sz="0" w:space="0" w:color="auto"/>
            <w:left w:val="none" w:sz="0" w:space="0" w:color="auto"/>
            <w:bottom w:val="none" w:sz="0" w:space="0" w:color="auto"/>
            <w:right w:val="none" w:sz="0" w:space="0" w:color="auto"/>
          </w:divBdr>
        </w:div>
        <w:div w:id="1502811562">
          <w:marLeft w:val="640"/>
          <w:marRight w:val="0"/>
          <w:marTop w:val="0"/>
          <w:marBottom w:val="0"/>
          <w:divBdr>
            <w:top w:val="none" w:sz="0" w:space="0" w:color="auto"/>
            <w:left w:val="none" w:sz="0" w:space="0" w:color="auto"/>
            <w:bottom w:val="none" w:sz="0" w:space="0" w:color="auto"/>
            <w:right w:val="none" w:sz="0" w:space="0" w:color="auto"/>
          </w:divBdr>
        </w:div>
        <w:div w:id="495922699">
          <w:marLeft w:val="640"/>
          <w:marRight w:val="0"/>
          <w:marTop w:val="0"/>
          <w:marBottom w:val="0"/>
          <w:divBdr>
            <w:top w:val="none" w:sz="0" w:space="0" w:color="auto"/>
            <w:left w:val="none" w:sz="0" w:space="0" w:color="auto"/>
            <w:bottom w:val="none" w:sz="0" w:space="0" w:color="auto"/>
            <w:right w:val="none" w:sz="0" w:space="0" w:color="auto"/>
          </w:divBdr>
        </w:div>
        <w:div w:id="62221950">
          <w:marLeft w:val="640"/>
          <w:marRight w:val="0"/>
          <w:marTop w:val="0"/>
          <w:marBottom w:val="0"/>
          <w:divBdr>
            <w:top w:val="none" w:sz="0" w:space="0" w:color="auto"/>
            <w:left w:val="none" w:sz="0" w:space="0" w:color="auto"/>
            <w:bottom w:val="none" w:sz="0" w:space="0" w:color="auto"/>
            <w:right w:val="none" w:sz="0" w:space="0" w:color="auto"/>
          </w:divBdr>
        </w:div>
        <w:div w:id="2004502368">
          <w:marLeft w:val="640"/>
          <w:marRight w:val="0"/>
          <w:marTop w:val="0"/>
          <w:marBottom w:val="0"/>
          <w:divBdr>
            <w:top w:val="none" w:sz="0" w:space="0" w:color="auto"/>
            <w:left w:val="none" w:sz="0" w:space="0" w:color="auto"/>
            <w:bottom w:val="none" w:sz="0" w:space="0" w:color="auto"/>
            <w:right w:val="none" w:sz="0" w:space="0" w:color="auto"/>
          </w:divBdr>
        </w:div>
        <w:div w:id="971204696">
          <w:marLeft w:val="640"/>
          <w:marRight w:val="0"/>
          <w:marTop w:val="0"/>
          <w:marBottom w:val="0"/>
          <w:divBdr>
            <w:top w:val="none" w:sz="0" w:space="0" w:color="auto"/>
            <w:left w:val="none" w:sz="0" w:space="0" w:color="auto"/>
            <w:bottom w:val="none" w:sz="0" w:space="0" w:color="auto"/>
            <w:right w:val="none" w:sz="0" w:space="0" w:color="auto"/>
          </w:divBdr>
        </w:div>
        <w:div w:id="513886803">
          <w:marLeft w:val="640"/>
          <w:marRight w:val="0"/>
          <w:marTop w:val="0"/>
          <w:marBottom w:val="0"/>
          <w:divBdr>
            <w:top w:val="none" w:sz="0" w:space="0" w:color="auto"/>
            <w:left w:val="none" w:sz="0" w:space="0" w:color="auto"/>
            <w:bottom w:val="none" w:sz="0" w:space="0" w:color="auto"/>
            <w:right w:val="none" w:sz="0" w:space="0" w:color="auto"/>
          </w:divBdr>
        </w:div>
        <w:div w:id="2070035486">
          <w:marLeft w:val="640"/>
          <w:marRight w:val="0"/>
          <w:marTop w:val="0"/>
          <w:marBottom w:val="0"/>
          <w:divBdr>
            <w:top w:val="none" w:sz="0" w:space="0" w:color="auto"/>
            <w:left w:val="none" w:sz="0" w:space="0" w:color="auto"/>
            <w:bottom w:val="none" w:sz="0" w:space="0" w:color="auto"/>
            <w:right w:val="none" w:sz="0" w:space="0" w:color="auto"/>
          </w:divBdr>
        </w:div>
      </w:divsChild>
    </w:div>
    <w:div w:id="1902784403">
      <w:bodyDiv w:val="1"/>
      <w:marLeft w:val="0"/>
      <w:marRight w:val="0"/>
      <w:marTop w:val="0"/>
      <w:marBottom w:val="0"/>
      <w:divBdr>
        <w:top w:val="none" w:sz="0" w:space="0" w:color="auto"/>
        <w:left w:val="none" w:sz="0" w:space="0" w:color="auto"/>
        <w:bottom w:val="none" w:sz="0" w:space="0" w:color="auto"/>
        <w:right w:val="none" w:sz="0" w:space="0" w:color="auto"/>
      </w:divBdr>
    </w:div>
    <w:div w:id="1915238323">
      <w:bodyDiv w:val="1"/>
      <w:marLeft w:val="0"/>
      <w:marRight w:val="0"/>
      <w:marTop w:val="0"/>
      <w:marBottom w:val="0"/>
      <w:divBdr>
        <w:top w:val="none" w:sz="0" w:space="0" w:color="auto"/>
        <w:left w:val="none" w:sz="0" w:space="0" w:color="auto"/>
        <w:bottom w:val="none" w:sz="0" w:space="0" w:color="auto"/>
        <w:right w:val="none" w:sz="0" w:space="0" w:color="auto"/>
      </w:divBdr>
      <w:divsChild>
        <w:div w:id="1381394402">
          <w:marLeft w:val="0"/>
          <w:marRight w:val="0"/>
          <w:marTop w:val="0"/>
          <w:marBottom w:val="0"/>
          <w:divBdr>
            <w:top w:val="none" w:sz="0" w:space="0" w:color="auto"/>
            <w:left w:val="none" w:sz="0" w:space="0" w:color="auto"/>
            <w:bottom w:val="none" w:sz="0" w:space="0" w:color="auto"/>
            <w:right w:val="none" w:sz="0" w:space="0" w:color="auto"/>
          </w:divBdr>
          <w:divsChild>
            <w:div w:id="829062161">
              <w:marLeft w:val="0"/>
              <w:marRight w:val="0"/>
              <w:marTop w:val="0"/>
              <w:marBottom w:val="0"/>
              <w:divBdr>
                <w:top w:val="none" w:sz="0" w:space="0" w:color="auto"/>
                <w:left w:val="none" w:sz="0" w:space="0" w:color="auto"/>
                <w:bottom w:val="none" w:sz="0" w:space="0" w:color="auto"/>
                <w:right w:val="none" w:sz="0" w:space="0" w:color="auto"/>
              </w:divBdr>
              <w:divsChild>
                <w:div w:id="84482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868830">
      <w:bodyDiv w:val="1"/>
      <w:marLeft w:val="0"/>
      <w:marRight w:val="0"/>
      <w:marTop w:val="0"/>
      <w:marBottom w:val="0"/>
      <w:divBdr>
        <w:top w:val="none" w:sz="0" w:space="0" w:color="auto"/>
        <w:left w:val="none" w:sz="0" w:space="0" w:color="auto"/>
        <w:bottom w:val="none" w:sz="0" w:space="0" w:color="auto"/>
        <w:right w:val="none" w:sz="0" w:space="0" w:color="auto"/>
      </w:divBdr>
      <w:divsChild>
        <w:div w:id="1436753348">
          <w:marLeft w:val="0"/>
          <w:marRight w:val="0"/>
          <w:marTop w:val="0"/>
          <w:marBottom w:val="0"/>
          <w:divBdr>
            <w:top w:val="none" w:sz="0" w:space="0" w:color="auto"/>
            <w:left w:val="none" w:sz="0" w:space="0" w:color="auto"/>
            <w:bottom w:val="none" w:sz="0" w:space="0" w:color="auto"/>
            <w:right w:val="none" w:sz="0" w:space="0" w:color="auto"/>
          </w:divBdr>
          <w:divsChild>
            <w:div w:id="1584217725">
              <w:marLeft w:val="0"/>
              <w:marRight w:val="0"/>
              <w:marTop w:val="0"/>
              <w:marBottom w:val="0"/>
              <w:divBdr>
                <w:top w:val="none" w:sz="0" w:space="0" w:color="auto"/>
                <w:left w:val="none" w:sz="0" w:space="0" w:color="auto"/>
                <w:bottom w:val="none" w:sz="0" w:space="0" w:color="auto"/>
                <w:right w:val="none" w:sz="0" w:space="0" w:color="auto"/>
              </w:divBdr>
              <w:divsChild>
                <w:div w:id="208372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638465">
      <w:bodyDiv w:val="1"/>
      <w:marLeft w:val="0"/>
      <w:marRight w:val="0"/>
      <w:marTop w:val="0"/>
      <w:marBottom w:val="0"/>
      <w:divBdr>
        <w:top w:val="none" w:sz="0" w:space="0" w:color="auto"/>
        <w:left w:val="none" w:sz="0" w:space="0" w:color="auto"/>
        <w:bottom w:val="none" w:sz="0" w:space="0" w:color="auto"/>
        <w:right w:val="none" w:sz="0" w:space="0" w:color="auto"/>
      </w:divBdr>
      <w:divsChild>
        <w:div w:id="245967958">
          <w:marLeft w:val="0"/>
          <w:marRight w:val="0"/>
          <w:marTop w:val="0"/>
          <w:marBottom w:val="0"/>
          <w:divBdr>
            <w:top w:val="none" w:sz="0" w:space="0" w:color="auto"/>
            <w:left w:val="none" w:sz="0" w:space="0" w:color="auto"/>
            <w:bottom w:val="none" w:sz="0" w:space="0" w:color="auto"/>
            <w:right w:val="none" w:sz="0" w:space="0" w:color="auto"/>
          </w:divBdr>
          <w:divsChild>
            <w:div w:id="1692415233">
              <w:marLeft w:val="0"/>
              <w:marRight w:val="0"/>
              <w:marTop w:val="0"/>
              <w:marBottom w:val="0"/>
              <w:divBdr>
                <w:top w:val="none" w:sz="0" w:space="0" w:color="auto"/>
                <w:left w:val="none" w:sz="0" w:space="0" w:color="auto"/>
                <w:bottom w:val="none" w:sz="0" w:space="0" w:color="auto"/>
                <w:right w:val="none" w:sz="0" w:space="0" w:color="auto"/>
              </w:divBdr>
              <w:divsChild>
                <w:div w:id="143524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0758">
      <w:bodyDiv w:val="1"/>
      <w:marLeft w:val="0"/>
      <w:marRight w:val="0"/>
      <w:marTop w:val="0"/>
      <w:marBottom w:val="0"/>
      <w:divBdr>
        <w:top w:val="none" w:sz="0" w:space="0" w:color="auto"/>
        <w:left w:val="none" w:sz="0" w:space="0" w:color="auto"/>
        <w:bottom w:val="none" w:sz="0" w:space="0" w:color="auto"/>
        <w:right w:val="none" w:sz="0" w:space="0" w:color="auto"/>
      </w:divBdr>
      <w:divsChild>
        <w:div w:id="2064254849">
          <w:marLeft w:val="0"/>
          <w:marRight w:val="0"/>
          <w:marTop w:val="0"/>
          <w:marBottom w:val="0"/>
          <w:divBdr>
            <w:top w:val="none" w:sz="0" w:space="0" w:color="auto"/>
            <w:left w:val="none" w:sz="0" w:space="0" w:color="auto"/>
            <w:bottom w:val="none" w:sz="0" w:space="0" w:color="auto"/>
            <w:right w:val="none" w:sz="0" w:space="0" w:color="auto"/>
          </w:divBdr>
          <w:divsChild>
            <w:div w:id="1449665041">
              <w:marLeft w:val="0"/>
              <w:marRight w:val="0"/>
              <w:marTop w:val="0"/>
              <w:marBottom w:val="0"/>
              <w:divBdr>
                <w:top w:val="none" w:sz="0" w:space="0" w:color="auto"/>
                <w:left w:val="none" w:sz="0" w:space="0" w:color="auto"/>
                <w:bottom w:val="none" w:sz="0" w:space="0" w:color="auto"/>
                <w:right w:val="none" w:sz="0" w:space="0" w:color="auto"/>
              </w:divBdr>
              <w:divsChild>
                <w:div w:id="115638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44175">
      <w:bodyDiv w:val="1"/>
      <w:marLeft w:val="0"/>
      <w:marRight w:val="0"/>
      <w:marTop w:val="0"/>
      <w:marBottom w:val="0"/>
      <w:divBdr>
        <w:top w:val="none" w:sz="0" w:space="0" w:color="auto"/>
        <w:left w:val="none" w:sz="0" w:space="0" w:color="auto"/>
        <w:bottom w:val="none" w:sz="0" w:space="0" w:color="auto"/>
        <w:right w:val="none" w:sz="0" w:space="0" w:color="auto"/>
      </w:divBdr>
      <w:divsChild>
        <w:div w:id="1066532914">
          <w:marLeft w:val="0"/>
          <w:marRight w:val="0"/>
          <w:marTop w:val="0"/>
          <w:marBottom w:val="0"/>
          <w:divBdr>
            <w:top w:val="none" w:sz="0" w:space="0" w:color="auto"/>
            <w:left w:val="none" w:sz="0" w:space="0" w:color="auto"/>
            <w:bottom w:val="none" w:sz="0" w:space="0" w:color="auto"/>
            <w:right w:val="none" w:sz="0" w:space="0" w:color="auto"/>
          </w:divBdr>
          <w:divsChild>
            <w:div w:id="1798060831">
              <w:marLeft w:val="0"/>
              <w:marRight w:val="0"/>
              <w:marTop w:val="0"/>
              <w:marBottom w:val="0"/>
              <w:divBdr>
                <w:top w:val="none" w:sz="0" w:space="0" w:color="auto"/>
                <w:left w:val="none" w:sz="0" w:space="0" w:color="auto"/>
                <w:bottom w:val="none" w:sz="0" w:space="0" w:color="auto"/>
                <w:right w:val="none" w:sz="0" w:space="0" w:color="auto"/>
              </w:divBdr>
              <w:divsChild>
                <w:div w:id="211173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648097">
      <w:bodyDiv w:val="1"/>
      <w:marLeft w:val="0"/>
      <w:marRight w:val="0"/>
      <w:marTop w:val="0"/>
      <w:marBottom w:val="0"/>
      <w:divBdr>
        <w:top w:val="none" w:sz="0" w:space="0" w:color="auto"/>
        <w:left w:val="none" w:sz="0" w:space="0" w:color="auto"/>
        <w:bottom w:val="none" w:sz="0" w:space="0" w:color="auto"/>
        <w:right w:val="none" w:sz="0" w:space="0" w:color="auto"/>
      </w:divBdr>
    </w:div>
    <w:div w:id="1965765401">
      <w:bodyDiv w:val="1"/>
      <w:marLeft w:val="0"/>
      <w:marRight w:val="0"/>
      <w:marTop w:val="0"/>
      <w:marBottom w:val="0"/>
      <w:divBdr>
        <w:top w:val="none" w:sz="0" w:space="0" w:color="auto"/>
        <w:left w:val="none" w:sz="0" w:space="0" w:color="auto"/>
        <w:bottom w:val="none" w:sz="0" w:space="0" w:color="auto"/>
        <w:right w:val="none" w:sz="0" w:space="0" w:color="auto"/>
      </w:divBdr>
      <w:divsChild>
        <w:div w:id="352458573">
          <w:marLeft w:val="0"/>
          <w:marRight w:val="0"/>
          <w:marTop w:val="0"/>
          <w:marBottom w:val="0"/>
          <w:divBdr>
            <w:top w:val="none" w:sz="0" w:space="0" w:color="auto"/>
            <w:left w:val="none" w:sz="0" w:space="0" w:color="auto"/>
            <w:bottom w:val="none" w:sz="0" w:space="0" w:color="auto"/>
            <w:right w:val="none" w:sz="0" w:space="0" w:color="auto"/>
          </w:divBdr>
          <w:divsChild>
            <w:div w:id="443958395">
              <w:marLeft w:val="0"/>
              <w:marRight w:val="0"/>
              <w:marTop w:val="0"/>
              <w:marBottom w:val="0"/>
              <w:divBdr>
                <w:top w:val="none" w:sz="0" w:space="0" w:color="auto"/>
                <w:left w:val="none" w:sz="0" w:space="0" w:color="auto"/>
                <w:bottom w:val="none" w:sz="0" w:space="0" w:color="auto"/>
                <w:right w:val="none" w:sz="0" w:space="0" w:color="auto"/>
              </w:divBdr>
              <w:divsChild>
                <w:div w:id="2039499728">
                  <w:marLeft w:val="0"/>
                  <w:marRight w:val="0"/>
                  <w:marTop w:val="0"/>
                  <w:marBottom w:val="0"/>
                  <w:divBdr>
                    <w:top w:val="none" w:sz="0" w:space="0" w:color="auto"/>
                    <w:left w:val="none" w:sz="0" w:space="0" w:color="auto"/>
                    <w:bottom w:val="none" w:sz="0" w:space="0" w:color="auto"/>
                    <w:right w:val="none" w:sz="0" w:space="0" w:color="auto"/>
                  </w:divBdr>
                </w:div>
              </w:divsChild>
            </w:div>
            <w:div w:id="925839944">
              <w:marLeft w:val="0"/>
              <w:marRight w:val="0"/>
              <w:marTop w:val="0"/>
              <w:marBottom w:val="0"/>
              <w:divBdr>
                <w:top w:val="none" w:sz="0" w:space="0" w:color="auto"/>
                <w:left w:val="none" w:sz="0" w:space="0" w:color="auto"/>
                <w:bottom w:val="none" w:sz="0" w:space="0" w:color="auto"/>
                <w:right w:val="none" w:sz="0" w:space="0" w:color="auto"/>
              </w:divBdr>
              <w:divsChild>
                <w:div w:id="1094014804">
                  <w:marLeft w:val="0"/>
                  <w:marRight w:val="0"/>
                  <w:marTop w:val="0"/>
                  <w:marBottom w:val="0"/>
                  <w:divBdr>
                    <w:top w:val="none" w:sz="0" w:space="0" w:color="auto"/>
                    <w:left w:val="none" w:sz="0" w:space="0" w:color="auto"/>
                    <w:bottom w:val="none" w:sz="0" w:space="0" w:color="auto"/>
                    <w:right w:val="none" w:sz="0" w:space="0" w:color="auto"/>
                  </w:divBdr>
                </w:div>
                <w:div w:id="1530604965">
                  <w:marLeft w:val="0"/>
                  <w:marRight w:val="0"/>
                  <w:marTop w:val="0"/>
                  <w:marBottom w:val="0"/>
                  <w:divBdr>
                    <w:top w:val="none" w:sz="0" w:space="0" w:color="auto"/>
                    <w:left w:val="none" w:sz="0" w:space="0" w:color="auto"/>
                    <w:bottom w:val="none" w:sz="0" w:space="0" w:color="auto"/>
                    <w:right w:val="none" w:sz="0" w:space="0" w:color="auto"/>
                  </w:divBdr>
                </w:div>
              </w:divsChild>
            </w:div>
            <w:div w:id="1831287305">
              <w:marLeft w:val="0"/>
              <w:marRight w:val="0"/>
              <w:marTop w:val="0"/>
              <w:marBottom w:val="0"/>
              <w:divBdr>
                <w:top w:val="none" w:sz="0" w:space="0" w:color="auto"/>
                <w:left w:val="none" w:sz="0" w:space="0" w:color="auto"/>
                <w:bottom w:val="none" w:sz="0" w:space="0" w:color="auto"/>
                <w:right w:val="none" w:sz="0" w:space="0" w:color="auto"/>
              </w:divBdr>
              <w:divsChild>
                <w:div w:id="463622602">
                  <w:marLeft w:val="0"/>
                  <w:marRight w:val="0"/>
                  <w:marTop w:val="0"/>
                  <w:marBottom w:val="0"/>
                  <w:divBdr>
                    <w:top w:val="none" w:sz="0" w:space="0" w:color="auto"/>
                    <w:left w:val="none" w:sz="0" w:space="0" w:color="auto"/>
                    <w:bottom w:val="none" w:sz="0" w:space="0" w:color="auto"/>
                    <w:right w:val="none" w:sz="0" w:space="0" w:color="auto"/>
                  </w:divBdr>
                </w:div>
                <w:div w:id="145490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158315">
      <w:bodyDiv w:val="1"/>
      <w:marLeft w:val="0"/>
      <w:marRight w:val="0"/>
      <w:marTop w:val="0"/>
      <w:marBottom w:val="0"/>
      <w:divBdr>
        <w:top w:val="none" w:sz="0" w:space="0" w:color="auto"/>
        <w:left w:val="none" w:sz="0" w:space="0" w:color="auto"/>
        <w:bottom w:val="none" w:sz="0" w:space="0" w:color="auto"/>
        <w:right w:val="none" w:sz="0" w:space="0" w:color="auto"/>
      </w:divBdr>
      <w:divsChild>
        <w:div w:id="2029138669">
          <w:marLeft w:val="0"/>
          <w:marRight w:val="0"/>
          <w:marTop w:val="0"/>
          <w:marBottom w:val="0"/>
          <w:divBdr>
            <w:top w:val="none" w:sz="0" w:space="0" w:color="auto"/>
            <w:left w:val="none" w:sz="0" w:space="0" w:color="auto"/>
            <w:bottom w:val="none" w:sz="0" w:space="0" w:color="auto"/>
            <w:right w:val="none" w:sz="0" w:space="0" w:color="auto"/>
          </w:divBdr>
          <w:divsChild>
            <w:div w:id="826826251">
              <w:marLeft w:val="0"/>
              <w:marRight w:val="0"/>
              <w:marTop w:val="0"/>
              <w:marBottom w:val="0"/>
              <w:divBdr>
                <w:top w:val="none" w:sz="0" w:space="0" w:color="auto"/>
                <w:left w:val="none" w:sz="0" w:space="0" w:color="auto"/>
                <w:bottom w:val="none" w:sz="0" w:space="0" w:color="auto"/>
                <w:right w:val="none" w:sz="0" w:space="0" w:color="auto"/>
              </w:divBdr>
              <w:divsChild>
                <w:div w:id="571742358">
                  <w:marLeft w:val="0"/>
                  <w:marRight w:val="0"/>
                  <w:marTop w:val="0"/>
                  <w:marBottom w:val="0"/>
                  <w:divBdr>
                    <w:top w:val="none" w:sz="0" w:space="0" w:color="auto"/>
                    <w:left w:val="none" w:sz="0" w:space="0" w:color="auto"/>
                    <w:bottom w:val="none" w:sz="0" w:space="0" w:color="auto"/>
                    <w:right w:val="none" w:sz="0" w:space="0" w:color="auto"/>
                  </w:divBdr>
                  <w:divsChild>
                    <w:div w:id="25907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6369">
          <w:marLeft w:val="0"/>
          <w:marRight w:val="0"/>
          <w:marTop w:val="100"/>
          <w:marBottom w:val="0"/>
          <w:divBdr>
            <w:top w:val="none" w:sz="0" w:space="0" w:color="auto"/>
            <w:left w:val="none" w:sz="0" w:space="0" w:color="auto"/>
            <w:bottom w:val="none" w:sz="0" w:space="0" w:color="auto"/>
            <w:right w:val="none" w:sz="0" w:space="0" w:color="auto"/>
          </w:divBdr>
          <w:divsChild>
            <w:div w:id="236289054">
              <w:marLeft w:val="0"/>
              <w:marRight w:val="0"/>
              <w:marTop w:val="0"/>
              <w:marBottom w:val="0"/>
              <w:divBdr>
                <w:top w:val="none" w:sz="0" w:space="0" w:color="auto"/>
                <w:left w:val="none" w:sz="0" w:space="0" w:color="auto"/>
                <w:bottom w:val="none" w:sz="0" w:space="0" w:color="auto"/>
                <w:right w:val="none" w:sz="0" w:space="0" w:color="auto"/>
              </w:divBdr>
              <w:divsChild>
                <w:div w:id="1558123197">
                  <w:marLeft w:val="0"/>
                  <w:marRight w:val="0"/>
                  <w:marTop w:val="0"/>
                  <w:marBottom w:val="0"/>
                  <w:divBdr>
                    <w:top w:val="none" w:sz="0" w:space="0" w:color="auto"/>
                    <w:left w:val="none" w:sz="0" w:space="0" w:color="auto"/>
                    <w:bottom w:val="none" w:sz="0" w:space="0" w:color="auto"/>
                    <w:right w:val="none" w:sz="0" w:space="0" w:color="auto"/>
                  </w:divBdr>
                  <w:divsChild>
                    <w:div w:id="1173649302">
                      <w:marLeft w:val="0"/>
                      <w:marRight w:val="0"/>
                      <w:marTop w:val="0"/>
                      <w:marBottom w:val="0"/>
                      <w:divBdr>
                        <w:top w:val="none" w:sz="0" w:space="0" w:color="auto"/>
                        <w:left w:val="none" w:sz="0" w:space="0" w:color="auto"/>
                        <w:bottom w:val="none" w:sz="0" w:space="0" w:color="auto"/>
                        <w:right w:val="none" w:sz="0" w:space="0" w:color="auto"/>
                      </w:divBdr>
                      <w:divsChild>
                        <w:div w:id="1390878764">
                          <w:marLeft w:val="0"/>
                          <w:marRight w:val="0"/>
                          <w:marTop w:val="0"/>
                          <w:marBottom w:val="0"/>
                          <w:divBdr>
                            <w:top w:val="none" w:sz="0" w:space="0" w:color="auto"/>
                            <w:left w:val="none" w:sz="0" w:space="0" w:color="auto"/>
                            <w:bottom w:val="none" w:sz="0" w:space="0" w:color="auto"/>
                            <w:right w:val="none" w:sz="0" w:space="0" w:color="auto"/>
                          </w:divBdr>
                          <w:divsChild>
                            <w:div w:id="84405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260598">
                  <w:marLeft w:val="0"/>
                  <w:marRight w:val="0"/>
                  <w:marTop w:val="0"/>
                  <w:marBottom w:val="0"/>
                  <w:divBdr>
                    <w:top w:val="none" w:sz="0" w:space="0" w:color="auto"/>
                    <w:left w:val="single" w:sz="6" w:space="0" w:color="auto"/>
                    <w:bottom w:val="none" w:sz="0" w:space="0" w:color="auto"/>
                    <w:right w:val="none" w:sz="0" w:space="0" w:color="auto"/>
                  </w:divBdr>
                  <w:divsChild>
                    <w:div w:id="130637474">
                      <w:marLeft w:val="0"/>
                      <w:marRight w:val="0"/>
                      <w:marTop w:val="0"/>
                      <w:marBottom w:val="0"/>
                      <w:divBdr>
                        <w:top w:val="none" w:sz="0" w:space="0" w:color="auto"/>
                        <w:left w:val="none" w:sz="0" w:space="0" w:color="auto"/>
                        <w:bottom w:val="none" w:sz="0" w:space="0" w:color="auto"/>
                        <w:right w:val="none" w:sz="0" w:space="0" w:color="auto"/>
                      </w:divBdr>
                      <w:divsChild>
                        <w:div w:id="1634480145">
                          <w:marLeft w:val="0"/>
                          <w:marRight w:val="0"/>
                          <w:marTop w:val="0"/>
                          <w:marBottom w:val="0"/>
                          <w:divBdr>
                            <w:top w:val="none" w:sz="0" w:space="0" w:color="auto"/>
                            <w:left w:val="none" w:sz="0" w:space="0" w:color="auto"/>
                            <w:bottom w:val="none" w:sz="0" w:space="0" w:color="auto"/>
                            <w:right w:val="none" w:sz="0" w:space="0" w:color="auto"/>
                          </w:divBdr>
                          <w:divsChild>
                            <w:div w:id="355425949">
                              <w:marLeft w:val="0"/>
                              <w:marRight w:val="0"/>
                              <w:marTop w:val="0"/>
                              <w:marBottom w:val="0"/>
                              <w:divBdr>
                                <w:top w:val="none" w:sz="0" w:space="0" w:color="auto"/>
                                <w:left w:val="none" w:sz="0" w:space="0" w:color="auto"/>
                                <w:bottom w:val="none" w:sz="0" w:space="0" w:color="auto"/>
                                <w:right w:val="none" w:sz="0" w:space="0" w:color="auto"/>
                              </w:divBdr>
                              <w:divsChild>
                                <w:div w:id="1784304585">
                                  <w:marLeft w:val="0"/>
                                  <w:marRight w:val="0"/>
                                  <w:marTop w:val="0"/>
                                  <w:marBottom w:val="0"/>
                                  <w:divBdr>
                                    <w:top w:val="none" w:sz="0" w:space="0" w:color="auto"/>
                                    <w:left w:val="none" w:sz="0" w:space="0" w:color="auto"/>
                                    <w:bottom w:val="none" w:sz="0" w:space="0" w:color="auto"/>
                                    <w:right w:val="none" w:sz="0" w:space="0" w:color="auto"/>
                                  </w:divBdr>
                                </w:div>
                                <w:div w:id="5981486">
                                  <w:marLeft w:val="0"/>
                                  <w:marRight w:val="0"/>
                                  <w:marTop w:val="0"/>
                                  <w:marBottom w:val="0"/>
                                  <w:divBdr>
                                    <w:top w:val="none" w:sz="0" w:space="0" w:color="auto"/>
                                    <w:left w:val="none" w:sz="0" w:space="0" w:color="auto"/>
                                    <w:bottom w:val="none" w:sz="0" w:space="0" w:color="auto"/>
                                    <w:right w:val="none" w:sz="0" w:space="0" w:color="auto"/>
                                  </w:divBdr>
                                  <w:divsChild>
                                    <w:div w:id="868682519">
                                      <w:marLeft w:val="0"/>
                                      <w:marRight w:val="0"/>
                                      <w:marTop w:val="0"/>
                                      <w:marBottom w:val="0"/>
                                      <w:divBdr>
                                        <w:top w:val="none" w:sz="0" w:space="0" w:color="auto"/>
                                        <w:left w:val="none" w:sz="0" w:space="0" w:color="auto"/>
                                        <w:bottom w:val="none" w:sz="0" w:space="0" w:color="auto"/>
                                        <w:right w:val="none" w:sz="0" w:space="0" w:color="auto"/>
                                      </w:divBdr>
                                      <w:divsChild>
                                        <w:div w:id="14873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8685805">
      <w:bodyDiv w:val="1"/>
      <w:marLeft w:val="0"/>
      <w:marRight w:val="0"/>
      <w:marTop w:val="0"/>
      <w:marBottom w:val="0"/>
      <w:divBdr>
        <w:top w:val="none" w:sz="0" w:space="0" w:color="auto"/>
        <w:left w:val="none" w:sz="0" w:space="0" w:color="auto"/>
        <w:bottom w:val="none" w:sz="0" w:space="0" w:color="auto"/>
        <w:right w:val="none" w:sz="0" w:space="0" w:color="auto"/>
      </w:divBdr>
      <w:divsChild>
        <w:div w:id="369188807">
          <w:marLeft w:val="0"/>
          <w:marRight w:val="0"/>
          <w:marTop w:val="0"/>
          <w:marBottom w:val="0"/>
          <w:divBdr>
            <w:top w:val="none" w:sz="0" w:space="0" w:color="auto"/>
            <w:left w:val="none" w:sz="0" w:space="0" w:color="auto"/>
            <w:bottom w:val="none" w:sz="0" w:space="0" w:color="auto"/>
            <w:right w:val="none" w:sz="0" w:space="0" w:color="auto"/>
          </w:divBdr>
          <w:divsChild>
            <w:div w:id="1422525134">
              <w:marLeft w:val="0"/>
              <w:marRight w:val="0"/>
              <w:marTop w:val="0"/>
              <w:marBottom w:val="0"/>
              <w:divBdr>
                <w:top w:val="none" w:sz="0" w:space="0" w:color="auto"/>
                <w:left w:val="none" w:sz="0" w:space="0" w:color="auto"/>
                <w:bottom w:val="none" w:sz="0" w:space="0" w:color="auto"/>
                <w:right w:val="none" w:sz="0" w:space="0" w:color="auto"/>
              </w:divBdr>
              <w:divsChild>
                <w:div w:id="729688503">
                  <w:marLeft w:val="0"/>
                  <w:marRight w:val="0"/>
                  <w:marTop w:val="0"/>
                  <w:marBottom w:val="0"/>
                  <w:divBdr>
                    <w:top w:val="none" w:sz="0" w:space="0" w:color="auto"/>
                    <w:left w:val="none" w:sz="0" w:space="0" w:color="auto"/>
                    <w:bottom w:val="none" w:sz="0" w:space="0" w:color="auto"/>
                    <w:right w:val="none" w:sz="0" w:space="0" w:color="auto"/>
                  </w:divBdr>
                  <w:divsChild>
                    <w:div w:id="171724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196995">
      <w:bodyDiv w:val="1"/>
      <w:marLeft w:val="0"/>
      <w:marRight w:val="0"/>
      <w:marTop w:val="0"/>
      <w:marBottom w:val="0"/>
      <w:divBdr>
        <w:top w:val="none" w:sz="0" w:space="0" w:color="auto"/>
        <w:left w:val="none" w:sz="0" w:space="0" w:color="auto"/>
        <w:bottom w:val="none" w:sz="0" w:space="0" w:color="auto"/>
        <w:right w:val="none" w:sz="0" w:space="0" w:color="auto"/>
      </w:divBdr>
      <w:divsChild>
        <w:div w:id="1674184144">
          <w:marLeft w:val="0"/>
          <w:marRight w:val="0"/>
          <w:marTop w:val="0"/>
          <w:marBottom w:val="0"/>
          <w:divBdr>
            <w:top w:val="none" w:sz="0" w:space="0" w:color="auto"/>
            <w:left w:val="none" w:sz="0" w:space="0" w:color="auto"/>
            <w:bottom w:val="none" w:sz="0" w:space="0" w:color="auto"/>
            <w:right w:val="none" w:sz="0" w:space="0" w:color="auto"/>
          </w:divBdr>
          <w:divsChild>
            <w:div w:id="574979043">
              <w:marLeft w:val="0"/>
              <w:marRight w:val="0"/>
              <w:marTop w:val="0"/>
              <w:marBottom w:val="0"/>
              <w:divBdr>
                <w:top w:val="none" w:sz="0" w:space="0" w:color="auto"/>
                <w:left w:val="none" w:sz="0" w:space="0" w:color="auto"/>
                <w:bottom w:val="none" w:sz="0" w:space="0" w:color="auto"/>
                <w:right w:val="none" w:sz="0" w:space="0" w:color="auto"/>
              </w:divBdr>
              <w:divsChild>
                <w:div w:id="624778424">
                  <w:marLeft w:val="0"/>
                  <w:marRight w:val="0"/>
                  <w:marTop w:val="0"/>
                  <w:marBottom w:val="0"/>
                  <w:divBdr>
                    <w:top w:val="none" w:sz="0" w:space="0" w:color="auto"/>
                    <w:left w:val="none" w:sz="0" w:space="0" w:color="auto"/>
                    <w:bottom w:val="none" w:sz="0" w:space="0" w:color="auto"/>
                    <w:right w:val="none" w:sz="0" w:space="0" w:color="auto"/>
                  </w:divBdr>
                  <w:divsChild>
                    <w:div w:id="148970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661747">
      <w:bodyDiv w:val="1"/>
      <w:marLeft w:val="0"/>
      <w:marRight w:val="0"/>
      <w:marTop w:val="0"/>
      <w:marBottom w:val="0"/>
      <w:divBdr>
        <w:top w:val="none" w:sz="0" w:space="0" w:color="auto"/>
        <w:left w:val="none" w:sz="0" w:space="0" w:color="auto"/>
        <w:bottom w:val="none" w:sz="0" w:space="0" w:color="auto"/>
        <w:right w:val="none" w:sz="0" w:space="0" w:color="auto"/>
      </w:divBdr>
    </w:div>
    <w:div w:id="2005469497">
      <w:bodyDiv w:val="1"/>
      <w:marLeft w:val="0"/>
      <w:marRight w:val="0"/>
      <w:marTop w:val="0"/>
      <w:marBottom w:val="0"/>
      <w:divBdr>
        <w:top w:val="none" w:sz="0" w:space="0" w:color="auto"/>
        <w:left w:val="none" w:sz="0" w:space="0" w:color="auto"/>
        <w:bottom w:val="none" w:sz="0" w:space="0" w:color="auto"/>
        <w:right w:val="none" w:sz="0" w:space="0" w:color="auto"/>
      </w:divBdr>
    </w:div>
    <w:div w:id="2005742748">
      <w:bodyDiv w:val="1"/>
      <w:marLeft w:val="0"/>
      <w:marRight w:val="0"/>
      <w:marTop w:val="0"/>
      <w:marBottom w:val="0"/>
      <w:divBdr>
        <w:top w:val="none" w:sz="0" w:space="0" w:color="auto"/>
        <w:left w:val="none" w:sz="0" w:space="0" w:color="auto"/>
        <w:bottom w:val="none" w:sz="0" w:space="0" w:color="auto"/>
        <w:right w:val="none" w:sz="0" w:space="0" w:color="auto"/>
      </w:divBdr>
    </w:div>
    <w:div w:id="2006783436">
      <w:bodyDiv w:val="1"/>
      <w:marLeft w:val="0"/>
      <w:marRight w:val="0"/>
      <w:marTop w:val="0"/>
      <w:marBottom w:val="0"/>
      <w:divBdr>
        <w:top w:val="none" w:sz="0" w:space="0" w:color="auto"/>
        <w:left w:val="none" w:sz="0" w:space="0" w:color="auto"/>
        <w:bottom w:val="none" w:sz="0" w:space="0" w:color="auto"/>
        <w:right w:val="none" w:sz="0" w:space="0" w:color="auto"/>
      </w:divBdr>
      <w:divsChild>
        <w:div w:id="2037920564">
          <w:marLeft w:val="0"/>
          <w:marRight w:val="0"/>
          <w:marTop w:val="0"/>
          <w:marBottom w:val="0"/>
          <w:divBdr>
            <w:top w:val="none" w:sz="0" w:space="0" w:color="auto"/>
            <w:left w:val="none" w:sz="0" w:space="0" w:color="auto"/>
            <w:bottom w:val="none" w:sz="0" w:space="0" w:color="auto"/>
            <w:right w:val="none" w:sz="0" w:space="0" w:color="auto"/>
          </w:divBdr>
          <w:divsChild>
            <w:div w:id="1133600574">
              <w:marLeft w:val="0"/>
              <w:marRight w:val="0"/>
              <w:marTop w:val="0"/>
              <w:marBottom w:val="0"/>
              <w:divBdr>
                <w:top w:val="none" w:sz="0" w:space="0" w:color="auto"/>
                <w:left w:val="none" w:sz="0" w:space="0" w:color="auto"/>
                <w:bottom w:val="none" w:sz="0" w:space="0" w:color="auto"/>
                <w:right w:val="none" w:sz="0" w:space="0" w:color="auto"/>
              </w:divBdr>
              <w:divsChild>
                <w:div w:id="72456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315995">
      <w:bodyDiv w:val="1"/>
      <w:marLeft w:val="0"/>
      <w:marRight w:val="0"/>
      <w:marTop w:val="0"/>
      <w:marBottom w:val="0"/>
      <w:divBdr>
        <w:top w:val="none" w:sz="0" w:space="0" w:color="auto"/>
        <w:left w:val="none" w:sz="0" w:space="0" w:color="auto"/>
        <w:bottom w:val="none" w:sz="0" w:space="0" w:color="auto"/>
        <w:right w:val="none" w:sz="0" w:space="0" w:color="auto"/>
      </w:divBdr>
      <w:divsChild>
        <w:div w:id="1915578478">
          <w:marLeft w:val="0"/>
          <w:marRight w:val="0"/>
          <w:marTop w:val="0"/>
          <w:marBottom w:val="0"/>
          <w:divBdr>
            <w:top w:val="none" w:sz="0" w:space="0" w:color="auto"/>
            <w:left w:val="none" w:sz="0" w:space="0" w:color="auto"/>
            <w:bottom w:val="none" w:sz="0" w:space="0" w:color="auto"/>
            <w:right w:val="none" w:sz="0" w:space="0" w:color="auto"/>
          </w:divBdr>
          <w:divsChild>
            <w:div w:id="94642024">
              <w:marLeft w:val="0"/>
              <w:marRight w:val="0"/>
              <w:marTop w:val="0"/>
              <w:marBottom w:val="0"/>
              <w:divBdr>
                <w:top w:val="none" w:sz="0" w:space="0" w:color="auto"/>
                <w:left w:val="none" w:sz="0" w:space="0" w:color="auto"/>
                <w:bottom w:val="none" w:sz="0" w:space="0" w:color="auto"/>
                <w:right w:val="none" w:sz="0" w:space="0" w:color="auto"/>
              </w:divBdr>
              <w:divsChild>
                <w:div w:id="164242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14057">
      <w:bodyDiv w:val="1"/>
      <w:marLeft w:val="0"/>
      <w:marRight w:val="0"/>
      <w:marTop w:val="0"/>
      <w:marBottom w:val="0"/>
      <w:divBdr>
        <w:top w:val="none" w:sz="0" w:space="0" w:color="auto"/>
        <w:left w:val="none" w:sz="0" w:space="0" w:color="auto"/>
        <w:bottom w:val="none" w:sz="0" w:space="0" w:color="auto"/>
        <w:right w:val="none" w:sz="0" w:space="0" w:color="auto"/>
      </w:divBdr>
      <w:divsChild>
        <w:div w:id="58141307">
          <w:marLeft w:val="640"/>
          <w:marRight w:val="0"/>
          <w:marTop w:val="0"/>
          <w:marBottom w:val="0"/>
          <w:divBdr>
            <w:top w:val="none" w:sz="0" w:space="0" w:color="auto"/>
            <w:left w:val="none" w:sz="0" w:space="0" w:color="auto"/>
            <w:bottom w:val="none" w:sz="0" w:space="0" w:color="auto"/>
            <w:right w:val="none" w:sz="0" w:space="0" w:color="auto"/>
          </w:divBdr>
        </w:div>
        <w:div w:id="1143932759">
          <w:marLeft w:val="640"/>
          <w:marRight w:val="0"/>
          <w:marTop w:val="0"/>
          <w:marBottom w:val="0"/>
          <w:divBdr>
            <w:top w:val="none" w:sz="0" w:space="0" w:color="auto"/>
            <w:left w:val="none" w:sz="0" w:space="0" w:color="auto"/>
            <w:bottom w:val="none" w:sz="0" w:space="0" w:color="auto"/>
            <w:right w:val="none" w:sz="0" w:space="0" w:color="auto"/>
          </w:divBdr>
        </w:div>
        <w:div w:id="355666578">
          <w:marLeft w:val="640"/>
          <w:marRight w:val="0"/>
          <w:marTop w:val="0"/>
          <w:marBottom w:val="0"/>
          <w:divBdr>
            <w:top w:val="none" w:sz="0" w:space="0" w:color="auto"/>
            <w:left w:val="none" w:sz="0" w:space="0" w:color="auto"/>
            <w:bottom w:val="none" w:sz="0" w:space="0" w:color="auto"/>
            <w:right w:val="none" w:sz="0" w:space="0" w:color="auto"/>
          </w:divBdr>
        </w:div>
        <w:div w:id="514417488">
          <w:marLeft w:val="640"/>
          <w:marRight w:val="0"/>
          <w:marTop w:val="0"/>
          <w:marBottom w:val="0"/>
          <w:divBdr>
            <w:top w:val="none" w:sz="0" w:space="0" w:color="auto"/>
            <w:left w:val="none" w:sz="0" w:space="0" w:color="auto"/>
            <w:bottom w:val="none" w:sz="0" w:space="0" w:color="auto"/>
            <w:right w:val="none" w:sz="0" w:space="0" w:color="auto"/>
          </w:divBdr>
        </w:div>
        <w:div w:id="140080964">
          <w:marLeft w:val="640"/>
          <w:marRight w:val="0"/>
          <w:marTop w:val="0"/>
          <w:marBottom w:val="0"/>
          <w:divBdr>
            <w:top w:val="none" w:sz="0" w:space="0" w:color="auto"/>
            <w:left w:val="none" w:sz="0" w:space="0" w:color="auto"/>
            <w:bottom w:val="none" w:sz="0" w:space="0" w:color="auto"/>
            <w:right w:val="none" w:sz="0" w:space="0" w:color="auto"/>
          </w:divBdr>
        </w:div>
        <w:div w:id="317466438">
          <w:marLeft w:val="640"/>
          <w:marRight w:val="0"/>
          <w:marTop w:val="0"/>
          <w:marBottom w:val="0"/>
          <w:divBdr>
            <w:top w:val="none" w:sz="0" w:space="0" w:color="auto"/>
            <w:left w:val="none" w:sz="0" w:space="0" w:color="auto"/>
            <w:bottom w:val="none" w:sz="0" w:space="0" w:color="auto"/>
            <w:right w:val="none" w:sz="0" w:space="0" w:color="auto"/>
          </w:divBdr>
        </w:div>
        <w:div w:id="1048990960">
          <w:marLeft w:val="640"/>
          <w:marRight w:val="0"/>
          <w:marTop w:val="0"/>
          <w:marBottom w:val="0"/>
          <w:divBdr>
            <w:top w:val="none" w:sz="0" w:space="0" w:color="auto"/>
            <w:left w:val="none" w:sz="0" w:space="0" w:color="auto"/>
            <w:bottom w:val="none" w:sz="0" w:space="0" w:color="auto"/>
            <w:right w:val="none" w:sz="0" w:space="0" w:color="auto"/>
          </w:divBdr>
        </w:div>
        <w:div w:id="773284505">
          <w:marLeft w:val="640"/>
          <w:marRight w:val="0"/>
          <w:marTop w:val="0"/>
          <w:marBottom w:val="0"/>
          <w:divBdr>
            <w:top w:val="none" w:sz="0" w:space="0" w:color="auto"/>
            <w:left w:val="none" w:sz="0" w:space="0" w:color="auto"/>
            <w:bottom w:val="none" w:sz="0" w:space="0" w:color="auto"/>
            <w:right w:val="none" w:sz="0" w:space="0" w:color="auto"/>
          </w:divBdr>
        </w:div>
        <w:div w:id="682098885">
          <w:marLeft w:val="640"/>
          <w:marRight w:val="0"/>
          <w:marTop w:val="0"/>
          <w:marBottom w:val="0"/>
          <w:divBdr>
            <w:top w:val="none" w:sz="0" w:space="0" w:color="auto"/>
            <w:left w:val="none" w:sz="0" w:space="0" w:color="auto"/>
            <w:bottom w:val="none" w:sz="0" w:space="0" w:color="auto"/>
            <w:right w:val="none" w:sz="0" w:space="0" w:color="auto"/>
          </w:divBdr>
        </w:div>
        <w:div w:id="265769504">
          <w:marLeft w:val="640"/>
          <w:marRight w:val="0"/>
          <w:marTop w:val="0"/>
          <w:marBottom w:val="0"/>
          <w:divBdr>
            <w:top w:val="none" w:sz="0" w:space="0" w:color="auto"/>
            <w:left w:val="none" w:sz="0" w:space="0" w:color="auto"/>
            <w:bottom w:val="none" w:sz="0" w:space="0" w:color="auto"/>
            <w:right w:val="none" w:sz="0" w:space="0" w:color="auto"/>
          </w:divBdr>
        </w:div>
        <w:div w:id="1202279245">
          <w:marLeft w:val="640"/>
          <w:marRight w:val="0"/>
          <w:marTop w:val="0"/>
          <w:marBottom w:val="0"/>
          <w:divBdr>
            <w:top w:val="none" w:sz="0" w:space="0" w:color="auto"/>
            <w:left w:val="none" w:sz="0" w:space="0" w:color="auto"/>
            <w:bottom w:val="none" w:sz="0" w:space="0" w:color="auto"/>
            <w:right w:val="none" w:sz="0" w:space="0" w:color="auto"/>
          </w:divBdr>
        </w:div>
        <w:div w:id="1359427355">
          <w:marLeft w:val="640"/>
          <w:marRight w:val="0"/>
          <w:marTop w:val="0"/>
          <w:marBottom w:val="0"/>
          <w:divBdr>
            <w:top w:val="none" w:sz="0" w:space="0" w:color="auto"/>
            <w:left w:val="none" w:sz="0" w:space="0" w:color="auto"/>
            <w:bottom w:val="none" w:sz="0" w:space="0" w:color="auto"/>
            <w:right w:val="none" w:sz="0" w:space="0" w:color="auto"/>
          </w:divBdr>
        </w:div>
        <w:div w:id="606740313">
          <w:marLeft w:val="640"/>
          <w:marRight w:val="0"/>
          <w:marTop w:val="0"/>
          <w:marBottom w:val="0"/>
          <w:divBdr>
            <w:top w:val="none" w:sz="0" w:space="0" w:color="auto"/>
            <w:left w:val="none" w:sz="0" w:space="0" w:color="auto"/>
            <w:bottom w:val="none" w:sz="0" w:space="0" w:color="auto"/>
            <w:right w:val="none" w:sz="0" w:space="0" w:color="auto"/>
          </w:divBdr>
        </w:div>
        <w:div w:id="466440395">
          <w:marLeft w:val="640"/>
          <w:marRight w:val="0"/>
          <w:marTop w:val="0"/>
          <w:marBottom w:val="0"/>
          <w:divBdr>
            <w:top w:val="none" w:sz="0" w:space="0" w:color="auto"/>
            <w:left w:val="none" w:sz="0" w:space="0" w:color="auto"/>
            <w:bottom w:val="none" w:sz="0" w:space="0" w:color="auto"/>
            <w:right w:val="none" w:sz="0" w:space="0" w:color="auto"/>
          </w:divBdr>
        </w:div>
        <w:div w:id="202062850">
          <w:marLeft w:val="640"/>
          <w:marRight w:val="0"/>
          <w:marTop w:val="0"/>
          <w:marBottom w:val="0"/>
          <w:divBdr>
            <w:top w:val="none" w:sz="0" w:space="0" w:color="auto"/>
            <w:left w:val="none" w:sz="0" w:space="0" w:color="auto"/>
            <w:bottom w:val="none" w:sz="0" w:space="0" w:color="auto"/>
            <w:right w:val="none" w:sz="0" w:space="0" w:color="auto"/>
          </w:divBdr>
        </w:div>
        <w:div w:id="955525803">
          <w:marLeft w:val="640"/>
          <w:marRight w:val="0"/>
          <w:marTop w:val="0"/>
          <w:marBottom w:val="0"/>
          <w:divBdr>
            <w:top w:val="none" w:sz="0" w:space="0" w:color="auto"/>
            <w:left w:val="none" w:sz="0" w:space="0" w:color="auto"/>
            <w:bottom w:val="none" w:sz="0" w:space="0" w:color="auto"/>
            <w:right w:val="none" w:sz="0" w:space="0" w:color="auto"/>
          </w:divBdr>
        </w:div>
        <w:div w:id="2045594099">
          <w:marLeft w:val="640"/>
          <w:marRight w:val="0"/>
          <w:marTop w:val="0"/>
          <w:marBottom w:val="0"/>
          <w:divBdr>
            <w:top w:val="none" w:sz="0" w:space="0" w:color="auto"/>
            <w:left w:val="none" w:sz="0" w:space="0" w:color="auto"/>
            <w:bottom w:val="none" w:sz="0" w:space="0" w:color="auto"/>
            <w:right w:val="none" w:sz="0" w:space="0" w:color="auto"/>
          </w:divBdr>
        </w:div>
        <w:div w:id="330566665">
          <w:marLeft w:val="640"/>
          <w:marRight w:val="0"/>
          <w:marTop w:val="0"/>
          <w:marBottom w:val="0"/>
          <w:divBdr>
            <w:top w:val="none" w:sz="0" w:space="0" w:color="auto"/>
            <w:left w:val="none" w:sz="0" w:space="0" w:color="auto"/>
            <w:bottom w:val="none" w:sz="0" w:space="0" w:color="auto"/>
            <w:right w:val="none" w:sz="0" w:space="0" w:color="auto"/>
          </w:divBdr>
        </w:div>
        <w:div w:id="1333097285">
          <w:marLeft w:val="640"/>
          <w:marRight w:val="0"/>
          <w:marTop w:val="0"/>
          <w:marBottom w:val="0"/>
          <w:divBdr>
            <w:top w:val="none" w:sz="0" w:space="0" w:color="auto"/>
            <w:left w:val="none" w:sz="0" w:space="0" w:color="auto"/>
            <w:bottom w:val="none" w:sz="0" w:space="0" w:color="auto"/>
            <w:right w:val="none" w:sz="0" w:space="0" w:color="auto"/>
          </w:divBdr>
        </w:div>
        <w:div w:id="968509767">
          <w:marLeft w:val="640"/>
          <w:marRight w:val="0"/>
          <w:marTop w:val="0"/>
          <w:marBottom w:val="0"/>
          <w:divBdr>
            <w:top w:val="none" w:sz="0" w:space="0" w:color="auto"/>
            <w:left w:val="none" w:sz="0" w:space="0" w:color="auto"/>
            <w:bottom w:val="none" w:sz="0" w:space="0" w:color="auto"/>
            <w:right w:val="none" w:sz="0" w:space="0" w:color="auto"/>
          </w:divBdr>
        </w:div>
        <w:div w:id="1269199102">
          <w:marLeft w:val="640"/>
          <w:marRight w:val="0"/>
          <w:marTop w:val="0"/>
          <w:marBottom w:val="0"/>
          <w:divBdr>
            <w:top w:val="none" w:sz="0" w:space="0" w:color="auto"/>
            <w:left w:val="none" w:sz="0" w:space="0" w:color="auto"/>
            <w:bottom w:val="none" w:sz="0" w:space="0" w:color="auto"/>
            <w:right w:val="none" w:sz="0" w:space="0" w:color="auto"/>
          </w:divBdr>
        </w:div>
      </w:divsChild>
    </w:div>
    <w:div w:id="2010592549">
      <w:bodyDiv w:val="1"/>
      <w:marLeft w:val="0"/>
      <w:marRight w:val="0"/>
      <w:marTop w:val="0"/>
      <w:marBottom w:val="0"/>
      <w:divBdr>
        <w:top w:val="none" w:sz="0" w:space="0" w:color="auto"/>
        <w:left w:val="none" w:sz="0" w:space="0" w:color="auto"/>
        <w:bottom w:val="none" w:sz="0" w:space="0" w:color="auto"/>
        <w:right w:val="none" w:sz="0" w:space="0" w:color="auto"/>
      </w:divBdr>
    </w:div>
    <w:div w:id="2012368256">
      <w:bodyDiv w:val="1"/>
      <w:marLeft w:val="0"/>
      <w:marRight w:val="0"/>
      <w:marTop w:val="0"/>
      <w:marBottom w:val="0"/>
      <w:divBdr>
        <w:top w:val="none" w:sz="0" w:space="0" w:color="auto"/>
        <w:left w:val="none" w:sz="0" w:space="0" w:color="auto"/>
        <w:bottom w:val="none" w:sz="0" w:space="0" w:color="auto"/>
        <w:right w:val="none" w:sz="0" w:space="0" w:color="auto"/>
      </w:divBdr>
    </w:div>
    <w:div w:id="2020308298">
      <w:bodyDiv w:val="1"/>
      <w:marLeft w:val="0"/>
      <w:marRight w:val="0"/>
      <w:marTop w:val="0"/>
      <w:marBottom w:val="0"/>
      <w:divBdr>
        <w:top w:val="none" w:sz="0" w:space="0" w:color="auto"/>
        <w:left w:val="none" w:sz="0" w:space="0" w:color="auto"/>
        <w:bottom w:val="none" w:sz="0" w:space="0" w:color="auto"/>
        <w:right w:val="none" w:sz="0" w:space="0" w:color="auto"/>
      </w:divBdr>
      <w:divsChild>
        <w:div w:id="1761098619">
          <w:marLeft w:val="0"/>
          <w:marRight w:val="0"/>
          <w:marTop w:val="0"/>
          <w:marBottom w:val="0"/>
          <w:divBdr>
            <w:top w:val="none" w:sz="0" w:space="0" w:color="auto"/>
            <w:left w:val="none" w:sz="0" w:space="0" w:color="auto"/>
            <w:bottom w:val="none" w:sz="0" w:space="0" w:color="auto"/>
            <w:right w:val="none" w:sz="0" w:space="0" w:color="auto"/>
          </w:divBdr>
          <w:divsChild>
            <w:div w:id="2140563606">
              <w:marLeft w:val="0"/>
              <w:marRight w:val="0"/>
              <w:marTop w:val="0"/>
              <w:marBottom w:val="0"/>
              <w:divBdr>
                <w:top w:val="none" w:sz="0" w:space="0" w:color="auto"/>
                <w:left w:val="none" w:sz="0" w:space="0" w:color="auto"/>
                <w:bottom w:val="none" w:sz="0" w:space="0" w:color="auto"/>
                <w:right w:val="none" w:sz="0" w:space="0" w:color="auto"/>
              </w:divBdr>
              <w:divsChild>
                <w:div w:id="1830442780">
                  <w:marLeft w:val="0"/>
                  <w:marRight w:val="0"/>
                  <w:marTop w:val="0"/>
                  <w:marBottom w:val="0"/>
                  <w:divBdr>
                    <w:top w:val="none" w:sz="0" w:space="0" w:color="auto"/>
                    <w:left w:val="none" w:sz="0" w:space="0" w:color="auto"/>
                    <w:bottom w:val="none" w:sz="0" w:space="0" w:color="auto"/>
                    <w:right w:val="none" w:sz="0" w:space="0" w:color="auto"/>
                  </w:divBdr>
                  <w:divsChild>
                    <w:div w:id="1925798391">
                      <w:marLeft w:val="0"/>
                      <w:marRight w:val="0"/>
                      <w:marTop w:val="0"/>
                      <w:marBottom w:val="0"/>
                      <w:divBdr>
                        <w:top w:val="none" w:sz="0" w:space="0" w:color="auto"/>
                        <w:left w:val="none" w:sz="0" w:space="0" w:color="auto"/>
                        <w:bottom w:val="none" w:sz="0" w:space="0" w:color="auto"/>
                        <w:right w:val="none" w:sz="0" w:space="0" w:color="auto"/>
                      </w:divBdr>
                    </w:div>
                  </w:divsChild>
                </w:div>
                <w:div w:id="231621993">
                  <w:marLeft w:val="0"/>
                  <w:marRight w:val="0"/>
                  <w:marTop w:val="0"/>
                  <w:marBottom w:val="0"/>
                  <w:divBdr>
                    <w:top w:val="none" w:sz="0" w:space="0" w:color="auto"/>
                    <w:left w:val="none" w:sz="0" w:space="0" w:color="auto"/>
                    <w:bottom w:val="none" w:sz="0" w:space="0" w:color="auto"/>
                    <w:right w:val="none" w:sz="0" w:space="0" w:color="auto"/>
                  </w:divBdr>
                  <w:divsChild>
                    <w:div w:id="1776057506">
                      <w:marLeft w:val="0"/>
                      <w:marRight w:val="0"/>
                      <w:marTop w:val="0"/>
                      <w:marBottom w:val="0"/>
                      <w:divBdr>
                        <w:top w:val="none" w:sz="0" w:space="0" w:color="auto"/>
                        <w:left w:val="none" w:sz="0" w:space="0" w:color="auto"/>
                        <w:bottom w:val="none" w:sz="0" w:space="0" w:color="auto"/>
                        <w:right w:val="none" w:sz="0" w:space="0" w:color="auto"/>
                      </w:divBdr>
                    </w:div>
                  </w:divsChild>
                </w:div>
                <w:div w:id="2029788696">
                  <w:marLeft w:val="0"/>
                  <w:marRight w:val="0"/>
                  <w:marTop w:val="0"/>
                  <w:marBottom w:val="0"/>
                  <w:divBdr>
                    <w:top w:val="none" w:sz="0" w:space="0" w:color="auto"/>
                    <w:left w:val="none" w:sz="0" w:space="0" w:color="auto"/>
                    <w:bottom w:val="none" w:sz="0" w:space="0" w:color="auto"/>
                    <w:right w:val="none" w:sz="0" w:space="0" w:color="auto"/>
                  </w:divBdr>
                  <w:divsChild>
                    <w:div w:id="163613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422361">
      <w:bodyDiv w:val="1"/>
      <w:marLeft w:val="0"/>
      <w:marRight w:val="0"/>
      <w:marTop w:val="0"/>
      <w:marBottom w:val="0"/>
      <w:divBdr>
        <w:top w:val="none" w:sz="0" w:space="0" w:color="auto"/>
        <w:left w:val="none" w:sz="0" w:space="0" w:color="auto"/>
        <w:bottom w:val="none" w:sz="0" w:space="0" w:color="auto"/>
        <w:right w:val="none" w:sz="0" w:space="0" w:color="auto"/>
      </w:divBdr>
      <w:divsChild>
        <w:div w:id="1926377819">
          <w:marLeft w:val="0"/>
          <w:marRight w:val="0"/>
          <w:marTop w:val="0"/>
          <w:marBottom w:val="0"/>
          <w:divBdr>
            <w:top w:val="none" w:sz="0" w:space="0" w:color="auto"/>
            <w:left w:val="none" w:sz="0" w:space="0" w:color="auto"/>
            <w:bottom w:val="none" w:sz="0" w:space="0" w:color="auto"/>
            <w:right w:val="none" w:sz="0" w:space="0" w:color="auto"/>
          </w:divBdr>
          <w:divsChild>
            <w:div w:id="567693434">
              <w:marLeft w:val="0"/>
              <w:marRight w:val="0"/>
              <w:marTop w:val="0"/>
              <w:marBottom w:val="0"/>
              <w:divBdr>
                <w:top w:val="none" w:sz="0" w:space="0" w:color="auto"/>
                <w:left w:val="none" w:sz="0" w:space="0" w:color="auto"/>
                <w:bottom w:val="none" w:sz="0" w:space="0" w:color="auto"/>
                <w:right w:val="none" w:sz="0" w:space="0" w:color="auto"/>
              </w:divBdr>
              <w:divsChild>
                <w:div w:id="475345237">
                  <w:marLeft w:val="0"/>
                  <w:marRight w:val="0"/>
                  <w:marTop w:val="0"/>
                  <w:marBottom w:val="0"/>
                  <w:divBdr>
                    <w:top w:val="none" w:sz="0" w:space="0" w:color="auto"/>
                    <w:left w:val="none" w:sz="0" w:space="0" w:color="auto"/>
                    <w:bottom w:val="none" w:sz="0" w:space="0" w:color="auto"/>
                    <w:right w:val="none" w:sz="0" w:space="0" w:color="auto"/>
                  </w:divBdr>
                  <w:divsChild>
                    <w:div w:id="4038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766621">
      <w:bodyDiv w:val="1"/>
      <w:marLeft w:val="0"/>
      <w:marRight w:val="0"/>
      <w:marTop w:val="0"/>
      <w:marBottom w:val="0"/>
      <w:divBdr>
        <w:top w:val="none" w:sz="0" w:space="0" w:color="auto"/>
        <w:left w:val="none" w:sz="0" w:space="0" w:color="auto"/>
        <w:bottom w:val="none" w:sz="0" w:space="0" w:color="auto"/>
        <w:right w:val="none" w:sz="0" w:space="0" w:color="auto"/>
      </w:divBdr>
      <w:divsChild>
        <w:div w:id="891623906">
          <w:marLeft w:val="0"/>
          <w:marRight w:val="0"/>
          <w:marTop w:val="0"/>
          <w:marBottom w:val="0"/>
          <w:divBdr>
            <w:top w:val="none" w:sz="0" w:space="0" w:color="auto"/>
            <w:left w:val="none" w:sz="0" w:space="0" w:color="auto"/>
            <w:bottom w:val="none" w:sz="0" w:space="0" w:color="auto"/>
            <w:right w:val="none" w:sz="0" w:space="0" w:color="auto"/>
          </w:divBdr>
          <w:divsChild>
            <w:div w:id="1691760532">
              <w:marLeft w:val="0"/>
              <w:marRight w:val="0"/>
              <w:marTop w:val="0"/>
              <w:marBottom w:val="0"/>
              <w:divBdr>
                <w:top w:val="none" w:sz="0" w:space="0" w:color="auto"/>
                <w:left w:val="none" w:sz="0" w:space="0" w:color="auto"/>
                <w:bottom w:val="none" w:sz="0" w:space="0" w:color="auto"/>
                <w:right w:val="none" w:sz="0" w:space="0" w:color="auto"/>
              </w:divBdr>
              <w:divsChild>
                <w:div w:id="204787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621235">
      <w:bodyDiv w:val="1"/>
      <w:marLeft w:val="0"/>
      <w:marRight w:val="0"/>
      <w:marTop w:val="0"/>
      <w:marBottom w:val="0"/>
      <w:divBdr>
        <w:top w:val="none" w:sz="0" w:space="0" w:color="auto"/>
        <w:left w:val="none" w:sz="0" w:space="0" w:color="auto"/>
        <w:bottom w:val="none" w:sz="0" w:space="0" w:color="auto"/>
        <w:right w:val="none" w:sz="0" w:space="0" w:color="auto"/>
      </w:divBdr>
      <w:divsChild>
        <w:div w:id="1427770271">
          <w:marLeft w:val="0"/>
          <w:marRight w:val="0"/>
          <w:marTop w:val="0"/>
          <w:marBottom w:val="0"/>
          <w:divBdr>
            <w:top w:val="none" w:sz="0" w:space="0" w:color="auto"/>
            <w:left w:val="none" w:sz="0" w:space="0" w:color="auto"/>
            <w:bottom w:val="none" w:sz="0" w:space="0" w:color="auto"/>
            <w:right w:val="none" w:sz="0" w:space="0" w:color="auto"/>
          </w:divBdr>
        </w:div>
        <w:div w:id="1870289169">
          <w:marLeft w:val="0"/>
          <w:marRight w:val="0"/>
          <w:marTop w:val="0"/>
          <w:marBottom w:val="0"/>
          <w:divBdr>
            <w:top w:val="none" w:sz="0" w:space="0" w:color="auto"/>
            <w:left w:val="none" w:sz="0" w:space="0" w:color="auto"/>
            <w:bottom w:val="none" w:sz="0" w:space="0" w:color="auto"/>
            <w:right w:val="none" w:sz="0" w:space="0" w:color="auto"/>
          </w:divBdr>
        </w:div>
      </w:divsChild>
    </w:div>
    <w:div w:id="2030060348">
      <w:bodyDiv w:val="1"/>
      <w:marLeft w:val="0"/>
      <w:marRight w:val="0"/>
      <w:marTop w:val="0"/>
      <w:marBottom w:val="0"/>
      <w:divBdr>
        <w:top w:val="none" w:sz="0" w:space="0" w:color="auto"/>
        <w:left w:val="none" w:sz="0" w:space="0" w:color="auto"/>
        <w:bottom w:val="none" w:sz="0" w:space="0" w:color="auto"/>
        <w:right w:val="none" w:sz="0" w:space="0" w:color="auto"/>
      </w:divBdr>
      <w:divsChild>
        <w:div w:id="966278735">
          <w:marLeft w:val="0"/>
          <w:marRight w:val="0"/>
          <w:marTop w:val="0"/>
          <w:marBottom w:val="0"/>
          <w:divBdr>
            <w:top w:val="none" w:sz="0" w:space="0" w:color="auto"/>
            <w:left w:val="none" w:sz="0" w:space="0" w:color="auto"/>
            <w:bottom w:val="none" w:sz="0" w:space="0" w:color="auto"/>
            <w:right w:val="none" w:sz="0" w:space="0" w:color="auto"/>
          </w:divBdr>
          <w:divsChild>
            <w:div w:id="528103569">
              <w:marLeft w:val="0"/>
              <w:marRight w:val="0"/>
              <w:marTop w:val="0"/>
              <w:marBottom w:val="0"/>
              <w:divBdr>
                <w:top w:val="none" w:sz="0" w:space="0" w:color="auto"/>
                <w:left w:val="none" w:sz="0" w:space="0" w:color="auto"/>
                <w:bottom w:val="none" w:sz="0" w:space="0" w:color="auto"/>
                <w:right w:val="none" w:sz="0" w:space="0" w:color="auto"/>
              </w:divBdr>
              <w:divsChild>
                <w:div w:id="18450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057171">
      <w:bodyDiv w:val="1"/>
      <w:marLeft w:val="0"/>
      <w:marRight w:val="0"/>
      <w:marTop w:val="0"/>
      <w:marBottom w:val="0"/>
      <w:divBdr>
        <w:top w:val="none" w:sz="0" w:space="0" w:color="auto"/>
        <w:left w:val="none" w:sz="0" w:space="0" w:color="auto"/>
        <w:bottom w:val="none" w:sz="0" w:space="0" w:color="auto"/>
        <w:right w:val="none" w:sz="0" w:space="0" w:color="auto"/>
      </w:divBdr>
      <w:divsChild>
        <w:div w:id="1734885884">
          <w:marLeft w:val="0"/>
          <w:marRight w:val="0"/>
          <w:marTop w:val="0"/>
          <w:marBottom w:val="0"/>
          <w:divBdr>
            <w:top w:val="none" w:sz="0" w:space="0" w:color="auto"/>
            <w:left w:val="none" w:sz="0" w:space="0" w:color="auto"/>
            <w:bottom w:val="none" w:sz="0" w:space="0" w:color="auto"/>
            <w:right w:val="none" w:sz="0" w:space="0" w:color="auto"/>
          </w:divBdr>
          <w:divsChild>
            <w:div w:id="1370302730">
              <w:marLeft w:val="0"/>
              <w:marRight w:val="0"/>
              <w:marTop w:val="0"/>
              <w:marBottom w:val="0"/>
              <w:divBdr>
                <w:top w:val="none" w:sz="0" w:space="0" w:color="auto"/>
                <w:left w:val="none" w:sz="0" w:space="0" w:color="auto"/>
                <w:bottom w:val="none" w:sz="0" w:space="0" w:color="auto"/>
                <w:right w:val="none" w:sz="0" w:space="0" w:color="auto"/>
              </w:divBdr>
              <w:divsChild>
                <w:div w:id="117488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5844">
      <w:bodyDiv w:val="1"/>
      <w:marLeft w:val="0"/>
      <w:marRight w:val="0"/>
      <w:marTop w:val="0"/>
      <w:marBottom w:val="0"/>
      <w:divBdr>
        <w:top w:val="none" w:sz="0" w:space="0" w:color="auto"/>
        <w:left w:val="none" w:sz="0" w:space="0" w:color="auto"/>
        <w:bottom w:val="none" w:sz="0" w:space="0" w:color="auto"/>
        <w:right w:val="none" w:sz="0" w:space="0" w:color="auto"/>
      </w:divBdr>
      <w:divsChild>
        <w:div w:id="103304037">
          <w:marLeft w:val="0"/>
          <w:marRight w:val="0"/>
          <w:marTop w:val="0"/>
          <w:marBottom w:val="0"/>
          <w:divBdr>
            <w:top w:val="none" w:sz="0" w:space="0" w:color="auto"/>
            <w:left w:val="none" w:sz="0" w:space="0" w:color="auto"/>
            <w:bottom w:val="none" w:sz="0" w:space="0" w:color="auto"/>
            <w:right w:val="none" w:sz="0" w:space="0" w:color="auto"/>
          </w:divBdr>
          <w:divsChild>
            <w:div w:id="961229364">
              <w:marLeft w:val="0"/>
              <w:marRight w:val="0"/>
              <w:marTop w:val="0"/>
              <w:marBottom w:val="0"/>
              <w:divBdr>
                <w:top w:val="none" w:sz="0" w:space="0" w:color="auto"/>
                <w:left w:val="none" w:sz="0" w:space="0" w:color="auto"/>
                <w:bottom w:val="none" w:sz="0" w:space="0" w:color="auto"/>
                <w:right w:val="none" w:sz="0" w:space="0" w:color="auto"/>
              </w:divBdr>
              <w:divsChild>
                <w:div w:id="1547448321">
                  <w:marLeft w:val="0"/>
                  <w:marRight w:val="0"/>
                  <w:marTop w:val="0"/>
                  <w:marBottom w:val="0"/>
                  <w:divBdr>
                    <w:top w:val="none" w:sz="0" w:space="0" w:color="auto"/>
                    <w:left w:val="none" w:sz="0" w:space="0" w:color="auto"/>
                    <w:bottom w:val="none" w:sz="0" w:space="0" w:color="auto"/>
                    <w:right w:val="none" w:sz="0" w:space="0" w:color="auto"/>
                  </w:divBdr>
                  <w:divsChild>
                    <w:div w:id="169229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489065">
      <w:bodyDiv w:val="1"/>
      <w:marLeft w:val="0"/>
      <w:marRight w:val="0"/>
      <w:marTop w:val="0"/>
      <w:marBottom w:val="0"/>
      <w:divBdr>
        <w:top w:val="none" w:sz="0" w:space="0" w:color="auto"/>
        <w:left w:val="none" w:sz="0" w:space="0" w:color="auto"/>
        <w:bottom w:val="none" w:sz="0" w:space="0" w:color="auto"/>
        <w:right w:val="none" w:sz="0" w:space="0" w:color="auto"/>
      </w:divBdr>
    </w:div>
    <w:div w:id="2060205449">
      <w:bodyDiv w:val="1"/>
      <w:marLeft w:val="0"/>
      <w:marRight w:val="0"/>
      <w:marTop w:val="0"/>
      <w:marBottom w:val="0"/>
      <w:divBdr>
        <w:top w:val="none" w:sz="0" w:space="0" w:color="auto"/>
        <w:left w:val="none" w:sz="0" w:space="0" w:color="auto"/>
        <w:bottom w:val="none" w:sz="0" w:space="0" w:color="auto"/>
        <w:right w:val="none" w:sz="0" w:space="0" w:color="auto"/>
      </w:divBdr>
      <w:divsChild>
        <w:div w:id="2037198611">
          <w:marLeft w:val="0"/>
          <w:marRight w:val="0"/>
          <w:marTop w:val="0"/>
          <w:marBottom w:val="0"/>
          <w:divBdr>
            <w:top w:val="none" w:sz="0" w:space="0" w:color="auto"/>
            <w:left w:val="none" w:sz="0" w:space="0" w:color="auto"/>
            <w:bottom w:val="none" w:sz="0" w:space="0" w:color="auto"/>
            <w:right w:val="none" w:sz="0" w:space="0" w:color="auto"/>
          </w:divBdr>
          <w:divsChild>
            <w:div w:id="563761598">
              <w:marLeft w:val="0"/>
              <w:marRight w:val="0"/>
              <w:marTop w:val="0"/>
              <w:marBottom w:val="0"/>
              <w:divBdr>
                <w:top w:val="none" w:sz="0" w:space="0" w:color="auto"/>
                <w:left w:val="none" w:sz="0" w:space="0" w:color="auto"/>
                <w:bottom w:val="none" w:sz="0" w:space="0" w:color="auto"/>
                <w:right w:val="none" w:sz="0" w:space="0" w:color="auto"/>
              </w:divBdr>
              <w:divsChild>
                <w:div w:id="16282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615445">
      <w:bodyDiv w:val="1"/>
      <w:marLeft w:val="0"/>
      <w:marRight w:val="0"/>
      <w:marTop w:val="0"/>
      <w:marBottom w:val="0"/>
      <w:divBdr>
        <w:top w:val="none" w:sz="0" w:space="0" w:color="auto"/>
        <w:left w:val="none" w:sz="0" w:space="0" w:color="auto"/>
        <w:bottom w:val="none" w:sz="0" w:space="0" w:color="auto"/>
        <w:right w:val="none" w:sz="0" w:space="0" w:color="auto"/>
      </w:divBdr>
    </w:div>
    <w:div w:id="2080323091">
      <w:bodyDiv w:val="1"/>
      <w:marLeft w:val="0"/>
      <w:marRight w:val="0"/>
      <w:marTop w:val="0"/>
      <w:marBottom w:val="0"/>
      <w:divBdr>
        <w:top w:val="none" w:sz="0" w:space="0" w:color="auto"/>
        <w:left w:val="none" w:sz="0" w:space="0" w:color="auto"/>
        <w:bottom w:val="none" w:sz="0" w:space="0" w:color="auto"/>
        <w:right w:val="none" w:sz="0" w:space="0" w:color="auto"/>
      </w:divBdr>
    </w:div>
    <w:div w:id="2083210352">
      <w:bodyDiv w:val="1"/>
      <w:marLeft w:val="0"/>
      <w:marRight w:val="0"/>
      <w:marTop w:val="0"/>
      <w:marBottom w:val="0"/>
      <w:divBdr>
        <w:top w:val="none" w:sz="0" w:space="0" w:color="auto"/>
        <w:left w:val="none" w:sz="0" w:space="0" w:color="auto"/>
        <w:bottom w:val="none" w:sz="0" w:space="0" w:color="auto"/>
        <w:right w:val="none" w:sz="0" w:space="0" w:color="auto"/>
      </w:divBdr>
      <w:divsChild>
        <w:div w:id="1085689051">
          <w:marLeft w:val="0"/>
          <w:marRight w:val="0"/>
          <w:marTop w:val="0"/>
          <w:marBottom w:val="0"/>
          <w:divBdr>
            <w:top w:val="none" w:sz="0" w:space="0" w:color="auto"/>
            <w:left w:val="none" w:sz="0" w:space="0" w:color="auto"/>
            <w:bottom w:val="none" w:sz="0" w:space="0" w:color="auto"/>
            <w:right w:val="none" w:sz="0" w:space="0" w:color="auto"/>
          </w:divBdr>
          <w:divsChild>
            <w:div w:id="167789217">
              <w:marLeft w:val="0"/>
              <w:marRight w:val="0"/>
              <w:marTop w:val="0"/>
              <w:marBottom w:val="0"/>
              <w:divBdr>
                <w:top w:val="none" w:sz="0" w:space="0" w:color="auto"/>
                <w:left w:val="none" w:sz="0" w:space="0" w:color="auto"/>
                <w:bottom w:val="none" w:sz="0" w:space="0" w:color="auto"/>
                <w:right w:val="none" w:sz="0" w:space="0" w:color="auto"/>
              </w:divBdr>
              <w:divsChild>
                <w:div w:id="3488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10356">
      <w:bodyDiv w:val="1"/>
      <w:marLeft w:val="0"/>
      <w:marRight w:val="0"/>
      <w:marTop w:val="0"/>
      <w:marBottom w:val="0"/>
      <w:divBdr>
        <w:top w:val="none" w:sz="0" w:space="0" w:color="auto"/>
        <w:left w:val="none" w:sz="0" w:space="0" w:color="auto"/>
        <w:bottom w:val="none" w:sz="0" w:space="0" w:color="auto"/>
        <w:right w:val="none" w:sz="0" w:space="0" w:color="auto"/>
      </w:divBdr>
      <w:divsChild>
        <w:div w:id="1490974835">
          <w:marLeft w:val="0"/>
          <w:marRight w:val="0"/>
          <w:marTop w:val="0"/>
          <w:marBottom w:val="0"/>
          <w:divBdr>
            <w:top w:val="none" w:sz="0" w:space="0" w:color="auto"/>
            <w:left w:val="none" w:sz="0" w:space="0" w:color="auto"/>
            <w:bottom w:val="none" w:sz="0" w:space="0" w:color="auto"/>
            <w:right w:val="none" w:sz="0" w:space="0" w:color="auto"/>
          </w:divBdr>
          <w:divsChild>
            <w:div w:id="1976639753">
              <w:marLeft w:val="0"/>
              <w:marRight w:val="0"/>
              <w:marTop w:val="0"/>
              <w:marBottom w:val="0"/>
              <w:divBdr>
                <w:top w:val="none" w:sz="0" w:space="0" w:color="auto"/>
                <w:left w:val="none" w:sz="0" w:space="0" w:color="auto"/>
                <w:bottom w:val="none" w:sz="0" w:space="0" w:color="auto"/>
                <w:right w:val="none" w:sz="0" w:space="0" w:color="auto"/>
              </w:divBdr>
              <w:divsChild>
                <w:div w:id="1076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73673">
      <w:bodyDiv w:val="1"/>
      <w:marLeft w:val="0"/>
      <w:marRight w:val="0"/>
      <w:marTop w:val="0"/>
      <w:marBottom w:val="0"/>
      <w:divBdr>
        <w:top w:val="none" w:sz="0" w:space="0" w:color="auto"/>
        <w:left w:val="none" w:sz="0" w:space="0" w:color="auto"/>
        <w:bottom w:val="none" w:sz="0" w:space="0" w:color="auto"/>
        <w:right w:val="none" w:sz="0" w:space="0" w:color="auto"/>
      </w:divBdr>
      <w:divsChild>
        <w:div w:id="766997228">
          <w:marLeft w:val="640"/>
          <w:marRight w:val="0"/>
          <w:marTop w:val="0"/>
          <w:marBottom w:val="0"/>
          <w:divBdr>
            <w:top w:val="none" w:sz="0" w:space="0" w:color="auto"/>
            <w:left w:val="none" w:sz="0" w:space="0" w:color="auto"/>
            <w:bottom w:val="none" w:sz="0" w:space="0" w:color="auto"/>
            <w:right w:val="none" w:sz="0" w:space="0" w:color="auto"/>
          </w:divBdr>
        </w:div>
        <w:div w:id="1875843886">
          <w:marLeft w:val="640"/>
          <w:marRight w:val="0"/>
          <w:marTop w:val="0"/>
          <w:marBottom w:val="0"/>
          <w:divBdr>
            <w:top w:val="none" w:sz="0" w:space="0" w:color="auto"/>
            <w:left w:val="none" w:sz="0" w:space="0" w:color="auto"/>
            <w:bottom w:val="none" w:sz="0" w:space="0" w:color="auto"/>
            <w:right w:val="none" w:sz="0" w:space="0" w:color="auto"/>
          </w:divBdr>
        </w:div>
        <w:div w:id="1304386336">
          <w:marLeft w:val="640"/>
          <w:marRight w:val="0"/>
          <w:marTop w:val="0"/>
          <w:marBottom w:val="0"/>
          <w:divBdr>
            <w:top w:val="none" w:sz="0" w:space="0" w:color="auto"/>
            <w:left w:val="none" w:sz="0" w:space="0" w:color="auto"/>
            <w:bottom w:val="none" w:sz="0" w:space="0" w:color="auto"/>
            <w:right w:val="none" w:sz="0" w:space="0" w:color="auto"/>
          </w:divBdr>
        </w:div>
        <w:div w:id="203979253">
          <w:marLeft w:val="640"/>
          <w:marRight w:val="0"/>
          <w:marTop w:val="0"/>
          <w:marBottom w:val="0"/>
          <w:divBdr>
            <w:top w:val="none" w:sz="0" w:space="0" w:color="auto"/>
            <w:left w:val="none" w:sz="0" w:space="0" w:color="auto"/>
            <w:bottom w:val="none" w:sz="0" w:space="0" w:color="auto"/>
            <w:right w:val="none" w:sz="0" w:space="0" w:color="auto"/>
          </w:divBdr>
        </w:div>
        <w:div w:id="1232615672">
          <w:marLeft w:val="640"/>
          <w:marRight w:val="0"/>
          <w:marTop w:val="0"/>
          <w:marBottom w:val="0"/>
          <w:divBdr>
            <w:top w:val="none" w:sz="0" w:space="0" w:color="auto"/>
            <w:left w:val="none" w:sz="0" w:space="0" w:color="auto"/>
            <w:bottom w:val="none" w:sz="0" w:space="0" w:color="auto"/>
            <w:right w:val="none" w:sz="0" w:space="0" w:color="auto"/>
          </w:divBdr>
        </w:div>
        <w:div w:id="571811807">
          <w:marLeft w:val="640"/>
          <w:marRight w:val="0"/>
          <w:marTop w:val="0"/>
          <w:marBottom w:val="0"/>
          <w:divBdr>
            <w:top w:val="none" w:sz="0" w:space="0" w:color="auto"/>
            <w:left w:val="none" w:sz="0" w:space="0" w:color="auto"/>
            <w:bottom w:val="none" w:sz="0" w:space="0" w:color="auto"/>
            <w:right w:val="none" w:sz="0" w:space="0" w:color="auto"/>
          </w:divBdr>
        </w:div>
        <w:div w:id="814296496">
          <w:marLeft w:val="640"/>
          <w:marRight w:val="0"/>
          <w:marTop w:val="0"/>
          <w:marBottom w:val="0"/>
          <w:divBdr>
            <w:top w:val="none" w:sz="0" w:space="0" w:color="auto"/>
            <w:left w:val="none" w:sz="0" w:space="0" w:color="auto"/>
            <w:bottom w:val="none" w:sz="0" w:space="0" w:color="auto"/>
            <w:right w:val="none" w:sz="0" w:space="0" w:color="auto"/>
          </w:divBdr>
        </w:div>
        <w:div w:id="1272934035">
          <w:marLeft w:val="640"/>
          <w:marRight w:val="0"/>
          <w:marTop w:val="0"/>
          <w:marBottom w:val="0"/>
          <w:divBdr>
            <w:top w:val="none" w:sz="0" w:space="0" w:color="auto"/>
            <w:left w:val="none" w:sz="0" w:space="0" w:color="auto"/>
            <w:bottom w:val="none" w:sz="0" w:space="0" w:color="auto"/>
            <w:right w:val="none" w:sz="0" w:space="0" w:color="auto"/>
          </w:divBdr>
        </w:div>
        <w:div w:id="724569287">
          <w:marLeft w:val="640"/>
          <w:marRight w:val="0"/>
          <w:marTop w:val="0"/>
          <w:marBottom w:val="0"/>
          <w:divBdr>
            <w:top w:val="none" w:sz="0" w:space="0" w:color="auto"/>
            <w:left w:val="none" w:sz="0" w:space="0" w:color="auto"/>
            <w:bottom w:val="none" w:sz="0" w:space="0" w:color="auto"/>
            <w:right w:val="none" w:sz="0" w:space="0" w:color="auto"/>
          </w:divBdr>
        </w:div>
        <w:div w:id="662011082">
          <w:marLeft w:val="640"/>
          <w:marRight w:val="0"/>
          <w:marTop w:val="0"/>
          <w:marBottom w:val="0"/>
          <w:divBdr>
            <w:top w:val="none" w:sz="0" w:space="0" w:color="auto"/>
            <w:left w:val="none" w:sz="0" w:space="0" w:color="auto"/>
            <w:bottom w:val="none" w:sz="0" w:space="0" w:color="auto"/>
            <w:right w:val="none" w:sz="0" w:space="0" w:color="auto"/>
          </w:divBdr>
        </w:div>
        <w:div w:id="1926720245">
          <w:marLeft w:val="640"/>
          <w:marRight w:val="0"/>
          <w:marTop w:val="0"/>
          <w:marBottom w:val="0"/>
          <w:divBdr>
            <w:top w:val="none" w:sz="0" w:space="0" w:color="auto"/>
            <w:left w:val="none" w:sz="0" w:space="0" w:color="auto"/>
            <w:bottom w:val="none" w:sz="0" w:space="0" w:color="auto"/>
            <w:right w:val="none" w:sz="0" w:space="0" w:color="auto"/>
          </w:divBdr>
        </w:div>
        <w:div w:id="1599946767">
          <w:marLeft w:val="640"/>
          <w:marRight w:val="0"/>
          <w:marTop w:val="0"/>
          <w:marBottom w:val="0"/>
          <w:divBdr>
            <w:top w:val="none" w:sz="0" w:space="0" w:color="auto"/>
            <w:left w:val="none" w:sz="0" w:space="0" w:color="auto"/>
            <w:bottom w:val="none" w:sz="0" w:space="0" w:color="auto"/>
            <w:right w:val="none" w:sz="0" w:space="0" w:color="auto"/>
          </w:divBdr>
        </w:div>
        <w:div w:id="185335997">
          <w:marLeft w:val="640"/>
          <w:marRight w:val="0"/>
          <w:marTop w:val="0"/>
          <w:marBottom w:val="0"/>
          <w:divBdr>
            <w:top w:val="none" w:sz="0" w:space="0" w:color="auto"/>
            <w:left w:val="none" w:sz="0" w:space="0" w:color="auto"/>
            <w:bottom w:val="none" w:sz="0" w:space="0" w:color="auto"/>
            <w:right w:val="none" w:sz="0" w:space="0" w:color="auto"/>
          </w:divBdr>
        </w:div>
        <w:div w:id="1577281622">
          <w:marLeft w:val="640"/>
          <w:marRight w:val="0"/>
          <w:marTop w:val="0"/>
          <w:marBottom w:val="0"/>
          <w:divBdr>
            <w:top w:val="none" w:sz="0" w:space="0" w:color="auto"/>
            <w:left w:val="none" w:sz="0" w:space="0" w:color="auto"/>
            <w:bottom w:val="none" w:sz="0" w:space="0" w:color="auto"/>
            <w:right w:val="none" w:sz="0" w:space="0" w:color="auto"/>
          </w:divBdr>
        </w:div>
        <w:div w:id="1124424282">
          <w:marLeft w:val="640"/>
          <w:marRight w:val="0"/>
          <w:marTop w:val="0"/>
          <w:marBottom w:val="0"/>
          <w:divBdr>
            <w:top w:val="none" w:sz="0" w:space="0" w:color="auto"/>
            <w:left w:val="none" w:sz="0" w:space="0" w:color="auto"/>
            <w:bottom w:val="none" w:sz="0" w:space="0" w:color="auto"/>
            <w:right w:val="none" w:sz="0" w:space="0" w:color="auto"/>
          </w:divBdr>
        </w:div>
        <w:div w:id="1671908548">
          <w:marLeft w:val="640"/>
          <w:marRight w:val="0"/>
          <w:marTop w:val="0"/>
          <w:marBottom w:val="0"/>
          <w:divBdr>
            <w:top w:val="none" w:sz="0" w:space="0" w:color="auto"/>
            <w:left w:val="none" w:sz="0" w:space="0" w:color="auto"/>
            <w:bottom w:val="none" w:sz="0" w:space="0" w:color="auto"/>
            <w:right w:val="none" w:sz="0" w:space="0" w:color="auto"/>
          </w:divBdr>
        </w:div>
        <w:div w:id="193351107">
          <w:marLeft w:val="640"/>
          <w:marRight w:val="0"/>
          <w:marTop w:val="0"/>
          <w:marBottom w:val="0"/>
          <w:divBdr>
            <w:top w:val="none" w:sz="0" w:space="0" w:color="auto"/>
            <w:left w:val="none" w:sz="0" w:space="0" w:color="auto"/>
            <w:bottom w:val="none" w:sz="0" w:space="0" w:color="auto"/>
            <w:right w:val="none" w:sz="0" w:space="0" w:color="auto"/>
          </w:divBdr>
        </w:div>
        <w:div w:id="1628389060">
          <w:marLeft w:val="640"/>
          <w:marRight w:val="0"/>
          <w:marTop w:val="0"/>
          <w:marBottom w:val="0"/>
          <w:divBdr>
            <w:top w:val="none" w:sz="0" w:space="0" w:color="auto"/>
            <w:left w:val="none" w:sz="0" w:space="0" w:color="auto"/>
            <w:bottom w:val="none" w:sz="0" w:space="0" w:color="auto"/>
            <w:right w:val="none" w:sz="0" w:space="0" w:color="auto"/>
          </w:divBdr>
        </w:div>
        <w:div w:id="185992336">
          <w:marLeft w:val="640"/>
          <w:marRight w:val="0"/>
          <w:marTop w:val="0"/>
          <w:marBottom w:val="0"/>
          <w:divBdr>
            <w:top w:val="none" w:sz="0" w:space="0" w:color="auto"/>
            <w:left w:val="none" w:sz="0" w:space="0" w:color="auto"/>
            <w:bottom w:val="none" w:sz="0" w:space="0" w:color="auto"/>
            <w:right w:val="none" w:sz="0" w:space="0" w:color="auto"/>
          </w:divBdr>
        </w:div>
        <w:div w:id="306782532">
          <w:marLeft w:val="640"/>
          <w:marRight w:val="0"/>
          <w:marTop w:val="0"/>
          <w:marBottom w:val="0"/>
          <w:divBdr>
            <w:top w:val="none" w:sz="0" w:space="0" w:color="auto"/>
            <w:left w:val="none" w:sz="0" w:space="0" w:color="auto"/>
            <w:bottom w:val="none" w:sz="0" w:space="0" w:color="auto"/>
            <w:right w:val="none" w:sz="0" w:space="0" w:color="auto"/>
          </w:divBdr>
        </w:div>
        <w:div w:id="826899358">
          <w:marLeft w:val="640"/>
          <w:marRight w:val="0"/>
          <w:marTop w:val="0"/>
          <w:marBottom w:val="0"/>
          <w:divBdr>
            <w:top w:val="none" w:sz="0" w:space="0" w:color="auto"/>
            <w:left w:val="none" w:sz="0" w:space="0" w:color="auto"/>
            <w:bottom w:val="none" w:sz="0" w:space="0" w:color="auto"/>
            <w:right w:val="none" w:sz="0" w:space="0" w:color="auto"/>
          </w:divBdr>
        </w:div>
        <w:div w:id="381632538">
          <w:marLeft w:val="640"/>
          <w:marRight w:val="0"/>
          <w:marTop w:val="0"/>
          <w:marBottom w:val="0"/>
          <w:divBdr>
            <w:top w:val="none" w:sz="0" w:space="0" w:color="auto"/>
            <w:left w:val="none" w:sz="0" w:space="0" w:color="auto"/>
            <w:bottom w:val="none" w:sz="0" w:space="0" w:color="auto"/>
            <w:right w:val="none" w:sz="0" w:space="0" w:color="auto"/>
          </w:divBdr>
        </w:div>
        <w:div w:id="1303342815">
          <w:marLeft w:val="640"/>
          <w:marRight w:val="0"/>
          <w:marTop w:val="0"/>
          <w:marBottom w:val="0"/>
          <w:divBdr>
            <w:top w:val="none" w:sz="0" w:space="0" w:color="auto"/>
            <w:left w:val="none" w:sz="0" w:space="0" w:color="auto"/>
            <w:bottom w:val="none" w:sz="0" w:space="0" w:color="auto"/>
            <w:right w:val="none" w:sz="0" w:space="0" w:color="auto"/>
          </w:divBdr>
        </w:div>
      </w:divsChild>
    </w:div>
    <w:div w:id="2111703760">
      <w:bodyDiv w:val="1"/>
      <w:marLeft w:val="0"/>
      <w:marRight w:val="0"/>
      <w:marTop w:val="0"/>
      <w:marBottom w:val="0"/>
      <w:divBdr>
        <w:top w:val="none" w:sz="0" w:space="0" w:color="auto"/>
        <w:left w:val="none" w:sz="0" w:space="0" w:color="auto"/>
        <w:bottom w:val="none" w:sz="0" w:space="0" w:color="auto"/>
        <w:right w:val="none" w:sz="0" w:space="0" w:color="auto"/>
      </w:divBdr>
      <w:divsChild>
        <w:div w:id="1156729884">
          <w:marLeft w:val="0"/>
          <w:marRight w:val="0"/>
          <w:marTop w:val="0"/>
          <w:marBottom w:val="0"/>
          <w:divBdr>
            <w:top w:val="none" w:sz="0" w:space="0" w:color="auto"/>
            <w:left w:val="none" w:sz="0" w:space="0" w:color="auto"/>
            <w:bottom w:val="none" w:sz="0" w:space="0" w:color="auto"/>
            <w:right w:val="none" w:sz="0" w:space="0" w:color="auto"/>
          </w:divBdr>
          <w:divsChild>
            <w:div w:id="2094162025">
              <w:marLeft w:val="0"/>
              <w:marRight w:val="0"/>
              <w:marTop w:val="0"/>
              <w:marBottom w:val="0"/>
              <w:divBdr>
                <w:top w:val="none" w:sz="0" w:space="0" w:color="auto"/>
                <w:left w:val="none" w:sz="0" w:space="0" w:color="auto"/>
                <w:bottom w:val="none" w:sz="0" w:space="0" w:color="auto"/>
                <w:right w:val="none" w:sz="0" w:space="0" w:color="auto"/>
              </w:divBdr>
              <w:divsChild>
                <w:div w:id="20318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996658">
      <w:bodyDiv w:val="1"/>
      <w:marLeft w:val="0"/>
      <w:marRight w:val="0"/>
      <w:marTop w:val="0"/>
      <w:marBottom w:val="0"/>
      <w:divBdr>
        <w:top w:val="none" w:sz="0" w:space="0" w:color="auto"/>
        <w:left w:val="none" w:sz="0" w:space="0" w:color="auto"/>
        <w:bottom w:val="none" w:sz="0" w:space="0" w:color="auto"/>
        <w:right w:val="none" w:sz="0" w:space="0" w:color="auto"/>
      </w:divBdr>
      <w:divsChild>
        <w:div w:id="581181349">
          <w:marLeft w:val="274"/>
          <w:marRight w:val="0"/>
          <w:marTop w:val="0"/>
          <w:marBottom w:val="0"/>
          <w:divBdr>
            <w:top w:val="none" w:sz="0" w:space="0" w:color="auto"/>
            <w:left w:val="none" w:sz="0" w:space="0" w:color="auto"/>
            <w:bottom w:val="none" w:sz="0" w:space="0" w:color="auto"/>
            <w:right w:val="none" w:sz="0" w:space="0" w:color="auto"/>
          </w:divBdr>
        </w:div>
      </w:divsChild>
    </w:div>
    <w:div w:id="2142575043">
      <w:bodyDiv w:val="1"/>
      <w:marLeft w:val="0"/>
      <w:marRight w:val="0"/>
      <w:marTop w:val="0"/>
      <w:marBottom w:val="0"/>
      <w:divBdr>
        <w:top w:val="none" w:sz="0" w:space="0" w:color="auto"/>
        <w:left w:val="none" w:sz="0" w:space="0" w:color="auto"/>
        <w:bottom w:val="none" w:sz="0" w:space="0" w:color="auto"/>
        <w:right w:val="none" w:sz="0" w:space="0" w:color="auto"/>
      </w:divBdr>
    </w:div>
    <w:div w:id="2143032758">
      <w:bodyDiv w:val="1"/>
      <w:marLeft w:val="0"/>
      <w:marRight w:val="0"/>
      <w:marTop w:val="0"/>
      <w:marBottom w:val="0"/>
      <w:divBdr>
        <w:top w:val="none" w:sz="0" w:space="0" w:color="auto"/>
        <w:left w:val="none" w:sz="0" w:space="0" w:color="auto"/>
        <w:bottom w:val="none" w:sz="0" w:space="0" w:color="auto"/>
        <w:right w:val="none" w:sz="0" w:space="0" w:color="auto"/>
      </w:divBdr>
      <w:divsChild>
        <w:div w:id="951741908">
          <w:marLeft w:val="0"/>
          <w:marRight w:val="0"/>
          <w:marTop w:val="0"/>
          <w:marBottom w:val="0"/>
          <w:divBdr>
            <w:top w:val="none" w:sz="0" w:space="0" w:color="auto"/>
            <w:left w:val="none" w:sz="0" w:space="0" w:color="auto"/>
            <w:bottom w:val="none" w:sz="0" w:space="0" w:color="auto"/>
            <w:right w:val="none" w:sz="0" w:space="0" w:color="auto"/>
          </w:divBdr>
          <w:divsChild>
            <w:div w:id="1289044171">
              <w:marLeft w:val="0"/>
              <w:marRight w:val="0"/>
              <w:marTop w:val="0"/>
              <w:marBottom w:val="0"/>
              <w:divBdr>
                <w:top w:val="none" w:sz="0" w:space="0" w:color="auto"/>
                <w:left w:val="none" w:sz="0" w:space="0" w:color="auto"/>
                <w:bottom w:val="none" w:sz="0" w:space="0" w:color="auto"/>
                <w:right w:val="none" w:sz="0" w:space="0" w:color="auto"/>
              </w:divBdr>
              <w:divsChild>
                <w:div w:id="1890803570">
                  <w:marLeft w:val="0"/>
                  <w:marRight w:val="0"/>
                  <w:marTop w:val="0"/>
                  <w:marBottom w:val="0"/>
                  <w:divBdr>
                    <w:top w:val="none" w:sz="0" w:space="0" w:color="auto"/>
                    <w:left w:val="none" w:sz="0" w:space="0" w:color="auto"/>
                    <w:bottom w:val="none" w:sz="0" w:space="0" w:color="auto"/>
                    <w:right w:val="none" w:sz="0" w:space="0" w:color="auto"/>
                  </w:divBdr>
                  <w:divsChild>
                    <w:div w:id="183220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49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F951739-65ED-8F47-A69D-59F63E4CE10F}">
  <we:reference id="wa104382081" version="1.28.0.0" store="pt-PT" storeType="OMEX"/>
  <we:alternateReferences>
    <we:reference id="wa104382081" version="1.28.0.0" store="pt-PT" storeType="OMEX"/>
  </we:alternateReferences>
  <we:properties>
    <we:property name="MENDELEY_CITATIONS" value="[{&quot;citationID&quot;:&quot;MENDELEY_CITATION_9c87fb15-9930-44f1-a6d9-7c311cbd87ad&quot;,&quot;properties&quot;:{&quot;noteIndex&quot;:0},&quot;isEdited&quot;:false,&quot;manualOverride&quot;:{&quot;isManuallyOverridden&quot;:false,&quot;citeprocText&quot;:&quot;[1]&quot;,&quot;manualOverrideText&quot;:&quot;&quot;},&quot;citationTag&quot;:&quot;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&quot;,&quot;citationItems&quot;:[{&quot;id&quot;:&quot;941fc00d-b7f8-33d9-8376-368f0f5e9ef3&quot;,&quot;itemData&quot;:{&quot;type&quot;:&quot;article-journal&quot;,&quot;id&quot;:&quot;941fc00d-b7f8-33d9-8376-368f0f5e9ef3&quot;,&quot;title&quot;:&quot;2021 ESC/EACTS Guidelines for the management of valvular heart disease&quot;,&quot;author&quot;:[{&quot;family&quot;:&quot;Vahanian&quot;,&quot;given&quot;:&quot;Alec&quot;,&quot;parse-names&quot;:false,&quot;dropping-particle&quot;:&quot;&quot;,&quot;non-dropping-particle&quot;:&quot;&quot;},{&quot;family&quot;:&quot;Beyersdorf&quot;,&quot;given&quot;:&quot;Friedhelm&quot;,&quot;parse-names&quot;:false,&quot;dropping-particle&quot;:&quot;&quot;,&quot;non-dropping-particle&quot;:&quot;&quot;},{&quot;family&quot;:&quot;Praz&quot;,&quot;given&quot;:&quot;Fabien&quot;,&quot;parse-names&quot;:false,&quot;dropping-particle&quot;:&quot;&quot;,&quot;non-dropping-particle&quot;:&quot;&quot;},{&quot;family&quot;:&quot;Milojevic&quot;,&quot;given&quot;:&quot;Milan&quot;,&quot;parse-names&quot;:false,&quot;dropping-particle&quot;:&quot;&quot;,&quot;non-dropping-particle&quot;:&quot;&quot;},{&quot;family&quot;:&quot;Baldus&quot;,&quot;given&quot;:&quot;Stephan&quot;,&quot;parse-names&quot;:false,&quot;dropping-particle&quot;:&quot;&quot;,&quot;non-dropping-particle&quot;:&quot;&quot;},{&quot;family&quot;:&quot;Bauersachs&quot;,&quot;given&quot;:&quot;Johann&quot;,&quot;parse-names&quot;:false,&quot;dropping-particle&quot;:&quot;&quot;,&quot;non-dropping-particle&quot;:&quot;&quot;},{&quot;family&quot;:&quot;Capodanno&quot;,&quot;given&quot;:&quot;Davide&quot;,&quot;parse-names&quot;:false,&quot;dropping-particle&quot;:&quot;&quot;,&quot;non-dropping-particle&quot;:&quot;&quot;},{&quot;family&quot;:&quot;Conradi&quot;,&quot;given&quot;:&quot;Lenard&quot;,&quot;parse-names&quot;:false,&quot;dropping-particle&quot;:&quot;&quot;,&quot;non-dropping-particle&quot;:&quot;&quot;},{&quot;family&quot;:&quot;Bonis&quot;,&quot;given&quot;:&quot;Michele&quot;,&quot;parse-names&quot;:false,&quot;dropping-particle&quot;:&quot;&quot;,&quot;non-dropping-particle&quot;:&quot;de&quot;},{&quot;family&quot;:&quot;Paulis&quot;,&quot;given&quot;:&quot;Ruggero&quot;,&quot;parse-names&quot;:false,&quot;dropping-particle&quot;:&quot;&quot;,&quot;non-dropping-particle&quot;:&quot;de&quot;},{&quot;family&quot;:&quot;Delgado&quot;,&quot;given&quot;:&quot;Victoria&quot;,&quot;parse-names&quot;:false,&quot;dropping-particle&quot;:&quot;&quot;,&quot;non-dropping-particle&quot;:&quot;&quot;},{&quot;family&quot;:&quot;Freemantle&quot;,&quot;given&quot;:&quot;Nick&quot;,&quot;parse-names&quot;:false,&quot;dropping-particle&quot;:&quot;&quot;,&quot;non-dropping-particle&quot;:&quot;&quot;},{&quot;family&quot;:&quot;Gilard&quot;,&quot;given&quot;:&quot;Martine&quot;,&quot;parse-names&quot;:false,&quot;dropping-particle&quot;:&quot;&quot;,&quot;non-dropping-particle&quot;:&quot;&quot;},{&quot;family&quot;:&quot;Haugaa&quot;,&quot;given&quot;:&quot;Kristina H.&quot;,&quot;parse-names&quot;:false,&quot;dropping-particle&quot;:&quot;&quot;,&quot;non-dropping-particle&quot;:&quot;&quot;},{&quot;family&quot;:&quot;Jeppsson&quot;,&quot;given&quot;:&quot;Anders&quot;,&quot;parse-names&quot;:false,&quot;dropping-particle&quot;:&quot;&quot;,&quot;non-dropping-particle&quot;:&quot;&quot;},{&quot;family&quot;:&quot;Jüni&quot;,&quot;given&quot;:&quot;Peter&quot;,&quot;parse-names&quot;:false,&quot;dropping-particle&quot;:&quot;&quot;,&quot;non-dropping-particle&quot;:&quot;&quot;},{&quot;family&quot;:&quot;Pierard&quot;,&quot;given&quot;:&quot;Luc&quot;,&quot;parse-names&quot;:false,&quot;dropping-particle&quot;:&quot;&quot;,&quot;non-dropping-particle&quot;:&quot;&quot;},{&quot;family&quot;:&quot;Prendergast&quot;,&quot;given&quot;:&quot;Bernard D.&quot;,&quot;parse-names&quot;:false,&quot;dropping-particle&quot;:&quot;&quot;,&quot;non-dropping-particle&quot;:&quot;&quot;},{&quot;family&quot;:&quot;Sadaba&quot;,&quot;given&quot;:&quot;J. Rafael&quot;,&quot;parse-names&quot;:false,&quot;dropping-particle&quot;:&quot;&quot;,&quot;non-dropping-particle&quot;:&quot;&quot;},{&quot;family&quot;:&quot;Tribouilloy&quot;,&quot;given&quot;:&quot;Christophe&quot;,&quot;parse-names&quot;:false,&quot;dropping-particle&quot;:&quot;&quot;,&quot;non-dropping-particle&quot;:&quot;&quot;},{&quot;family&quot;:&quot;Wojakowski&quot;,&quot;given&quot;:&quot;Wojtek&quot;,&quot;parse-names&quot;:false,&quot;dropping-particle&quot;:&quot;&quot;,&quot;non-dropping-particle&quot;:&quot;&quot;},{&quot;family&quot;:&quot;Neumann&quot;,&quot;given&quot;:&quot;Franz Josef&quot;,&quot;parse-names&quot;:false,&quot;dropping-particle&quot;:&quot;&quot;,&quot;non-dropping-particle&quot;:&quot;&quot;},{&quot;family&quot;:&quot;Myers&quot;,&quot;given&quot;:&quot;Patrick&quot;,&quot;parse-names&quot;:false,&quot;dropping-particle&quot;:&quot;&quot;,&quot;non-dropping-particle&quot;:&quot;&quot;},{&quot;family&quot;:&quot;Abdelhamid&quot;,&quot;given&quot;:&quot;Magdy&quot;,&quot;parse-names&quot;:false,&quot;dropping-particle&quot;:&quot;&quot;,&quot;non-dropping-particle&quot;:&quot;&quot;},{&quot;family&quot;:&quot;Achenbach&quot;,&quot;given&quot;:&quot;Stephan&quot;,&quot;parse-names&quot;:false,&quot;dropping-particle&quot;:&quot;&quot;,&quot;non-dropping-particle&quot;:&quot;&quot;},{&quot;family&quot;:&quot;Asteggiano&quot;,&quot;given&quot;:&quot;Riccardo&quot;,&quot;parse-names&quot;:false,&quot;dropping-particle&quot;:&quot;&quot;,&quot;non-dropping-particle&quot;:&quot;&quot;},{&quot;family&quot;:&quot;Barili&quot;,&quot;given&quot;:&quot;Fabio&quot;,&quot;parse-names&quot;:false,&quot;dropping-particle&quot;:&quot;&quot;,&quot;non-dropping-particle&quot;:&quot;&quot;},{&quot;family&quot;:&quot;Borger&quot;,&quot;given&quot;:&quot;Michael A.&quot;,&quot;parse-names&quot;:false,&quot;dropping-particle&quot;:&quot;&quot;,&quot;non-dropping-particle&quot;:&quot;&quot;},{&quot;family&quot;:&quot;Carrel&quot;,&quot;given&quot;:&quot;Thierry&quot;,&quot;parse-names&quot;:false,&quot;dropping-particle&quot;:&quot;&quot;,&quot;non-dropping-particle&quot;:&quot;&quot;},{&quot;family&quot;:&quot;Collet&quot;,&quot;given&quot;:&quot;Jean Philippe&quot;,&quot;parse-names&quot;:false,&quot;dropping-particle&quot;:&quot;&quot;,&quot;non-dropping-particle&quot;:&quot;&quot;},{&quot;family&quot;:&quot;Foldager&quot;,&quot;given&quot;:&quot;Dan&quot;,&quot;parse-names&quot;:false,&quot;dropping-particle&quot;:&quot;&quot;,&quot;non-dropping-particle&quot;:&quot;&quot;},{&quot;family&quot;:&quot;Habib&quot;,&quot;given&quot;:&quot;Gilbert&quot;,&quot;parse-names&quot;:false,&quot;dropping-particle&quot;:&quot;&quot;,&quot;non-dropping-particle&quot;:&quot;&quot;},{&quot;family&quot;:&quot;Hassager&quot;,&quot;given&quot;:&quot;Christian&quot;,&quot;parse-names&quot;:false,&quot;dropping-particle&quot;:&quot;&quot;,&quot;non-dropping-particle&quot;:&quot;&quot;},{&quot;family&quot;:&quot;Irs&quot;,&quot;given&quot;:&quot;Alar&quot;,&quot;parse-names&quot;:false,&quot;dropping-particle&quot;:&quot;&quot;,&quot;non-dropping-particle&quot;:&quot;&quot;},{&quot;family&quot;:&quot;Iung&quot;,&quot;given&quot;:&quot;Bernard&quot;,&quot;parse-names&quot;:false,&quot;dropping-particle&quot;:&quot;&quot;,&quot;non-dropping-particle&quot;:&quot;&quot;},{&quot;family&quot;:&quot;Jahangiri&quot;,&quot;given&quot;:&quot;Marjan&quot;,&quot;parse-names&quot;:false,&quot;dropping-particle&quot;:&quot;&quot;,&quot;non-dropping-particle&quot;:&quot;&quot;},{&quot;family&quot;:&quot;Katus&quot;,&quot;given&quot;:&quot;Hugo A.&quot;,&quot;parse-names&quot;:false,&quot;dropping-particle&quot;:&quot;&quot;,&quot;non-dropping-particle&quot;:&quot;&quot;},{&quot;family&quot;:&quot;Koskinas&quot;,&quot;given&quot;:&quot;Konstantinos C.&quot;,&quot;parse-names&quot;:false,&quot;dropping-particle&quot;:&quot;&quot;,&quot;non-dropping-particle&quot;:&quot;&quot;},{&quot;family&quot;:&quot;Massberg&quot;,&quot;given&quot;:&quot;Steffen&quot;,&quot;parse-names&quot;:false,&quot;dropping-particle&quot;:&quot;&quot;,&quot;non-dropping-particle&quot;:&quot;&quot;},{&quot;family&quot;:&quot;Mueller&quot;,&quot;given&quot;:&quot;Christian E.&quot;,&quot;parse-names&quot;:false,&quot;dropping-particle&quot;:&quot;&quot;,&quot;non-dropping-particle&quot;:&quot;&quot;},{&quot;family&quot;:&quot;Nielsen&quot;,&quot;given&quot;:&quot;Jens Cosedis&quot;,&quot;parse-names&quot;:false,&quot;dropping-particle&quot;:&quot;&quot;,&quot;non-dropping-particle&quot;:&quot;&quot;},{&quot;family&quot;:&quot;Pibarot&quot;,&quot;given&quot;:&quot;Philippe&quot;,&quot;parse-names&quot;:false,&quot;dropping-particle&quot;:&quot;&quot;,&quot;non-dropping-particle&quot;:&quot;&quot;},{&quot;family&quot;:&quot;Rakisheva&quot;,&quot;given&quot;:&quot;Amina&quot;,&quot;parse-names&quot;:false,&quot;dropping-particle&quot;:&quot;&quot;,&quot;non-dropping-particle&quot;:&quot;&quot;},{&quot;family&quot;:&quot;Roffi&quot;,&quot;given&quot;:&quot;Marco&quot;,&quot;parse-names&quot;:false,&quot;dropping-particle&quot;:&quot;&quot;,&quot;non-dropping-particle&quot;:&quot;&quot;},{&quot;family&quot;:&quot;Rubboli&quot;,&quot;given&quot;:&quot;Andrea&quot;,&quot;parse-names&quot;:false,&quot;dropping-particle&quot;:&quot;&quot;,&quot;non-dropping-particle&quot;:&quot;&quot;},{&quot;family&quot;:&quot;Shlyakhto&quot;,&quot;given&quot;:&quot;Evgeny&quot;,&quot;parse-names&quot;:false,&quot;dropping-particle&quot;:&quot;&quot;,&quot;non-dropping-particle&quot;:&quot;&quot;},{&quot;family&quot;:&quot;Siepe&quot;,&quot;given&quot;:&quot;Matthias&quot;,&quot;parse-names&quot;:false,&quot;dropping-particle&quot;:&quot;&quot;,&quot;non-dropping-particle&quot;:&quot;&quot;},{&quot;family&quot;:&quot;Sitges&quot;,&quot;given&quot;:&quot;Marta&quot;,&quot;parse-names&quot;:false,&quot;dropping-particle&quot;:&quot;&quot;,&quot;non-dropping-particle&quot;:&quot;&quot;},{&quot;family&quot;:&quot;Sondergaard&quot;,&quot;given&quot;:&quot;Lars&quot;,&quot;parse-names&quot;:false,&quot;dropping-particle&quot;:&quot;&quot;,&quot;non-dropping-particle&quot;:&quot;&quot;},{&quot;family&quot;:&quot;Sousa-Uva&quot;,&quot;given&quot;:&quot;Miguel&quot;,&quot;parse-names&quot;:false,&quot;dropping-particle&quot;:&quot;&quot;,&quot;non-dropping-particle&quot;:&quot;&quot;},{&quot;family&quot;:&quot;Tarantini&quot;,&quot;given&quot;:&quot;Guiseppe&quot;,&quot;parse-names&quot;:false,&quot;dropping-particle&quot;:&quot;&quot;,&quot;non-dropping-particle&quot;:&quot;&quot;},{&quot;family&quot;:&quot;Zamorano&quot;,&quot;given&quot;:&quot;Jose Luis&quot;,&quot;parse-names&quot;:false,&quot;dropping-particle&quot;:&quot;&quot;,&quot;non-dropping-particle&quot;:&quot;&quot;},{&quot;family&quot;:&quot;Benchabi&quot;,&quot;given&quot;:&quot;Yasmina&quot;,&quot;parse-names&quot;:false,&quot;dropping-particle&quot;:&quot;&quot;,&quot;non-dropping-particle&quot;:&quot;&quot;},{&quot;family&quot;:&quot;Chilingaryan&quot;,&quot;given&quot;:&quot;Aram&quot;,&quot;parse-names&quot;:false,&quot;dropping-particle&quot;:&quot;&quot;,&quot;non-dropping-particle&quot;:&quot;&quot;},{&quot;family&quot;:&quot;Metzler&quot;,&quot;given&quot;:&quot;Bernhard&quot;,&quot;parse-names&quot;:false,&quot;dropping-particle&quot;:&quot;&quot;,&quot;non-dropping-particle&quot;:&quot;&quot;},{&quot;family&quot;:&quot;Rustamova&quot;,&quot;given&quot;:&quot;Yasmin&quot;,&quot;parse-names&quot;:false,&quot;dropping-particle&quot;:&quot;&quot;,&quot;non-dropping-particle&quot;:&quot;&quot;},{&quot;family&quot;:&quot;Shumavets&quot;,&quot;given&quot;:&quot;Vadim&quot;,&quot;parse-names&quot;:false,&quot;dropping-particle&quot;:&quot;&quot;,&quot;non-dropping-particle&quot;:&quot;&quot;},{&quot;family&quot;:&quot;Lancellotti&quot;,&quot;given&quot;:&quot;Patrizio&quot;,&quot;parse-names&quot;:false,&quot;dropping-particle&quot;:&quot;&quot;,&quot;non-dropping-particle&quot;:&quot;&quot;},{&quot;family&quot;:&quot;Smajic&quot;,&quot;given&quot;:&quot;Elnur&quot;,&quot;parse-names&quot;:false,&quot;dropping-particle&quot;:&quot;&quot;,&quot;non-dropping-particle&quot;:&quot;&quot;},{&quot;family&quot;:&quot;Trendafilova-Lazarova&quot;,&quot;given&quot;:&quot;Diana&quot;,&quot;parse-names&quot;:false,&quot;dropping-particle&quot;:&quot;&quot;,&quot;non-dropping-particle&quot;:&quot;&quot;},{&quot;family&quot;:&quot;Samardzic&quot;,&quot;given&quot;:&quot;Jure&quot;,&quot;parse-names&quot;:false,&quot;dropping-particle&quot;:&quot;&quot;,&quot;non-dropping-particle&quot;:&quot;&quot;},{&quot;family&quot;:&quot;Karakyriou&quot;,&quot;given&quot;:&quot;Maria&quot;,&quot;parse-names&quot;:false,&quot;dropping-particle&quot;:&quot;&quot;,&quot;non-dropping-particle&quot;:&quot;&quot;},{&quot;family&quot;:&quot;Palecek&quot;,&quot;given&quot;:&quot;Tomas&quot;,&quot;parse-names&quot;:false,&quot;dropping-particle&quot;:&quot;&quot;,&quot;non-dropping-particle&quot;:&quot;&quot;},{&quot;family&quot;:&quot;Dahl&quot;,&quot;given&quot;:&quot;Jordi Sanchez&quot;,&quot;parse-names&quot;:false,&quot;dropping-particle&quot;:&quot;&quot;,&quot;non-dropping-particle&quot;:&quot;&quot;},{&quot;family&quot;:&quot;Meshaal&quot;,&quot;given&quot;:&quot;Marwa Sayed&quot;,&quot;parse-names&quot;:false,&quot;dropping-particle&quot;:&quot;&quot;,&quot;non-dropping-particle&quot;:&quot;&quot;},{&quot;family&quot;:&quot;Palm&quot;,&quot;given&quot;:&quot;Kairit&quot;,&quot;parse-names&quot;:false,&quot;dropping-particle&quot;:&quot;&quot;,&quot;non-dropping-particle&quot;:&quot;&quot;},{&quot;family&quot;:&quot;Virtanen&quot;,&quot;given&quot;:&quot;Marko&quot;,&quot;parse-names&quot;:false,&quot;dropping-particle&quot;:&quot;&quot;,&quot;non-dropping-particle&quot;:&quot;&quot;},{&quot;family&quot;:&quot;Bouleti&quot;,&quot;given&quot;:&quot;Claire&quot;,&quot;parse-names&quot;:false,&quot;dropping-particle&quot;:&quot;&quot;,&quot;non-dropping-particle&quot;:&quot;&quot;},{&quot;family&quot;:&quot;Bakhutashvili&quot;,&quot;given&quot;:&quot;Zviad&quot;,&quot;parse-names&quot;:false,&quot;dropping-particle&quot;:&quot;&quot;,&quot;non-dropping-particle&quot;:&quot;&quot;},{&quot;family&quot;:&quot;Boutsikou&quot;,&quot;given&quot;:&quot;Maria&quot;,&quot;parse-names&quot;:false,&quot;dropping-particle&quot;:&quot;&quot;,&quot;non-dropping-particle&quot;:&quot;&quot;},{&quot;family&quot;:&quot;Kertész&quot;,&quot;given&quot;:&quot;Attila Béla&quot;,&quot;parse-names&quot;:false,&quot;dropping-particle&quot;:&quot;&quot;,&quot;non-dropping-particle&quot;:&quot;&quot;},{&quot;family&quot;:&quot;Danielsen&quot;,&quot;given&quot;:&quot;Ragnar&quot;,&quot;parse-names&quot;:false,&quot;dropping-particle&quot;:&quot;&quot;,&quot;non-dropping-particle&quot;:&quot;&quot;},{&quot;family&quot;:&quot;Topilsky&quot;,&quot;given&quot;:&quot;Yan&quot;,&quot;parse-names&quot;:false,&quot;dropping-particle&quot;:&quot;&quot;,&quot;non-dropping-particle&quot;:&quot;&quot;},{&quot;family&quot;:&quot;Golino&quot;,&quot;given&quot;:&quot;Paolo&quot;,&quot;parse-names&quot;:false,&quot;dropping-particle&quot;:&quot;&quot;,&quot;non-dropping-particle&quot;:&quot;&quot;},{&quot;family&quot;:&quot;Tuleutayev&quot;,&quot;given&quot;:&quot;Rustem&quot;,&quot;parse-names&quot;:false,&quot;dropping-particle&quot;:&quot;&quot;,&quot;non-dropping-particle&quot;:&quot;&quot;},{&quot;family&quot;:&quot;Elezi&quot;,&quot;given&quot;:&quot;Shpend&quot;,&quot;parse-names&quot;:false,&quot;dropping-particle&quot;:&quot;&quot;,&quot;non-dropping-particle&quot;:&quot;&quot;},{&quot;family&quot;:&quot;Kerimkulova&quot;,&quot;given&quot;:&quot;Alina&quot;,&quot;parse-names&quot;:false,&quot;dropping-particle&quot;:&quot;&quot;,&quot;non-dropping-particle&quot;:&quot;&quot;},{&quot;family&quot;:&quot;Rudzitis&quot;,&quot;given&quot;:&quot;Ainars&quot;,&quot;parse-names&quot;:false,&quot;dropping-particle&quot;:&quot;&quot;,&quot;non-dropping-particle&quot;:&quot;&quot;},{&quot;family&quot;:&quot;Glaveckaite&quot;,&quot;given&quot;:&quot;Sigita&quot;,&quot;parse-names&quot;:false,&quot;dropping-particle&quot;:&quot;&quot;,&quot;non-dropping-particle&quot;:&quot;&quot;},{&quot;family&quot;:&quot;Sow&quot;,&quot;given&quot;:&quot;Rouguiatou&quot;,&quot;parse-names&quot;:false,&quot;dropping-particle&quot;:&quot;&quot;,&quot;non-dropping-particle&quot;:&quot;&quot;},{&quot;family&quot;:&quot;Demarco&quot;,&quot;given&quot;:&quot;Daniela Cassar&quot;,&quot;parse-names&quot;:false,&quot;dropping-particle&quot;:&quot;&quot;,&quot;non-dropping-particle&quot;:&quot;&quot;},{&quot;family&quot;:&quot;Bulatovic&quot;,&quot;given&quot;:&quot;Nebojsa&quot;,&quot;parse-names&quot;:false,&quot;dropping-particle&quot;:&quot;&quot;,&quot;non-dropping-particle&quot;:&quot;&quot;},{&quot;family&quot;:&quot;Aouad&quot;,&quot;given&quot;:&quot;Aicha&quot;,&quot;parse-names&quot;:false,&quot;dropping-particle&quot;:&quot;&quot;,&quot;non-dropping-particle&quot;:&quot;&quot;},{&quot;family&quot;:&quot;Brink&quot;,&quot;given&quot;:&quot;Renée&quot;,&quot;parse-names&quot;:false,&quot;dropping-particle&quot;:&quot;&quot;,&quot;non-dropping-particle&quot;:&quot;van den&quot;},{&quot;family&quot;:&quot;Antova&quot;,&quot;given&quot;:&quot;Emilija&quot;,&quot;parse-names&quot;:false,&quot;dropping-particle&quot;:&quot;&quot;,&quot;non-dropping-particle&quot;:&quot;&quot;},{&quot;family&quot;:&quot;Beitnes&quot;,&quot;given&quot;:&quot;Jan Otto&quot;,&quot;parse-names&quot;:false,&quot;dropping-particle&quot;:&quot;&quot;,&quot;non-dropping-particle&quot;:&quot;&quot;},{&quot;family&quot;:&quot;Ochala&quot;,&quot;given&quot;:&quot;Andrzej&quot;,&quot;parse-names&quot;:false,&quot;dropping-particle&quot;:&quot;&quot;,&quot;non-dropping-particle&quot;:&quot;&quot;},{&quot;family&quot;:&quot;Ribeiras&quot;,&quot;given&quot;:&quot;Regina&quot;,&quot;parse-names&quot;:false,&quot;dropping-particle&quot;:&quot;&quot;,&quot;non-dropping-particle&quot;:&quot;&quot;},{&quot;family&quot;:&quot;Vinereanu&quot;,&quot;given&quot;:&quot;Dragos&quot;,&quot;parse-names&quot;:false,&quot;dropping-particle&quot;:&quot;&quot;,&quot;non-dropping-particle&quot;:&quot;&quot;},{&quot;family&quot;:&quot;Irtyuga&quot;,&quot;given&quot;:&quot;Olga&quot;,&quot;parse-names&quot;:false,&quot;dropping-particle&quot;:&quot;&quot;,&quot;non-dropping-particle&quot;:&quot;&quot;},{&quot;family&quot;:&quot;Ivanovic&quot;,&quot;given&quot;:&quot;Branislava&quot;,&quot;parse-names&quot;:false,&quot;dropping-particle&quot;:&quot;&quot;,&quot;non-dropping-particle&quot;:&quot;&quot;},{&quot;family&quot;:&quot;Simkova&quot;,&quot;given&quot;:&quot;Iveta&quot;,&quot;parse-names&quot;:false,&quot;dropping-particle&quot;:&quot;&quot;,&quot;non-dropping-particle&quot;:&quot;&quot;},{&quot;family&quot;:&quot;Gomez&quot;,&quot;given&quot;:&quot;Ariana Gonzalez&quot;,&quot;parse-names&quot;:false,&quot;dropping-particle&quot;:&quot;&quot;,&quot;non-dropping-particle&quot;:&quot;&quot;},{&quot;family&quot;:&quot;Sarno&quot;,&quot;given&quot;:&quot;Giovanna&quot;,&quot;parse-names&quot;:false,&quot;dropping-particle&quot;:&quot;&quot;,&quot;non-dropping-particle&quot;:&quot;&quot;},{&quot;family&quot;:&quot;Pedrazzini&quot;,&quot;given&quot;:&quot;Giovanni B.&quot;,&quot;parse-names&quot;:false,&quot;dropping-particle&quot;:&quot;&quot;,&quot;non-dropping-particle&quot;:&quot;&quot;},{&quot;family&quot;:&quot;Bsata&quot;,&quot;given&quot;:&quot;Walid&quot;,&quot;parse-names&quot;:false,&quot;dropping-particle&quot;:&quot;&quot;,&quot;non-dropping-particle&quot;:&quot;&quot;},{&quot;family&quot;:&quot;Zakhama&quot;,&quot;given&quot;:&quot;Lilia&quot;,&quot;parse-names&quot;:false,&quot;dropping-particle&quot;:&quot;&quot;,&quot;non-dropping-particle&quot;:&quot;&quot;},{&quot;family&quot;:&quot;Korkmaz&quot;,&quot;given&quot;:&quot;Levent&quot;,&quot;parse-names&quot;:false,&quot;dropping-particle&quot;:&quot;&quot;,&quot;non-dropping-particle&quot;:&quot;&quot;},{&quot;family&quot;:&quot;Cherniuk&quot;,&quot;given&quot;:&quot;Sergii&quot;,&quot;parse-names&quot;:false,&quot;dropping-particle&quot;:&quot;&quot;,&quot;non-dropping-particle&quot;:&quot;&quot;},{&quot;family&quot;:&quot;Khanji&quot;,&quot;given&quot;:&quot;Mohammed Y.&quot;,&quot;parse-names&quot;:false,&quot;dropping-particle&quot;:&quot;&quot;,&quot;non-dropping-particle&quot;:&quot;&quot;},{&quot;family&quot;:&quot;Sharipov&quot;,&quot;given&quot;:&quot;Islamjan&quot;,&quot;parse-names&quot;:false,&quot;dropping-particle&quot;:&quot;&quot;,&quot;non-dropping-particle&quot;:&quot;&quot;},{&quot;family&quot;:&quot;Baigent&quot;,&quot;given&quot;:&quot;Colin&quot;,&quot;parse-names&quot;:false,&quot;dropping-particle&quot;:&quot;&quot;,&quot;non-dropping-particle&quot;:&quot;&quot;},{&quot;family&quot;:&quot;Aboyans&quot;,&quot;given&quot;:&quot;Victor&quot;,&quot;parse-names&quot;:false,&quot;dropping-particle&quot;:&quot;&quot;,&quot;non-dropping-particle&quot;:&quot;&quot;},{&quot;family&quot;:&quot;Antoniou&quot;,&quot;given&quot;:&quot;Sotiris&quot;,&quot;parse-names&quot;:false,&quot;dropping-particle&quot;:&quot;&quot;,&quot;non-dropping-particle&quot;:&quot;&quot;},{&quot;family&quot;:&quot;Arbelo&quot;,&quot;given&quot;:&quot;Elena&quot;,&quot;parse-names&quot;:false,&quot;dropping-particle&quot;:&quot;&quot;,&quot;non-dropping-particle&quot;:&quot;&quot;},{&quot;family&quot;:&quot;Baumbach&quot;,&quot;given&quot;:&quot;Andreas&quot;,&quot;parse-names&quot;:false,&quot;dropping-particle&quot;:&quot;&quot;,&quot;non-dropping-particle&quot;:&quot;&quot;},{&quot;family&quot;:&quot;Čelutkiene&quot;,&quot;given&quot;:&quot;Jelena&quot;,&quot;parse-names&quot;:false,&quot;dropping-particle&quot;:&quot;&quot;,&quot;non-dropping-particle&quot;:&quot;&quot;},{&quot;family&quot;:&quot;Cikes&quot;,&quot;given&quot;:&quot;Maja&quot;,&quot;parse-names&quot;:false,&quot;dropping-particle&quot;:&quot;&quot;,&quot;non-dropping-particle&quot;:&quot;&quot;},{&quot;family&quot;:&quot;Falk&quot;,&quot;given&quot;:&quot;Volkmar&quot;,&quot;parse-names&quot;:false,&quot;dropping-particle&quot;:&quot;&quot;,&quot;non-dropping-particle&quot;:&quot;&quot;},{&quot;family&quot;:&quot;Fauchier&quot;,&quot;given&quot;:&quot;Laurent&quot;,&quot;parse-names&quot;:false,&quot;dropping-particle&quot;:&quot;&quot;,&quot;non-dropping-particle&quot;:&quot;&quot;},{&quot;family&quot;:&quot;Gale&quot;,&quot;given&quot;:&quot;Chris P.&quot;,&quot;parse-names&quot;:false,&quot;dropping-particle&quot;:&quot;&quot;,&quot;non-dropping-particle&quot;:&quot;&quot;},{&quot;family&quot;:&quot;Halvorsen&quot;,&quot;given&quot;:&quot;Sigrun&quot;,&quot;parse-names&quot;:false,&quot;dropping-particle&quot;:&quot;&quot;,&quot;non-dropping-particle&quot;:&quot;&quot;},{&quot;family&quot;:&quot;Jaarsma&quot;,&quot;given&quot;:&quot;Tiny&quot;,&quot;parse-names&quot;:false,&quot;dropping-particle&quot;:&quot;&quot;,&quot;non-dropping-particle&quot;:&quot;&quot;},{&quot;family&quot;:&quot;Konradi&quot;,&quot;given&quot;:&quot;Aleksandra&quot;,&quot;parse-names&quot;:false,&quot;dropping-particle&quot;:&quot;&quot;,&quot;non-dropping-particle&quot;:&quot;&quot;},{&quot;family&quot;:&quot;Kotecha&quot;,&quot;given&quot;:&quot;Dipak&quot;,&quot;parse-names&quot;:false,&quot;dropping-particle&quot;:&quot;&quot;,&quot;non-dropping-particle&quot;:&quot;&quot;},{&quot;family&quot;:&quot;Landmesser&quot;,&quot;given&quot;:&quot;Ulf&quot;,&quot;parse-names&quot;:false,&quot;dropping-particle&quot;:&quot;&quot;,&quot;non-dropping-particle&quot;:&quot;&quot;},{&quot;family&quot;:&quot;Lewis&quot;,&quot;given&quot;:&quot;Basil S.&quot;,&quot;parse-names&quot;:false,&quot;dropping-particle&quot;:&quot;&quot;,&quot;non-dropping-particle&quot;:&quot;&quot;},{&quot;family&quot;:&quot;Linhart&quot;,&quot;given&quot;:&quot;Ales&quot;,&quot;parse-names&quot;:false,&quot;dropping-particle&quot;:&quot;&quot;,&quot;non-dropping-particle&quot;:&quot;&quot;},{&quot;family&quot;:&quot;Løchen&quot;,&quot;given&quot;:&quot;Maja Lisa&quot;,&quot;parse-names&quot;:false,&quot;dropping-particle&quot;:&quot;&quot;,&quot;non-dropping-particle&quot;:&quot;&quot;},{&quot;family&quot;:&quot;Neubeck&quot;,&quot;given&quot;:&quot;Lis&quot;,&quot;parse-names&quot;:false,&quot;dropping-particle&quot;:&quot;&quot;,&quot;non-dropping-particle&quot;:&quot;&quot;},{&quot;family&quot;:&quot;Petersen&quot;,&quot;given&quot;:&quot;Steffen E.&quot;,&quot;parse-names&quot;:false,&quot;dropping-particle&quot;:&quot;&quot;,&quot;non-dropping-particle&quot;:&quot;&quot;},{&quot;family&quot;:&quot;Prescott&quot;,&quot;given&quot;:&quot;Eva&quot;,&quot;parse-names&quot;:false,&quot;dropping-particle&quot;:&quot;&quot;,&quot;non-dropping-particle&quot;:&quot;&quot;},{&quot;family&quot;:&quot;Touyz&quot;,&quot;given&quot;:&quot;Rhian M.&quot;,&quot;parse-names&quot;:false,&quot;dropping-particle&quot;:&quot;&quot;,&quot;non-dropping-particle&quot;:&quot;&quot;},{&quot;family&quot;:&quot;Galletti&quot;,&quot;given&quot;:&quot;Lorenzo&quot;,&quot;parse-names&quot;:false,&quot;dropping-particle&quot;:&quot;&quot;,&quot;non-dropping-particle&quot;:&quot;&quot;},{&quot;family&quot;:&quot;Hazekamp&quot;,&quot;given&quot;:&quot;Mark&quot;,&quot;parse-names&quot;:false,&quot;dropping-particle&quot;:&quot;&quot;,&quot;non-dropping-particle&quot;:&quot;&quot;},{&quot;family&quot;:&quot;Licht&quot;,&quot;given&quot;:&quot;Peter&quot;,&quot;parse-names&quot;:false,&quot;dropping-particle&quot;:&quot;&quot;,&quot;non-dropping-particle&quot;:&quot;&quot;},{&quot;family&quot;:&quot;Perier&quot;,&quot;given&quot;:&quot;Patrick&quot;,&quot;parse-names&quot;:false,&quot;dropping-particle&quot;:&quot;&quot;,&quot;non-dropping-particle&quot;:&quot;&quot;},{&quot;family&quot;:&quot;Prager&quot;,&quot;given&quot;:&quot;Richard&quot;,&quot;parse-names&quot;:false,&quot;dropping-particle&quot;:&quot;&quot;,&quot;non-dropping-particle&quot;:&quot;&quot;},{&quot;family&quot;:&quot;Roessner&quot;,&quot;given&quot;:&quot;Eric&quot;,&quot;parse-names&quot;:false,&quot;dropping-particle&quot;:&quot;&quot;,&quot;non-dropping-particle&quot;:&quot;&quot;},{&quot;family&quot;:&quot;Tsagakis&quot;,&quot;given&quot;:&quot;Konstantinos&quot;,&quot;parse-names&quot;:false,&quot;dropping-particle&quot;:&quot;&quot;,&quot;non-dropping-particle&quot;:&quot;&quot;},{&quot;family&quot;:&quot;Zientara&quot;,&quot;given&quot;:&quot;Alicja&quot;,&quot;parse-names&quot;:false,&quot;dropping-particle&quot;:&quot;&quot;,&quot;non-dropping-particle&quot;:&quot;&quot;}],&quot;container-title&quot;:&quot;European Heart Journal&quot;,&quot;container-title-short&quot;:&quot;Eur Heart J&quot;,&quot;DOI&quot;:&quot;10.1093/eurheartj/ehab395&quot;,&quot;ISSN&quot;:&quot;15229645&quot;,&quot;PMID&quot;:&quot;34453165&quot;,&quot;issued&quot;:{&quot;date-parts&quot;:[[2022,2,14]]},&quot;page&quot;:&quot;561-632&quot;,&quot;publisher&quot;:&quot;Oxford University Press&quot;,&quot;issue&quot;:&quot;7&quot;,&quot;volume&quot;:&quot;43&quot;},&quot;isTemporary&quot;:false}]},{&quot;citationID&quot;:&quot;MENDELEY_CITATION_37e7f14d-deb8-4607-9627-a70a1d155143&quot;,&quot;properties&quot;:{&quot;noteIndex&quot;:0},&quot;isEdited&quot;:false,&quot;manualOverride&quot;:{&quot;isManuallyOverridden&quot;:false,&quot;citeprocText&quot;:&quot;[2]&quot;,&quot;manualOverrideText&quot;:&quot;&quot;},&quot;citationTag&quot;:&quot;MENDELEY_CITATION_v3_eyJjaXRhdGlvbklEIjoiTUVOREVMRVlfQ0lUQVRJT05fMzdlN2YxNGQtZGViOC00NjA3LTk2MjctYTcwYTFkMTU1MTQzIiwicHJvcGVydGllcyI6eyJub3RlSW5kZXgiOjB9LCJpc0VkaXRlZCI6ZmFsc2UsIm1hbnVhbE92ZXJyaWRlIjp7ImlzTWFudWFsbHlPdmVycmlkZGVuIjpmYWxzZSwiY2l0ZXByb2NUZXh0IjoiWzJ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V19&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citationID&quot;:&quot;MENDELEY_CITATION_4008fef0-6359-4768-80e4-c61f956c3cc7&quot;,&quot;properties&quot;:{&quot;noteIndex&quot;:0},&quot;isEdited&quot;:false,&quot;manualOverride&quot;:{&quot;isManuallyOverridden&quot;:false,&quot;citeprocText&quot;:&quot;[2, 3]&quot;,&quot;manualOverrideText&quot;:&quot;&quot;},&quot;citationTag&quot;:&quot;MENDELEY_CITATION_v3_eyJjaXRhdGlvbklEIjoiTUVOREVMRVlfQ0lUQVRJT05fNDAwOGZlZjAtNjM1OS00NzY4LTgwZTQtYzYxZjk1NmMzY2M3IiwicHJvcGVydGllcyI6eyJub3RlSW5kZXgiOjB9LCJpc0VkaXRlZCI6ZmFsc2UsIm1hbnVhbE92ZXJyaWRlIjp7ImlzTWFudWFsbHlPdmVycmlkZGVuIjpmYWxzZSwiY2l0ZXByb2NUZXh0IjoiWzIsIDN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&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id&quot;:&quot;d2829947-8fd8-3f49-85e6-9a85f7fa1870&quot;,&quot;itemData&quot;:{&quot;type&quot;:&quot;report&quot;,&quot;id&quot;:&quot;d2829947-8fd8-3f49-85e6-9a85f7fa1870&quot;,&quot;title&quot;:&quot;Clinical Investigation Left Ventricular Myocardial Structure in Aortic Valve Disease Before, Intermediate, and Late After Aortic Valve Replacement&quot;,&quot;author&quot;:[{&quot;family&quot;:&quot;Krayenbuehl&quot;,&quot;given&quot;:&quot;Hans P&quot;,&quot;parse-names&quot;:false,&quot;dropping-particle&quot;:&quot;&quot;,&quot;non-dropping-particle&quot;:&quot;&quot;},{&quot;family&quot;:&quot;Hess&quot;,&quot;given&quot;:&quot;Otto M&quot;,&quot;parse-names&quot;:false,&quot;dropping-particle&quot;:&quot;&quot;,&quot;non-dropping-particle&quot;:&quot;&quot;},{&quot;family&quot;:&quot;Monrad&quot;,&quot;given&quot;:&quot;E Scott&quot;,&quot;parse-names&quot;:false,&quot;dropping-particle&quot;:&quot;&quot;,&quot;non-dropping-particle&quot;:&quot;&quot;},{&quot;family&quot;:&quot;Schneider&quot;,&quot;given&quot;:&quot;Jakob&quot;,&quot;parse-names&quot;:false,&quot;dropping-particle&quot;:&quot;&quot;,&quot;non-dropping-particle&quot;:&quot;&quot;},{&quot;family&quot;:&quot;Mall&quot;,&quot;given&quot;:&quot;Gerhard&quot;,&quot;parse-names&quot;:false,&quot;dropping-particle&quot;:&quot;&quot;,&quot;non-dropping-particle&quot;:&quot;&quot;},{&quot;family&quot;:&quot;Turina&quot;,&quot;given&quot;:&quot;Marko&quot;,&quot;parse-names&quot;:false,&quot;dropping-particle&quot;:&quot;&quot;,&quot;non-dropping-particle&quot;:&quot;&quot;}],&quot;URL&quot;:&quot;http://ahajournals.org&quot;,&quot;abstract&quot;:&quot;Left ventricular biplane cineangiography, micromanometry, and endomyocardial biopsies were performed in 27 patients with aortic stenosis (AS) and in 17 patients with aortic insufficiency (AI). Twenty-three patients with AS and 15 with AI were restudied at an intermediate time (18 months after successful valve replacement), and nine patients with AS and six with AI were restudied late (70 and 62 months after surgery). Biopsy samples were evaluated for muscle fiber diameter, percent interstitial fibrosis, and volume fraction of myofibrils. In control biopsy samples obtained from five donor hearts at transplantation, these morphometric variables averaged 21.2 ,jm, 7.0%, and 57.2%, respectively. After surgery, mass determined by cineangiography decreased from 186 to 115 and 94 g/m2 in patients with AS and from 201 to 131 and 93 g/m2 in patients with AI. At the three studies, muscle fiber diameter was 30.9, 28.0, and 28.7 ,um in patients with AS and was 31.4, 27.6, and 26.4 ,um in patients with AI. Percent interstitial fibrosis was 18.2, 25.8, and 13.7% in patients with AS and was 20.4, 23.7, and 19.2% in patients with AI. Left ventricular fibrous content decreased from 34.2 to 29.8 and to 12.7 g/m2 in patients with AS and from 42.1 to 28.9 and to 18.9 g/m2 in patients with AI. Volume fraction of myofibrils was 57.7, 56.8, and 49.0% in patients with AS and was 56.8, 56.6 and 48.8% in patients with AI. Thus, the decrease of muscle mass determined by cineangiog-raphy at the intermediate time after valve replacement is mediated by regression of myocardial cellular hypertrophy in patients with AS and AI and in addition by a decrease of fibrous content in patients with AI. Late after surgery, left ventricular fibrous content also decreases in patients with AS. This late decrease associated with minor changes of end-diastolic volume may be important for improvement of increased diastolic myocardial stilfness. Even 6-7 years after valve replacement, incomplete regression of structural abnormalities of left ventricular hypertrophy still exists compared with the normal myocardium. The residually increased relative interstitial fibrosis and the small late postoperative decrease of volume fraction of myofibrils, associated with a prosthesis-related slight left ventricular pressure increase, are at the origin of a persistent systolic overload at the myofibrillar level. (Circulation 1989;79:744-755) Ch hronic pressure or volume overload or both in aortic valve disease is associated with marked left ventricular hypertrophy, evi-denced by angiographyl-9 and microscopy.10-14This process of secondary hypertrophy is accompanied invariably by an increase in interstitial connective tissue.10-2,15,16 Correction of the abnormal hemody-namic burden by aortic valve replacement has resulted in a regression of the increased left ventricular muscle mass early and intermediate after surgery.2,3,5,6,8 Eight years after valve replacement, we reported that the process of mass regression was essentially complete because no difference in angiographic mass was found between late postoperative patients with See p 966 aortic stenosis or aortic insufficiency and control subjects.17 But what about the microscopic structure of the left ventricular myocardium after successful valve replacement? In a previous investigation of 21 patients of whom 10 had aortic stenosis, five had combined aortic valve lesion, and six had chronic aortic insufficiency, we reported a significant decrease&quot;,&quot;container-title-short&quot;:&quot;&quot;},&quot;isTemporary&quot;:false}]},{&quot;citationID&quot;:&quot;MENDELEY_CITATION_83c85253-0477-4182-9be6-bfbce3cadcb3&quot;,&quot;properties&quot;:{&quot;noteIndex&quot;:0},&quot;isEdited&quot;:false,&quot;manualOverride&quot;:{&quot;isManuallyOverridden&quot;:false,&quot;citeprocText&quot;:&quot;[4, 5]&quot;,&quot;manualOverrideText&quot;:&quot;&quot;},&quot;citationTag&quot;:&quot;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&quot;,&quot;citationItems&quot;:[{&quot;id&quot;:&quot;65dbff7e-38bf-3656-b090-b1e406e4b209&quot;,&quot;itemData&quot;:{&quot;type&quot;:&quot;article-journal&quot;,&quot;id&quot;:&quot;65dbff7e-38bf-3656-b090-b1e406e4b209&quot;,&quot;title&quot;:&quot;Prognostic Implications of Associated Cardiac Abnormalities Detected on Echocardiography in Patients With Moderate Aortic Stenosis&quot;,&quot;author&quot;:[{&quot;family&quot;:&quot;Amanullah&quot;,&quot;given&quot;:&quot;Mohammed Rizwan&quot;,&quot;parse-names&quot;:false,&quot;dropping-particle&quot;:&quot;&quot;,&quot;non-dropping-particle&quot;:&quot;&quot;},{&quot;family&quot;:&quot;Pio&quot;,&quot;given&quot;:&quot;Stephan Milhorini&quot;,&quot;parse-names&quot;:false,&quot;dropping-particle&quot;:&quot;&quot;,&quot;non-dropping-particle&quot;:&quot;&quot;},{&quot;family&quot;:&quot;Ng&quot;,&quot;given&quot;:&quot;Arnold C.T.&quot;,&quot;parse-names&quot;:false,&quot;dropping-particle&quot;:&quot;&quot;,&quot;non-dropping-particle&quot;:&quot;&quot;},{&quot;family&quot;:&quot;Sin&quot;,&quot;given&quot;:&quot;Kenny Y.K.&quot;,&quot;parse-names&quot;:false,&quot;dropping-particle&quot;:&quot;&quot;,&quot;non-dropping-particle&quot;:&quot;&quot;},{&quot;family&quot;:&quot;Marsan&quot;,&quot;given&quot;:&quot;Nina Ajmone&quot;,&quot;parse-names&quot;:false,&quot;dropping-particle&quot;:&quot;&quot;,&quot;non-dropping-particle&quot;:&quot;&quot;},{&quot;family&quot;:&quot;Ding&quot;,&quot;given&quot;:&quot;Zee Pin&quot;,&quot;parse-names&quot;:false,&quot;dropping-particle&quot;:&quot;&quot;,&quot;non-dropping-particle&quot;:&quot;&quot;},{&quot;family&quot;:&quot;Leon&quot;,&quot;given&quot;:&quot;Martin B.&quot;,&quot;parse-names&quot;:false,&quot;dropping-particle&quot;:&quot;&quot;,&quot;non-dropping-particle&quot;:&quot;&quot;},{&quot;family&quot;:&quot;Généreux&quot;,&quot;given&quot;:&quot;Philippe&quot;,&quot;parse-names&quot;:false,&quot;dropping-particle&quot;:&quot;&quot;,&quot;non-dropping-particle&quot;:&quot;&quot;},{&quot;family&quot;:&quot;Delgado&quot;,&quot;given&quot;:&quot;Victoria&quot;,&quot;parse-names&quot;:false,&quot;dropping-particle&quot;:&quot;&quot;,&quot;non-dropping-particle&quot;:&quot;&quot;},{&quot;family&quot;:&quot;Ewe&quot;,&quot;given&quot;:&quot;See Hooi&quot;,&quot;parse-names&quot;:false,&quot;dropping-particle&quot;:&quot;&quot;,&quot;non-dropping-particle&quot;:&quot;&quot;},{&quot;family&quot;:&quot;Bax&quot;,&quot;given&quot;:&quot;Jeroen J.&quot;,&quot;parse-names&quot;:false,&quot;dropping-particle&quot;:&quot;&quot;,&quot;non-dropping-particle&quot;:&quot;&quot;}],&quot;container-title&quot;:&quot;JACC: Cardiovascular Imaging&quot;,&quot;container-title-short&quot;:&quot;JACC Cardiovasc Imaging&quot;,&quot;DOI&quot;:&quot;10.1016/j.jcmg.2021.04.009&quot;,&quot;ISSN&quot;:&quot;18767591&quot;,&quot;PMID&quot;:&quot;34023268&quot;,&quot;issued&quot;:{&quot;date-parts&quot;:[[2021,9,1]]},&quot;page&quot;:&quot;1724-1737&quot;,&quot;abstract&quot;:&quot;Objectives: This study aimed to evaluate the prevalence and prognostic value of the extent of extra-aortic valvular cardiac abnormalities in a large multicenter registry of patients with moderate AS. Background: The prognostic significance of a new classification system that incorporates the extent of cardiac injury (beyond the aortic valve) has been proposed in patients with severe aortic stenosis (AS). Whether this can be applied to patients with moderate AS is unclear. Methods: Based on the echocardiographic findings at the time of diagnosis of moderate AS (aortic valve area between 1.0 and 1.5 cm2 and dimensionless velocity index ratio of ≥0.25), a total of 1,245 patients were included and analyzed retrospectively. They were recategorized into 5 groups according to the extent of extra-aortic valvular cardiac abnormalities: none (Group 0), involving the left ventricle (Group 1), the left atrial or mitral valve (Group 2), the pulmonary artery vasculature or tricuspid valve (Group 3), or the right ventricle (Group 4). Patients were followed for all-cause mortality and combined endpoint (all-cause mortality, stroke, heart failure, or myocardial infarction). Results: The distribution of patients according to the proposed classification was 13.1%, 26.8%, 42.6%, 10.6%, and 6.9% in Groups 0, 1, 2, 3, and 4, respectively. During a median follow-up of 4.3 (2.4 to 6.9) years, 564 (45.3%) patients died. There was a significant higher mortality rates with increasing extent of extra-aortic valvular cardiac abnormalities (log-rank p &lt; 0.001). On multivariable analysis, the presence of extra-aortic valvular cardiac abnormalities remained independently associated with all-cause mortality and combined outcome, adjusted for aortic valve replacement as a time-dependent covariable. In particular, Group 2 and above were independently associated with all-cause mortality. Conclusions: In patients with moderate AS, the presence of extra-aortic valvular cardiac abnormalities is associated with poor outcome.&quot;,&quot;publisher&quot;:&quot;Elsevier Inc.&quot;,&quot;issue&quot;:&quot;9&quot;,&quot;volume&quot;:&quot;14&quot;},&quot;isTemporary&quot;:false},{&quot;id&quot;:&quot;2bcc3958-5bc7-392e-a364-774a7e0b3764&quot;,&quot;itemData&quot;:{&quot;type&quot;:&quot;article-journal&quot;,&quot;id&quot;:&quot;2bcc3958-5bc7-392e-a364-774a7e0b3764&quot;,&quot;title&quot;:&quot;Valvular heart disease: shifting the focus to the myocardium&quot;,&quot;author&quot;:[{&quot;family&quot;:&quot;Ajmone Marsan&quot;,&quot;given&quot;:&quot;Nina&quot;,&quot;parse-names&quot;:false,&quot;dropping-particle&quot;:&quot;&quot;,&quot;non-dropping-particle&quot;:&quot;&quot;},{&quot;family&quot;:&quot;Delgado&quot;,&quot;given&quot;:&quot;Victoria&quot;,&quot;parse-names&quot;:false,&quot;dropping-particle&quot;:&quot;&quot;,&quot;non-dropping-particle&quot;:&quot;&quot;},{&quot;family&quot;:&quot;Shah&quot;,&quot;given&quot;:&quot;Dipan J&quot;,&quot;parse-names&quot;:false,&quot;dropping-particle&quot;:&quot;&quot;,&quot;non-dropping-particle&quot;:&quot;&quot;},{&quot;family&quot;:&quot;Pellikka&quot;,&quot;given&quot;:&quot;Patricia&quot;,&quot;parse-names&quot;:false,&quot;dropping-particle&quot;:&quot;&quot;,&quot;non-dropping-particle&quot;:&quot;&quot;},{&quot;family&quot;:&quot;Bax&quot;,&quot;given&quot;:&quot;Jeroen J&quot;,&quot;parse-names&quot;:false,&quot;dropping-particle&quot;:&quot;&quot;,&quot;non-dropping-particle&quot;:&quot;&quot;},{&quot;family&quot;:&quot;Treibel&quot;,&quot;given&quot;:&quot;Thomas&quot;,&quot;parse-names&quot;:false,&quot;dropping-particle&quot;:&quot;&quot;,&quot;non-dropping-particle&quot;:&quot;&quot;},{&quot;family&quot;:&quot;Cavalcante&quot;,&quot;given&quot;:&quot;João L&quot;,&quot;parse-names&quot;:false,&quot;dropping-particle&quot;:&quot;&quot;,&quot;non-dropping-particle&quot;:&quot;&quot;}],&quot;container-title&quot;:&quot;European Heart Journal&quot;,&quot;container-title-short&quot;:&quot;Eur Heart J&quot;,&quot;DOI&quot;:&quot;10.1093/eurheartj/ehac504&quot;,&quot;ISSN&quot;:&quot;0195-668X&quot;,&quot;PMID&quot;:&quot;36167923&quot;,&quot;issued&quot;:{&quot;date-parts&quot;:[[2022,1,1]]},&quot;abstract&quot;:&quot;Adverse cardiac remodelling is the main determinant of patient prognosis in degenerative valvular heart disease (VHD). However, to give an indication for valvular intervention, current guidelines include parameters of cardiac chamber dilatation or function which are subject to variability, do not directly reflect myocardial structural changes, and, more importantly, seem to be not sensitive enough in depicting early signs of myocardial dysfunction before irreversible myocardial damage has occurred. To avoid irreversible myocardial dysfunction, novel biomarkers are advocated to help refining indications for intervention and risk stratification. Advanced echocardiographic modalities, including strain analysis, and magnetic resonance imaging have shown to be promising in providing new tools to depict the important switch from adaptive to maladaptive myocardial changes in response to severe VHD. This review, therefore, summarizes the current available evidence on the role of these new imaging biomarkers in degenerative VHD, aiming at shifting the clinical perspective from a valve-centred to a myocardium-focused approach for patient management and therapeutic decision-making.&quot;,&quot;publisher&quot;:&quot;Oxford University Press (OUP)&quot;},&quot;isTemporary&quot;:false}]},{&quot;citationID&quot;:&quot;MENDELEY_CITATION_976f964e-1e01-49e5-b198-a2fa802800ea&quot;,&quot;properties&quot;:{&quot;noteIndex&quot;:0},&quot;isEdited&quot;:false,&quot;manualOverride&quot;:{&quot;isManuallyOverridden&quot;:false,&quot;citeprocText&quot;:&quot;[6–8]&quot;,&quot;manualOverrideText&quot;:&quot;&quot;},&quot;citationTag&quot;:&quot;MENDELEY_CITATION_v3_eyJjaXRhdGlvbklEIjoiTUVOREVMRVlfQ0lUQVRJT05fOTc2Zjk2NGUtMWUwMS00OWU1LWIxOTgtYTJmYTgwMjgwMGVh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e67dc6e4-d030-4c0c-9c1e-4f67d98824e6&quot;,&quot;properties&quot;:{&quot;noteIndex&quot;:0},&quot;isEdited&quot;:false,&quot;manualOverride&quot;:{&quot;isManuallyOverridden&quot;:false,&quot;citeprocText&quot;:&quot;[6–8]&quot;,&quot;manualOverrideText&quot;:&quot;&quot;},&quot;citationTag&quot;:&quot;MENDELEY_CITATION_v3_eyJjaXRhdGlvbklEIjoiTUVOREVMRVlfQ0lUQVRJT05fZTY3ZGM2ZTQtZDAzMC00YzBjLTljMWUtNGY2N2Q5ODgyNGU2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76885bf8-a4ce-4488-9449-0d7c9bc41609&quot;,&quot;properties&quot;:{&quot;noteIndex&quot;:0},&quot;isEdited&quot;:false,&quot;manualOverride&quot;:{&quot;isManuallyOverridden&quot;:false,&quot;citeprocText&quot;:&quot;[6–8]&quot;,&quot;manualOverrideText&quot;:&quot;&quot;},&quot;citationTag&quot;:&quot;MENDELEY_CITATION_v3_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V19&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id&quot;:&quot;0dc4f86d-9a94-3483-8ba5-aeebe1c7f367&quot;,&quot;itemData&quot;:{&quot;type&quot;:&quot;article-journal&quot;,&quot;id&quot;:&quot;0dc4f86d-9a94-3483-8ba5-aeebe1c7f367&quot;,&quot;title&quot;:&quot;Myocardial remodeling with aortic stenosis and after aortic valve replacement: Mechanisms and future prognostic implications&quot;,&quot;author&quot;:[{&quot;family&quot;:&quot;Yarbrough&quot;,&quot;given&quot;:&quot;William M.&quot;,&quot;parse-names&quot;:false,&quot;dropping-particle&quot;:&quot;&quot;,&quot;non-dropping-particle&quot;:&quot;&quot;},{&quot;family&quot;:&quot;Mukherjee&quot;,&quot;given&quot;:&quot;Rupak&quot;,&quot;parse-names&quot;:false,&quot;dropping-particle&quot;:&quot;&quot;,&quot;non-dropping-particle&quot;:&quot;&quot;},{&quot;family&quot;:&quot;Ikonomidis&quot;,&quot;given&quot;:&quot;John S.&quot;,&quot;parse-names&quot;:false,&quot;dropping-particle&quot;:&quot;&quot;,&quot;non-dropping-particle&quot;:&quot;&quot;},{&quot;family&quot;:&quot;Zile&quot;,&quot;given&quot;:&quot;Michael R.&quot;,&quot;parse-names&quot;:false,&quot;dropping-particle&quot;:&quot;&quot;,&quot;non-dropping-particle&quot;:&quot;&quot;},{&quot;family&quot;:&quot;Spinale&quot;,&quot;given&quot;:&quot;Francis G.&quot;,&quot;parse-names&quot;:false,&quot;dropping-particle&quot;:&quot;&quot;,&quot;non-dropping-particle&quot;:&quot;&quot;}],&quot;container-title&quot;:&quot;Journal of Thoracic and Cardiovascular Surgery&quot;,&quot;DOI&quot;:&quot;10.1016/j.jtcvs.2011.04.044&quot;,&quot;ISSN&quot;:&quot;1097685X&quot;,&quot;issued&quot;:{&quot;date-parts&quot;:[[2012]]},&quot;page&quot;:&quot;656-664&quot;,&quot;abstract&quot;:&quot;Aortic valve stenosis is a common cause of left ventricular pressure overload, a pathologic process that elicits myocyte hypertrophy and alterations in extracellular matrix composition, both of which contribute to increases in left ventricular stiffness. However, clinical and animal studies suggest that increased myocardial extracellular matrix fibrillar collagen content occurs later in the time course of left ventricular pressure overload at a time coincident with severe abnormalities in diastolic function followed by the development of symptomatic heart failure. Aortic valve replacement remains the most effective treatment for elimination of chronic pressure overload secondary to aortic stenosis but has traditionally been recommended only after the onset of clinical symptoms. Long-term follow-up of patients with symptomatic aortic stenosis after aortic valve replacement suggests that valve replacement may not result in complete reversal of the maladaptive changes that occur within the myocardial extracellular matrix secondary to the pressure overload state. To the contrary, residual left ventricular extracellular matrix abnormalities such as these are likely responsible for persistent abnormalities in diastolic function and increased morbidity and mortality after aortic valve replacement. Defining the mechanisms and pathways responsible for regulating the myocardial extracellular matrix during the natural history of aortic stenosis may provide a means by which to detect crucial structural milestones and thereby permit more precise identification of the development of maladaptive left ventricular remodeling. Copyright © 2012 by The American Association for Thoracic Surgery.&quot;,&quot;publisher&quot;:&quot;Mosby Inc.&quot;,&quot;issue&quot;:&quot;3&quot;,&quot;volume&quot;:&quot;143&quot;,&quot;container-title-short&quot;:&quot;&quot;},&quot;isTemporary&quot;:false},{&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9baebcfb-65e4-440f-bc35-648df5a7c43d&quot;,&quot;properties&quot;:{&quot;noteIndex&quot;:0},&quot;isEdited&quot;:false,&quot;manualOverride&quot;:{&quot;isManuallyOverridden&quot;:false,&quot;citeprocText&quot;:&quot;[9, 10]&quot;,&quot;manualOverrideText&quot;:&quot;&quot;},&quot;citationTag&quot;:&quot;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&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id&quot;:&quot;eba58564-d7d9-34a2-9029-8b1658ff83b0&quot;,&quot;itemData&quot;:{&quot;type&quot;:&quot;article-journal&quot;,&quot;id&quot;:&quot;eba58564-d7d9-34a2-9029-8b1658ff83b0&quot;,&quot;title&quot;:&quot;Usefulness of Cardiac Magnetic Resonance Imaging in Aortic Stenosis&quot;,&quot;author&quot;:[{&quot;family&quot;:&quot;Bohbot&quot;,&quot;given&quot;:&quot;Yohann&quot;,&quot;parse-names&quot;:false,&quot;dropping-particle&quot;:&quot;&quot;,&quot;non-dropping-particle&quot;:&quot;&quot;},{&quot;family&quot;:&quot;Renard&quot;,&quot;given&quot;:&quot;Cédric&quot;,&quot;parse-names&quot;:false,&quot;dropping-particle&quot;:&quot;&quot;,&quot;non-dropping-particle&quot;:&quot;&quot;},{&quot;family&quot;:&quot;Manrique&quot;,&quot;given&quot;:&quot;Alain&quot;,&quot;parse-names&quot;:false,&quot;dropping-particle&quot;:&quot;&quot;,&quot;non-dropping-particle&quot;:&quot;&quot;},{&quot;family&quot;:&quot;Levy&quot;,&quot;given&quot;:&quot;Franck&quot;,&quot;parse-names&quot;:false,&quot;dropping-particle&quot;:&quot;&quot;,&quot;non-dropping-particle&quot;:&quot;&quot;},{&quot;family&quot;:&quot;Maréchaux&quot;,&quot;given&quot;:&quot;Sylvestre&quot;,&quot;parse-names&quot;:false,&quot;dropping-particle&quot;:&quot;&quot;,&quot;non-dropping-particle&quot;:&quot;&quot;},{&quot;family&quot;:&quot;Gerber&quot;,&quot;given&quot;:&quot;Bernhard L.&quot;,&quot;parse-names&quot;:false,&quot;dropping-particle&quot;:&quot;&quot;,&quot;non-dropping-particle&quot;:&quot;&quot;},{&quot;family&quot;:&quot;Tribouilloy&quot;,&quot;given&quot;:&quot;Christophe&quot;,&quot;parse-names&quot;:false,&quot;dropping-particle&quot;:&quot;&quot;,&quot;non-dropping-particle&quot;:&quot;&quot;}],&quot;container-title&quot;:&quot;Circulation: Cardiovascular Imaging&quot;,&quot;container-title-short&quot;:&quot;Circ Cardiovasc Imaging&quot;,&quot;DOI&quot;:&quot;10.1161/CIRCIMAGING.119.010356&quot;,&quot;ISSN&quot;:&quot;19420080&quot;,&quot;PMID&quot;:&quot;32370617&quot;,&quot;issued&quot;:{&quot;date-parts&quot;:[[2020,5,1]]},&quot;abstract&quot;:&quot;The objective of this review is to provide an overview of the role of cardiac magnetic resonance (CMR) in aortic stenosis (AS). Although CMR is undeniably the gold standard for assessing left ventricular volume, mass, and function, the assessment of the left ventricular repercussions of AS by CMR is not routinely performed in clinical practice, and its role in evaluating and quantifying AS is not yet well established. CMR is an imaging modality integrating myocardial function and disease, which could be particularly useful in a pathology like AS that should be considered as a global myocardial disease rather than an isolated valve disease. In this review, we discuss the emerging potential of CMR for the diagnosis and prognosis of AS. We detail its utility for studying all aspects of AS, including valve anatomy, flow quantification, left ventricular volumes, mass, remodeling, and function, tissue mapping, and 4-dimensional flow magnetic resonance imaging. We also discuss different clinical situations where CMR could be useful in AS, for example, in low-flow low-gradient AS to confirm the low-flow state and to understand the reason for the left ventricular dysfunction or when there is a suspicion of associated cardiac amyloidosis.&quot;,&quot;publisher&quot;:&quot;Lippincott Williams and Wilkins&quot;,&quot;issue&quot;:&quot;5&quot;,&quot;volume&quot;:&quot;13&quot;},&quot;isTemporary&quot;:false}]},{&quot;citationID&quot;:&quot;MENDELEY_CITATION_9c30ba35-500b-497e-9a4c-e45b608f09ee&quot;,&quot;properties&quot;:{&quot;noteIndex&quot;:0},&quot;isEdited&quot;:false,&quot;manualOverride&quot;:{&quot;isManuallyOverridden&quot;:false,&quot;citeprocText&quot;:&quot;[11]&quot;,&quot;manualOverrideText&quot;:&quot;&quot;},&quot;citationTag&quot;:&quot;MENDELEY_CITATION_v3_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&quot;,&quot;citationItems&quot;:[{&quot;id&quot;:&quot;f7c952c2-1712-360d-9ed8-85e00ac1e8d2&quot;,&quot;itemData&quot;:{&quot;type&quot;:&quot;article-journal&quot;,&quot;id&quot;:&quot;f7c952c2-1712-360d-9ed8-85e00ac1e8d2&quot;,&quot;title&quot;:&quot;LV reverse remodeling imparted by aortic valve replacement for severe aortic stenosis; is it durable? A cardiovascular MRI study sponsored by the American Heart Association&quot;,&quot;author&quot;:[{&quot;family&quot;:&quot;Biederman&quot;,&quot;given&quot;:&quot;Robert W.W.&quot;,&quot;parse-names&quot;:false,&quot;dropping-particle&quot;:&quot;&quot;,&quot;non-dropping-particle&quot;:&quot;&quot;},{&quot;family&quot;:&quot;Magovern&quot;,&quot;given&quot;:&quot;James A.&quot;,&quot;parse-names&quot;:false,&quot;dropping-particle&quot;:&quot;&quot;,&quot;non-dropping-particle&quot;:&quot;&quot;},{&quot;family&quot;:&quot;Grant&quot;,&quot;given&quot;:&quot;Saundra B.&quot;,&quot;parse-names&quot;:false,&quot;dropping-particle&quot;:&quot;&quot;,&quot;non-dropping-particle&quot;:&quot;&quot;},{&quot;family&quot;:&quot;Williams&quot;,&quot;given&quot;:&quot;Ronald B.&quot;,&quot;parse-names&quot;:false,&quot;dropping-particle&quot;:&quot;&quot;,&quot;non-dropping-particle&quot;:&quot;&quot;},{&quot;family&quot;:&quot;Yamrozik&quot;,&quot;given&quot;:&quot;June A.&quot;,&quot;parse-names&quot;:false,&quot;dropping-particle&quot;:&quot;&quot;,&quot;non-dropping-particle&quot;:&quot;&quot;},{&quot;family&quot;:&quot;Vido&quot;,&quot;given&quot;:&quot;Diane A.&quot;,&quot;parse-names&quot;:false,&quot;dropping-particle&quot;:&quot;&quot;,&quot;non-dropping-particle&quot;:&quot;&quot;},{&quot;family&quot;:&quot;Rathi&quot;,&quot;given&quot;:&quot;Vikas K.&quot;,&quot;parse-names&quot;:false,&quot;dropping-particle&quot;:&quot;&quot;,&quot;non-dropping-particle&quot;:&quot;&quot;},{&quot;family&quot;:&quot;Rayarao&quot;,&quot;given&quot;:&quot;Geetha&quot;,&quot;parse-names&quot;:false,&quot;dropping-particle&quot;:&quot;&quot;,&quot;non-dropping-particle&quot;:&quot;&quot;},{&quot;family&quot;:&quot;Caruppannan&quot;,&quot;given&quot;:&quot;Ketheswaram&quot;,&quot;parse-names&quot;:false,&quot;dropping-particle&quot;:&quot;&quot;,&quot;non-dropping-particle&quot;:&quot;&quot;},{&quot;family&quot;:&quot;Doyle&quot;,&quot;given&quot;:&quot;Mark&quot;,&quot;parse-names&quot;:false,&quot;dropping-particle&quot;:&quot;&quot;,&quot;non-dropping-particle&quot;:&quot;&quot;}],&quot;container-title&quot;:&quot;Journal of Cardiothoracic Surgery&quot;,&quot;container-title-short&quot;:&quot;J Cardiothorac Surg&quot;,&quot;DOI&quot;:&quot;10.1186/1749-8090-6-53&quot;,&quot;ISSN&quot;:&quot;17498090&quot;,&quot;PMID&quot;:&quot;21492429&quot;,&quot;issued&quot;:{&quot;date-parts&quot;:[[2011,4,14]]},&quot;abstract&quot;:&quot;Background: In patients with severe aortic stenosis (AS), long-term data tracking surgically induced effects of afterload reduction on reverse LV remodeling are not available. Echocardiographic data is available short term, but in limited fashion beyond one year. Cardiovascular MRI (CMR) offers the ability to serially track changes in LV metrics with small numbers due to its inherent high spatial resolution and low variability.Hypothesis: We hypothesize that changes in LV structure and function following aortic valve replacement (AVR) are detectable by CMR and once triggered by AVR, continue for an extended period.Methods: Tweny-four patients of which ten (67 ± 12 years, 6 female) with severe, but compensated AS underwent CMR pre-AVR, 6 months, 1 year and up to 4 years post-AVR. 3D LV mass index, volumetrics, LV geometry, and EF were measured.Results: All patients survived AVR and underwent CMR 4 serial CMR's. LVMI markedly decreased by 6 months (157 ± 42 to 134 ± 32 g/m2, p &lt; 0.005) and continued trending downwards through 4 years (127 ± 32 g/m2). Similarly, EF increased pre to post-AVR (55 ± 22 to 65 ± 11%,(p &lt; 0.05)) and continued trending upwards, remaining stable through years 1-4 (66 ± 11 vs. 65 ± 9%). LVEDVI, initially high pre-AVR, decreased post-AVR (83 ± 30 to 68 ± 11 ml/m2, p &lt; 0.05) trending even lower by year 4 (66 ± 10 ml/m2). LV stroke volume increased rapidly from pre to post-AVR (40 ± 11 to 44 ± 7 ml, p &lt; 0.05) continuing to increase non-significantly through 4 years (49 ± 14 ml) with these LV metrics paralleling improvements in NYHA. However, LVmass/volume, a 3D measure of LV geometry, remained unchanged over 4 years.Conclusion: After initial beneficial effects imparted by AVR in severe AS patients, there are, as expected, marked improvements in LV reverse remodeling. Via CMR, surgically induced benefits to LV structure and function are durable and, unexpectedly express continued, albeit markedly incomplete improvement through 4 years post-AVR concordant with sustained improved clinical status. This supports down-regulation of both mRNA and MMP activity acutely with robust suppression long term. © 2011 Biederman et al; licensee BioMed Central Ltd.&quot;,&quot;issue&quot;:&quot;1&quot;,&quot;volume&quot;:&quot;6&quot;},&quot;isTemporary&quot;:false}]},{&quot;citationID&quot;:&quot;MENDELEY_CITATION_b79e39d3-b8e5-4616-9434-80daa5cb9f09&quot;,&quot;properties&quot;:{&quot;noteIndex&quot;:0},&quot;isEdited&quot;:false,&quot;manualOverride&quot;:{&quot;isManuallyOverridden&quot;:false,&quot;citeprocText&quot;:&quot;[12, 13]&quot;,&quot;manualOverrideText&quot;:&quot;&quot;},&quot;citationTag&quot;:&quot;MENDELEY_CITATION_v3_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&quot;,&quot;citationItems&quot;:[{&quot;id&quot;:&quot;ea418e1f-3229-3ebb-8ea1-11b70d6820dd&quot;,&quot;itemData&quot;:{&quot;type&quot;:&quot;article-journal&quot;,&quot;id&quot;:&quot;ea418e1f-3229-3ebb-8ea1-11b70d6820dd&quot;,&quot;title&quot;:&quot;Guidelines for Performing a Comprehensive Transthoracic Echocardiographic Examination in Adults: Recommendations from the American Society of Echocardiography&quot;,&quot;author&quot;:[{&quot;family&quot;:&quot;Mitchell&quot;,&quot;given&quot;:&quot;Carol&quot;,&quot;parse-names&quot;:false,&quot;dropping-particle&quot;:&quot;&quot;,&quot;non-dropping-particle&quot;:&quot;&quot;},{&quot;family&quot;:&quot;Rahko&quot;,&quot;given&quot;:&quot;Peter S.&quot;,&quot;parse-names&quot;:false,&quot;dropping-particle&quot;:&quot;&quot;,&quot;non-dropping-particle&quot;:&quot;&quot;},{&quot;family&quot;:&quot;Blauwet&quot;,&quot;given&quot;:&quot;Lori A.&quot;,&quot;parse-names&quot;:false,&quot;dropping-particle&quot;:&quot;&quot;,&quot;non-dropping-particle&quot;:&quot;&quot;},{&quot;family&quot;:&quot;Canaday&quot;,&quot;given&quot;:&quot;Barry&quot;,&quot;parse-names&quot;:false,&quot;dropping-particle&quot;:&quot;&quot;,&quot;non-dropping-particle&quot;:&quot;&quot;},{&quot;family&quot;:&quot;Finstuen&quot;,&quot;given&quot;:&quot;Joshua A.&quot;,&quot;parse-names&quot;:false,&quot;dropping-particle&quot;:&quot;&quot;,&quot;non-dropping-particle&quot;:&quot;&quot;},{&quot;family&quot;:&quot;Foster&quot;,&quot;given&quot;:&quot;Michael C.&quot;,&quot;parse-names&quot;:false,&quot;dropping-particle&quot;:&quot;&quot;,&quot;non-dropping-particle&quot;:&quot;&quot;},{&quot;family&quot;:&quot;Horton&quot;,&quot;given&quot;:&quot;Kenneth&quot;,&quot;parse-names&quot;:false,&quot;dropping-particle&quot;:&quot;&quot;,&quot;non-dropping-particle&quot;:&quot;&quot;},{&quot;family&quot;:&quot;Ogunyankin&quot;,&quot;given&quot;:&quot;Kofo O.&quot;,&quot;parse-names&quot;:false,&quot;dropping-particle&quot;:&quot;&quot;,&quot;non-dropping-particle&quot;:&quot;&quot;},{&quot;family&quot;:&quot;Palma&quot;,&quot;given&quot;:&quot;Richard A.&quot;,&quot;parse-names&quot;:false,&quot;dropping-particle&quot;:&quot;&quot;,&quot;non-dropping-particle&quot;:&quot;&quot;},{&quot;family&quot;:&quot;Velazquez&quot;,&quot;given&quot;:&quot;Eric J.&quot;,&quot;parse-names&quot;:false,&quot;dropping-particle&quot;:&quot;&quot;,&quot;non-dropping-particle&quot;:&quot;&quot;}],&quot;container-title&quot;:&quot;Journal of the American Society of Echocardiography&quot;,&quot;DOI&quot;:&quot;10.1016/j.echo.2018.06.004&quot;,&quot;ISSN&quot;:&quot;10976795&quot;,&quot;PMID&quot;:&quot;30282592&quot;,&quot;issued&quot;:{&quot;date-parts&quot;:[[2019,1,1]]},&quot;page&quot;:&quot;1-64&quot;,&quot;publisher&quot;:&quot;Mosby Inc.&quot;,&quot;issue&quot;:&quot;1&quot;,&quot;volume&quot;:&quot;32&quot;,&quot;container-title-short&quot;:&quot;&quot;},&quot;isTemporary&quot;:false},{&quot;id&quot;:&quot;77c07ab0-b8aa-361b-8f0e-74523c26de4b&quot;,&quot;itemData&quot;:{&quot;type&quot;:&quot;article-journal&quot;,&quot;id&quot;:&quot;77c07ab0-b8aa-361b-8f0e-74523c26de4b&quot;,&quot;title&quot;:&quot;Recommendations for cardiac chamber quantification by echocardiography in adults: An update from the American Society of Echocardiography and the European Association of Cardiovascular Imaging&quot;,&quot;author&quot;:[{&quot;family&quot;:&quot;Lang&quot;,&quot;given&quot;:&quot;Roberto M.&quot;,&quot;parse-names&quot;:false,&quot;dropping-particle&quot;:&quot;&quot;,&quot;non-dropping-particle&quot;:&quot;&quot;},{&quot;family&quot;:&quot;Badano&quot;,&quot;given&quot;:&quot;Luigi P.&quot;,&quot;parse-names&quot;:false,&quot;dropping-particle&quot;:&quot;&quot;,&quot;non-dropping-particle&quot;:&quot;&quot;},{&quot;family&quot;:&quot;Victor&quot;,&quot;given&quot;:&quot;Mor Avi&quot;,&quot;parse-names&quot;:false,&quot;dropping-particle&quot;:&quot;&quot;,&quot;non-dropping-particle&quot;:&quot;&quot;},{&quot;family&quot;:&quot;Afilalo&quot;,&quot;given&quot;:&quot;Jonathan&quot;,&quot;parse-names&quot;:false,&quot;dropping-particle&quot;:&quot;&quot;,&quot;non-dropping-particle&quot;:&quot;&quot;},{&quot;family&quot;:&quot;Armstrong&quot;,&quot;given&quot;:&quot;Anderson&quot;,&quot;parse-names&quot;:false,&quot;dropping-particle&quot;:&quot;&quot;,&quot;non-dropping-particle&quot;:&quot;&quot;},{&quot;family&quot;:&quot;Ernande&quot;,&quot;given&quot;:&quot;Laura&quot;,&quot;parse-names&quot;:false,&quot;dropping-particle&quot;:&quot;&quot;,&quot;non-dropping-particle&quot;:&quot;&quot;},{&quot;family&quot;:&quot;Flachskampf&quot;,&quot;given&quot;:&quot;Frank A.&quot;,&quot;parse-names&quot;:false,&quot;dropping-particle&quot;:&quot;&quot;,&quot;non-dropping-particle&quot;:&quot;&quot;},{&quot;family&quot;:&quot;Foster&quot;,&quot;given&quot;:&quot;Elyse&quot;,&quot;parse-names&quot;:false,&quot;dropping-particle&quot;:&quot;&quot;,&quot;non-dropping-particle&quot;:&quot;&quot;},{&quot;family&quot;:&quot;Goldstein&quot;,&quot;given&quot;:&quot;Steven A.&quot;,&quot;parse-names&quot;:false,&quot;dropping-particle&quot;:&quot;&quot;,&quot;non-dropping-particle&quot;:&quot;&quot;},{&quot;family&quot;:&quot;Kuznetsova&quot;,&quot;given&quot;:&quot;Tatiana&quot;,&quot;parse-names&quot;:false,&quot;dropping-particle&quot;:&quot;&quot;,&quot;non-dropping-particle&quot;:&quot;&quot;},{&quot;family&quot;:&quot;Lancellotti&quot;,&quot;given&quot;:&quot;Patrizio&quot;,&quot;parse-names&quot;:false,&quot;dropping-particle&quot;:&quot;&quot;,&quot;non-dropping-particle&quot;:&quot;&quot;},{&quot;family&quot;:&quot;Muraru&quot;,&quot;given&quot;:&quot;Denisa&quot;,&quot;parse-names&quot;:false,&quot;dropping-particle&quot;:&quot;&quot;,&quot;non-dropping-particle&quot;:&quot;&quot;},{&quot;family&quot;:&quot;Picard&quot;,&quot;given&quot;:&quot;Michael H.&quot;,&quot;parse-names&quot;:false,&quot;dropping-particle&quot;:&quot;&quot;,&quot;non-dropping-particle&quot;:&quot;&quot;},{&quot;family&quot;:&quot;Retzschel&quot;,&quot;given&quot;:&quot;Ernst R.&quot;,&quot;parse-names&quot;:false,&quot;dropping-particle&quot;:&quot;&quot;,&quot;non-dropping-particle&quot;:&quot;&quot;},{&quot;family&quot;:&quot;Rudski&quot;,&quot;given&quot;:&quot;Lawrence&quot;,&quot;parse-names&quot;:false,&quot;dropping-particle&quot;:&quot;&quot;,&quot;non-dropping-particle&quot;:&quot;&quot;},{&quot;family&quot;:&quot;Spencer&quot;,&quot;given&quot;:&quot;Kirk T.&quot;,&quot;parse-names&quot;:false,&quot;dropping-particle&quot;:&quot;&quot;,&quot;non-dropping-particle&quot;:&quot;&quot;},{&quot;family&quot;:&quot;Tsang&quot;,&quot;given&quot;:&quot;Wendy&quot;,&quot;parse-names&quot;:false,&quot;dropping-particle&quot;:&quot;&quot;,&quot;non-dropping-particle&quot;:&quot;&quot;},{&quot;family&quot;:&quot;Voigt&quot;,&quot;given&quot;:&quot;Jens Uwe&quot;,&quot;parse-names&quot;:false,&quot;dropping-particle&quot;:&quot;&quot;,&quot;non-dropping-particle&quot;:&quot;&quot;}],&quot;container-title&quot;:&quot;Journal of the American Society of Echocardiography&quot;,&quot;DOI&quot;:&quot;10.1016/j.echo.2014.10.003&quot;,&quot;ISSN&quot;:&quot;10976795&quot;,&quot;PMID&quot;:&quot;25559473&quot;,&quot;issued&quot;:{&quot;date-parts&quot;:[[2015]]},&quot;page&quot;:&quot;1-39.e14&quot;,&quot;abstract&quot;:&quot;The rapid technological developments of the past decade and the changes in echocardiographic practice brought about by these developments have resulted in the need for updated recommendations to the previously published guidelines for cardiac chamber quantification, which was the goal of the joint writing group assembled by the American Society of Echocardiography and the European Association of Cardiovascular Imaging. This document provides updated normal values for all four cardiac chambers, including three-dimensional echocardiography and myocardial deformation, when possible, on the basis of considerably larger numbers of normal subjects, compiled from multiple databases. In addition, this document attempts to eliminate several minor discrepancies that existed between previously published guidelines.&quot;,&quot;publisher&quot;:&quot;Mosby Inc.&quot;,&quot;issue&quot;:&quot;1&quot;,&quot;volume&quot;:&quot;28&quot;,&quot;container-title-short&quot;:&quot;&quot;},&quot;isTemporary&quot;:false}]},{&quot;citationID&quot;:&quot;MENDELEY_CITATION_027eff07-582a-469c-9a11-425472dd5b5a&quot;,&quot;properties&quot;:{&quot;noteIndex&quot;:0},&quot;isEdited&quot;:false,&quot;manualOverride&quot;:{&quot;isManuallyOverridden&quot;:false,&quot;citeprocText&quot;:&quot;[12, 14]&quot;,&quot;manualOverrideText&quot;:&quot;&quot;},&quot;citationTag&quot;:&quot;MENDELEY_CITATION_v3_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&quot;,&quot;citationItems&quot;:[{&quot;id&quot;:&quot;ea418e1f-3229-3ebb-8ea1-11b70d6820dd&quot;,&quot;itemData&quot;:{&quot;type&quot;:&quot;article-journal&quot;,&quot;id&quot;:&quot;ea418e1f-3229-3ebb-8ea1-11b70d6820dd&quot;,&quot;title&quot;:&quot;Guidelines for Performing a Comprehensive Transthoracic Echocardiographic Examination in Adults: Recommendations from the American Society of Echocardiography&quot;,&quot;author&quot;:[{&quot;family&quot;:&quot;Mitchell&quot;,&quot;given&quot;:&quot;Carol&quot;,&quot;parse-names&quot;:false,&quot;dropping-particle&quot;:&quot;&quot;,&quot;non-dropping-particle&quot;:&quot;&quot;},{&quot;family&quot;:&quot;Rahko&quot;,&quot;given&quot;:&quot;Peter S.&quot;,&quot;parse-names&quot;:false,&quot;dropping-particle&quot;:&quot;&quot;,&quot;non-dropping-particle&quot;:&quot;&quot;},{&quot;family&quot;:&quot;Blauwet&quot;,&quot;given&quot;:&quot;Lori A.&quot;,&quot;parse-names&quot;:false,&quot;dropping-particle&quot;:&quot;&quot;,&quot;non-dropping-particle&quot;:&quot;&quot;},{&quot;family&quot;:&quot;Canaday&quot;,&quot;given&quot;:&quot;Barry&quot;,&quot;parse-names&quot;:false,&quot;dropping-particle&quot;:&quot;&quot;,&quot;non-dropping-particle&quot;:&quot;&quot;},{&quot;family&quot;:&quot;Finstuen&quot;,&quot;given&quot;:&quot;Joshua A.&quot;,&quot;parse-names&quot;:false,&quot;dropping-particle&quot;:&quot;&quot;,&quot;non-dropping-particle&quot;:&quot;&quot;},{&quot;family&quot;:&quot;Foster&quot;,&quot;given&quot;:&quot;Michael C.&quot;,&quot;parse-names&quot;:false,&quot;dropping-particle&quot;:&quot;&quot;,&quot;non-dropping-particle&quot;:&quot;&quot;},{&quot;family&quot;:&quot;Horton&quot;,&quot;given&quot;:&quot;Kenneth&quot;,&quot;parse-names&quot;:false,&quot;dropping-particle&quot;:&quot;&quot;,&quot;non-dropping-particle&quot;:&quot;&quot;},{&quot;family&quot;:&quot;Ogunyankin&quot;,&quot;given&quot;:&quot;Kofo O.&quot;,&quot;parse-names&quot;:false,&quot;dropping-particle&quot;:&quot;&quot;,&quot;non-dropping-particle&quot;:&quot;&quot;},{&quot;family&quot;:&quot;Palma&quot;,&quot;given&quot;:&quot;Richard A.&quot;,&quot;parse-names&quot;:false,&quot;dropping-particle&quot;:&quot;&quot;,&quot;non-dropping-particle&quot;:&quot;&quot;},{&quot;family&quot;:&quot;Velazquez&quot;,&quot;given&quot;:&quot;Eric J.&quot;,&quot;parse-names&quot;:false,&quot;dropping-particle&quot;:&quot;&quot;,&quot;non-dropping-particle&quot;:&quot;&quot;}],&quot;container-title&quot;:&quot;Journal of the American Society of Echocardiography&quot;,&quot;DOI&quot;:&quot;10.1016/j.echo.2018.06.004&quot;,&quot;ISSN&quot;:&quot;10976795&quot;,&quot;PMID&quot;:&quot;30282592&quot;,&quot;issued&quot;:{&quot;date-parts&quot;:[[2019,1,1]]},&quot;page&quot;:&quot;1-64&quot;,&quot;publisher&quot;:&quot;Mosby Inc.&quot;,&quot;issue&quot;:&quot;1&quot;,&quot;volume&quot;:&quot;32&quot;,&quot;container-title-short&quot;:&quot;&quot;},&quot;isTemporary&quot;:false},{&quot;id&quot;:&quot;f544c468-e01a-31e8-a669-c68724fd5486&quot;,&quot;itemData&quot;:{&quot;type&quot;:&quot;article-journal&quot;,&quot;id&quot;:&quot;f544c468-e01a-31e8-a669-c68724fd5486&quot;,&quot;title&quot;:&quot;Recommendations on the echocardiographic assessment of aortic valve stenosis: A focused update from the European Association of Cardiovascular Imaging and the American Society of Echocardiography&quot;,&quot;author&quot;:[{&quot;family&quot;:&quot;Baumgartner&quot;,&quot;given&quot;:&quot;Helmut&quot;,&quot;parse-names&quot;:false,&quot;dropping-particle&quot;:&quot;&quot;,&quot;non-dropping-particle&quot;:&quot;&quot;},{&quot;family&quot;:&quot;Hung&quot;,&quot;given&quot;:&quot;Judy&quot;,&quot;parse-names&quot;:false,&quot;dropping-particle&quot;:&quot;&quot;,&quot;non-dropping-particle&quot;:&quot;&quot;},{&quot;family&quot;:&quot;Bermejo&quot;,&quot;given&quot;:&quot;Javier&quot;,&quot;parse-names&quot;:false,&quot;dropping-particle&quot;:&quot;&quot;,&quot;non-dropping-particle&quot;:&quot;&quot;},{&quot;family&quot;:&quot;Chambers&quot;,&quot;given&quot;:&quot;John B.&quot;,&quot;parse-names&quot;:false,&quot;dropping-particle&quot;:&quot;&quot;,&quot;non-dropping-particle&quot;:&quot;&quot;},{&quot;family&quot;:&quot;Edvardsen&quot;,&quot;given&quot;:&quot;Thor&quot;,&quot;parse-names&quot;:false,&quot;dropping-particle&quot;:&quot;&quot;,&quot;non-dropping-particle&quot;:&quot;&quot;},{&quot;family&quot;:&quot;Goldstein&quot;,&quot;given&quot;:&quot;Steven&quot;,&quot;parse-names&quot;:false,&quot;dropping-particle&quot;:&quot;&quot;,&quot;non-dropping-particle&quot;:&quot;&quot;},{&quot;family&quot;:&quot;Lancellotti&quot;,&quot;given&quot;:&quot;Patrizio&quot;,&quot;parse-names&quot;:false,&quot;dropping-particle&quot;:&quot;&quot;,&quot;non-dropping-particle&quot;:&quot;&quot;},{&quot;family&quot;:&quot;Lefevre&quot;,&quot;given&quot;:&quot;Melissa&quot;,&quot;parse-names&quot;:false,&quot;dropping-particle&quot;:&quot;&quot;,&quot;non-dropping-particle&quot;:&quot;&quot;},{&quot;family&quot;:&quot;Miller&quot;,&quot;given&quot;:&quot;Fletcher&quot;,&quot;parse-names&quot;:false,&quot;dropping-particle&quot;:&quot;&quot;,&quot;non-dropping-particle&quot;:&quot;&quot;},{&quot;family&quot;:&quot;Otto&quot;,&quot;given&quot;:&quot;Catherine M.&quot;,&quot;parse-names&quot;:false,&quot;dropping-particle&quot;:&quot;&quot;,&quot;non-dropping-particle&quot;:&quot;&quot;}],&quot;container-title&quot;:&quot;European Heart Journal Cardiovascular Imaging&quot;,&quot;container-title-short&quot;:&quot;Eur Heart J Cardiovasc Imaging&quot;,&quot;DOI&quot;:&quot;10.1093/ehjci/jew335&quot;,&quot;ISSN&quot;:&quot;20472412&quot;,&quot;PMID&quot;:&quot;28363204&quot;,&quot;issued&quot;:{&quot;date-parts&quot;:[[2017,3,1]]},&quot;page&quot;:&quot;254-275&quot;,&quot;abstract&quot;:&quot;Echocardiography is the key tool for the diagnosis and evaluation of aortic stenosis. Because clinical decision-making is based on the echocardiographic assessment of its severity, it is essential that standards are adopted to maintain accuracy and consistency across echocardiographic laboratories. Detailed recommendations for the echocardiographic assessment of valve stenosis were published by the European Association of Echocardiography and the American Society of Echocardiography in 2009. In the meantime, numerous new studies on aortic stenosis have been published with particular new insights into the difficult subgroup of low gradient aortic stenosis making an update of recommendations necessary. The document focuses in particular on the optimization of left ventricular outflow tract assessment, low flow, low gradient aortic stenosis with preserved ejection fraction, a new classification of aortic stenosis by gradient, flow and ejection fraction, and a grading algorithm for an integrated and stepwise approach of artic stenosis assessment in clinical practice.&quot;,&quot;publisher&quot;:&quot;Oxford University Press&quot;,&quot;issue&quot;:&quot;3&quot;,&quot;volume&quot;:&quot;18&quot;},&quot;isTemporary&quot;:false}]},{&quot;citationID&quot;:&quot;MENDELEY_CITATION_ad0bc9c4-1d17-494c-b9a7-14b0b66f3be9&quot;,&quot;properties&quot;:{&quot;noteIndex&quot;:0},&quot;isEdited&quot;:false,&quot;manualOverride&quot;:{&quot;isManuallyOverridden&quot;:false,&quot;citeprocText&quot;:&quot;[13, 15]&quot;,&quot;manualOverrideText&quot;:&quot;&quot;},&quot;citationTag&quot;:&quot;MENDELEY_CITATION_v3_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&quot;,&quot;citationItems&quot;:[{&quot;id&quot;:&quot;77c07ab0-b8aa-361b-8f0e-74523c26de4b&quot;,&quot;itemData&quot;:{&quot;type&quot;:&quot;article-journal&quot;,&quot;id&quot;:&quot;77c07ab0-b8aa-361b-8f0e-74523c26de4b&quot;,&quot;title&quot;:&quot;Recommendations for cardiac chamber quantification by echocardiography in adults: An update from the American Society of Echocardiography and the European Association of Cardiovascular Imaging&quot;,&quot;author&quot;:[{&quot;family&quot;:&quot;Lang&quot;,&quot;given&quot;:&quot;Roberto M.&quot;,&quot;parse-names&quot;:false,&quot;dropping-particle&quot;:&quot;&quot;,&quot;non-dropping-particle&quot;:&quot;&quot;},{&quot;family&quot;:&quot;Badano&quot;,&quot;given&quot;:&quot;Luigi P.&quot;,&quot;parse-names&quot;:false,&quot;dropping-particle&quot;:&quot;&quot;,&quot;non-dropping-particle&quot;:&quot;&quot;},{&quot;family&quot;:&quot;Victor&quot;,&quot;given&quot;:&quot;Mor Avi&quot;,&quot;parse-names&quot;:false,&quot;dropping-particle&quot;:&quot;&quot;,&quot;non-dropping-particle&quot;:&quot;&quot;},{&quot;family&quot;:&quot;Afilalo&quot;,&quot;given&quot;:&quot;Jonathan&quot;,&quot;parse-names&quot;:false,&quot;dropping-particle&quot;:&quot;&quot;,&quot;non-dropping-particle&quot;:&quot;&quot;},{&quot;family&quot;:&quot;Armstrong&quot;,&quot;given&quot;:&quot;Anderson&quot;,&quot;parse-names&quot;:false,&quot;dropping-particle&quot;:&quot;&quot;,&quot;non-dropping-particle&quot;:&quot;&quot;},{&quot;family&quot;:&quot;Ernande&quot;,&quot;given&quot;:&quot;Laura&quot;,&quot;parse-names&quot;:false,&quot;dropping-particle&quot;:&quot;&quot;,&quot;non-dropping-particle&quot;:&quot;&quot;},{&quot;family&quot;:&quot;Flachskampf&quot;,&quot;given&quot;:&quot;Frank A.&quot;,&quot;parse-names&quot;:false,&quot;dropping-particle&quot;:&quot;&quot;,&quot;non-dropping-particle&quot;:&quot;&quot;},{&quot;family&quot;:&quot;Foster&quot;,&quot;given&quot;:&quot;Elyse&quot;,&quot;parse-names&quot;:false,&quot;dropping-particle&quot;:&quot;&quot;,&quot;non-dropping-particle&quot;:&quot;&quot;},{&quot;family&quot;:&quot;Goldstein&quot;,&quot;given&quot;:&quot;Steven A.&quot;,&quot;parse-names&quot;:false,&quot;dropping-particle&quot;:&quot;&quot;,&quot;non-dropping-particle&quot;:&quot;&quot;},{&quot;family&quot;:&quot;Kuznetsova&quot;,&quot;given&quot;:&quot;Tatiana&quot;,&quot;parse-names&quot;:false,&quot;dropping-particle&quot;:&quot;&quot;,&quot;non-dropping-particle&quot;:&quot;&quot;},{&quot;family&quot;:&quot;Lancellotti&quot;,&quot;given&quot;:&quot;Patrizio&quot;,&quot;parse-names&quot;:false,&quot;dropping-particle&quot;:&quot;&quot;,&quot;non-dropping-particle&quot;:&quot;&quot;},{&quot;family&quot;:&quot;Muraru&quot;,&quot;given&quot;:&quot;Denisa&quot;,&quot;parse-names&quot;:false,&quot;dropping-particle&quot;:&quot;&quot;,&quot;non-dropping-particle&quot;:&quot;&quot;},{&quot;family&quot;:&quot;Picard&quot;,&quot;given&quot;:&quot;Michael H.&quot;,&quot;parse-names&quot;:false,&quot;dropping-particle&quot;:&quot;&quot;,&quot;non-dropping-particle&quot;:&quot;&quot;},{&quot;family&quot;:&quot;Retzschel&quot;,&quot;given&quot;:&quot;Ernst R.&quot;,&quot;parse-names&quot;:false,&quot;dropping-particle&quot;:&quot;&quot;,&quot;non-dropping-particle&quot;:&quot;&quot;},{&quot;family&quot;:&quot;Rudski&quot;,&quot;given&quot;:&quot;Lawrence&quot;,&quot;parse-names&quot;:false,&quot;dropping-particle&quot;:&quot;&quot;,&quot;non-dropping-particle&quot;:&quot;&quot;},{&quot;family&quot;:&quot;Spencer&quot;,&quot;given&quot;:&quot;Kirk T.&quot;,&quot;parse-names&quot;:false,&quot;dropping-particle&quot;:&quot;&quot;,&quot;non-dropping-particle&quot;:&quot;&quot;},{&quot;family&quot;:&quot;Tsang&quot;,&quot;given&quot;:&quot;Wendy&quot;,&quot;parse-names&quot;:false,&quot;dropping-particle&quot;:&quot;&quot;,&quot;non-dropping-particle&quot;:&quot;&quot;},{&quot;family&quot;:&quot;Voigt&quot;,&quot;given&quot;:&quot;Jens Uwe&quot;,&quot;parse-names&quot;:false,&quot;dropping-particle&quot;:&quot;&quot;,&quot;non-dropping-particle&quot;:&quot;&quot;}],&quot;container-title&quot;:&quot;Journal of the American Society of Echocardiography&quot;,&quot;DOI&quot;:&quot;10.1016/j.echo.2014.10.003&quot;,&quot;ISSN&quot;:&quot;10976795&quot;,&quot;PMID&quot;:&quot;25559473&quot;,&quot;issued&quot;:{&quot;date-parts&quot;:[[2015]]},&quot;page&quot;:&quot;1-39.e14&quot;,&quot;abstract&quot;:&quot;The rapid technological developments of the past decade and the changes in echocardiographic practice brought about by these developments have resulted in the need for updated recommendations to the previously published guidelines for cardiac chamber quantification, which was the goal of the joint writing group assembled by the American Society of Echocardiography and the European Association of Cardiovascular Imaging. This document provides updated normal values for all four cardiac chambers, including three-dimensional echocardiography and myocardial deformation, when possible, on the basis of considerably larger numbers of normal subjects, compiled from multiple databases. In addition, this document attempts to eliminate several minor discrepancies that existed between previously published guidelines.&quot;,&quot;publisher&quot;:&quot;Mosby Inc.&quot;,&quot;issue&quot;:&quot;1&quot;,&quot;volume&quot;:&quot;28&quot;,&quot;container-title-short&quot;:&quot;&quot;},&quot;isTemporary&quot;:false},{&quot;id&quot;:&quot;8492dcef-5c5c-3995-8c5d-2cdbab287c5c&quot;,&quot;itemData&quot;:{&quot;type&quot;:&quot;article-journal&quot;,&quot;id&quot;:&quot;8492dcef-5c5c-3995-8c5d-2cdbab287c5c&quot;,&quot;title&quot;:&quot;Recommendations for the Evaluation of Left Ventricular Diastolic Function by Echocardiography: An Update from the American Society of Echocardiography and the European Association of Cardiovascular Imaging&quot;,&quot;author&quot;:[{&quot;family&quot;:&quot;Nagueh&quot;,&quot;given&quot;:&quot;Sherif F.&quot;,&quot;parse-names&quot;:false,&quot;dropping-particle&quot;:&quot;&quot;,&quot;non-dropping-particle&quot;:&quot;&quot;},{&quot;family&quot;:&quot;Smiseth&quot;,&quot;given&quot;:&quot;Otto A.&quot;,&quot;parse-names&quot;:false,&quot;dropping-particle&quot;:&quot;&quot;,&quot;non-dropping-particle&quot;:&quot;&quot;},{&quot;family&quot;:&quot;Appleton&quot;,&quot;given&quot;:&quot;Christopher P.&quot;,&quot;parse-names&quot;:false,&quot;dropping-particle&quot;:&quot;&quot;,&quot;non-dropping-particle&quot;:&quot;&quot;},{&quot;family&quot;:&quot;Byrd&quot;,&quot;given&quot;:&quot;Benjamin F.&quot;,&quot;parse-names&quot;:false,&quot;dropping-particle&quot;:&quot;&quot;,&quot;non-dropping-particle&quot;:&quot;&quot;},{&quot;family&quot;:&quot;Dokainish&quot;,&quot;given&quot;:&quot;Hisham&quot;,&quot;parse-names&quot;:false,&quot;dropping-particle&quot;:&quot;&quot;,&quot;non-dropping-particle&quot;:&quot;&quot;},{&quot;family&quot;:&quot;Edvardsen&quot;,&quot;given&quot;:&quot;Thor&quot;,&quot;parse-names&quot;:false,&quot;dropping-particle&quot;:&quot;&quot;,&quot;non-dropping-particle&quot;:&quot;&quot;},{&quot;family&quot;:&quot;Flachskampf&quot;,&quot;given&quot;:&quot;Frank A.&quot;,&quot;parse-names&quot;:false,&quot;dropping-particle&quot;:&quot;&quot;,&quot;non-dropping-particle&quot;:&quot;&quot;},{&quot;family&quot;:&quot;Gillebert&quot;,&quot;given&quot;:&quot;Thierry C.&quot;,&quot;parse-names&quot;:false,&quot;dropping-particle&quot;:&quot;&quot;,&quot;non-dropping-particle&quot;:&quot;&quot;},{&quot;family&quot;:&quot;Klein&quot;,&quot;given&quot;:&quot;Allan L.&quot;,&quot;parse-names&quot;:false,&quot;dropping-particle&quot;:&quot;&quot;,&quot;non-dropping-particle&quot;:&quot;&quot;},{&quot;family&quot;:&quot;Lancellotti&quot;,&quot;given&quot;:&quot;Patrizio&quot;,&quot;parse-names&quot;:false,&quot;dropping-particle&quot;:&quot;&quot;,&quot;non-dropping-particle&quot;:&quot;&quot;},{&quot;family&quot;:&quot;Marino&quot;,&quot;given&quot;:&quot;Paolo&quot;,&quot;parse-names&quot;:false,&quot;dropping-particle&quot;:&quot;&quot;,&quot;non-dropping-particle&quot;:&quot;&quot;},{&quot;family&quot;:&quot;Oh&quot;,&quot;given&quot;:&quot;Jae K.&quot;,&quot;parse-names&quot;:false,&quot;dropping-particle&quot;:&quot;&quot;,&quot;non-dropping-particle&quot;:&quot;&quot;},{&quot;family&quot;:&quot;Popescu&quot;,&quot;given&quot;:&quot;Bogdan Alexandru&quot;,&quot;parse-names&quot;:false,&quot;dropping-particle&quot;:&quot;&quot;,&quot;non-dropping-particle&quot;:&quot;&quot;},{&quot;family&quot;:&quot;Waggoner&quot;,&quot;given&quot;:&quot;Alan D.&quot;,&quot;parse-names&quot;:false,&quot;dropping-particle&quot;:&quot;&quot;,&quot;non-dropping-particle&quot;:&quot;&quot;}],&quot;container-title&quot;:&quot;Journal of the American Society of Echocardiography&quot;,&quot;DOI&quot;:&quot;10.1016/j.echo.2016.01.011&quot;,&quot;ISSN&quot;:&quot;10976795&quot;,&quot;PMID&quot;:&quot;27037982&quot;,&quot;issued&quot;:{&quot;date-parts&quot;:[[2016,4,1]]},&quot;page&quot;:&quot;277-314&quot;,&quot;publisher&quot;:&quot;Mosby Inc.&quot;,&quot;issue&quot;:&quot;4&quot;,&quot;volume&quot;:&quot;29&quot;,&quot;container-title-short&quot;:&quot;&quot;},&quot;isTemporary&quot;:false}]},{&quot;citationID&quot;:&quot;MENDELEY_CITATION_000ba020-6341-43f4-b64b-d9544386f554&quot;,&quot;properties&quot;:{&quot;noteIndex&quot;:0},&quot;isEdited&quot;:false,&quot;manualOverride&quot;:{&quot;isManuallyOverridden&quot;:false,&quot;citeprocText&quot;:&quot;[16]&quot;,&quot;manualOverrideText&quot;:&quot;&quot;},&quot;citationTag&quot;:&quot;MENDELEY_CITATION_v3_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&quot;,&quot;citationItems&quot;:[{&quot;id&quot;:&quot;1c90c06d-0118-3051-90ed-a812e2f02241&quot;,&quot;itemData&quot;:{&quot;type&quot;:&quot;article-journal&quot;,&quot;id&quot;:&quot;1c90c06d-0118-3051-90ed-a812e2f02241&quot;,&quot;title&quot;:&quot;Recommendations for Evaluation of Prosthetic Valves With Echocardiography and Doppler Ultrasound. A Report From the American Society of Echocardiography's Guidelines and Standards Committee and the Task Force on Prosthetic Valves, Developed in Conjunction With the American College of Cardiology Cardiovascular Imaging Committee, Cardiac Imaging Committee of the American Heart Association&quot;,&quot;author&quot;:[{&quot;family&quot;:&quot;Zoghbi&quot;,&quot;given&quot;:&quot;William A.&quot;,&quot;parse-names&quot;:false,&quot;dropping-particle&quot;:&quot;&quot;,&quot;non-dropping-particle&quot;:&quot;&quot;},{&quot;family&quot;:&quot;Chambers&quot;,&quot;given&quot;:&quot;John B.&quot;,&quot;parse-names&quot;:false,&quot;dropping-particle&quot;:&quot;&quot;,&quot;non-dropping-particle&quot;:&quot;&quot;},{&quot;family&quot;:&quot;Dumesnil&quot;,&quot;given&quot;:&quot;Jean G.&quot;,&quot;parse-names&quot;:false,&quot;dropping-particle&quot;:&quot;&quot;,&quot;non-dropping-particle&quot;:&quot;&quot;},{&quot;family&quot;:&quot;Foster&quot;,&quot;given&quot;:&quot;Elyse&quot;,&quot;parse-names&quot;:false,&quot;dropping-particle&quot;:&quot;&quot;,&quot;non-dropping-particle&quot;:&quot;&quot;},{&quot;family&quot;:&quot;Gottdiener&quot;,&quot;given&quot;:&quot;John S.&quot;,&quot;parse-names&quot;:false,&quot;dropping-particle&quot;:&quot;&quot;,&quot;non-dropping-particle&quot;:&quot;&quot;},{&quot;family&quot;:&quot;Grayburn&quot;,&quot;given&quot;:&quot;Paul A.&quot;,&quot;parse-names&quot;:false,&quot;dropping-particle&quot;:&quot;&quot;,&quot;non-dropping-particle&quot;:&quot;&quot;},{&quot;family&quot;:&quot;Khandheria&quot;,&quot;given&quot;:&quot;Bijoy K.&quot;,&quot;parse-names&quot;:false,&quot;dropping-particle&quot;:&quot;&quot;,&quot;non-dropping-particle&quot;:&quot;&quot;},{&quot;family&quot;:&quot;Levine&quot;,&quot;given&quot;:&quot;Robert A.&quot;,&quot;parse-names&quot;:false,&quot;dropping-particle&quot;:&quot;&quot;,&quot;non-dropping-particle&quot;:&quot;&quot;},{&quot;family&quot;:&quot;Marx&quot;,&quot;given&quot;:&quot;Gerald Ross&quot;,&quot;parse-names&quot;:false,&quot;dropping-particle&quot;:&quot;&quot;,&quot;non-dropping-particle&quot;:&quot;&quot;},{&quot;family&quot;:&quot;Miller&quot;,&quot;given&quot;:&quot;Fletcher A.&quot;,&quot;parse-names&quot;:false,&quot;dropping-particle&quot;:&quot;&quot;,&quot;non-dropping-particle&quot;:&quot;&quot;},{&quot;family&quot;:&quot;Nakatani&quot;,&quot;given&quot;:&quot;Satoshi&quot;,&quot;parse-names&quot;:false,&quot;dropping-particle&quot;:&quot;&quot;,&quot;non-dropping-particle&quot;:&quot;&quot;},{&quot;family&quot;:&quot;Quiñones&quot;,&quot;given&quot;:&quot;Miguel A.&quot;,&quot;parse-names&quot;:false,&quot;dropping-particle&quot;:&quot;&quot;,&quot;non-dropping-particle&quot;:&quot;&quot;},{&quot;family&quot;:&quot;Rakowski&quot;,&quot;given&quot;:&quot;Harry&quot;,&quot;parse-names&quot;:false,&quot;dropping-particle&quot;:&quot;&quot;,&quot;non-dropping-particle&quot;:&quot;&quot;},{&quot;family&quot;:&quot;Rodriguez&quot;,&quot;given&quot;:&quot;L. Leonardo&quot;,&quot;parse-names&quot;:false,&quot;dropping-particle&quot;:&quot;&quot;,&quot;non-dropping-particle&quot;:&quot;&quot;},{&quot;family&quot;:&quot;Swaminathan&quot;,&quot;given&quot;:&quot;Madhav&quot;,&quot;parse-names&quot;:false,&quot;dropping-particle&quot;:&quot;&quot;,&quot;non-dropping-particle&quot;:&quot;&quot;},{&quot;family&quot;:&quot;Waggoner&quot;,&quot;given&quot;:&quot;Alan D.&quot;,&quot;parse-names&quot;:false,&quot;dropping-particle&quot;:&quot;&quot;,&quot;non-dropping-particle&quot;:&quot;&quot;},{&quot;family&quot;:&quot;Weissman&quot;,&quot;given&quot;:&quot;Neil J.&quot;,&quot;parse-names&quot;:false,&quot;dropping-particle&quot;:&quot;&quot;,&quot;non-dropping-particle&quot;:&quot;&quot;},{&quot;family&quot;:&quot;Zabalgoitia&quot;,&quot;given&quot;:&quot;Miguel&quot;,&quot;parse-names&quot;:false,&quot;dropping-particle&quot;:&quot;&quot;,&quot;non-dropping-particle&quot;:&quot;&quot;}],&quot;container-title&quot;:&quot;Journal of the American Society of Echocardiography&quot;,&quot;DOI&quot;:&quot;10.1016/j.echo.2009.07.013&quot;,&quot;ISSN&quot;:&quot;08947317&quot;,&quot;PMID&quot;:&quot;19733789&quot;,&quot;issued&quot;:{&quot;date-parts&quot;:[[2009,9]]},&quot;page&quot;:&quot;975-1014&quot;,&quot;issue&quot;:&quot;9&quot;,&quot;volume&quot;:&quot;22&quot;,&quot;container-title-short&quot;:&quot;&quot;},&quot;isTemporary&quot;:false}]},{&quot;citationID&quot;:&quot;MENDELEY_CITATION_53c67e46-4697-4627-b8ce-02813ecfae17&quot;,&quot;properties&quot;:{&quot;noteIndex&quot;:0},&quot;isEdited&quot;:false,&quot;manualOverride&quot;:{&quot;isManuallyOverridden&quot;:false,&quot;citeprocText&quot;:&quot;[17]&quot;,&quot;manualOverrideText&quot;:&quot;&quot;},&quot;citationTag&quot;:&quot;MENDELEY_CITATION_v3_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&quot;,&quot;citationItems&quot;:[{&quot;id&quot;:&quot;87772303-9425-3431-bcf1-40cbb99ae44d&quot;,&quot;itemData&quot;:{&quot;type&quot;:&quot;article&quot;,&quot;id&quot;:&quot;87772303-9425-3431-bcf1-40cbb99ae44d&quot;,&quot;title&quot;:&quot;Standardized cardiovascular magnetic resonance (CMR) protocols 2013 update&quot;,&quot;author&quot;:[{&quot;family&quot;:&quot;Kramer&quot;,&quot;given&quot;:&quot;Christopher M.&quot;,&quot;parse-names&quot;:false,&quot;dropping-particle&quot;:&quot;&quot;,&quot;non-dropping-particle&quot;:&quot;&quot;},{&quot;family&quot;:&quot;Barkhausen&quot;,&quot;given&quot;:&quot;Jörg&quot;,&quot;parse-names&quot;:false,&quot;dropping-particle&quot;:&quot;&quot;,&quot;non-dropping-particle&quot;:&quot;&quot;},{&quot;family&quot;:&quot;Flamm&quot;,&quot;given&quot;:&quot;Scott D.&quot;,&quot;parse-names&quot;:false,&quot;dropping-particle&quot;:&quot;&quot;,&quot;non-dropping-particle&quot;:&quot;&quot;},{&quot;family&quot;:&quot;Kim&quot;,&quot;given&quot;:&quot;Raymond J.&quot;,&quot;parse-names&quot;:false,&quot;dropping-particle&quot;:&quot;&quot;,&quot;non-dropping-particle&quot;:&quot;&quot;},{&quot;family&quot;:&quot;Nagel&quot;,&quot;given&quot;:&quot;Eike&quot;,&quot;parse-names&quot;:false,&quot;dropping-particle&quot;:&quot;&quot;,&quot;non-dropping-particle&quot;:&quot;&quot;}],&quot;container-title&quot;:&quot;Journal of Cardiovascular Magnetic Resonance&quot;,&quot;DOI&quot;:&quot;10.1186/1532-429X-15-91&quot;,&quot;ISSN&quot;:&quot;10976647&quot;,&quot;PMID&quot;:&quot;24103764&quot;,&quot;issued&quot;:{&quot;date-parts&quot;:[[2013]]},&quot;abstract&quot;:&quot;This document is an update to the 2008 publication of the Society for Cardiovascular Magnetic Resonance (SCMR) Board of Trustees Task Force on Standardized Protocols. Since the time of the original publication, 3 additional task forces (Reporting, Post-Processing, and Congenital Heart Disease) have published documents that should be referred to in conjunction with the present document. The section on general principles and techniques has been expanded as more of the techniques common to CMR have been standardized. There is still a great deal of development in the area of tissue characterization/mapping, so these protocols have been in general left as optional. The authors hope that this document continues to standardize and simplify the patient-based approach to clinical CMR. It will be updated at regular intervals as the field of CMR advances. © 2013 Kramer et al.; licensee BioMed Central Ltd.&quot;,&quot;issue&quot;:&quot;1&quot;,&quot;volume&quot;:&quot;15&quot;,&quot;container-title-short&quot;:&quot;&quot;},&quot;isTemporary&quot;:false}]},{&quot;citationID&quot;:&quot;MENDELEY_CITATION_b1cd863e-e216-43b6-9758-2e01898bde14&quot;,&quot;properties&quot;:{&quot;noteIndex&quot;:0},&quot;isEdited&quot;:false,&quot;manualOverride&quot;:{&quot;isManuallyOverridden&quot;:false,&quot;citeprocText&quot;:&quot;[18]&quot;,&quot;manualOverrideText&quot;:&quot;&quot;},&quot;citationTag&quot;:&quot;MENDELEY_CITATION_v3_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&quot;,&quot;citationItems&quot;:[{&quot;id&quot;:&quot;272d59b4-cb7b-39b0-a524-faf5015cc425&quot;,&quot;itemData&quot;:{&quot;type&quot;:&quot;article&quot;,&quot;id&quot;:&quot;272d59b4-cb7b-39b0-a524-faf5015cc425&quot;,&quot;title&quot;:&quot;Reference ranges (“normal values”) for cardiovascular magnetic resonance (CMR) in adults and children: 2020 update&quot;,&quot;author&quot;:[{&quot;family&quot;:&quot;Kawel-Boehm&quot;,&quot;given&quot;:&quot;Nadine&quot;,&quot;parse-names&quot;:false,&quot;dropping-particle&quot;:&quot;&quot;,&quot;non-dropping-particle&quot;:&quot;&quot;},{&quot;family&quot;:&quot;Hetzel&quot;,&quot;given&quot;:&quot;Scott J.&quot;,&quot;parse-names&quot;:false,&quot;dropping-particle&quot;:&quot;&quot;,&quot;non-dropping-particle&quot;:&quot;&quot;},{&quot;family&quot;:&quot;Ambale-Venkatesh&quot;,&quot;given&quot;:&quot;Bharath&quot;,&quot;parse-names&quot;:false,&quot;dropping-particle&quot;:&quot;&quot;,&quot;non-dropping-particle&quot;:&quot;&quot;},{&quot;family&quot;:&quot;Captur&quot;,&quot;given&quot;:&quot;Gabriella&quot;,&quot;parse-names&quot;:false,&quot;dropping-particle&quot;:&quot;&quot;,&quot;non-dropping-particle&quot;:&quot;&quot;},{&quot;family&quot;:&quot;Francois&quot;,&quot;given&quot;:&quot;Christopher J.&quot;,&quot;parse-names&quot;:false,&quot;dropping-particle&quot;:&quot;&quot;,&quot;non-dropping-particle&quot;:&quot;&quot;},{&quot;family&quot;:&quot;Jerosch-Herold&quot;,&quot;given&quot;:&quot;Michael&quot;,&quot;parse-names&quot;:false,&quot;dropping-particle&quot;:&quot;&quot;,&quot;non-dropping-particle&quot;:&quot;&quot;},{&quot;family&quot;:&quot;Salerno&quot;,&quot;given&quot;:&quot;Michael&quot;,&quot;parse-names&quot;:false,&quot;dropping-particle&quot;:&quot;&quot;,&quot;non-dropping-particle&quot;:&quot;&quot;},{&quot;family&quot;:&quot;Teague&quot;,&quot;given&quot;:&quot;Shawn D.&quot;,&quot;parse-names&quot;:false,&quot;dropping-particle&quot;:&quot;&quot;,&quot;non-dropping-particle&quot;:&quot;&quot;},{&quot;family&quot;:&quot;Valsangiacomo-Buechel&quot;,&quot;given&quot;:&quot;Emanuela&quot;,&quot;parse-names&quot;:false,&quot;dropping-particle&quot;:&quot;&quot;,&quot;non-dropping-particle&quot;:&quot;&quot;},{&quot;family&quot;:&quot;Geest&quot;,&quot;given&quot;:&quot;Rob J.&quot;,&quot;parse-names&quot;:false,&quot;dropping-particle&quot;:&quot;&quot;,&quot;non-dropping-particle&quot;:&quot;van der&quot;},{&quot;family&quot;:&quot;Bluemke&quot;,&quot;given&quot;:&quot;David A.&quot;,&quot;parse-names&quot;:false,&quot;dropping-particle&quot;:&quot;&quot;,&quot;non-dropping-particle&quot;:&quot;&quot;}],&quot;container-title&quot;:&quot;Journal of Cardiovascular Magnetic Resonance&quot;,&quot;DOI&quot;:&quot;10.1186/s12968-020-00683-3&quot;,&quot;ISSN&quot;:&quot;1532429X&quot;,&quot;PMID&quot;:&quot;33308262&quot;,&quot;issued&quot;:{&quot;date-parts&quot;:[[2020,12,1]]},&quot;abstract&quot;:&quot;Cardiovascular magnetic resonance (CMR) enables assessment and quantification of morphological and functional parameters of the heart, including chamber size and function, diameters of the aorta and pulmonary arteries, flow and myocardial relaxation times. Knowledge of reference ranges (“normal values”) for quantitative CMR is crucial to interpretation of results and to distinguish normal from disease. Compared to the previous version of this review published in 2015, we present updated and expanded reference values for morphological and functional CMR parameters of the cardiovascular system based on the peer-reviewed literature and current CMR techniques. Further, databases and references for deep learning methods are included.&quot;,&quot;publisher&quot;:&quot;BioMed Central Ltd&quot;,&quot;issue&quot;:&quot;1&quot;,&quot;volume&quot;:&quot;22&quot;,&quot;container-title-short&quot;:&quot;&quot;},&quot;isTemporary&quot;:false}]},{&quot;citationID&quot;:&quot;MENDELEY_CITATION_20341495-2cf4-415a-abe7-668555fd945f&quot;,&quot;properties&quot;:{&quot;noteIndex&quot;:0},&quot;isEdited&quot;:false,&quot;manualOverride&quot;:{&quot;isManuallyOverridden&quot;:false,&quot;citeprocText&quot;:&quot;[19]&quot;,&quot;manualOverrideText&quot;:&quot;&quot;},&quot;citationTag&quot;:&quot;MENDELEY_CITATION_v3_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&quot;,&quot;citationItems&quot;:[{&quot;id&quot;:&quot;4935091e-06a4-3853-8c55-9c92d440d9b4&quot;,&quot;itemData&quot;:{&quot;type&quot;:&quot;report&quot;,&quot;id&quot;:&quot;4935091e-06a4-3853-8c55-9c92d440d9b4&quot;,&quot;title&quot;:&quot;Left Ventricular Remodeling Early After Aortic Valve Replacement: Differential Effects on Diastolic Function in Aortic Valve Stenosis and Aortic Regurgitation Recommended Articles Mitral Valve Replacement After Failed Mitral Ring Insertion With or Without Leaflet/Chordal Repair for Pure Mitral Regurgitation Extracellular Myocardial Volume in Patients With Aortic Stenosis Predictor of left ventricular dysfunction after aortic valve replacement in mixed aortic valve disease&quot;,&quot;author&quot;:[{&quot;family&quot;:&quot;Lamb&quot;,&quot;given&quot;:&quot;Hildo J&quot;,&quot;parse-names&quot;:false,&quot;dropping-particle&quot;:&quot;&quot;,&quot;non-dropping-particle&quot;:&quot;&quot;},{&quot;family&quot;:&quot;Beyerbacht&quot;,&quot;given&quot;:&quot;Hugo P&quot;,&quot;parse-names&quot;:false,&quot;dropping-particle&quot;:&quot;&quot;,&quot;non-dropping-particle&quot;:&quot;&quot;},{&quot;family&quot;:&quot;Roos&quot;,&quot;given&quot;:&quot;Albert&quot;,&quot;parse-names&quot;:false,&quot;dropping-particle&quot;:&quot;&quot;,&quot;non-dropping-particle&quot;:&quot;de&quot;},{&quot;family&quot;:&quot;Laarse&quot;,&quot;given&quot;:&quot;Arnoud&quot;,&quot;parse-names&quot;:false,&quot;dropping-particle&quot;:&quot;&quot;,&quot;non-dropping-particle&quot;:&quot;van der&quot;},{&quot;family&quot;:&quot;Vliegen&quot;,&quot;given&quot;:&quot;Hubert W&quot;,&quot;parse-names&quot;:false,&quot;dropping-particle&quot;:&quot;&quot;,&quot;non-dropping-particle&quot;:&quot;&quot;},{&quot;family&quot;:&quot;Leujes&quot;,&quot;given&quot;:&quot;Ferre&quot;,&quot;parse-names&quot;:false,&quot;dropping-particle&quot;:&quot;&quot;,&quot;non-dropping-particle&quot;:&quot;&quot;},{&quot;family&quot;:&quot;Bax&quot;,&quot;given&quot;:&quot;Jeroen J&quot;,&quot;parse-names&quot;:false,&quot;dropping-particle&quot;:&quot;&quot;,&quot;non-dropping-particle&quot;:&quot;&quot;},{&quot;family&quot;:&quot;Wall&quot;,&quot;given&quot;:&quot;Ernst E&quot;,&quot;parse-names&quot;:false,&quot;dropping-particle&quot;:&quot;&quot;,&quot;non-dropping-particle&quot;:&quot;van der&quot;},{&quot;family&quot;:&quot;Roberts&quot;,&quot;given&quot;:&quot;William C&quot;,&quot;parse-names&quot;:false,&quot;dropping-particle&quot;:&quot;&quot;,&quot;non-dropping-particle&quot;:&quot;&quot;},{&quot;family&quot;:&quot;Hamman&quot;,&quot;given&quot;:&quot;Baron L&quot;,&quot;parse-names&quot;:false,&quot;dropping-particle&quot;:&quot;&quot;,&quot;non-dropping-particle&quot;:&quot;&quot;},{&quot;family&quot;:&quot;Everett&quot;,&quot;given&quot;:&quot;Russell J&quot;,&quot;parse-names&quot;:false,&quot;dropping-particle&quot;:&quot;&quot;,&quot;non-dropping-particle&quot;:&quot;&quot;},{&quot;family&quot;:&quot;Newby&quot;,&quot;given&quot;:&quot;David E&quot;,&quot;parse-names&quot;:false,&quot;dropping-particle&quot;:&quot;&quot;,&quot;non-dropping-particle&quot;:&quot;&quot;},{&quot;family&quot;:&quot;Egbe&quot;,&quot;given&quot;:&quot;Alexander C&quot;,&quot;parse-names&quot;:false,&quot;dropping-particle&quot;:&quot;&quot;,&quot;non-dropping-particle&quot;:&quot;&quot;},{&quot;family&quot;:&quot;Warnes&quot;,&quot;given&quot;:&quot;Carole A&quot;,&quot;parse-names&quot;:false,&quot;dropping-particle&quot;:&quot;&quot;,&quot;non-dropping-particle&quot;:&quot;&quot;}],&quot;container-title&quot;:&quot;Journal of the American College of Cardiology&quot;,&quot;container-title-short&quot;:&quot;J Am Coll Cardiol&quot;,&quot;ISBN&quot;:&quot;07351097/02&quot;,&quot;issued&quot;:{&quot;date-parts&quot;:[[2002]]},&quot;abstract&quot;:&quot;OBJECTIVES The aim of this study was to evaluate the effect of aortic valve replacement (AVR) on left ventricular (LV) function and LV remodeling, comparing patients with aortic valve stenosis to patients with aortic regurgitation. BACKGROUND Aortic valve disease is associated with eccentric or concentric LV hypertrophy and changes in LV function. The relationship between LV geometry and LV function and the effect of LV remodeling after AVR on diastolic filling, in patients with aortic valve stenosis compared with aortic regurgitation, are largely unknown. METHODS Nineteen patients with aortic valve disease (12 aortic valve stenosis, 7 aortic regurgitation) were studied using magnetic resonance imaging to assess LV geometry and LV function before and 9 3 months after AVR. Ten age-matched healthy males served as control subjects. RESULTS Before AVR, the ratio between left ventricular mass index (LVMI) and left ventricular end-diastolic volume index (LVEDVI) was only increased in patients with aortic valve stenosis (1.37 0.16 g/ml) compared with control subjects (0.93 0.08 g/ml, p 0.05). After AVR, LVMI/LVEDVI decreased significantly in aortic valve stenosis (to 1.15 0.14 g/ml, p 0.0001), but increased significantly in aortic regurgitation (1.02 0.20 g/ml to 1.44 0.27 g/ml, p 0.0001). Before AVR, diastolic filling was impaired in both aortic valve stenosis and aortic regurgitation. Early after AVR, diastolic filling improved in patients with aortic valve stenosis, whereas patients with aortic regurgitation showed a deterioration in diastolic filling. CONCLUSIONS Early after AVR, patients with aortic valve stenosis show a decrease in both LVMI and LVMI/LVEDVI and an improvement in diastolic filling, whereas in patients with aortic regurgitation, LVMI decreases less rapidly than LVEDVI, causing concentric remodeling of the LV, most likely explaining the observed deterioration of diastolic filling in these patients. (J Am Coll Cardiol 2002;40:2182-8)&quot;,&quot;issue&quot;:&quot;12&quot;,&quot;volume&quot;:&quot;40&quot;},&quot;isTemporary&quot;:false}]},{&quot;citationID&quot;:&quot;MENDELEY_CITATION_a3d974aa-8fa9-4993-b7b4-5e59cf7d2e15&quot;,&quot;properties&quot;:{&quot;noteIndex&quot;:0},&quot;isEdited&quot;:false,&quot;manualOverride&quot;:{&quot;isManuallyOverridden&quot;:false,&quot;citeprocText&quot;:&quot;[20, 21]&quot;,&quot;manualOverrideText&quot;:&quot;&quot;},&quot;citationTag&quot;:&quot;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&quot;,&quot;citationItems&quot;:[{&quot;id&quot;:&quot;9b97fe0b-0de4-3af5-9bd0-247bf7571a6e&quot;,&quot;itemData&quot;:{&quot;type&quot;:&quot;report&quot;,&quot;id&quot;:&quot;9b97fe0b-0de4-3af5-9bd0-247bf7571a6e&quot;,&quot;title&quot;:&quot;STUDIES IN HYPERTENSION Patterns of Left Ventricular Hypertrophy and Geometric Remodeling In Essential Hypertension&quot;,&quot;author&quot;:[{&quot;family&quot;:&quot;Ganau&quot;,&quot;given&quot;:&quot;Antonello&quot;,&quot;parse-names&quot;:false,&quot;dropping-particle&quot;:&quot;&quot;,&quot;non-dropping-particle&quot;:&quot;&quot;},{&quot;family&quot;:&quot;Devereux&quot;,&quot;given&quot;:&quot;Richard B&quot;,&quot;parse-names&quot;:false,&quot;dropping-particle&quot;:&quot;&quot;,&quot;non-dropping-particle&quot;:&quot;&quot;},{&quot;family&quot;:&quot;Roman&quot;,&quot;given&quot;:&quot;Mary J&quot;,&quot;parse-names&quot;:false,&quot;dropping-particle&quot;:&quot;&quot;,&quot;non-dropping-particle&quot;:&quot;&quot;},{&quot;family&quot;:&quot;Si&quot;,&quot;given&quot;:&quot;Giovaf&quot;,&quot;parse-names&quot;:false,&quot;dropping-particle&quot;:&quot;&quot;,&quot;non-dropping-particle&quot;:&quot;&quot;},{&quot;family&quot;:&quot;Simone&quot;,&quot;given&quot;:&quot;De&quot;,&quot;parse-names&quot;:false,&quot;dropping-particle&quot;:&quot;&quot;,&quot;non-dropping-particle&quot;:&quot;&quot;},{&quot;family&quot;:&quot;Pickering&quot;,&quot;given&quot;:&quot;Thomas G&quot;,&quot;parse-names&quot;:false,&quot;dropping-particle&quot;:&quot;&quot;,&quot;non-dropping-particle&quot;:&quot;&quot;},{&quot;family&quot;:&quot;Saba&quot;,&quot;given&quot;:&quot;Pier Sergio&quot;,&quot;parse-names&quot;:false,&quot;dropping-particle&quot;:&quot;&quot;,&quot;non-dropping-particle&quot;:&quot;&quot;},{&quot;family&quot;:&quot;Vargiu&quot;,&quot;given&quot;:&quot;Paolo&quot;,&quot;parse-names&quot;:false,&quot;dropping-particle&quot;:&quot;&quot;,&quot;non-dropping-particle&quot;:&quot;&quot;},{&quot;family&quot;:&quot;Simongini&quot;,&quot;given&quot;:&quot;Isabella&quot;,&quot;parse-names&quot;:false,&quot;dropping-particle&quot;:&quot;&quot;,&quot;non-dropping-particle&quot;:&quot;&quot;},{&quot;family&quot;:&quot;Laragh&quot;,&quot;given&quot;:&quot;John H&quot;,&quot;parse-names&quot;:false,&quot;dropping-particle&quot;:&quot;&quot;,&quot;non-dropping-particle&quot;:&quot;&quot;},{&quot;family&quot;:&quot;York&quot;,&quot;given&quot;:&quot;New&quot;,&quot;parse-names&quot;:false,&quot;dropping-particle&quot;:&quot;&quot;,&quot;non-dropping-particle&quot;:&quot;&quot;}],&quot;container-title&quot;:&quot;1550 JACC&quot;,&quot;abstract&quot;:&quot;The spectrum of left ventricular geometric adaptation to hyper-tension was Investigated in 165 patients with untreated essential hypertension and 125 age-and gender-matched normal adults studied by two-dimensional and M-mode oehoeardlography. Among hypertensive patients, left ventricular mass index and relative wall thickness were normal in 52%, whereas 13% had increased relative wall thickness with normal ventricular mass (\&quot;concentric remodeling\&quot;), 27% had increased mass with normal relative wall thickness (eccentric hypertrophy) and only 8% had \&quot;typical\&quot; hyperensive concentric hypertrophy (increase in both variables). Systemic hemodydamics paralleled ventricular geometry, with the highest peripheral resistance in the groups with concentric remodeling and hypertrophy, whereas cardiac index was super-normal in those with eccentric hypertrophy and low normal in The left ventricle is generally thought to adapt to sustained arterial hypertension by developing concentric hypertrophy (1,2). AccorAisg to the paradigm of cowpcasatory ventricu-lar response to a chronic pressure overload, ventricular wall thickness should increase proportionally to blood pressure level to maintain normal wall stress (I) ; left ventricular dilation is considered to represent a late transition toward myocardial failure (2). However, left ventricular adaptation to human hyperten-sion has been shown to be more complex than expected. In fact, many patients with mild to moderate hypertension From the patients with concentric remodeling. The left ventricular short. axis/long-axis ratio was positively related to stroke volume (r = 0 .45, p &lt; 0.001), with cavity shape most elliptic in patients with concentric remodeling and most spherk in those with eccentric hypertrophy. Normality of left ventricular mass In concentric remodeling appeared to reflect offsetting by volume \&quot;undeeload\&quot; of the effects of pressure overload, whereas eccentric hypenrophy was associated with concomitant pressure and volume overload. Thus, arterial hypertension Is associated with a spectrum of cardiac geometric adaptation matched to syslemle hemodynamks and ventricular load. Concentric left ventricular remodeling and eccentric hypertrophy are more common than the typical pattern of concentric hypertrophy in untreated hypertensive patients. (J Am Call Cordial 1992,19 .1550-8) exhibit normal left ventricular mass and wall thickness (3-6); other hypertensive patients have eccentric ventricular hy-pertrophy that is not related to systolic dysfunction, but rather to increased cardiac output and preload (5,7). Conversely , we have observed increases in absolute and relative wall thickness with normal ventricular mass in some hyper-tensive patients, a pattern we term \&quot;concentric remodel-ing.\&quot; Although there is some evidence that the spectrum of cardiac adaptation to hypertension may be related to differences in hemodynamic toad (5,7,8) or in myocardial contrac-tile state (5,6,8-10), no study has extensively investigated the spectrum of changes in left ventricular structure and their possible pathophysiologic mechanisms in human hy-pertension. In the present study, we used echocardiographically derived left ventricular mass and relative wall thickness to assess the patterns of ventricular geometric adaptation to systemic hypertension and their relations to systemic hemo-dynamics, left ventricular load and contractile performance. Methods Study subjects. Data were obtained from 165 patients with borderline to severe essential hypertension and 125 0735-1097192155 .00&quot;,&quot;issue&quot;:&quot;7&quot;,&quot;volume&quot;:&quot;19&quot;,&quot;container-title-short&quot;:&quot;&quot;},&quot;isTemporary&quot;:false},{&quot;id&quot;:&quot;45eb144b-fa3a-3d5f-b7ea-bbe87ec4d55a&quot;,&quot;itemData&quot;:{&quot;type&quot;:&quot;report&quot;,&quot;id&quot;:&quot;45eb144b-fa3a-3d5f-b7ea-bbe87ec4d55a&quot;,&quot;title&quot;:&quot;Comparison of Left Ventricular Geometry and Left Atrial Size and Function in Patients With Aortic Stenosis Versus Those With Pure Aortic Regurgitation&quot;,&quot;author&quot;:[{&quot;family&quot;:&quot;Cioffi&quot;,&quot;given&quot;:&quot;Giovanni&quot;,&quot;parse-names&quot;:false,&quot;dropping-particle&quot;:&quot;&quot;,&quot;non-dropping-particle&quot;:&quot;&quot;},{&quot;family&quot;:&quot;Stefenelli&quot;,&quot;given&quot;:&quot;Carlo&quot;,&quot;parse-names&quot;:false,&quot;dropping-particle&quot;:&quot;&quot;,&quot;non-dropping-particle&quot;:&quot;&quot;}],&quot;abstract&quot;:&quot;Chronic aortic valve disease can result in distinct adap-tive left ventricular (LV) geometric patterns, which has different effects on LV function and left atrial (LA) performance. In this study we assessed the effect of LV geometry on LA size and function, and we verified the relation between LA size and LV mass in patients with distinct LV overload subsets. We analyzed 183 patients with aortic valve disease who underwent a complete echocardiographic evaluation. Based on the type of val-vular dysfunction, patients were classified into 2 groups: 141 patients with aortic stenosis (group AS) and 42 patients with pure aortic regurgitation (group AR). Each of these 2 groups were then divided into those with a concentric LV pattern and those with an eccentric pattern. Both LA size and LA ejection force were significantly greater in group AS than group AR, particularly in patients with a concentric LV pattern. The degree of LA enlargement depended on LV mass in the patients with a concentric LV pattern (group AS r 0.61, p &lt;0.00001; group AR r 0.38, p 0.04). In contrast, no relation was found between LA size and LV mass in the patients with an eccentric pattern, independently of the type of valve dysfunction. Our results indicate that the influence of LV geometry on LA size and function in patients with aortic valve disease is relevant. A concentric LV pattern is associated with greater LA size and higher ejection than an eccentric pattern, suggesting that chronic LV pressure overload more than volume overload has a greater effect on stimulating increases in LA performance. The degree of LA enlargement depends on LV mass in patients with a concentric LV pattern, whereas it was unpredictable in those with an eccentric LV pattern. 2002 by Excerpta Medica, Inc. (Am J Cardiol 2002;90:601-606) T his prospective study was performed to assess the effect of the different left ventricular (LV) geometric patterns on left atrial (LA) size and function, and to verify the relation between LA size and LV mass in patients with chronic aortic valve disease with distinct overload subsets. Based on the assumption that ventricles with concentric hypertrophy are stiffer than those with eccentric hypertrophy, 1,2 we tested the hypothesis that concentric rather than eccentric hypertrophy correlates better with LA size because it is the stiffness of the ventricle that presents the afterload to the atrium.&quot;,&quot;container-title-short&quot;:&quot;&quot;},&quot;isTemporary&quot;:false}]},{&quot;citationID&quot;:&quot;MENDELEY_CITATION_6bc868e5-959a-4835-a6c9-29731df45d75&quot;,&quot;properties&quot;:{&quot;noteIndex&quot;:0},&quot;isEdited&quot;:false,&quot;manualOverride&quot;:{&quot;isManuallyOverridden&quot;:false,&quot;citeprocText&quot;:&quot;[9]&quot;,&quot;manualOverrideText&quot;:&quot;&quot;},&quot;citationTag&quot;:&quot;MENDELEY_CITATION_v3_eyJjaXRhdGlvbklEIjoiTUVOREVMRVlfQ0lUQVRJT05fNmJjODY4ZTUtOTU5YS00ODM1LWE2YzktMjk3MzFkZjQ1ZDc1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9bbbac46-8ae7-404f-956f-833281d67310&quot;,&quot;properties&quot;:{&quot;noteIndex&quot;:0},&quot;isEdited&quot;:false,&quot;manualOverride&quot;:{&quot;isManuallyOverridden&quot;:false,&quot;citeprocText&quot;:&quot;[8, 22]&quot;,&quot;manualOverrideText&quot;:&quot;&quot;},&quot;citationTag&quot;:&quot;MENDELEY_CITATION_v3_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&quot;,&quot;citationItems&quot;:[{&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id&quot;:&quot;d5d4a326-eefe-310c-b4ee-aea61cb5a6db&quot;,&quot;itemData&quot;:{&quot;type&quot;:&quot;article-journal&quot;,&quot;id&quot;:&quot;d5d4a326-eefe-310c-b4ee-aea61cb5a6db&quot;,&quot;title&quot;:&quot;Prognostic effect of inappropriately high left ventricular mass in asymptomatic severe aortic stenosis&quot;,&quot;author&quot;:[{&quot;family&quot;:&quot;Cioffi&quot;,&quot;given&quot;:&quot;Giovanni&quot;,&quot;parse-names&quot;:false,&quot;dropping-particle&quot;:&quot;&quot;,&quot;non-dropping-particle&quot;:&quot;&quot;},{&quot;family&quot;:&quot;Faggiano&quot;,&quot;given&quot;:&quot;Pompilio&quot;,&quot;parse-names&quot;:false,&quot;dropping-particle&quot;:&quot;&quot;,&quot;non-dropping-particle&quot;:&quot;&quot;},{&quot;family&quot;:&quot;Vizzardi&quot;,&quot;given&quot;:&quot;Enrico&quot;,&quot;parse-names&quot;:false,&quot;dropping-particle&quot;:&quot;&quot;,&quot;non-dropping-particle&quot;:&quot;&quot;},{&quot;family&quot;:&quot;Tarantini&quot;,&quot;given&quot;:&quot;Luigi&quot;,&quot;parse-names&quot;:false,&quot;dropping-particle&quot;:&quot;&quot;,&quot;non-dropping-particle&quot;:&quot;&quot;},{&quot;family&quot;:&quot;Cramariuc&quot;,&quot;given&quot;:&quot;Dana&quot;,&quot;parse-names&quot;:false,&quot;dropping-particle&quot;:&quot;&quot;,&quot;non-dropping-particle&quot;:&quot;&quot;},{&quot;family&quot;:&quot;Gerdts&quot;,&quot;given&quot;:&quot;Eva&quot;,&quot;parse-names&quot;:false,&quot;dropping-particle&quot;:&quot;&quot;,&quot;non-dropping-particle&quot;:&quot;&quot;},{&quot;family&quot;:&quot;Simone&quot;,&quot;given&quot;:&quot;Giovanni&quot;,&quot;parse-names&quot;:false,&quot;dropping-particle&quot;:&quot;&quot;,&quot;non-dropping-particle&quot;:&quot;de&quot;}],&quot;container-title&quot;:&quot;Heart&quot;,&quot;DOI&quot;:&quot;10.1136/hrt.2010.192997&quot;,&quot;ISSN&quot;:&quot;13556037&quot;,&quot;PMID&quot;:&quot;20720251&quot;,&quot;issued&quot;:{&quot;date-parts&quot;:[[2011,2]]},&quot;page&quot;:&quot;301-307&quot;,&quot;abstract&quot;:&quot;Objectives: In patients with aortic stenosis (AS) left ventricular (LV) myocardial growth may exceed individual needs to compensate LV haemodynamic load leading to inappropriately high LV mass (iLVM), a condition at high risk of adverse cardiovascular events. The prognostic impact of iLVM was determined in 218 patients with asymptomatic severe AS. Methods: iLVM was recognised when the measured LV mass exceeded 10% of the expected value predicted from height, sex and stroke work (prognostic cut-off assessed by a specific ROC analysis). For assessment of outcome, the endpoint was defined as death from all causes, aortic valve replacement or hospital admission for non-fatal myocardial infarction and/or congestive heart failure. Results: At the end of follow-up (22+13 months) complete clinical data were available for 209 participants (mean age 75+11 years). A clinical event occurred in 81 of 121 patients (67%) with iLVM and in 26 of 88 patients (30%) with appropriate LV mass (aLVM) (p&lt;0.001). Event-free survival in patients with aLVM and iLVM was 78% vs 56% at 1-year, 68% vs 29% at 3-year and 56% vs 10% at 5-year follow-up, respectively (all p&lt;0.01). Cox analysis identified iLVM as a strong predictor of adverse outcome (Exp β 3.08; CI 1.65 to 5.73) independent of diabetes, transaortic valve peak gradient and extent of valvular calcification. Among patients with LV hypertrophy, those with iLVM had a risk of adverse events 4.5-fold higher than counterparts with aLVM. Conclusions: iLVM is common in patients with asymptomatic severe AS and is associated with an increased rate of cardiovascular events independent of other prognostic covariates.&quot;,&quot;issue&quot;:&quot;4&quot;,&quot;volume&quot;:&quot;97&quot;,&quot;container-title-short&quot;:&quot;&quot;},&quot;isTemporary&quot;:false}]},{&quot;citationID&quot;:&quot;MENDELEY_CITATION_f1124a09-9c54-4ee5-a6b6-d786ba079aa7&quot;,&quot;properties&quot;:{&quot;noteIndex&quot;:0},&quot;isEdited&quot;:false,&quot;manualOverride&quot;:{&quot;isManuallyOverridden&quot;:false,&quot;citeprocText&quot;:&quot;[9]&quot;,&quot;manualOverrideText&quot;:&quot;&quot;},&quot;citationTag&quot;:&quot;MENDELEY_CITATION_v3_eyJjaXRhdGlvbklEIjoiTUVOREVMRVlfQ0lUQVRJT05fZjExMjRhMDktOWM1NC00ZWU1LWE2YjYtZDc4NmJhMDc5YWE3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ee920b1f-18ed-4b43-9f9e-21883ca999e0&quot;,&quot;properties&quot;:{&quot;noteIndex&quot;:0},&quot;isEdited&quot;:false,&quot;manualOverride&quot;:{&quot;isManuallyOverridden&quot;:false,&quot;citeprocText&quot;:&quot;[8]&quot;,&quot;manualOverrideText&quot;:&quot;&quot;},&quot;citationTag&quot;:&quot;MENDELEY_CITATION_v3_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&quot;,&quot;citationItems&quot;:[{&quot;id&quot;:&quot;43919ca5-5f09-36b1-8d45-9c381fe6ea32&quot;,&quot;itemData&quot;:{&quot;type&quot;:&quot;article-journal&quot;,&quot;id&quot;:&quot;43919ca5-5f09-36b1-8d45-9c381fe6ea32&quot;,&quot;title&quot;:&quot;Severe aortic stenosis without left ventricular hypertrophy: Prevalence, predictors, and short-term follow up after aortic valve replacement&quot;,&quot;author&quot;:[{&quot;family&quot;:&quot;Seiler&quot;,&quot;given&quot;:&quot;Christian&quot;,&quot;parse-names&quot;:false,&quot;dropping-particle&quot;:&quot;&quot;,&quot;non-dropping-particle&quot;:&quot;&quot;},{&quot;family&quot;:&quot;Jenni&quot;,&quot;given&quot;:&quot;Rolf&quot;,&quot;parse-names&quot;:false,&quot;dropping-particle&quot;:&quot;&quot;,&quot;non-dropping-particle&quot;:&quot;&quot;}],&quot;container-title&quot;:&quot;Heart&quot;,&quot;DOI&quot;:&quot;10.1136/hrt.76.3.250&quot;,&quot;ISSN&quot;:&quot;13556037&quot;,&quot;PMID&quot;:&quot;8868985&quot;,&quot;issued&quot;:{&quot;date-parts&quot;:[[1996]]},&quot;page&quot;:&quot;250-255&quot;,&quot;abstract&quot;:&quot;Objectives - The purpose of the present study in patients with severe aortic stenosis was to assess the prevalence of absent left ventricular hypertrophy (LVH) (determined according to mass criteria), to identify predictors of absent LVH, and to assess short-term left ventricular adaptation and prognosis after aortic valve replacement. Methods - Left ventricular mass (LVM) was determined by echocardiography in 109 men and 101 women with severe aortic stenosis (mean pressure gradient ≤ 50 mm Hg). LVH was defined as LVM ≤ 109 g/m2 in women and LVM ≤ 134 g/m2 in men. Results - One hundred and eighty nine patients showed LVH (group 1) (90%; mean (SD) age 65 (14) years), and 21 showed no LVH (group 2) (10%, age 57 (21) years P = 0.02 for difference in age). Twelve (6%) of those without LVH had increased relative wall thickness (that is, ≤ 0.45 with LV concentric remodelling) and nine (4%) showed no macroscopically detectable hypertrophic adaptation. The following variables were associated with the absence of LVH: low body surface area, low body mass index, and increased cardiac index. 76/210 patients were followed up a mean of six months after aortic valve replacement. The frequency of adequate ventricular adaptation to the decreased afterload after aortic valve replacement was higher in patients with LVH than in those without. Mortality six months after aortic valve repacement was lower, but not significantly, in patients with LVH (7.6%) than in those without LVH (12.5%, P = 0.10). Conclusions - A tenth of patients with severe aortic stenosis did not develop LVH according to mass criteria; 4% of the patients did not have any macroscopic signs of myocardial adaptation to the pressure overload despite longstanding disease. Small body size was independently associated with lack of LVH according to mass criteria. Six months after aortic valve replacement, ventricular adaptation was more often adequate in patients with LVH than in those without.&quot;,&quot;publisher&quot;:&quot;BMJ Publishing Group&quot;,&quot;issue&quot;:&quot;3&quot;,&quot;volume&quot;:&quot;76&quot;,&quot;container-title-short&quot;:&quot;&quot;},&quot;isTemporary&quot;:false}]},{&quot;citationID&quot;:&quot;MENDELEY_CITATION_a883bab2-8f69-4a5a-9ab0-500648d8b75d&quot;,&quot;properties&quot;:{&quot;noteIndex&quot;:0},&quot;isEdited&quot;:false,&quot;manualOverride&quot;:{&quot;isManuallyOverridden&quot;:false,&quot;citeprocText&quot;:&quot;[23, 24]&quot;,&quot;manualOverrideText&quot;:&quot;&quot;},&quot;citationTag&quot;:&quot;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&quot;,&quot;citationItems&quot;:[{&quot;id&quot;:&quot;882613e0-2e67-3198-a5f0-8dea805aa90e&quot;,&quot;itemData&quot;:{&quot;type&quot;:&quot;article-journal&quot;,&quot;id&quot;:&quot;882613e0-2e67-3198-a5f0-8dea805aa90e&quot;,&quot;title&quot;:&quot;Relevance of residual left ventricular hypertrophy after surgery for isolated aortic stenosis&quot;,&quot;author&quot;:[{&quot;family&quot;:&quot;Gavina&quot;,&quot;given&quot;:&quot;Cristina&quot;,&quot;parse-names&quot;:false,&quot;dropping-particle&quot;:&quot;&quot;,&quot;non-dropping-particle&quot;:&quot;&quot;},{&quot;family&quot;:&quot;Falcão-Pires&quot;,&quot;given&quot;:&quot;Inês&quot;,&quot;parse-names&quot;:false,&quot;dropping-particle&quot;:&quot;&quot;,&quot;non-dropping-particle&quot;:&quot;&quot;},{&quot;family&quot;:&quot;Pinho&quot;,&quot;given&quot;:&quot;Paulo&quot;,&quot;parse-names&quot;:false,&quot;dropping-particle&quot;:&quot;&quot;,&quot;non-dropping-particle&quot;:&quot;&quot;},{&quot;family&quot;:&quot;Manso&quot;,&quot;given&quot;:&quot;Maria Conceição&quot;,&quot;parse-names&quot;:false,&quot;dropping-particle&quot;:&quot;&quot;,&quot;non-dropping-particle&quot;:&quot;&quot;},{&quot;family&quot;:&quot;Gonçalves&quot;,&quot;given&quot;:&quot;Alexandra&quot;,&quot;parse-names&quot;:false,&quot;dropping-particle&quot;:&quot;&quot;,&quot;non-dropping-particle&quot;:&quot;&quot;},{&quot;family&quot;:&quot;Rocha-Gonçalves&quot;,&quot;given&quot;:&quot;Francisco&quot;,&quot;parse-names&quot;:false,&quot;dropping-particle&quot;:&quot;&quot;,&quot;non-dropping-particle&quot;:&quot;&quot;},{&quot;family&quot;:&quot;Leite-Moreira&quot;,&quot;given&quot;:&quot;Adelino&quot;,&quot;parse-names&quot;:false,&quot;dropping-particle&quot;:&quot;&quot;,&quot;non-dropping-particle&quot;:&quot;&quot;}],&quot;container-title&quot;:&quot;European Journal of Cardio-thoracic Surgery&quot;,&quot;DOI&quot;:&quot;10.1093/ejcts/ezv240&quot;,&quot;ISSN&quot;:&quot;1873734X&quot;,&quot;PMID&quot;:&quot;26188338&quot;,&quot;issued&quot;:{&quot;date-parts&quot;:[[2016,3,1]]},&quot;page&quot;:&quot;952-959&quot;,&quot;abstract&quot;:&quot;OBJECTIVES: Persistent left ventricular (LV) hypertrophy after surgery is frequent, but its clinical relevance is controversial. We evaluated if residual LV hypertrophy (LVH) is associated with clinical outcomes after aortic valve replacement (AVR) for severe aortic stenosis (AS). METHODS: We analysed clinical and echocardiographic parameters before and after AVR, in a prospective cohort of 132 patients with severe AS. The mean follow-up was 6.0 ± 1.5 years. Clinical endpoints were all-cause death and combination of as in all-cause death and non-fatal cardiovascular hospitalization. At AVR, myocardial biopsies for collagen volume fraction (CVF) evaluation were done in 56 random patients. RESULTS: Residual LVH was present in 44% of patients after AVR. Patients with residual LVH were older, more frequently women and had hypertension (HT). Preoperatively, they had higher LV mass indices (LVMI), higher E/e' and left atrial volume indices, as well as lower peak systolic annular velocity. Female gender, HT, LVMI and E/e' were independent predictors of persistent LVH. CVF at the time of surgery was higher in those with residual LVH (20.0 ± 14.6 vs 13.2 ± 11.5%, P = 0.027). The risk of all-cause death and non-fatal cardiovascular hospitalization was higher in patients with residual LVH [OR 2.89 (95% CI 1.12-7.44); P = 0.035], but there were no differences in all-cause mortality. Residual LVH was associated with a worse outcome in women but not in men. CONCLUSIONS: Residual LVH after AVR is common and is associated with worse prognosis, particularly in women. In addition, HT, higher baseline LVM and worse diastolic dysfunction can help to identify patients at risk for incomplete normalization of LVM.&quot;,&quot;publisher&quot;:&quot;European Association for Cardio-Thoracic Surgery&quot;,&quot;issue&quot;:&quot;3&quot;,&quot;volume&quot;:&quot;49&quot;,&quot;container-title-short&quot;:&quot;&quot;},&quot;isTemporary&quot;:false},{&quot;id&quot;:&quot;437ab929-dd13-3dd2-9a83-4c5c13e8a454&quot;,&quot;itemData&quot;:{&quot;type&quot;:&quot;article-journal&quot;,&quot;id&quot;:&quot;437ab929-dd13-3dd2-9a83-4c5c13e8a454&quot;,&quot;title&quot;:&quot;Load independent impairment of reverse remodeling after valve replacement in hypertensive aortic stenosis patients&quot;,&quot;author&quot;:[{&quot;family&quot;:&quot;Gavina&quot;,&quot;given&quot;:&quot;Cristina&quot;,&quot;parse-names&quot;:false,&quot;dropping-particle&quot;:&quot;&quot;,&quot;non-dropping-particle&quot;:&quot;&quot;},{&quot;family&quot;:&quot;Falcão-Pires&quot;,&quot;given&quot;:&quot;Inês&quot;,&quot;parse-names&quot;:false,&quot;dropping-particle&quot;:&quot;&quot;,&quot;non-dropping-particle&quot;:&quot;&quot;},{&quot;family&quot;:&quot;Rodrigues&quot;,&quot;given&quot;:&quot;João&quot;,&quot;parse-names&quot;:false,&quot;dropping-particle&quot;:&quot;&quot;,&quot;non-dropping-particle&quot;:&quot;&quot;},{&quot;family&quot;:&quot;Marinho&quot;,&quot;given&quot;:&quot;Benjamim&quot;,&quot;parse-names&quot;:false,&quot;dropping-particle&quot;:&quot;&quot;,&quot;non-dropping-particle&quot;:&quot;&quot;},{&quot;family&quot;:&quot;Gonçalves&quot;,&quot;given&quot;:&quot;Nadia&quot;,&quot;parse-names&quot;:false,&quot;dropping-particle&quot;:&quot;&quot;,&quot;non-dropping-particle&quot;:&quot;&quot;},{&quot;family&quot;:&quot;Lopes&quot;,&quot;given&quot;:&quot;Ricardo&quot;,&quot;parse-names&quot;:false,&quot;dropping-particle&quot;:&quot;&quot;,&quot;non-dropping-particle&quot;:&quot;&quot;},{&quot;family&quot;:&quot;Amorim&quot;,&quot;given&quot;:&quot;Mário Jorge&quot;,&quot;parse-names&quot;:false,&quot;dropping-particle&quot;:&quot;&quot;,&quot;non-dropping-particle&quot;:&quot;&quot;},{&quot;family&quot;:&quot;Almeida&quot;,&quot;given&quot;:&quot;Jorge&quot;,&quot;parse-names&quot;:false,&quot;dropping-particle&quot;:&quot;&quot;,&quot;non-dropping-particle&quot;:&quot;&quot;},{&quot;family&quot;:&quot;Pinho&quot;,&quot;given&quot;:&quot;Paulo&quot;,&quot;parse-names&quot;:false,&quot;dropping-particle&quot;:&quot;&quot;,&quot;non-dropping-particle&quot;:&quot;&quot;},{&quot;family&quot;:&quot;Gonçalves&quot;,&quot;given&quot;:&quot;Alexandra&quot;,&quot;parse-names&quot;:false,&quot;dropping-particle&quot;:&quot;&quot;,&quot;non-dropping-particle&quot;:&quot;&quot;},{&quot;family&quot;:&quot;Rocha-Gonçalves&quot;,&quot;given&quot;:&quot;Francisco&quot;,&quot;parse-names&quot;:false,&quot;dropping-particle&quot;:&quot;&quot;,&quot;non-dropping-particle&quot;:&quot;&quot;},{&quot;family&quot;:&quot;Leite-Moreira&quot;,&quot;given&quot;:&quot;Adelino&quot;,&quot;parse-names&quot;:false,&quot;dropping-particle&quot;:&quot;&quot;,&quot;non-dropping-particle&quot;:&quot;&quot;}],&quot;container-title&quot;:&quot;International Journal of Cardiology&quot;,&quot;container-title-short&quot;:&quot;Int J Cardiol&quot;,&quot;DOI&quot;:&quot;10.1016/j.ijcard.2013.11.006&quot;,&quot;ISSN&quot;:&quot;01675273&quot;,&quot;PMID&quot;:&quot;24268509&quot;,&quot;issued&quot;:{&quot;date-parts&quot;:[[2014,1,1]]},&quot;page&quot;:&quot;324-330&quot;,&quot;abstract&quot;:&quot;Background We evaluated the impact of hypertension on the left ventricular mass regression in aortic stenosis after aortic valve replacement. Methods We prospectively studied 135 patients with severe aortic stenosis at baseline and 1 year after surgery. In 32 patients we analyzed myocardial gene expression of collagen types I and III, connective tissue growth factor, transforming growth factor-β1, metalloproteinase-2 and its tissue inhibitor and compared its levels vs controls. Results Seventy-six patients (56.3%) had a history of hypertension. Hypertensive patients were older, had higher Euroscore-II and NYHA class, with no differences in stenosis severity. At 1 year follow-up there was a median decrease of mass index of 14.2% (P25-75: - 4.3%-30.4%; p &lt; 0.001). Mass regression was significantly higher in patients without hypertension, with a median decrease of 25.9% (P25-75: 12.0%-38.7%) vs 5.4% (P25-75: - 12.5%-20.1%; p = 0.001), despite similar increase in effective orifice area and no differences in valvuloarterial impedance. After 1 year, higher baseline left ventricular mass index (p = 0.005) and the absence of hypertension (p = 0.002) or diabetes (p = 0.041) were the only independent predictors of mass regression higher than the median. Comparing with controls, aortic stenosis patients had an increased expression of collagen types I and III, but only hypertensive patients had higher relative expression of collagen type I vs III. In hypertensive patients TIMP2 expression was up-regulated and correlated with higher baseline left ventricular mass index (r = 0.61; p = 0.020). Conclusions In aortic stenosis, hypertension impairs mass regression one year after valve replacement, independently of total afterload. Differences in the expression of extracellular matrix remodeling genes might contribute to this finding. © 2013 Elsevier Ireland Ltd.&quot;,&quot;issue&quot;:&quot;3&quot;,&quot;volume&quot;:&quot;170&quot;},&quot;isTemporary&quot;:false}]},{&quot;citationID&quot;:&quot;MENDELEY_CITATION_4cb1f205-badd-4ac4-b6b9-7f5835474a84&quot;,&quot;properties&quot;:{&quot;noteIndex&quot;:0},&quot;isEdited&quot;:false,&quot;manualOverride&quot;:{&quot;isManuallyOverridden&quot;:false,&quot;citeprocText&quot;:&quot;[25, 26]&quot;,&quot;manualOverrideText&quot;:&quot;&quot;},&quot;citationTag&quot;:&quot;MENDELEY_CITATION_v3_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&quot;,&quot;citationItems&quot;:[{&quot;id&quot;:&quot;1451eec6-5527-396f-956f-99ce44d10458&quot;,&quot;itemData&quot;:{&quot;type&quot;:&quot;article&quot;,&quot;id&quot;:&quot;1451eec6-5527-396f-956f-99ce44d10458&quot;,&quot;title&quot;:&quot;Left ventricular remodelling in aortic stenosis&quot;,&quot;author&quot;:[{&quot;family&quot;:&quot;Rassi&quot;,&quot;given&quot;:&quot;Andrew N.&quot;,&quot;parse-names&quot;:false,&quot;dropping-particle&quot;:&quot;&quot;,&quot;non-dropping-particle&quot;:&quot;&quot;},{&quot;family&quot;:&quot;Pibarot&quot;,&quot;given&quot;:&quot;Philippe&quot;,&quot;parse-names&quot;:false,&quot;dropping-particle&quot;:&quot;&quot;,&quot;non-dropping-particle&quot;:&quot;&quot;},{&quot;family&quot;:&quot;Elmariah&quot;,&quot;given&quot;:&quot;Sammy&quot;,&quot;parse-names&quot;:false,&quot;dropping-particle&quot;:&quot;&quot;,&quot;non-dropping-particle&quot;:&quot;&quot;}],&quot;container-title&quot;:&quot;Canadian Journal of Cardiology&quot;,&quot;DOI&quot;:&quot;10.1016/j.cjca.2014.04.026&quot;,&quot;ISSN&quot;:&quot;0828282X&quot;,&quot;PMID&quot;:&quot;25151283&quot;,&quot;issued&quot;:{&quot;date-parts&quot;:[[2014]]},&quot;page&quot;:&quot;1004-1011&quot;,&quot;abstract&quot;:&quot;Aortic stenosis (AS) is a progressive condition associated with high mortality if not treated. The hemodynamic effects of AS have serious implications for the left ventricle. In this review, we describe the responses of the left ventricle to AS by highlighting the process of adaptive remodelling, which begins as a beneficial compensatory mechanism but ultimately transitions to a maladaptive process with potentially irreversible consequences. We discuss the impact of left ventricular (LV) remodelling on diastolic and systolic function and on the development of symptoms. In addition, we review the adverse consequences of maladaptive LV remodelling on clinical outcomes before and after aortic valve replacement. The relative irreversibility of maladaptive remodelling and the clear relationship between its progression and clinical outcomes suggest a need to incorporate measures of LV performance beyond simply systolic function when deciding on the timing of valve replacement. © 2014 Canadian Cardiovascular Society.&quot;,&quot;publisher&quot;:&quot;Pulsus Group Inc.&quot;,&quot;issue&quot;:&quot;9&quot;,&quot;volume&quot;:&quot;30&quot;,&quot;container-title-short&quot;:&quot;&quot;},&quot;isTemporary&quot;:false},{&quot;id&quot;:&quot;c6c44dac-cd78-3f51-b314-c68bd11a66d9&quot;,&quot;itemData&quot;:{&quot;type&quot;:&quot;article&quot;,&quot;id&quot;:&quot;c6c44dac-cd78-3f51-b314-c68bd11a66d9&quot;,&quot;title&quot;:&quot;Calcific Aortic Valve Disease: Part 2—Morphomechanical Abnormalities, Gene Reexpression, and Gender Effects on Ventricular Hypertrophy and Its Reversibility&quot;,&quot;author&quot;:[{&quot;family&quot;:&quot;Pasipoularides&quot;,&quot;given&quot;:&quot;Ares&quot;,&quot;parse-names&quot;:false,&quot;dropping-particle&quot;:&quot;&quot;,&quot;non-dropping-particle&quot;:&quot;&quot;}],&quot;container-title&quot;:&quot;Journal of Cardiovascular Translational Research&quot;,&quot;container-title-short&quot;:&quot;J Cardiovasc Transl Res&quot;,&quot;DOI&quot;:&quot;10.1007/s12265-016-9695-z&quot;,&quot;ISSN&quot;:&quot;19375395&quot;,&quot;PMID&quot;:&quot;27184804&quot;,&quot;issued&quot;:{&quot;date-parts&quot;:[[2016,8,1]]},&quot;page&quot;:&quot;374-399&quot;,&quot;abstract&quot;:&quot;In part 1, we considered cytomolecular mechanisms underlying calcific aortic valve disease (CAVD), hemodynamics, and adaptive feedbacks controlling pathological left ventricular hypertrophy provoked by ensuing aortic valvular stenosis (AVS). In part 2, we survey diverse signal transduction pathways that precede cellular/molecular mechanisms controlling hypertrophic gene expression by activation of specific transcription factors that induce sarcomere replication in-parallel. Such signaling pathways represent potential targets for therapeutic intervention and prevention of decompensation/failure. Hypertrophy provoking signals, in the form of dynamic stresses and ligand/effector molecules that bind to specific receptors to initiate the hypertrophy, are transcribed across the sarcolemma by several second messengers. They comprise intricate feedback mechanisms involving gene network cascades, specific signaling molecules encompassing G protein-coupled receptors and mechanotransducers, and myocardial stresses. Future multidisciplinary studies will characterize the adaptive/maladaptive nature of the AVS-induced hypertrophy, its gender- and individual patient-dependent peculiarities, and its response to surgical/medical interventions. They will herald more effective, precision medicine treatments.&quot;,&quot;publisher&quot;:&quot;Springer New York LLC&quot;,&quot;issue&quot;:&quot;4&quot;,&quot;volume&quot;:&quot;9&quot;},&quot;isTemporary&quot;:false}]},{&quot;citationID&quot;:&quot;MENDELEY_CITATION_f85e300f-f6cb-4037-9d8c-a309fe6470cc&quot;,&quot;properties&quot;:{&quot;noteIndex&quot;:0},&quot;isEdited&quot;:false,&quot;manualOverride&quot;:{&quot;isManuallyOverridden&quot;:false,&quot;citeprocText&quot;:&quot;[9]&quot;,&quot;manualOverrideText&quot;:&quot;&quot;},&quot;citationTag&quot;:&quot;MENDELEY_CITATION_v3_eyJjaXRhdGlvbklEIjoiTUVOREVMRVlfQ0lUQVRJT05fZjg1ZTMwMGYtZjZjYi00MDM3LTlkOGMtYTMwOWZlNjQ3MGNj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862c7c74-6f22-4325-a9f6-820cf1b6ac28&quot;,&quot;properties&quot;:{&quot;noteIndex&quot;:0},&quot;isEdited&quot;:false,&quot;manualOverride&quot;:{&quot;isManuallyOverridden&quot;:false,&quot;citeprocText&quot;:&quot;[6]&quot;,&quot;manualOverrideText&quot;:&quot;&quot;},&quot;citationTag&quot;:&quot;MENDELEY_CITATION_v3_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&quot;,&quot;citationItems&quot;:[{&quot;id&quot;:&quot;ae9b9fc1-8778-3eda-bd63-f104e38767ee&quot;,&quot;itemData&quot;:{&quot;type&quot;:&quot;article&quot;,&quot;id&quot;:&quot;ae9b9fc1-8778-3eda-bd63-f104e38767ee&quot;,&quot;title&quot;:&quot;Aortic Stenosis, a Left Ventricular Disease: Insights from Advanced Imaging&quot;,&quot;author&quot;:[{&quot;family&quot;:&quot;Badiani&quot;,&quot;given&quot;:&quot;Sveeta&quot;,&quot;parse-names&quot;:false,&quot;dropping-particle&quot;:&quot;&quot;,&quot;non-dropping-particle&quot;:&quot;&quot;},{&quot;family&quot;:&quot;Zalen&quot;,&quot;given&quot;:&quot;Jet&quot;,&quot;parse-names&quot;:false,&quot;dropping-particle&quot;:&quot;&quot;,&quot;non-dropping-particle&quot;:&quot;van&quot;},{&quot;family&quot;:&quot;Treibel&quot;,&quot;given&quot;:&quot;Thomas A.&quot;,&quot;parse-names&quot;:false,&quot;dropping-particle&quot;:&quot;&quot;,&quot;non-dropping-particle&quot;:&quot;&quot;},{&quot;family&quot;:&quot;Bhattacharyya&quot;,&quot;given&quot;:&quot;Sanjeev&quot;,&quot;parse-names&quot;:false,&quot;dropping-particle&quot;:&quot;&quot;,&quot;non-dropping-particle&quot;:&quot;&quot;},{&quot;family&quot;:&quot;Moon&quot;,&quot;given&quot;:&quot;James C.&quot;,&quot;parse-names&quot;:false,&quot;dropping-particle&quot;:&quot;&quot;,&quot;non-dropping-particle&quot;:&quot;&quot;},{&quot;family&quot;:&quot;Lloyd&quot;,&quot;given&quot;:&quot;Guy&quot;,&quot;parse-names&quot;:false,&quot;dropping-particle&quot;:&quot;&quot;,&quot;non-dropping-particle&quot;:&quot;&quot;}],&quot;container-title&quot;:&quot;Current Cardiology Reports&quot;,&quot;container-title-short&quot;:&quot;Curr Cardiol Rep&quot;,&quot;DOI&quot;:&quot;10.1007/s11886-016-0753-6&quot;,&quot;ISSN&quot;:&quot;15343170&quot;,&quot;PMID&quot;:&quot;27384950&quot;,&quot;issued&quot;:{&quot;date-parts&quot;:[[2016,8,1]]},&quot;abstract&quot;:&quot;Aortic stenosis (AS) is the most common primary valve disorder in the elderly with an increasing prevalence. It is increasingly clear that it is also a disease of the left ventricle (LV) rather than purely the aortic valve. The transition from left ventricular hypertrophy to fibrosis results in the eventual adverse effects on systolic and diastolic function. Appropriate selection of patients for aortic valve intervention is crucial, and current guidelines recommend aortic valve replacement in severe AS with symptoms or in asymptomatic patients with left ventricular ejection fraction (LVEF) &lt;50 %. LVEF is not a sensitive marker and there are other parameters used in multimodality imaging techniques, including longitudinal strain, exercise stress echo and cardiac MRI that may assist in detecting subclinical and subtle LV dysfunction. These findings offer potentially better ways to evaluate patients, time surgery, predict recovery and potentially offer targets for specific therapies. This article outlines the pathophysiology behind the LV response to aortic stenosis and the role of advanced multimodality imaging in describing it.&quot;,&quot;publisher&quot;:&quot;Current Medicine Group LLC 1&quot;,&quot;issue&quot;:&quot;8&quot;,&quot;volume&quot;:&quot;18&quot;},&quot;isTemporary&quot;:false}]},{&quot;citationID&quot;:&quot;MENDELEY_CITATION_3f25e673-a4d0-4cf5-95fd-755858ebf539&quot;,&quot;properties&quot;:{&quot;noteIndex&quot;:0},&quot;isEdited&quot;:false,&quot;manualOverride&quot;:{&quot;isManuallyOverridden&quot;:false,&quot;citeprocText&quot;:&quot;[2]&quot;,&quot;manualOverrideText&quot;:&quot;&quot;},&quot;citationTag&quot;:&quot;MENDELEY_CITATION_v3_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&quot;,&quot;citationItems&quot;:[{&quot;id&quot;:&quot;7753a199-91d2-3c49-9d98-5bc39206a049&quot;,&quot;itemData&quot;:{&quot;type&quot;:&quot;article&quot;,&quot;id&quot;:&quot;7753a199-91d2-3c49-9d98-5bc39206a049&quot;,&quot;title&quot;:&quot;Left Ventricular Remodeling in Degenerative Aortic Valve Stenosis&quot;,&quot;author&quot;:[{&quot;family&quot;:&quot;Abecasis&quot;,&quot;given&quot;:&quot;João&quot;,&quot;parse-names&quot;:false,&quot;dropping-particle&quot;:&quot;&quot;,&quot;non-dropping-particle&quot;:&quot;&quot;},{&quot;family&quot;:&quot;Gomes Pinto&quot;,&quot;given&quot;:&quot;Daniel&quot;,&quot;parse-names&quot;:false,&quot;dropping-particle&quot;:&quot;&quot;,&quot;non-dropping-particle&quot;:&quot;&quot;},{&quot;family&quot;:&quot;Ramos&quot;,&quot;given&quot;:&quot;Sância&quot;,&quot;parse-names&quot;:false,&quot;dropping-particle&quot;:&quot;&quot;,&quot;non-dropping-particle&quot;:&quot;&quot;},{&quot;family&quot;:&quot;Masci&quot;,&quot;given&quot;:&quot;Pier Giorgio&quot;,&quot;parse-names&quot;:false,&quot;dropping-particle&quot;:&quot;&quot;,&quot;non-dropping-particle&quot;:&quot;&quot;},{&quot;family&quot;:&quot;Cardim&quot;,&quot;given&quot;:&quot;Nuno&quot;,&quot;parse-names&quot;:false,&quot;dropping-particle&quot;:&quot;&quot;,&quot;non-dropping-particle&quot;:&quot;&quot;},{&quot;family&quot;:&quot;Gil&quot;,&quot;given&quot;:&quot;Victor&quot;,&quot;parse-names&quot;:false,&quot;dropping-particle&quot;:&quot;&quot;,&quot;non-dropping-particle&quot;:&quot;&quot;},{&quot;family&quot;:&quot;Félix&quot;,&quot;given&quot;:&quot;Ana&quot;,&quot;parse-names&quot;:false,&quot;dropping-particle&quot;:&quot;&quot;,&quot;non-dropping-particle&quot;:&quot;&quot;}],&quot;container-title&quot;:&quot;Current Problems in Cardiology&quot;,&quot;container-title-short&quot;:&quot;Curr Probl Cardiol&quot;,&quot;DOI&quot;:&quot;10.1016/j.cpcardiol.2021.100801&quot;,&quot;ISSN&quot;:&quot;15356280&quot;,&quot;PMID&quot;:&quot;33588124&quot;,&quot;issued&quot;:{&quot;date-parts&quot;:[[2021,5,1]]},&quot;abstract&quot;:&quot;Aortic stenosis was once considered a pure isolated valve obstacle challenging left ventricle driving force of contraction and flow generation. Left ventricular (LV) adaptation was merely interpreted as a uniform hypertrophic response to increased afterload. However, in these last 2 decades cardiac imaging research and some histopathology correlation studies brought insight towards the complex interaction between the vasculature, the valve and the myocardium. Verily, LV remodeling in this setting is a complex multidetermined process that goes further beyond myocardial hypertrophy. Ultrastructural changes involving both diffuse and replacement fibrosis of the myocardium take part and might explain the transition of clinical phenotypes with distinct prognosis, from compensated hypertrophy to LV maladaptive dysfunction and heart failure. Presently, the combined appropriate use of echocardiography and cardiac magnetic resonance may better assess the global LV afterload, hypertrophy and geometric remodeling, global and regional LV function, beyond ejection fraction, and structural changes that include the fibrotic burden of the myocardium. As a whole these may not only better stratify individual risk of disease progression but also identify patients benefiting from earlier valve intervention. In this paper, we review the maladaptive response of the LV to chronic pressure overload, describing the different signaling pathways and mechanisms that underly both hypertrophy and remodeling. Histomorphology changes in this setting are described and we try to make sense of the use of new imaging tools for LV characterization.&quot;,&quot;publisher&quot;:&quot;Mosby Inc.&quot;,&quot;issue&quot;:&quot;5&quot;,&quot;volume&quot;:&quot;46&quot;},&quot;isTemporary&quot;:false}]},{&quot;citationID&quot;:&quot;MENDELEY_CITATION_2a3103ec-7770-4051-a5bf-40e933a6c30b&quot;,&quot;properties&quot;:{&quot;noteIndex&quot;:0},&quot;isEdited&quot;:false,&quot;manualOverride&quot;:{&quot;isManuallyOverridden&quot;:false,&quot;citeprocText&quot;:&quot;[9]&quot;,&quot;manualOverrideText&quot;:&quot;&quot;},&quot;citationTag&quot;:&quot;MENDELEY_CITATION_v3_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&quot;,&quot;citationItems&quot;:[{&quot;id&quot;:&quot;85c4c63c-9ade-3d56-8459-581ff2b3fb04&quot;,&quot;itemData&quot;:{&quot;type&quot;:&quot;article-journal&quot;,&quot;id&quot;:&quot;85c4c63c-9ade-3d56-8459-581ff2b3fb04&quot;,&quot;title&quot;:&quot;Left ventricular remodeling and hypertrophy in patients with aortic stenosis: Insights from cardiovascular magnetic resonance&quot;,&quot;author&quot;:[{&quot;family&quot;:&quot;Dweck&quot;,&quot;given&quot;:&quot;Marc R.&quot;,&quot;parse-names&quot;:false,&quot;dropping-particle&quot;:&quot;&quot;,&quot;non-dropping-particle&quot;:&quot;&quot;},{&quot;family&quot;:&quot;Joshi&quot;,&quot;given&quot;:&quot;Sanjiv&quot;,&quot;parse-names&quot;:false,&quot;dropping-particle&quot;:&quot;&quot;,&quot;non-dropping-particle&quot;:&quot;&quot;},{&quot;family&quot;:&quot;Murigu&quot;,&quot;given&quot;:&quot;Timothy&quot;,&quot;parse-names&quot;:false,&quot;dropping-particle&quot;:&quot;&quot;,&quot;non-dropping-particle&quot;:&quot;&quot;},{&quot;family&quot;:&quot;Gulati&quot;,&quot;given&quot;:&quot;Ankur&quot;,&quot;parse-names&quot;:false,&quot;dropping-particle&quot;:&quot;&quot;,&quot;non-dropping-particle&quot;:&quot;&quot;},{&quot;family&quot;:&quot;Alpendurada&quot;,&quot;given&quot;:&quot;Francisco&quot;,&quot;parse-names&quot;:false,&quot;dropping-particle&quot;:&quot;&quot;,&quot;non-dropping-particle&quot;:&quot;&quot;},{&quot;family&quot;:&quot;Jabbour&quot;,&quot;given&quot;:&quot;Andrew&quot;,&quot;parse-names&quot;:false,&quot;dropping-particle&quot;:&quot;&quot;,&quot;non-dropping-particle&quot;:&quot;&quot;},{&quot;family&quot;:&quot;MacEira&quot;,&quot;given&quot;:&quot;Alicia&quot;,&quot;parse-names&quot;:false,&quot;dropping-particle&quot;:&quot;&quot;,&quot;non-dropping-particle&quot;:&quot;&quot;},{&quot;family&quot;:&quot;Roussin&quot;,&quot;given&quot;:&quot;Isabelle&quot;,&quot;parse-names&quot;:false,&quot;dropping-particle&quot;:&quot;&quot;,&quot;non-dropping-particle&quot;:&quot;&quot;},{&quot;family&quot;:&quot;Northridge&quot;,&quot;given&quot;:&quot;David B.&quot;,&quot;parse-names&quot;:false,&quot;dropping-particle&quot;:&quot;&quot;,&quot;non-dropping-particle&quot;:&quot;&quot;},{&quot;family&quot;:&quot;Kilner&quot;,&quot;given&quot;:&quot;Philip J.&quot;,&quot;parse-names&quot;:false,&quot;dropping-particle&quot;:&quot;&quot;,&quot;non-dropping-particle&quot;:&quot;&quot;},{&quot;family&quot;:&quot;Cook&quot;,&quot;given&quot;:&quot;Stuart A.&quot;,&quot;parse-names&quot;:false,&quot;dropping-particle&quot;:&quot;&quot;,&quot;non-dropping-particle&quot;:&quot;&quot;},{&quot;family&quot;:&quot;Boon&quot;,&quot;given&quot;:&quot;Nicholas A.&quot;,&quot;parse-names&quot;:false,&quot;dropping-particle&quot;:&quot;&quot;,&quot;non-dropping-particle&quot;:&quot;&quot;},{&quot;family&quot;:&quot;Pepper&quot;,&quot;given&quot;:&quot;John&quot;,&quot;parse-names&quot;:false,&quot;dropping-particle&quot;:&quot;&quot;,&quot;non-dropping-particle&quot;:&quot;&quot;},{&quot;family&quot;:&quot;Mohiaddin&quot;,&quot;given&quot;:&quot;Raad H.&quot;,&quot;parse-names&quot;:false,&quot;dropping-particle&quot;:&quot;&quot;,&quot;non-dropping-particle&quot;:&quot;&quot;},{&quot;family&quot;:&quot;Newby&quot;,&quot;given&quot;:&quot;David E.&quot;,&quot;parse-names&quot;:false,&quot;dropping-particle&quot;:&quot;&quot;,&quot;non-dropping-particle&quot;:&quot;&quot;},{&quot;family&quot;:&quot;Pennell&quot;,&quot;given&quot;:&quot;Dudley J.&quot;,&quot;parse-names&quot;:false,&quot;dropping-particle&quot;:&quot;&quot;,&quot;non-dropping-particle&quot;:&quot;&quot;},{&quot;family&quot;:&quot;Prasad&quot;,&quot;given&quot;:&quot;Sanjay K.&quot;,&quot;parse-names&quot;:false,&quot;dropping-particle&quot;:&quot;&quot;,&quot;non-dropping-particle&quot;:&quot;&quot;}],&quot;container-title&quot;:&quot;Journal of Cardiovascular Magnetic Resonance&quot;,&quot;DOI&quot;:&quot;10.1186/1532-429X-14-50&quot;,&quot;ISSN&quot;:&quot;10976647&quot;,&quot;PMID&quot;:&quot;22839417&quot;,&quot;issued&quot;:{&quot;date-parts&quot;:[[2012]]},&quot;abstract&quot;:&quot;Background: Cardiovascular magnetic resonance (CMR) is the gold standard non-invasive method for determining left ventricular (LV) mass and volume but has not been used previously to characterise the LV remodeling response in aortic stenosis. We sought to investigate the degree and patterns of hypertrophy in aortic stenosis using CMR. Methods: Patients with moderate or severe aortic stenosis, normal coronary arteries and no other significant valve lesions or cardiomyopathy were scanned by CMR with valve severity assessed by planimetry and velocity mapping. The extent and patterns of hypertrophy were investigated using measurements of the LV mass index, indexed LV volumes and the LV mass/volume ratio. Asymmetric forms of remodeling and hypertrophy were defined by a regional wall thickening ≥13 mm and &gt;1.5-fold the thickness of the opposing myocardial segment. Results: Ninety-one patients (61±21 years; 57 male) with aortic stenosis (aortic valve area 0.93±0.32cm2) were recruited. The severity of aortic stenosis was unrelated to the degree (r 2=0.012, P=0.43) and pattern (P=0.22) of hypertrophy. By univariate analysis, only male sex demonstrated an association with LV mass index (P=0.02). Six patterns of LV adaption were observed: normal ventricular geometry (n=11), concentric remodeling (n=11), asymmetric remodeling (n=11), concentric hypertrophy (n=34), asymmetric hypertrophy (n=14) and LV decompensation (n=10). Asymmetric patterns displayed considerable overlap in appearances (wall thickness 17 ±2mm) with hypertrophic cardiomyopathy. Conclusions: We have demonstrated that in patients with moderate and severe aortic stenosis, the pattern of LV adaption and degree of hypertrophy do not closely correlate with the severity of valve narrowing and that asymmetric patterns of wall thickening are common. Trial registration: ClinicalTrials.gov Reference Number: NCT00930735 © 2012 Dweck et al.; licensee BioMed Central Ltd.&quot;,&quot;issue&quot;:&quot;1&quot;,&quot;volume&quot;:&quot;14&quot;,&quot;container-title-short&quot;:&quot;&quot;},&quot;isTemporary&quot;:false}]},{&quot;citationID&quot;:&quot;MENDELEY_CITATION_f582f388-759a-40d5-997f-46506f65fdf2&quot;,&quot;properties&quot;:{&quot;noteIndex&quot;:0},&quot;isEdited&quot;:false,&quot;manualOverride&quot;:{&quot;isManuallyOverridden&quot;:false,&quot;citeprocText&quot;:&quot;[27]&quot;,&quot;manualOverrideText&quot;:&quot;&quot;},&quot;citationTag&quot;:&quot;MENDELEY_CITATION_v3_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&quot;,&quot;citationItems&quot;:[{&quot;id&quot;:&quot;0117ec28-2bda-35f7-832e-5041c1ff00ba&quot;,&quot;itemData&quot;:{&quot;type&quot;:&quot;report&quot;,&quot;id&quot;:&quot;0117ec28-2bda-35f7-832e-5041c1ff00ba&quot;,&quot;title&quot;:&quot;What is the role of septal myectomy in aortic stenosis?&quot;,&quot;author&quot;:[{&quot;family&quot;:&quot;Portuguesa De Cardiologia&quot;,&quot;given&quot;:&quot;Revista&quot;,&quot;parse-names&quot;:false,&quot;dropping-particle&quot;:&quot;&quot;,&quot;non-dropping-particle&quot;:&quot;&quot;},{&quot;family&quot;:&quot;Magro&quot;,&quot;given&quot;:&quot;Pedro Lamares&quot;,&quot;parse-names&quot;:false,&quot;dropping-particle&quot;:&quot;&quot;,&quot;non-dropping-particle&quot;:&quot;&quot;},{&quot;family&quot;:&quot;Sousa Uva&quot;,&quot;given&quot;:&quot;Miguel&quot;,&quot;parse-names&quot;:false,&quot;dropping-particle&quot;:&quot;&quot;,&quot;non-dropping-particle&quot;:&quot;&quot;}],&quot;container-title&quot;:&quot;Revista Portuguesa de Cardiologia&quot;,&quot;URL&quot;:&quot;www.revportcardiol.org&quot;,&quot;issued&quot;:{&quot;date-parts&quot;:[[2022]]},&quot;number-of-pages&quot;:&quot;341-346&quot;,&quot;abstract&quot;:&quot;Asymmetric basal septal hypertrophy is present in 10% of patients with hemody-namic significant aortic valve stenosis. From the surgeon's standpoint, it represents a dilemma as it may be implicated in suboptimal short and long-term results after aortic valve replacement (AVR), but also heighten unwarranted complications at the time of surgical correction. To provide insight about the usefulness and safety of concomitant septal myectomy in this setting, we performed a literature review searching Medline from its inception to November 2020 using the Pubmed interface. Only five low evidence retrospective analyses, comprising a total of &lt;200 patients undergoing AVR with concomitant septal myectomy, were found in the literature. In summary, routine myectomy, in the presence of suspected or directly visualized asymmetric septal hypertrophy on echocardiogram during AVR, seems to be a safe procedure,&quot;,&quot;volume&quot;:&quot;41&quot;,&quot;container-title-short&quot;:&quot;&quot;},&quot;isTemporary&quot;:false}]},{&quot;citationID&quot;:&quot;MENDELEY_CITATION_b88c9041-57c2-461c-ac81-ca19adacf284&quot;,&quot;properties&quot;:{&quot;noteIndex&quot;:0},&quot;isEdited&quot;:false,&quot;manualOverride&quot;:{&quot;isManuallyOverridden&quot;:false,&quot;citeprocText&quot;:&quot;[28]&quot;,&quot;manualOverrideText&quot;:&quot;&quot;},&quot;citationTag&quot;:&quot;MENDELEY_CITATION_v3_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&quot;,&quot;citationItems&quot;:[{&quot;id&quot;:&quot;25a3122d-8462-366a-a91f-d5ca5e84bc8c&quot;,&quot;itemData&quot;:{&quot;type&quot;:&quot;report&quot;,&quot;id&quot;:&quot;25a3122d-8462-366a-a91f-d5ca5e84bc8c&quot;,&quot;title&quot;:&quot;NII-Electronic Library Service&quot;,&quot;container-title-short&quot;:&quot;&quot;},&quot;isTemporary&quot;:false}]},{&quot;citationID&quot;:&quot;MENDELEY_CITATION_d3f614f3-b645-4393-a460-8df213bb9f53&quot;,&quot;properties&quot;:{&quot;noteIndex&quot;:0},&quot;isEdited&quot;:false,&quot;manualOverride&quot;:{&quot;isManuallyOverridden&quot;:false,&quot;citeprocText&quot;:&quot;[18]&quot;,&quot;manualOverrideText&quot;:&quot;&quot;},&quot;citationTag&quot;:&quot;MENDELEY_CITATION_v3_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&quot;,&quot;citationItems&quot;:[{&quot;id&quot;:&quot;272d59b4-cb7b-39b0-a524-faf5015cc425&quot;,&quot;itemData&quot;:{&quot;type&quot;:&quot;article&quot;,&quot;id&quot;:&quot;272d59b4-cb7b-39b0-a524-faf5015cc425&quot;,&quot;title&quot;:&quot;Reference ranges (“normal values”) for cardiovascular magnetic resonance (CMR) in adults and children: 2020 update&quot;,&quot;author&quot;:[{&quot;family&quot;:&quot;Kawel-Boehm&quot;,&quot;given&quot;:&quot;Nadine&quot;,&quot;parse-names&quot;:false,&quot;dropping-particle&quot;:&quot;&quot;,&quot;non-dropping-particle&quot;:&quot;&quot;},{&quot;family&quot;:&quot;Hetzel&quot;,&quot;given&quot;:&quot;Scott J.&quot;,&quot;parse-names&quot;:false,&quot;dropping-particle&quot;:&quot;&quot;,&quot;non-dropping-particle&quot;:&quot;&quot;},{&quot;family&quot;:&quot;Ambale-Venkatesh&quot;,&quot;given&quot;:&quot;Bharath&quot;,&quot;parse-names&quot;:false,&quot;dropping-particle&quot;:&quot;&quot;,&quot;non-dropping-particle&quot;:&quot;&quot;},{&quot;family&quot;:&quot;Captur&quot;,&quot;given&quot;:&quot;Gabriella&quot;,&quot;parse-names&quot;:false,&quot;dropping-particle&quot;:&quot;&quot;,&quot;non-dropping-particle&quot;:&quot;&quot;},{&quot;family&quot;:&quot;Francois&quot;,&quot;given&quot;:&quot;Christopher J.&quot;,&quot;parse-names&quot;:false,&quot;dropping-particle&quot;:&quot;&quot;,&quot;non-dropping-particle&quot;:&quot;&quot;},{&quot;family&quot;:&quot;Jerosch-Herold&quot;,&quot;given&quot;:&quot;Michael&quot;,&quot;parse-names&quot;:false,&quot;dropping-particle&quot;:&quot;&quot;,&quot;non-dropping-particle&quot;:&quot;&quot;},{&quot;family&quot;:&quot;Salerno&quot;,&quot;given&quot;:&quot;Michael&quot;,&quot;parse-names&quot;:false,&quot;dropping-particle&quot;:&quot;&quot;,&quot;non-dropping-particle&quot;:&quot;&quot;},{&quot;family&quot;:&quot;Teague&quot;,&quot;given&quot;:&quot;Shawn D.&quot;,&quot;parse-names&quot;:false,&quot;dropping-particle&quot;:&quot;&quot;,&quot;non-dropping-particle&quot;:&quot;&quot;},{&quot;family&quot;:&quot;Valsangiacomo-Buechel&quot;,&quot;given&quot;:&quot;Emanuela&quot;,&quot;parse-names&quot;:false,&quot;dropping-particle&quot;:&quot;&quot;,&quot;non-dropping-particle&quot;:&quot;&quot;},{&quot;family&quot;:&quot;Geest&quot;,&quot;given&quot;:&quot;Rob J.&quot;,&quot;parse-names&quot;:false,&quot;dropping-particle&quot;:&quot;&quot;,&quot;non-dropping-particle&quot;:&quot;van der&quot;},{&quot;family&quot;:&quot;Bluemke&quot;,&quot;given&quot;:&quot;David A.&quot;,&quot;parse-names&quot;:false,&quot;dropping-particle&quot;:&quot;&quot;,&quot;non-dropping-particle&quot;:&quot;&quot;}],&quot;container-title&quot;:&quot;Journal of Cardiovascular Magnetic Resonance&quot;,&quot;DOI&quot;:&quot;10.1186/s12968-020-00683-3&quot;,&quot;ISSN&quot;:&quot;1532429X&quot;,&quot;PMID&quot;:&quot;33308262&quot;,&quot;issued&quot;:{&quot;date-parts&quot;:[[2020,12,1]]},&quot;abstract&quot;:&quot;Cardiovascular magnetic resonance (CMR) enables assessment and quantification of morphological and functional parameters of the heart, including chamber size and function, diameters of the aorta and pulmonary arteries, flow and myocardial relaxation times. Knowledge of reference ranges (“normal values”) for quantitative CMR is crucial to interpretation of results and to distinguish normal from disease. Compared to the previous version of this review published in 2015, we present updated and expanded reference values for morphological and functional CMR parameters of the cardiovascular system based on the peer-reviewed literature and current CMR techniques. Further, databases and references for deep learning methods are included.&quot;,&quot;publisher&quot;:&quot;BioMed Central Ltd&quot;,&quot;issue&quot;:&quot;1&quot;,&quot;volume&quot;:&quot;22&quot;,&quot;container-title-short&quot;:&quot;&quot;},&quot;isTemporary&quot;:false}]}]"/>
    <we:property name="MENDELEY_CITATIONS_LOCALE_CODE" value="&quot;en-US&quot;"/>
    <we:property name="MENDELEY_CITATIONS_STYLE" value="{&quot;id&quot;:&quot;https://www.zotero.org/styles/the-international-journal-of-cardiovascular-imaging&quot;,&quot;title&quot;:&quot;The International Journal of Cardiovascular Imaging&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A1BD8-E897-DC4E-A2D9-25CC86270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TotalTime>
  <Pages>4</Pages>
  <Words>732</Words>
  <Characters>3959</Characters>
  <Application>Microsoft Office Word</Application>
  <DocSecurity>0</DocSecurity>
  <Lines>32</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Ana Santos</cp:lastModifiedBy>
  <cp:revision>415</cp:revision>
  <cp:lastPrinted>2023-02-09T01:54:00Z</cp:lastPrinted>
  <dcterms:created xsi:type="dcterms:W3CDTF">2023-02-12T18:27:00Z</dcterms:created>
  <dcterms:modified xsi:type="dcterms:W3CDTF">2023-02-25T15:29:00Z</dcterms:modified>
</cp:coreProperties>
</file>