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6330" w14:textId="117BD4D8" w:rsidR="00E965C0" w:rsidRPr="00E965C0" w:rsidRDefault="00E965C0" w:rsidP="00E965C0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E965C0">
        <w:rPr>
          <w:rFonts w:ascii="Times New Roman" w:hAnsi="Times New Roman" w:cs="Times New Roman"/>
          <w:b/>
          <w:lang w:val="en-GB"/>
        </w:rPr>
        <w:t>Supplement</w:t>
      </w:r>
      <w:r w:rsidR="007D2E5C">
        <w:rPr>
          <w:rFonts w:ascii="Times New Roman" w:hAnsi="Times New Roman" w:cs="Times New Roman"/>
          <w:b/>
          <w:lang w:val="en-GB"/>
        </w:rPr>
        <w:t xml:space="preserve"> 1</w:t>
      </w:r>
    </w:p>
    <w:p w14:paraId="7D1C166E" w14:textId="77777777" w:rsidR="00E965C0" w:rsidRPr="00E965C0" w:rsidRDefault="00E965C0" w:rsidP="00E965C0">
      <w:pPr>
        <w:spacing w:after="0"/>
        <w:rPr>
          <w:rFonts w:ascii="Times New Roman" w:hAnsi="Times New Roman" w:cs="Times New Roman"/>
          <w:b/>
          <w:highlight w:val="yellow"/>
          <w:lang w:val="en-GB"/>
        </w:rPr>
      </w:pPr>
    </w:p>
    <w:p w14:paraId="34770649" w14:textId="0805D240" w:rsidR="00E965C0" w:rsidRDefault="00C761BA" w:rsidP="00E965C0">
      <w:pPr>
        <w:spacing w:after="0"/>
        <w:rPr>
          <w:rFonts w:ascii="Times New Roman" w:hAnsi="Times New Roman" w:cs="Times New Roman"/>
          <w:lang w:val="en-GB"/>
        </w:rPr>
      </w:pPr>
      <w:r w:rsidRPr="00C761BA">
        <w:rPr>
          <w:rFonts w:ascii="Times New Roman" w:hAnsi="Times New Roman" w:cs="Times New Roman"/>
          <w:lang w:val="en-GB"/>
        </w:rPr>
        <w:t>Does exposure to nature make children more intelligent? Analysis in Polish children with and without ADHD</w:t>
      </w:r>
    </w:p>
    <w:p w14:paraId="42C483EC" w14:textId="77777777" w:rsidR="00C761BA" w:rsidRPr="00E965C0" w:rsidRDefault="00C761BA" w:rsidP="00E965C0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243794EC" w14:textId="77777777" w:rsidR="00CF5E27" w:rsidRDefault="00CF5E27" w:rsidP="00CF5E27">
      <w:pPr>
        <w:spacing w:after="0" w:line="240" w:lineRule="auto"/>
        <w:jc w:val="both"/>
        <w:rPr>
          <w:rFonts w:ascii="Times New Roman" w:hAnsi="Times New Roman"/>
          <w:vertAlign w:val="superscript"/>
          <w:lang w:val="en-GB"/>
        </w:rPr>
      </w:pPr>
      <w:bookmarkStart w:id="0" w:name="_Hlk112675510"/>
      <w:r w:rsidRPr="00E965C0">
        <w:rPr>
          <w:rFonts w:ascii="Times New Roman" w:hAnsi="Times New Roman"/>
          <w:lang w:val="en-GB"/>
        </w:rPr>
        <w:t>Dorota Buczyłowska</w:t>
      </w:r>
      <w:r w:rsidRPr="00E965C0">
        <w:rPr>
          <w:rFonts w:ascii="Times New Roman" w:hAnsi="Times New Roman"/>
          <w:vertAlign w:val="superscript"/>
          <w:lang w:val="en-GB"/>
        </w:rPr>
        <w:t>1*</w:t>
      </w:r>
      <w:r w:rsidRPr="009731E8">
        <w:rPr>
          <w:rFonts w:ascii="Times New Roman" w:hAnsi="Times New Roman"/>
          <w:lang w:val="en-GB"/>
        </w:rPr>
        <w:t>,</w:t>
      </w:r>
      <w:r w:rsidRPr="00E965C0">
        <w:rPr>
          <w:rFonts w:ascii="Times New Roman" w:hAnsi="Times New Roman"/>
          <w:vertAlign w:val="superscript"/>
          <w:lang w:val="en-GB"/>
        </w:rPr>
        <w:t xml:space="preserve"> </w:t>
      </w:r>
      <w:r w:rsidRPr="00E965C0">
        <w:rPr>
          <w:rFonts w:ascii="Times New Roman" w:hAnsi="Times New Roman"/>
          <w:lang w:val="en-GB"/>
        </w:rPr>
        <w:t>Clemens Baumbach</w:t>
      </w:r>
      <w:r w:rsidRPr="00E965C0">
        <w:rPr>
          <w:rFonts w:ascii="Times New Roman" w:hAnsi="Times New Roman"/>
          <w:vertAlign w:val="superscript"/>
          <w:lang w:val="en-GB"/>
        </w:rPr>
        <w:t>1</w:t>
      </w:r>
      <w:r w:rsidRPr="009731E8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vertAlign w:val="superscript"/>
          <w:lang w:val="en-GB"/>
        </w:rPr>
        <w:t xml:space="preserve"> </w:t>
      </w:r>
      <w:r w:rsidRPr="00E965C0">
        <w:rPr>
          <w:rFonts w:ascii="Times New Roman" w:hAnsi="Times New Roman"/>
          <w:lang w:val="en-GB"/>
        </w:rPr>
        <w:t>Jakub Bratkowski</w:t>
      </w:r>
      <w:r w:rsidRPr="00E965C0">
        <w:rPr>
          <w:rFonts w:ascii="Times New Roman" w:hAnsi="Times New Roman"/>
          <w:vertAlign w:val="superscript"/>
          <w:lang w:val="en-GB"/>
        </w:rPr>
        <w:t>2</w:t>
      </w:r>
      <w:r w:rsidRPr="00E965C0">
        <w:rPr>
          <w:rFonts w:ascii="Times New Roman" w:hAnsi="Times New Roman"/>
          <w:lang w:val="en-GB"/>
        </w:rPr>
        <w:t xml:space="preserve">, </w:t>
      </w:r>
      <w:proofErr w:type="spellStart"/>
      <w:r w:rsidRPr="00E965C0">
        <w:rPr>
          <w:rFonts w:ascii="Times New Roman" w:hAnsi="Times New Roman"/>
          <w:lang w:val="en-GB"/>
        </w:rPr>
        <w:t>Yarema</w:t>
      </w:r>
      <w:proofErr w:type="spellEnd"/>
      <w:r w:rsidRPr="00E965C0">
        <w:rPr>
          <w:rFonts w:ascii="Times New Roman" w:hAnsi="Times New Roman"/>
          <w:lang w:val="en-GB"/>
        </w:rPr>
        <w:t xml:space="preserve"> Mysak</w:t>
      </w:r>
      <w:r w:rsidRPr="00E965C0">
        <w:rPr>
          <w:rFonts w:ascii="Times New Roman" w:hAnsi="Times New Roman"/>
          <w:vertAlign w:val="superscript"/>
          <w:lang w:val="en-GB"/>
        </w:rPr>
        <w:t>1</w:t>
      </w:r>
      <w:r w:rsidRPr="00E965C0">
        <w:rPr>
          <w:rFonts w:ascii="Times New Roman" w:hAnsi="Times New Roman"/>
          <w:lang w:val="en-GB"/>
        </w:rPr>
        <w:t>, Maja Wierzba-Łukaszyk</w:t>
      </w:r>
      <w:r w:rsidRPr="00E965C0">
        <w:rPr>
          <w:rFonts w:ascii="Times New Roman" w:hAnsi="Times New Roman"/>
          <w:vertAlign w:val="superscript"/>
          <w:lang w:val="en-GB"/>
        </w:rPr>
        <w:t>1</w:t>
      </w:r>
      <w:r w:rsidRPr="00E965C0">
        <w:rPr>
          <w:rFonts w:ascii="Times New Roman" w:hAnsi="Times New Roman"/>
          <w:lang w:val="en-GB"/>
        </w:rPr>
        <w:t>, Krzysztof Skotak</w:t>
      </w:r>
      <w:r w:rsidRPr="00E965C0">
        <w:rPr>
          <w:rFonts w:ascii="Times New Roman" w:hAnsi="Times New Roman"/>
          <w:vertAlign w:val="superscript"/>
          <w:lang w:val="en-GB"/>
        </w:rPr>
        <w:t>2</w:t>
      </w:r>
      <w:r w:rsidRPr="009731E8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vertAlign w:val="superscript"/>
          <w:lang w:val="en-GB"/>
        </w:rPr>
        <w:t xml:space="preserve"> </w:t>
      </w:r>
      <w:r w:rsidRPr="00E965C0">
        <w:rPr>
          <w:rFonts w:ascii="Times New Roman" w:hAnsi="Times New Roman"/>
          <w:lang w:val="en-GB"/>
        </w:rPr>
        <w:t>Katarzyna Sitnik-Warchulska</w:t>
      </w:r>
      <w:r w:rsidRPr="00E965C0">
        <w:rPr>
          <w:rFonts w:ascii="Times New Roman" w:hAnsi="Times New Roman"/>
          <w:vertAlign w:val="superscript"/>
          <w:lang w:val="en-GB"/>
        </w:rPr>
        <w:t>3</w:t>
      </w:r>
      <w:r w:rsidRPr="00E965C0">
        <w:rPr>
          <w:rFonts w:ascii="Times New Roman" w:hAnsi="Times New Roman"/>
          <w:lang w:val="en-GB"/>
        </w:rPr>
        <w:t xml:space="preserve">, </w:t>
      </w:r>
      <w:proofErr w:type="spellStart"/>
      <w:r w:rsidRPr="00E965C0">
        <w:rPr>
          <w:rFonts w:ascii="Times New Roman" w:hAnsi="Times New Roman"/>
          <w:lang w:val="en-GB"/>
        </w:rPr>
        <w:t>Małgorzata</w:t>
      </w:r>
      <w:proofErr w:type="spellEnd"/>
      <w:r w:rsidRPr="00E965C0">
        <w:rPr>
          <w:rFonts w:ascii="Times New Roman" w:hAnsi="Times New Roman"/>
          <w:lang w:val="en-GB"/>
        </w:rPr>
        <w:t xml:space="preserve"> Lipowska</w:t>
      </w:r>
      <w:r w:rsidRPr="00E965C0">
        <w:rPr>
          <w:rFonts w:ascii="Times New Roman" w:hAnsi="Times New Roman"/>
          <w:vertAlign w:val="superscript"/>
          <w:lang w:val="en-GB"/>
        </w:rPr>
        <w:t>3,4</w:t>
      </w:r>
      <w:r w:rsidRPr="00E965C0">
        <w:rPr>
          <w:rFonts w:ascii="Times New Roman" w:hAnsi="Times New Roman"/>
          <w:lang w:val="en-GB"/>
        </w:rPr>
        <w:t xml:space="preserve">, </w:t>
      </w:r>
      <w:proofErr w:type="spellStart"/>
      <w:r w:rsidRPr="00E965C0">
        <w:rPr>
          <w:rFonts w:ascii="Times New Roman" w:hAnsi="Times New Roman"/>
          <w:lang w:val="en-GB"/>
        </w:rPr>
        <w:t>Bernadetta</w:t>
      </w:r>
      <w:proofErr w:type="spellEnd"/>
      <w:r w:rsidRPr="00E965C0">
        <w:rPr>
          <w:rFonts w:ascii="Times New Roman" w:hAnsi="Times New Roman"/>
          <w:lang w:val="en-GB"/>
        </w:rPr>
        <w:t xml:space="preserve"> Izydorczyk</w:t>
      </w:r>
      <w:r w:rsidRPr="00E965C0">
        <w:rPr>
          <w:rFonts w:ascii="Times New Roman" w:hAnsi="Times New Roman"/>
          <w:vertAlign w:val="superscript"/>
          <w:lang w:val="en-GB"/>
        </w:rPr>
        <w:t>1</w:t>
      </w:r>
      <w:r w:rsidRPr="00E965C0">
        <w:rPr>
          <w:rFonts w:ascii="Times New Roman" w:hAnsi="Times New Roman"/>
          <w:lang w:val="en-GB"/>
        </w:rPr>
        <w:t>, Marcin Szwed</w:t>
      </w:r>
      <w:r w:rsidRPr="00E965C0">
        <w:rPr>
          <w:rFonts w:ascii="Times New Roman" w:hAnsi="Times New Roman"/>
          <w:vertAlign w:val="superscript"/>
          <w:lang w:val="en-GB"/>
        </w:rPr>
        <w:t>1</w:t>
      </w:r>
      <w:r w:rsidRPr="00E965C0">
        <w:rPr>
          <w:rFonts w:ascii="Times New Roman" w:hAnsi="Times New Roman"/>
          <w:lang w:val="en-GB"/>
        </w:rPr>
        <w:t xml:space="preserve">, </w:t>
      </w:r>
      <w:proofErr w:type="spellStart"/>
      <w:r w:rsidRPr="00E965C0">
        <w:rPr>
          <w:rFonts w:ascii="Times New Roman" w:hAnsi="Times New Roman"/>
          <w:lang w:val="en-GB"/>
        </w:rPr>
        <w:t>Iana</w:t>
      </w:r>
      <w:proofErr w:type="spellEnd"/>
      <w:r w:rsidRPr="00E965C0">
        <w:rPr>
          <w:rFonts w:ascii="Times New Roman" w:hAnsi="Times New Roman"/>
          <w:lang w:val="en-GB"/>
        </w:rPr>
        <w:t xml:space="preserve"> Markevych</w:t>
      </w:r>
      <w:r w:rsidRPr="00E965C0"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vertAlign w:val="superscript"/>
          <w:lang w:val="en-GB"/>
        </w:rPr>
        <w:t>,5</w:t>
      </w:r>
    </w:p>
    <w:p w14:paraId="0358D66A" w14:textId="77777777" w:rsidR="00CF5E27" w:rsidRDefault="00CF5E27" w:rsidP="00CF5E27">
      <w:pPr>
        <w:spacing w:after="0" w:line="240" w:lineRule="auto"/>
        <w:jc w:val="both"/>
        <w:rPr>
          <w:rFonts w:ascii="Times New Roman" w:hAnsi="Times New Roman"/>
          <w:vertAlign w:val="superscript"/>
          <w:lang w:val="en-GB"/>
        </w:rPr>
      </w:pPr>
    </w:p>
    <w:p w14:paraId="02264839" w14:textId="77777777" w:rsidR="00CF5E27" w:rsidRPr="00E965C0" w:rsidRDefault="00CF5E27" w:rsidP="00CF5E27">
      <w:pPr>
        <w:spacing w:after="0" w:line="240" w:lineRule="auto"/>
        <w:jc w:val="both"/>
        <w:rPr>
          <w:rFonts w:ascii="Times New Roman" w:hAnsi="Times New Roman"/>
          <w:vertAlign w:val="superscript"/>
          <w:lang w:val="en-GB"/>
        </w:rPr>
      </w:pPr>
    </w:p>
    <w:p w14:paraId="11AD7087" w14:textId="77777777" w:rsidR="00CF5E27" w:rsidRPr="00E965C0" w:rsidRDefault="00CF5E27" w:rsidP="00CF5E27">
      <w:pPr>
        <w:spacing w:after="0" w:line="240" w:lineRule="auto"/>
        <w:jc w:val="both"/>
        <w:rPr>
          <w:rFonts w:ascii="Times New Roman" w:hAnsi="Times New Roman"/>
          <w:vertAlign w:val="superscript"/>
          <w:lang w:val="en-GB"/>
        </w:rPr>
      </w:pPr>
    </w:p>
    <w:p w14:paraId="45C298E7" w14:textId="77777777" w:rsidR="00CF5E27" w:rsidRPr="00E965C0" w:rsidRDefault="00CF5E27" w:rsidP="00CF5E2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E965C0">
        <w:rPr>
          <w:rFonts w:ascii="Times New Roman" w:hAnsi="Times New Roman"/>
          <w:vertAlign w:val="superscript"/>
          <w:lang w:val="en-GB"/>
        </w:rPr>
        <w:t>1</w:t>
      </w:r>
      <w:r w:rsidRPr="00E965C0">
        <w:rPr>
          <w:rFonts w:ascii="Times New Roman" w:hAnsi="Times New Roman"/>
          <w:lang w:val="en-GB"/>
        </w:rPr>
        <w:t xml:space="preserve"> Institute of Psychology, Jagiellonian University, Krakow, Poland </w:t>
      </w:r>
    </w:p>
    <w:p w14:paraId="5570A6B1" w14:textId="77777777" w:rsidR="00CF5E27" w:rsidRPr="00E965C0" w:rsidRDefault="00CF5E27" w:rsidP="00CF5E2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E965C0">
        <w:rPr>
          <w:rFonts w:ascii="Times New Roman" w:hAnsi="Times New Roman"/>
          <w:vertAlign w:val="superscript"/>
          <w:lang w:val="en-GB"/>
        </w:rPr>
        <w:t xml:space="preserve">2 </w:t>
      </w:r>
      <w:r w:rsidRPr="00E965C0">
        <w:rPr>
          <w:rFonts w:ascii="Times New Roman" w:hAnsi="Times New Roman"/>
          <w:lang w:val="en-GB"/>
        </w:rPr>
        <w:t xml:space="preserve">Institute of Environmental Protection-National Research Institute, Warsaw, Poland </w:t>
      </w:r>
    </w:p>
    <w:p w14:paraId="5DB7A6CC" w14:textId="77777777" w:rsidR="00CF5E27" w:rsidRPr="00E965C0" w:rsidRDefault="00CF5E27" w:rsidP="00CF5E2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E965C0">
        <w:rPr>
          <w:rFonts w:ascii="Times New Roman" w:hAnsi="Times New Roman"/>
          <w:vertAlign w:val="superscript"/>
          <w:lang w:val="en-GB"/>
        </w:rPr>
        <w:t>3</w:t>
      </w:r>
      <w:r w:rsidRPr="00E965C0">
        <w:rPr>
          <w:rFonts w:ascii="Times New Roman" w:hAnsi="Times New Roman"/>
          <w:lang w:val="en-GB"/>
        </w:rPr>
        <w:t xml:space="preserve"> Faculty of Management and Social Communication, Institute of Applied Psychology, Jagiellonian University, Krakow, Poland </w:t>
      </w:r>
    </w:p>
    <w:p w14:paraId="6986B96C" w14:textId="77777777" w:rsidR="00CF5E27" w:rsidRDefault="00CF5E27" w:rsidP="00CF5E2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E965C0">
        <w:rPr>
          <w:rFonts w:ascii="Times New Roman" w:hAnsi="Times New Roman"/>
          <w:vertAlign w:val="superscript"/>
          <w:lang w:val="en-GB"/>
        </w:rPr>
        <w:t>4</w:t>
      </w:r>
      <w:r w:rsidRPr="00E965C0">
        <w:rPr>
          <w:rFonts w:ascii="Times New Roman" w:hAnsi="Times New Roman"/>
          <w:lang w:val="en-GB"/>
        </w:rPr>
        <w:t xml:space="preserve"> Institute of Psychology, University of Gdansk, Gdansk, Poland</w:t>
      </w:r>
    </w:p>
    <w:p w14:paraId="708451DA" w14:textId="77777777" w:rsidR="00CF5E27" w:rsidRDefault="00CF5E27" w:rsidP="00CF5E27">
      <w:pPr>
        <w:spacing w:after="0" w:line="24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vertAlign w:val="superscript"/>
          <w:lang w:val="en-GB"/>
        </w:rPr>
        <w:t>5</w:t>
      </w:r>
      <w:r w:rsidRPr="00E965C0">
        <w:rPr>
          <w:rFonts w:ascii="Times New Roman" w:hAnsi="Times New Roman"/>
          <w:lang w:val="en-GB"/>
        </w:rPr>
        <w:t xml:space="preserve"> </w:t>
      </w:r>
      <w:r w:rsidRPr="00453939">
        <w:rPr>
          <w:rFonts w:ascii="Times New Roman" w:hAnsi="Times New Roman"/>
          <w:lang w:val="en-GB"/>
        </w:rPr>
        <w:t>Medical University of Plovdiv, Plovdiv, Bulgaria</w:t>
      </w:r>
    </w:p>
    <w:p w14:paraId="733B0F1C" w14:textId="77777777" w:rsidR="000D0AC4" w:rsidRPr="00E965C0" w:rsidRDefault="000D0AC4" w:rsidP="00E965C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bookmarkEnd w:id="0"/>
    <w:p w14:paraId="7B83F56F" w14:textId="77777777" w:rsidR="00E965C0" w:rsidRPr="00E965C0" w:rsidRDefault="00E965C0" w:rsidP="00E965C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106B8ED9" w14:textId="77777777" w:rsidR="00E965C0" w:rsidRPr="00E965C0" w:rsidRDefault="00E965C0" w:rsidP="00E965C0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E965C0">
        <w:rPr>
          <w:rFonts w:ascii="Times New Roman" w:hAnsi="Times New Roman" w:cs="Times New Roman"/>
          <w:vertAlign w:val="superscript"/>
          <w:lang w:val="en-GB"/>
        </w:rPr>
        <w:t>*</w:t>
      </w:r>
      <w:r w:rsidRPr="00E965C0">
        <w:rPr>
          <w:rFonts w:ascii="Times New Roman" w:hAnsi="Times New Roman" w:cs="Times New Roman"/>
          <w:lang w:val="en-GB"/>
        </w:rPr>
        <w:t xml:space="preserve">Correspondence: </w:t>
      </w:r>
    </w:p>
    <w:p w14:paraId="0953E77D" w14:textId="46F49AC3" w:rsidR="00E965C0" w:rsidRPr="00E965C0" w:rsidRDefault="00E965C0" w:rsidP="00E965C0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E965C0">
        <w:rPr>
          <w:rFonts w:ascii="Times New Roman" w:hAnsi="Times New Roman" w:cs="Times New Roman"/>
          <w:lang w:val="en-GB"/>
        </w:rPr>
        <w:t>Dr</w:t>
      </w:r>
      <w:r>
        <w:rPr>
          <w:rFonts w:ascii="Times New Roman" w:hAnsi="Times New Roman" w:cs="Times New Roman"/>
          <w:lang w:val="en-GB"/>
        </w:rPr>
        <w:t xml:space="preserve"> Dorota Buczyłowska</w:t>
      </w:r>
    </w:p>
    <w:p w14:paraId="72E452EA" w14:textId="77777777" w:rsidR="00E965C0" w:rsidRPr="00E965C0" w:rsidRDefault="00E965C0" w:rsidP="00E965C0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E965C0">
        <w:rPr>
          <w:rFonts w:ascii="Times New Roman" w:hAnsi="Times New Roman" w:cs="Times New Roman"/>
          <w:lang w:val="en-GB"/>
        </w:rPr>
        <w:t>Institute of Psychology, Jagiellonian University</w:t>
      </w:r>
    </w:p>
    <w:p w14:paraId="3C4DD72A" w14:textId="77777777" w:rsidR="00E965C0" w:rsidRPr="00E965C0" w:rsidRDefault="00E965C0" w:rsidP="00E965C0">
      <w:pPr>
        <w:spacing w:after="0"/>
        <w:jc w:val="both"/>
        <w:rPr>
          <w:rFonts w:ascii="Times New Roman" w:hAnsi="Times New Roman" w:cs="Times New Roman"/>
          <w:lang w:val="en-GB"/>
        </w:rPr>
      </w:pPr>
      <w:proofErr w:type="spellStart"/>
      <w:r w:rsidRPr="00E965C0">
        <w:rPr>
          <w:rFonts w:ascii="Times New Roman" w:hAnsi="Times New Roman" w:cs="Times New Roman"/>
          <w:lang w:val="en-GB"/>
        </w:rPr>
        <w:t>Ingardena</w:t>
      </w:r>
      <w:proofErr w:type="spellEnd"/>
      <w:r w:rsidRPr="00E965C0">
        <w:rPr>
          <w:rFonts w:ascii="Times New Roman" w:hAnsi="Times New Roman" w:cs="Times New Roman"/>
          <w:lang w:val="en-GB"/>
        </w:rPr>
        <w:t xml:space="preserve"> 6, 30-060 Krakow, Poland</w:t>
      </w:r>
    </w:p>
    <w:p w14:paraId="11443F5A" w14:textId="29FEB405" w:rsidR="00E965C0" w:rsidRPr="00E965C0" w:rsidRDefault="00000000" w:rsidP="00E965C0">
      <w:pPr>
        <w:spacing w:after="0"/>
        <w:jc w:val="both"/>
        <w:rPr>
          <w:rFonts w:ascii="Times New Roman" w:hAnsi="Times New Roman" w:cs="Times New Roman"/>
          <w:lang w:val="en-GB"/>
        </w:rPr>
      </w:pPr>
      <w:hyperlink r:id="rId6" w:history="1">
        <w:r w:rsidR="00E965C0" w:rsidRPr="002819A5">
          <w:rPr>
            <w:rStyle w:val="Hyperlink"/>
            <w:rFonts w:ascii="Times New Roman" w:hAnsi="Times New Roman" w:cs="Times New Roman"/>
            <w:lang w:val="en-GB"/>
          </w:rPr>
          <w:t>dorota.buczylowska@uj.edu.pl</w:t>
        </w:r>
      </w:hyperlink>
    </w:p>
    <w:p w14:paraId="023F120D" w14:textId="77777777" w:rsidR="00E965C0" w:rsidRPr="00E965C0" w:rsidRDefault="00E965C0" w:rsidP="00E965C0">
      <w:pPr>
        <w:spacing w:after="0" w:line="240" w:lineRule="auto"/>
        <w:jc w:val="both"/>
        <w:rPr>
          <w:rFonts w:ascii="Times New Roman" w:hAnsi="Times New Roman" w:cs="Times New Roman"/>
          <w:vertAlign w:val="superscript"/>
          <w:lang w:val="en-GB"/>
        </w:rPr>
      </w:pPr>
    </w:p>
    <w:p w14:paraId="69C4C7A3" w14:textId="2292D4B9" w:rsidR="001D0DDD" w:rsidRPr="000B285D" w:rsidRDefault="00E965C0" w:rsidP="001D0DDD">
      <w:pPr>
        <w:rPr>
          <w:rFonts w:ascii="Times New Roman" w:hAnsi="Times New Roman" w:cs="Times New Roman"/>
          <w:vertAlign w:val="superscript"/>
          <w:lang w:val="en-GB"/>
        </w:rPr>
      </w:pPr>
      <w:r w:rsidRPr="00E965C0">
        <w:rPr>
          <w:rFonts w:ascii="Times New Roman" w:hAnsi="Times New Roman" w:cs="Times New Roman"/>
          <w:vertAlign w:val="superscript"/>
          <w:lang w:val="en-GB"/>
        </w:rPr>
        <w:br w:type="page"/>
      </w:r>
    </w:p>
    <w:p w14:paraId="3D2BA756" w14:textId="77777777" w:rsidR="001D0DDD" w:rsidRPr="001D0DDD" w:rsidRDefault="001D0DDD" w:rsidP="001D0D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0DD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Contents</w:t>
      </w:r>
    </w:p>
    <w:p w14:paraId="4EBF5007" w14:textId="25E88015" w:rsidR="001D0DDD" w:rsidRDefault="001D0DDD" w:rsidP="00D11770">
      <w:pPr>
        <w:pStyle w:val="TOC1"/>
        <w:jc w:val="both"/>
      </w:pPr>
      <w:r w:rsidRPr="00B46E69">
        <w:rPr>
          <w:b/>
          <w:bCs/>
        </w:rPr>
        <w:t>Figure S1.</w:t>
      </w:r>
      <w:r>
        <w:t xml:space="preserve"> </w:t>
      </w:r>
      <w:r w:rsidRPr="00346BDD">
        <w:t>Flowchart of the study</w:t>
      </w:r>
      <w:r>
        <w:t xml:space="preserve"> </w:t>
      </w:r>
      <w:r w:rsidRPr="00346BDD">
        <w:t>sample</w:t>
      </w:r>
      <w:r>
        <w:t>……………………………………………………………...3</w:t>
      </w:r>
    </w:p>
    <w:p w14:paraId="1C6E08D1" w14:textId="0419D320" w:rsidR="001D0DDD" w:rsidRPr="00CA1FE1" w:rsidRDefault="001D0DDD" w:rsidP="00D11770">
      <w:pPr>
        <w:spacing w:after="0" w:line="240" w:lineRule="auto"/>
        <w:jc w:val="both"/>
        <w:rPr>
          <w:rFonts w:ascii="Times New Roman" w:hAnsi="Times New Roman" w:cs="Times New Roman"/>
          <w:vertAlign w:val="superscript"/>
          <w:lang w:val="en-GB"/>
        </w:rPr>
      </w:pPr>
      <w:r w:rsidRPr="005E66A4">
        <w:rPr>
          <w:rFonts w:ascii="Times New Roman" w:hAnsi="Times New Roman" w:cs="Times New Roman"/>
          <w:b/>
          <w:bCs/>
          <w:lang w:val="en-GB"/>
        </w:rPr>
        <w:t>Figure S2.</w:t>
      </w:r>
      <w:r w:rsidRPr="005E66A4">
        <w:rPr>
          <w:rFonts w:ascii="Times New Roman" w:hAnsi="Times New Roman" w:cs="Times New Roman"/>
          <w:lang w:val="en-GB"/>
        </w:rPr>
        <w:t xml:space="preserve"> BDOT10k land cover layers cropped to the study area</w:t>
      </w:r>
      <w:r w:rsidR="00CA1FE1">
        <w:t xml:space="preserve">: </w:t>
      </w:r>
      <w:r w:rsidR="00CA1FE1" w:rsidRPr="005E66A4">
        <w:rPr>
          <w:rFonts w:ascii="Times New Roman" w:hAnsi="Times New Roman" w:cs="Times New Roman"/>
          <w:lang w:val="en-GB"/>
        </w:rPr>
        <w:t>tree cover (A), grass/shrub cover (B), water cover (C)</w:t>
      </w:r>
      <w:r w:rsidR="00CA1FE1">
        <w:t>………………………………………………………………………………………</w:t>
      </w:r>
      <w:r>
        <w:t>……………………………………</w:t>
      </w:r>
      <w:r w:rsidR="00504A7B">
        <w:t>………</w:t>
      </w:r>
      <w:r>
        <w:t>4</w:t>
      </w:r>
    </w:p>
    <w:p w14:paraId="4454FF76" w14:textId="4586680E" w:rsidR="001D0DDD" w:rsidRDefault="001D0DDD" w:rsidP="00D11770">
      <w:pPr>
        <w:pStyle w:val="TOC1"/>
        <w:jc w:val="both"/>
      </w:pPr>
      <w:r w:rsidRPr="005E66A4">
        <w:rPr>
          <w:b/>
          <w:bCs/>
        </w:rPr>
        <w:t>Figure S</w:t>
      </w:r>
      <w:r>
        <w:rPr>
          <w:b/>
          <w:bCs/>
        </w:rPr>
        <w:t>3</w:t>
      </w:r>
      <w:r w:rsidRPr="005E66A4">
        <w:rPr>
          <w:b/>
          <w:bCs/>
        </w:rPr>
        <w:t>.</w:t>
      </w:r>
      <w:r w:rsidRPr="005E66A4">
        <w:t xml:space="preserve"> </w:t>
      </w:r>
      <w:r w:rsidRPr="007A3041">
        <w:t>Directed Acyclic Graph (DAG) for the association between exposure to greenspace</w:t>
      </w:r>
      <w:r>
        <w:t>/</w:t>
      </w:r>
      <w:r w:rsidR="004559A6">
        <w:br/>
      </w:r>
      <w:proofErr w:type="spellStart"/>
      <w:r w:rsidRPr="007A3041">
        <w:t>bluespace</w:t>
      </w:r>
      <w:proofErr w:type="spellEnd"/>
      <w:r w:rsidRPr="007A3041">
        <w:t xml:space="preserve"> and IQ</w:t>
      </w:r>
      <w:r>
        <w:t>………………………………………………………………………………………..</w:t>
      </w:r>
      <w:r w:rsidR="00115E2E">
        <w:t>.</w:t>
      </w:r>
      <w:r>
        <w:t>5</w:t>
      </w:r>
    </w:p>
    <w:p w14:paraId="0BD91AED" w14:textId="1D2EA525" w:rsidR="001D0DDD" w:rsidRDefault="001D0DDD" w:rsidP="00D11770">
      <w:pPr>
        <w:spacing w:after="0" w:line="240" w:lineRule="auto"/>
        <w:jc w:val="both"/>
      </w:pPr>
      <w:r w:rsidRPr="00774179">
        <w:rPr>
          <w:rFonts w:ascii="Times New Roman" w:hAnsi="Times New Roman" w:cs="Times New Roman"/>
          <w:b/>
          <w:bCs/>
          <w:lang w:val="en-GB"/>
        </w:rPr>
        <w:t>Figure S4.</w:t>
      </w:r>
      <w:r w:rsidRPr="00774179">
        <w:rPr>
          <w:rFonts w:ascii="Times New Roman" w:hAnsi="Times New Roman" w:cs="Times New Roman"/>
          <w:lang w:val="en-GB"/>
        </w:rPr>
        <w:t xml:space="preserve"> B coefficients and their corresponding 95% confidence intervals for the associations between greenspace and </w:t>
      </w:r>
      <w:proofErr w:type="spellStart"/>
      <w:r w:rsidRPr="00774179">
        <w:rPr>
          <w:rFonts w:ascii="Times New Roman" w:hAnsi="Times New Roman" w:cs="Times New Roman"/>
          <w:lang w:val="en-GB"/>
        </w:rPr>
        <w:t>bluespace</w:t>
      </w:r>
      <w:proofErr w:type="spellEnd"/>
      <w:r w:rsidRPr="00774179">
        <w:rPr>
          <w:rFonts w:ascii="Times New Roman" w:hAnsi="Times New Roman" w:cs="Times New Roman"/>
          <w:lang w:val="en-GB"/>
        </w:rPr>
        <w:t xml:space="preserve"> exposure and performance on SB5 individual subtests from the nonverbal and verbal domain for cases and</w:t>
      </w:r>
      <w:r w:rsidR="000E4AC1">
        <w:rPr>
          <w:rFonts w:ascii="Times New Roman" w:hAnsi="Times New Roman" w:cs="Times New Roman"/>
          <w:lang w:val="en-GB"/>
        </w:rPr>
        <w:t xml:space="preserve"> </w:t>
      </w:r>
      <w:r w:rsidRPr="00774179">
        <w:rPr>
          <w:rFonts w:ascii="Times New Roman" w:hAnsi="Times New Roman" w:cs="Times New Roman"/>
          <w:lang w:val="en-GB"/>
        </w:rPr>
        <w:t>controls.</w:t>
      </w:r>
      <w:r>
        <w:t>………………………………………………………………………</w:t>
      </w:r>
      <w:r w:rsidR="00DD6B28">
        <w:t>…</w:t>
      </w:r>
      <w:r w:rsidR="00504A7B">
        <w:t>………………………..</w:t>
      </w:r>
      <w:r>
        <w:t>6</w:t>
      </w:r>
    </w:p>
    <w:p w14:paraId="22EAAD66" w14:textId="5667758D" w:rsidR="001D0DDD" w:rsidRDefault="001D0DDD" w:rsidP="00D11770">
      <w:pPr>
        <w:spacing w:after="0" w:line="240" w:lineRule="auto"/>
        <w:jc w:val="both"/>
      </w:pPr>
      <w:r w:rsidRPr="00774179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Pr="00774179">
        <w:rPr>
          <w:rFonts w:ascii="Times New Roman" w:hAnsi="Times New Roman" w:cs="Times New Roman"/>
          <w:b/>
          <w:bCs/>
          <w:lang w:val="en-GB"/>
        </w:rPr>
        <w:t>.</w:t>
      </w:r>
      <w:r w:rsidRPr="00774179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B</w:t>
      </w:r>
      <w:r w:rsidRPr="0050374C">
        <w:rPr>
          <w:rFonts w:ascii="Times New Roman" w:hAnsi="Times New Roman" w:cs="Times New Roman"/>
          <w:lang w:val="en-GB"/>
        </w:rPr>
        <w:t xml:space="preserve"> coefficients and their corresponding 95% confidence intervals</w:t>
      </w:r>
      <w:r>
        <w:rPr>
          <w:rFonts w:ascii="Times New Roman" w:hAnsi="Times New Roman" w:cs="Times New Roman"/>
          <w:lang w:val="en-GB"/>
        </w:rPr>
        <w:t xml:space="preserve"> for the associations between greenspace and </w:t>
      </w:r>
      <w:proofErr w:type="spellStart"/>
      <w:r>
        <w:rPr>
          <w:rFonts w:ascii="Times New Roman" w:hAnsi="Times New Roman" w:cs="Times New Roman"/>
          <w:lang w:val="en-GB"/>
        </w:rPr>
        <w:t>bluespace</w:t>
      </w:r>
      <w:proofErr w:type="spellEnd"/>
      <w:r>
        <w:rPr>
          <w:rFonts w:ascii="Times New Roman" w:hAnsi="Times New Roman" w:cs="Times New Roman"/>
          <w:lang w:val="en-GB"/>
        </w:rPr>
        <w:t xml:space="preserve"> single exposures, perceived greenspace and </w:t>
      </w:r>
      <w:proofErr w:type="spellStart"/>
      <w:r>
        <w:rPr>
          <w:rFonts w:ascii="Times New Roman" w:hAnsi="Times New Roman" w:cs="Times New Roman"/>
          <w:lang w:val="en-GB"/>
        </w:rPr>
        <w:t>bluespace</w:t>
      </w:r>
      <w:proofErr w:type="spellEnd"/>
      <w:r>
        <w:rPr>
          <w:rFonts w:ascii="Times New Roman" w:hAnsi="Times New Roman" w:cs="Times New Roman"/>
          <w:lang w:val="en-GB"/>
        </w:rPr>
        <w:t xml:space="preserve"> scores and SB5 composite scores in cases and controls.</w:t>
      </w:r>
      <w:r w:rsidRPr="00774179">
        <w:rPr>
          <w:rFonts w:ascii="Times New Roman" w:hAnsi="Times New Roman" w:cs="Times New Roman"/>
          <w:lang w:val="en-GB"/>
        </w:rPr>
        <w:t>.</w:t>
      </w:r>
      <w:r>
        <w:t>……………………………………………………………………………………</w:t>
      </w:r>
      <w:r w:rsidR="00DD6B28">
        <w:t>…</w:t>
      </w:r>
      <w:r w:rsidR="00504A7B">
        <w:t>……….</w:t>
      </w:r>
      <w:r>
        <w:t>7</w:t>
      </w:r>
    </w:p>
    <w:p w14:paraId="200AD77B" w14:textId="7DD0884A" w:rsidR="001D0DDD" w:rsidRDefault="001D0DDD" w:rsidP="00D1177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lang w:val="en-GB"/>
        </w:rPr>
        <w:t>Table</w:t>
      </w:r>
      <w:r w:rsidRPr="00774179">
        <w:rPr>
          <w:rFonts w:ascii="Times New Roman" w:hAnsi="Times New Roman" w:cs="Times New Roman"/>
          <w:b/>
          <w:bCs/>
          <w:lang w:val="en-GB"/>
        </w:rPr>
        <w:t xml:space="preserve"> S</w:t>
      </w:r>
      <w:r>
        <w:rPr>
          <w:rFonts w:ascii="Times New Roman" w:hAnsi="Times New Roman" w:cs="Times New Roman"/>
          <w:b/>
          <w:bCs/>
          <w:lang w:val="en-GB"/>
        </w:rPr>
        <w:t>1</w:t>
      </w:r>
      <w:r w:rsidRPr="00774179">
        <w:rPr>
          <w:rFonts w:ascii="Times New Roman" w:hAnsi="Times New Roman" w:cs="Times New Roman"/>
          <w:b/>
          <w:bCs/>
          <w:lang w:val="en-GB"/>
        </w:rPr>
        <w:t>.</w:t>
      </w:r>
      <w:r w:rsidRPr="00774179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B</w:t>
      </w:r>
      <w:r w:rsidRPr="0050374C">
        <w:rPr>
          <w:rFonts w:ascii="Times New Roman" w:hAnsi="Times New Roman" w:cs="Times New Roman"/>
          <w:lang w:val="en-GB"/>
        </w:rPr>
        <w:t xml:space="preserve"> </w:t>
      </w:r>
      <w:r w:rsidRPr="004B705E">
        <w:rPr>
          <w:rFonts w:ascii="Times New Roman" w:hAnsi="Times New Roman" w:cs="Times New Roman"/>
          <w:lang w:val="en-GB"/>
        </w:rPr>
        <w:t>Descriptive statistics for Stanford-Binet Intelligence Scales, Fifth Edition (SB5</w:t>
      </w:r>
      <w:r>
        <w:rPr>
          <w:rFonts w:ascii="Times New Roman" w:hAnsi="Times New Roman" w:cs="Times New Roman"/>
          <w:lang w:val="en-GB"/>
        </w:rPr>
        <w:t>)………</w:t>
      </w:r>
      <w:r w:rsidR="0090036C">
        <w:rPr>
          <w:rFonts w:ascii="Times New Roman" w:hAnsi="Times New Roman" w:cs="Times New Roman"/>
          <w:lang w:val="en-GB"/>
        </w:rPr>
        <w:t>…</w:t>
      </w:r>
      <w:r>
        <w:t>8</w:t>
      </w:r>
    </w:p>
    <w:p w14:paraId="5AF950B7" w14:textId="55F07504" w:rsidR="001D0DDD" w:rsidRDefault="001D0DDD" w:rsidP="00D1177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lang w:val="en-GB"/>
        </w:rPr>
        <w:t>Table</w:t>
      </w:r>
      <w:r w:rsidRPr="00774179">
        <w:rPr>
          <w:rFonts w:ascii="Times New Roman" w:hAnsi="Times New Roman" w:cs="Times New Roman"/>
          <w:b/>
          <w:bCs/>
          <w:lang w:val="en-GB"/>
        </w:rPr>
        <w:t xml:space="preserve"> S</w:t>
      </w:r>
      <w:r>
        <w:rPr>
          <w:rFonts w:ascii="Times New Roman" w:hAnsi="Times New Roman" w:cs="Times New Roman"/>
          <w:b/>
          <w:bCs/>
          <w:lang w:val="en-GB"/>
        </w:rPr>
        <w:t>2</w:t>
      </w:r>
      <w:r w:rsidRPr="00774179">
        <w:rPr>
          <w:rFonts w:ascii="Times New Roman" w:hAnsi="Times New Roman" w:cs="Times New Roman"/>
          <w:b/>
          <w:bCs/>
          <w:lang w:val="en-GB"/>
        </w:rPr>
        <w:t>.</w:t>
      </w:r>
      <w:r w:rsidRPr="00774179">
        <w:rPr>
          <w:rFonts w:ascii="Times New Roman" w:hAnsi="Times New Roman" w:cs="Times New Roman"/>
          <w:lang w:val="en-GB"/>
        </w:rPr>
        <w:t xml:space="preserve"> </w:t>
      </w:r>
      <w:r w:rsidRPr="009C5728">
        <w:rPr>
          <w:rFonts w:ascii="Times New Roman" w:hAnsi="Times New Roman" w:cs="Times New Roman"/>
        </w:rPr>
        <w:t xml:space="preserve">Residential greenspace and </w:t>
      </w:r>
      <w:proofErr w:type="spellStart"/>
      <w:r w:rsidRPr="009C5728">
        <w:rPr>
          <w:rFonts w:ascii="Times New Roman" w:hAnsi="Times New Roman" w:cs="Times New Roman"/>
        </w:rPr>
        <w:t>bluespace</w:t>
      </w:r>
      <w:proofErr w:type="spellEnd"/>
      <w:r w:rsidRPr="009C5728">
        <w:rPr>
          <w:rFonts w:ascii="Times New Roman" w:hAnsi="Times New Roman" w:cs="Times New Roman"/>
        </w:rPr>
        <w:t xml:space="preserve"> exposure data</w:t>
      </w:r>
      <w:r>
        <w:rPr>
          <w:rFonts w:ascii="Times New Roman" w:hAnsi="Times New Roman" w:cs="Times New Roman"/>
          <w:lang w:val="en-GB"/>
        </w:rPr>
        <w:t xml:space="preserve"> </w:t>
      </w:r>
      <w:r>
        <w:t>………………………………………………………</w:t>
      </w:r>
      <w:r w:rsidR="00DD6B28">
        <w:t>…</w:t>
      </w:r>
      <w:r w:rsidR="00504A7B">
        <w:t>..</w:t>
      </w:r>
      <w:r>
        <w:t>9</w:t>
      </w:r>
    </w:p>
    <w:p w14:paraId="299A5DD0" w14:textId="77777777" w:rsidR="001D0DDD" w:rsidRPr="00211B94" w:rsidRDefault="001D0DDD" w:rsidP="00D117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</w:t>
      </w:r>
      <w:r w:rsidRPr="00774179">
        <w:rPr>
          <w:rFonts w:ascii="Times New Roman" w:hAnsi="Times New Roman" w:cs="Times New Roman"/>
          <w:b/>
          <w:bCs/>
          <w:lang w:val="en-GB"/>
        </w:rPr>
        <w:t xml:space="preserve"> S</w:t>
      </w:r>
      <w:r>
        <w:rPr>
          <w:rFonts w:ascii="Times New Roman" w:hAnsi="Times New Roman" w:cs="Times New Roman"/>
          <w:b/>
          <w:bCs/>
          <w:lang w:val="en-GB"/>
        </w:rPr>
        <w:t>3</w:t>
      </w:r>
      <w:r w:rsidRPr="00774179">
        <w:rPr>
          <w:rFonts w:ascii="Times New Roman" w:hAnsi="Times New Roman" w:cs="Times New Roman"/>
          <w:b/>
          <w:bCs/>
          <w:lang w:val="en-GB"/>
        </w:rPr>
        <w:t>.</w:t>
      </w:r>
      <w:r w:rsidRPr="00774179">
        <w:rPr>
          <w:rFonts w:ascii="Times New Roman" w:hAnsi="Times New Roman" w:cs="Times New Roman"/>
          <w:lang w:val="en-GB"/>
        </w:rPr>
        <w:t xml:space="preserve"> </w:t>
      </w:r>
      <w:r w:rsidRPr="009C5728">
        <w:rPr>
          <w:rFonts w:ascii="Times New Roman" w:hAnsi="Times New Roman" w:cs="Times New Roman"/>
        </w:rPr>
        <w:t>Estimated path coefficients in the structural equation model linking greenspace to physical activity and Full Scale Intelligence Quotient (FSIQ), Nonverbal Intelligence Quotient (NVIQ), and Verbal Intelligence Quotient (VIQ)</w:t>
      </w:r>
      <w:r>
        <w:rPr>
          <w:rFonts w:ascii="Times New Roman" w:hAnsi="Times New Roman" w:cs="Times New Roman"/>
        </w:rPr>
        <w:t>………………………………</w:t>
      </w:r>
      <w:r>
        <w:t>…………………………………………………….10</w:t>
      </w:r>
    </w:p>
    <w:p w14:paraId="220DCC88" w14:textId="77777777" w:rsidR="001D0DDD" w:rsidRPr="00211B94" w:rsidRDefault="001D0DDD" w:rsidP="001D0DD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066C3A54" w14:textId="77777777" w:rsidR="001D0DDD" w:rsidRPr="00211B94" w:rsidRDefault="001D0DDD" w:rsidP="001D0DD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78CF32ED" w14:textId="62F00CF6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4C8478C7" w14:textId="111A3539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357897C3" w14:textId="6E62D553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609EC7E9" w14:textId="4668321A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2656DDF9" w14:textId="6D8E5AB8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093B26B4" w14:textId="3D48838F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21EBD952" w14:textId="6FFCE67E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54236975" w14:textId="6D9186BE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02EB0DAE" w14:textId="0E7879FF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3EECDE71" w14:textId="201E6560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4923E2ED" w14:textId="00C569C8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3077BC4E" w14:textId="7C7FBAF9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4B34E877" w14:textId="47C70528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391DA6E6" w14:textId="41989774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15F70513" w14:textId="408A6BC4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19550B15" w14:textId="6E96E60A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2E03FD6D" w14:textId="12ED9A14" w:rsidR="006B7953" w:rsidRDefault="006B7953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403CBAB2" w14:textId="74D318CD" w:rsidR="00EC4CE0" w:rsidRDefault="00EC4CE0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5E7F2199" w14:textId="4E38C9D1" w:rsidR="001D0DDD" w:rsidRDefault="001D0DDD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73A32B98" w14:textId="77777777" w:rsidR="001D0DDD" w:rsidRPr="00E965C0" w:rsidRDefault="001D0DDD" w:rsidP="00E965C0">
      <w:pPr>
        <w:rPr>
          <w:rFonts w:ascii="Times New Roman" w:hAnsi="Times New Roman" w:cs="Times New Roman"/>
          <w:vertAlign w:val="superscript"/>
          <w:lang w:val="en-GB"/>
        </w:rPr>
      </w:pPr>
    </w:p>
    <w:p w14:paraId="3A776EBB" w14:textId="7832CBB7" w:rsidR="00054151" w:rsidRPr="001F4ED0" w:rsidRDefault="00AC7011" w:rsidP="000541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FBE1FC5" wp14:editId="45B8121F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6019800" cy="2828925"/>
                <wp:effectExtent l="0" t="0" r="19050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828925"/>
                          <a:chOff x="0" y="0"/>
                          <a:chExt cx="6019800" cy="2828925"/>
                        </a:xfrm>
                      </wpg:grpSpPr>
                      <wps:wsp>
                        <wps:cNvPr id="17" name="Rectangle: Rounded Corners 3"/>
                        <wps:cNvSpPr/>
                        <wps:spPr>
                          <a:xfrm>
                            <a:off x="0" y="0"/>
                            <a:ext cx="4610100" cy="3524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2B8F5" w14:textId="77777777" w:rsidR="00054151" w:rsidRPr="001F4ED0" w:rsidRDefault="00054151" w:rsidP="00054151">
                              <w:pP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Originally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recruited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: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cases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(n = 216) and  controls  (n = 524)</w:t>
                              </w:r>
                            </w:p>
                            <w:p w14:paraId="49FE756E" w14:textId="77777777" w:rsidR="00054151" w:rsidRPr="006F27B0" w:rsidRDefault="00054151" w:rsidP="0005415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19" name="Rectangle: Rounded Corners 3"/>
                        <wps:cNvSpPr/>
                        <wps:spPr>
                          <a:xfrm>
                            <a:off x="213360" y="495300"/>
                            <a:ext cx="4632960" cy="3524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EBE27D" w14:textId="77777777" w:rsidR="00054151" w:rsidRPr="001F4ED0" w:rsidRDefault="00054151" w:rsidP="00054151">
                              <w:pP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Without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outliers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: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cases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(n = 215) and controls (n = 524)</w:t>
                              </w:r>
                            </w:p>
                            <w:p w14:paraId="115CB3F9" w14:textId="77777777" w:rsidR="00054151" w:rsidRPr="00367850" w:rsidRDefault="00054151" w:rsidP="00054151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  <w:p w14:paraId="2C7113C7" w14:textId="77777777" w:rsidR="00054151" w:rsidRPr="006F27B0" w:rsidRDefault="00054151" w:rsidP="0005415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0" name="Rectangle: Rounded Corners 3"/>
                        <wps:cNvSpPr/>
                        <wps:spPr>
                          <a:xfrm>
                            <a:off x="495300" y="998220"/>
                            <a:ext cx="4640580" cy="3352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0753D" w14:textId="77777777" w:rsidR="00054151" w:rsidRPr="001F4ED0" w:rsidRDefault="00054151" w:rsidP="00054151">
                              <w:pP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With SB5 data: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cases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(n = 212) and controls (n = 521)</w:t>
                              </w:r>
                            </w:p>
                            <w:p w14:paraId="576E64A0" w14:textId="77777777" w:rsidR="00054151" w:rsidRPr="00367850" w:rsidRDefault="00054151" w:rsidP="00054151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  <w:p w14:paraId="41172232" w14:textId="77777777" w:rsidR="00054151" w:rsidRPr="006F27B0" w:rsidRDefault="00054151" w:rsidP="0005415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1" name="Rectangle: Rounded Corners 3"/>
                        <wps:cNvSpPr/>
                        <wps:spPr>
                          <a:xfrm>
                            <a:off x="777240" y="1485900"/>
                            <a:ext cx="4648200" cy="3524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87AA5D" w14:textId="77777777" w:rsidR="00054151" w:rsidRPr="001F4ED0" w:rsidRDefault="00054151" w:rsidP="00054151">
                              <w:pP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With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green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/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bluespace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data: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cases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(n = 210) and controls (n = 518)</w:t>
                              </w:r>
                            </w:p>
                            <w:p w14:paraId="029F6F3B" w14:textId="77777777" w:rsidR="00054151" w:rsidRPr="00367850" w:rsidRDefault="00054151" w:rsidP="00054151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  <w:p w14:paraId="397ADBD0" w14:textId="77777777" w:rsidR="00054151" w:rsidRPr="006F27B0" w:rsidRDefault="00054151" w:rsidP="0005415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2" name="Rectangle: Rounded Corners 3"/>
                        <wps:cNvSpPr/>
                        <wps:spPr>
                          <a:xfrm>
                            <a:off x="1043940" y="1996440"/>
                            <a:ext cx="4678680" cy="3524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4F88F1" w14:textId="77777777" w:rsidR="00054151" w:rsidRPr="001F4ED0" w:rsidRDefault="00054151" w:rsidP="00054151">
                              <w:pP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With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confounder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data: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cases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(n = 206) and controls (n = 508)</w:t>
                              </w:r>
                            </w:p>
                            <w:p w14:paraId="3B454FE1" w14:textId="77777777" w:rsidR="00054151" w:rsidRPr="00367850" w:rsidRDefault="00054151" w:rsidP="00054151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  <w:p w14:paraId="6D164BC5" w14:textId="77777777" w:rsidR="00054151" w:rsidRPr="006F27B0" w:rsidRDefault="00054151" w:rsidP="0005415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3" name="Rectangle: Rounded Corners 3"/>
                        <wps:cNvSpPr/>
                        <wps:spPr>
                          <a:xfrm>
                            <a:off x="1318260" y="2476500"/>
                            <a:ext cx="4701540" cy="3524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65A707" w14:textId="77777777" w:rsidR="00054151" w:rsidRPr="001F4ED0" w:rsidRDefault="00054151" w:rsidP="00054151">
                              <w:pP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With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physical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activity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data: </w:t>
                              </w:r>
                              <w:proofErr w:type="spellStart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cases</w:t>
                              </w:r>
                              <w:proofErr w:type="spellEnd"/>
                              <w:r w:rsidRPr="001F4ED0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(n = 206) and controls (n = 508)</w:t>
                              </w:r>
                            </w:p>
                            <w:p w14:paraId="55C55EBB" w14:textId="77777777" w:rsidR="00054151" w:rsidRPr="00367850" w:rsidRDefault="00054151" w:rsidP="00054151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  <w:p w14:paraId="0FD005B3" w14:textId="77777777" w:rsidR="00054151" w:rsidRPr="006F27B0" w:rsidRDefault="00054151" w:rsidP="0005415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4" name="Arrow: Down 24"/>
                        <wps:cNvSpPr/>
                        <wps:spPr>
                          <a:xfrm>
                            <a:off x="4187190" y="236220"/>
                            <a:ext cx="484632" cy="38862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rrow: Down 25"/>
                        <wps:cNvSpPr/>
                        <wps:spPr>
                          <a:xfrm>
                            <a:off x="4431030" y="746760"/>
                            <a:ext cx="484632" cy="38862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Arrow: Down 26"/>
                        <wps:cNvSpPr/>
                        <wps:spPr>
                          <a:xfrm>
                            <a:off x="4720590" y="1242060"/>
                            <a:ext cx="484632" cy="38862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Arrow: Down 27"/>
                        <wps:cNvSpPr/>
                        <wps:spPr>
                          <a:xfrm>
                            <a:off x="5017770" y="1737360"/>
                            <a:ext cx="484632" cy="38862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Arrow: Down 28"/>
                        <wps:cNvSpPr/>
                        <wps:spPr>
                          <a:xfrm>
                            <a:off x="5307330" y="2240280"/>
                            <a:ext cx="484632" cy="38862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E1FC5" id="Group 6" o:spid="_x0000_s1026" style="position:absolute;margin-left:-.05pt;margin-top:.55pt;width:474pt;height:222.75pt;z-index:251669504;mso-position-horizontal-relative:margin" coordsize="60198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">
                <v:roundrect id="Rectangle: Rounded Corners 3" o:spid="_x0000_s1027" style="position:absolute;width:46101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7882B8F5" w14:textId="77777777" w:rsidR="00054151" w:rsidRPr="001F4ED0" w:rsidRDefault="00054151" w:rsidP="00054151">
                        <w:pPr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Originally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recruited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: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cases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(n = 216) and  controls  (n = 524)</w:t>
                        </w:r>
                      </w:p>
                      <w:p w14:paraId="49FE756E" w14:textId="77777777" w:rsidR="00054151" w:rsidRPr="006F27B0" w:rsidRDefault="00054151" w:rsidP="00054151">
                        <w:pPr>
                          <w:jc w:val="center"/>
                          <w:rPr>
                            <w:lang w:val="pl-PL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28" style="position:absolute;left:2133;top:4953;width:4633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41EBE27D" w14:textId="77777777" w:rsidR="00054151" w:rsidRPr="001F4ED0" w:rsidRDefault="00054151" w:rsidP="00054151">
                        <w:pPr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Without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outliers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: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cases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(n = 215) and controls (n = 524)</w:t>
                        </w:r>
                      </w:p>
                      <w:p w14:paraId="115CB3F9" w14:textId="77777777" w:rsidR="00054151" w:rsidRPr="00367850" w:rsidRDefault="00054151" w:rsidP="00054151">
                        <w:pPr>
                          <w:rPr>
                            <w:lang w:val="pl-PL"/>
                          </w:rPr>
                        </w:pPr>
                      </w:p>
                      <w:p w14:paraId="2C7113C7" w14:textId="77777777" w:rsidR="00054151" w:rsidRPr="006F27B0" w:rsidRDefault="00054151" w:rsidP="00054151">
                        <w:pPr>
                          <w:jc w:val="center"/>
                          <w:rPr>
                            <w:lang w:val="pl-PL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29" style="position:absolute;left:4953;top:9982;width:46405;height:33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14:paraId="0910753D" w14:textId="77777777" w:rsidR="00054151" w:rsidRPr="001F4ED0" w:rsidRDefault="00054151" w:rsidP="00054151">
                        <w:pPr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With SB5 data: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cases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(n = 212) and controls (n = 521)</w:t>
                        </w:r>
                      </w:p>
                      <w:p w14:paraId="576E64A0" w14:textId="77777777" w:rsidR="00054151" w:rsidRPr="00367850" w:rsidRDefault="00054151" w:rsidP="00054151">
                        <w:pPr>
                          <w:rPr>
                            <w:lang w:val="pl-PL"/>
                          </w:rPr>
                        </w:pPr>
                      </w:p>
                      <w:p w14:paraId="41172232" w14:textId="77777777" w:rsidR="00054151" w:rsidRPr="006F27B0" w:rsidRDefault="00054151" w:rsidP="00054151">
                        <w:pPr>
                          <w:jc w:val="center"/>
                          <w:rPr>
                            <w:lang w:val="pl-PL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30" style="position:absolute;left:7772;top:14859;width:46482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2F87AA5D" w14:textId="77777777" w:rsidR="00054151" w:rsidRPr="001F4ED0" w:rsidRDefault="00054151" w:rsidP="00054151">
                        <w:pPr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With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green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/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bluespace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data: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cases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(n = 210) and controls (n = 518)</w:t>
                        </w:r>
                      </w:p>
                      <w:p w14:paraId="029F6F3B" w14:textId="77777777" w:rsidR="00054151" w:rsidRPr="00367850" w:rsidRDefault="00054151" w:rsidP="00054151">
                        <w:pPr>
                          <w:rPr>
                            <w:lang w:val="pl-PL"/>
                          </w:rPr>
                        </w:pPr>
                      </w:p>
                      <w:p w14:paraId="397ADBD0" w14:textId="77777777" w:rsidR="00054151" w:rsidRPr="006F27B0" w:rsidRDefault="00054151" w:rsidP="00054151">
                        <w:pPr>
                          <w:jc w:val="center"/>
                          <w:rPr>
                            <w:lang w:val="pl-PL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31" style="position:absolute;left:10439;top:19964;width:46787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394F88F1" w14:textId="77777777" w:rsidR="00054151" w:rsidRPr="001F4ED0" w:rsidRDefault="00054151" w:rsidP="00054151">
                        <w:pPr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With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confounder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data: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cases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(n = 206) and controls (n = 508)</w:t>
                        </w:r>
                      </w:p>
                      <w:p w14:paraId="3B454FE1" w14:textId="77777777" w:rsidR="00054151" w:rsidRPr="00367850" w:rsidRDefault="00054151" w:rsidP="00054151">
                        <w:pPr>
                          <w:rPr>
                            <w:lang w:val="pl-PL"/>
                          </w:rPr>
                        </w:pPr>
                      </w:p>
                      <w:p w14:paraId="6D164BC5" w14:textId="77777777" w:rsidR="00054151" w:rsidRPr="006F27B0" w:rsidRDefault="00054151" w:rsidP="00054151">
                        <w:pPr>
                          <w:jc w:val="center"/>
                          <w:rPr>
                            <w:lang w:val="pl-PL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32" style="position:absolute;left:13182;top:24765;width:47016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0B65A707" w14:textId="77777777" w:rsidR="00054151" w:rsidRPr="001F4ED0" w:rsidRDefault="00054151" w:rsidP="00054151">
                        <w:pPr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With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physical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activity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data: </w:t>
                        </w:r>
                        <w:proofErr w:type="spellStart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>cases</w:t>
                        </w:r>
                        <w:proofErr w:type="spellEnd"/>
                        <w:r w:rsidRPr="001F4ED0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(n = 206) and controls (n = 508)</w:t>
                        </w:r>
                      </w:p>
                      <w:p w14:paraId="55C55EBB" w14:textId="77777777" w:rsidR="00054151" w:rsidRPr="00367850" w:rsidRDefault="00054151" w:rsidP="00054151">
                        <w:pPr>
                          <w:rPr>
                            <w:lang w:val="pl-PL"/>
                          </w:rPr>
                        </w:pPr>
                      </w:p>
                      <w:p w14:paraId="0FD005B3" w14:textId="77777777" w:rsidR="00054151" w:rsidRPr="006F27B0" w:rsidRDefault="00054151" w:rsidP="00054151">
                        <w:pPr>
                          <w:jc w:val="center"/>
                          <w:rPr>
                            <w:lang w:val="pl-PL"/>
                          </w:rPr>
                        </w:pP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24" o:spid="_x0000_s1033" type="#_x0000_t67" style="position:absolute;left:41871;top:2362;width:4847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" adj="10800" fillcolor="white [3212]" strokecolor="black [3213]" strokeweight="1pt">
                  <v:textbox inset="3mm"/>
                </v:shape>
                <v:shape id="Arrow: Down 25" o:spid="_x0000_s1034" type="#_x0000_t67" style="position:absolute;left:44310;top:7467;width:4846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" adj="10800" fillcolor="white [3212]" strokecolor="black [3213]" strokeweight="1pt">
                  <v:textbox inset="3mm"/>
                </v:shape>
                <v:shape id="Arrow: Down 26" o:spid="_x0000_s1035" type="#_x0000_t67" style="position:absolute;left:47205;top:12420;width:4847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" adj="10800" fillcolor="white [3212]" strokecolor="black [3213]" strokeweight="1pt">
                  <v:textbox inset="3mm"/>
                </v:shape>
                <v:shape id="Arrow: Down 27" o:spid="_x0000_s1036" type="#_x0000_t67" style="position:absolute;left:50177;top:17373;width:4847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" adj="10800" fillcolor="white [3212]" strokecolor="black [3213]" strokeweight="1pt">
                  <v:textbox inset="3mm"/>
                </v:shape>
                <v:shape id="Arrow: Down 28" o:spid="_x0000_s1037" type="#_x0000_t67" style="position:absolute;left:53073;top:22402;width:4846;height:3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" adj="10800" fillcolor="white [3212]" strokecolor="black [3213]" strokeweight="1pt">
                  <v:textbox inset="3mm"/>
                </v:shape>
                <w10:wrap anchorx="margin"/>
              </v:group>
            </w:pict>
          </mc:Fallback>
        </mc:AlternateContent>
      </w:r>
    </w:p>
    <w:p w14:paraId="12DFD972" w14:textId="6FEB0EA6" w:rsidR="00054151" w:rsidRPr="001F4ED0" w:rsidRDefault="00054151" w:rsidP="00054151">
      <w:pPr>
        <w:rPr>
          <w:rFonts w:ascii="Times New Roman" w:hAnsi="Times New Roman" w:cs="Times New Roman"/>
        </w:rPr>
      </w:pPr>
    </w:p>
    <w:p w14:paraId="30A5B844" w14:textId="186D5AA2" w:rsidR="00054151" w:rsidRPr="001F4ED0" w:rsidRDefault="00054151" w:rsidP="00054151">
      <w:pPr>
        <w:rPr>
          <w:rFonts w:ascii="Times New Roman" w:hAnsi="Times New Roman" w:cs="Times New Roman"/>
        </w:rPr>
      </w:pPr>
    </w:p>
    <w:p w14:paraId="609AD7FA" w14:textId="434CEEBF" w:rsidR="00054151" w:rsidRPr="001F4ED0" w:rsidRDefault="00054151" w:rsidP="00054151">
      <w:pPr>
        <w:rPr>
          <w:rFonts w:ascii="Times New Roman" w:hAnsi="Times New Roman" w:cs="Times New Roman"/>
        </w:rPr>
      </w:pPr>
    </w:p>
    <w:p w14:paraId="2F5C7267" w14:textId="087C4759" w:rsidR="00054151" w:rsidRPr="001F4ED0" w:rsidRDefault="00054151" w:rsidP="00054151">
      <w:pPr>
        <w:rPr>
          <w:rFonts w:ascii="Times New Roman" w:hAnsi="Times New Roman" w:cs="Times New Roman"/>
        </w:rPr>
      </w:pPr>
    </w:p>
    <w:p w14:paraId="089DB86E" w14:textId="6269C67F" w:rsidR="00054151" w:rsidRPr="001F4ED0" w:rsidRDefault="00054151" w:rsidP="00054151">
      <w:pPr>
        <w:rPr>
          <w:rFonts w:ascii="Times New Roman" w:hAnsi="Times New Roman" w:cs="Times New Roman"/>
        </w:rPr>
      </w:pPr>
    </w:p>
    <w:p w14:paraId="25B913BA" w14:textId="26136D95" w:rsidR="00054151" w:rsidRPr="001F4ED0" w:rsidRDefault="00054151" w:rsidP="00054151">
      <w:pPr>
        <w:rPr>
          <w:rFonts w:ascii="Times New Roman" w:hAnsi="Times New Roman" w:cs="Times New Roman"/>
        </w:rPr>
      </w:pPr>
    </w:p>
    <w:p w14:paraId="48369026" w14:textId="51E9B2F9" w:rsidR="00054151" w:rsidRPr="001F4ED0" w:rsidRDefault="00054151" w:rsidP="00054151">
      <w:pPr>
        <w:rPr>
          <w:rFonts w:ascii="Times New Roman" w:hAnsi="Times New Roman" w:cs="Times New Roman"/>
        </w:rPr>
      </w:pPr>
    </w:p>
    <w:p w14:paraId="7044E9E1" w14:textId="5BD900A7" w:rsidR="00054151" w:rsidRPr="001F4ED0" w:rsidRDefault="00054151" w:rsidP="00054151">
      <w:pPr>
        <w:rPr>
          <w:rFonts w:ascii="Times New Roman" w:hAnsi="Times New Roman" w:cs="Times New Roman"/>
        </w:rPr>
      </w:pPr>
    </w:p>
    <w:p w14:paraId="1ECD420B" w14:textId="268CD243" w:rsidR="00054151" w:rsidRPr="001F4ED0" w:rsidRDefault="00054151" w:rsidP="00054151">
      <w:pPr>
        <w:rPr>
          <w:rFonts w:ascii="Times New Roman" w:hAnsi="Times New Roman" w:cs="Times New Roman"/>
        </w:rPr>
      </w:pPr>
    </w:p>
    <w:p w14:paraId="436B69A7" w14:textId="77777777" w:rsidR="00054151" w:rsidRPr="001F4ED0" w:rsidRDefault="00054151" w:rsidP="00054151">
      <w:pPr>
        <w:tabs>
          <w:tab w:val="left" w:pos="1305"/>
        </w:tabs>
        <w:rPr>
          <w:rFonts w:ascii="Times New Roman" w:hAnsi="Times New Roman" w:cs="Times New Roman"/>
        </w:rPr>
      </w:pPr>
    </w:p>
    <w:p w14:paraId="0AC0F45A" w14:textId="77777777" w:rsidR="00054151" w:rsidRPr="001F4ED0" w:rsidRDefault="00054151" w:rsidP="00054151">
      <w:pPr>
        <w:spacing w:after="0"/>
        <w:rPr>
          <w:rFonts w:ascii="Times New Roman" w:hAnsi="Times New Roman" w:cs="Times New Roman"/>
          <w:b/>
          <w:bCs/>
        </w:rPr>
      </w:pPr>
    </w:p>
    <w:p w14:paraId="276ADB84" w14:textId="68E62631" w:rsidR="00054151" w:rsidRPr="001F4ED0" w:rsidRDefault="00054151" w:rsidP="00054151">
      <w:pPr>
        <w:spacing w:after="0"/>
        <w:rPr>
          <w:rFonts w:ascii="Times New Roman" w:hAnsi="Times New Roman" w:cs="Times New Roman"/>
        </w:rPr>
      </w:pPr>
      <w:r w:rsidRPr="001F4ED0">
        <w:rPr>
          <w:rFonts w:ascii="Times New Roman" w:hAnsi="Times New Roman" w:cs="Times New Roman"/>
          <w:b/>
          <w:bCs/>
        </w:rPr>
        <w:t>Fig</w:t>
      </w:r>
      <w:r w:rsidR="00417EE9">
        <w:rPr>
          <w:rFonts w:ascii="Times New Roman" w:hAnsi="Times New Roman" w:cs="Times New Roman"/>
          <w:b/>
          <w:bCs/>
        </w:rPr>
        <w:t>ure</w:t>
      </w:r>
      <w:r w:rsidRPr="001F4ED0">
        <w:rPr>
          <w:rFonts w:ascii="Times New Roman" w:hAnsi="Times New Roman" w:cs="Times New Roman"/>
          <w:b/>
          <w:bCs/>
        </w:rPr>
        <w:t xml:space="preserve"> </w:t>
      </w:r>
      <w:r w:rsidR="00003902">
        <w:rPr>
          <w:rFonts w:ascii="Times New Roman" w:hAnsi="Times New Roman" w:cs="Times New Roman"/>
          <w:b/>
          <w:bCs/>
        </w:rPr>
        <w:t>S</w:t>
      </w:r>
      <w:r w:rsidRPr="001F4ED0">
        <w:rPr>
          <w:rFonts w:ascii="Times New Roman" w:hAnsi="Times New Roman" w:cs="Times New Roman"/>
          <w:b/>
          <w:bCs/>
        </w:rPr>
        <w:t xml:space="preserve">1. </w:t>
      </w:r>
      <w:bookmarkStart w:id="1" w:name="_Hlk127435922"/>
      <w:r w:rsidRPr="001F4ED0">
        <w:rPr>
          <w:rFonts w:ascii="Times New Roman" w:hAnsi="Times New Roman" w:cs="Times New Roman"/>
        </w:rPr>
        <w:t>Flowchart of the study sample</w:t>
      </w:r>
      <w:bookmarkEnd w:id="1"/>
      <w:r w:rsidRPr="001F4ED0">
        <w:rPr>
          <w:rFonts w:ascii="Times New Roman" w:hAnsi="Times New Roman" w:cs="Times New Roman"/>
        </w:rPr>
        <w:t>.</w:t>
      </w:r>
    </w:p>
    <w:p w14:paraId="497420FB" w14:textId="234D5833" w:rsidR="00054151" w:rsidRPr="001F4ED0" w:rsidRDefault="008612A7" w:rsidP="00054151">
      <w:pPr>
        <w:spacing w:after="0"/>
        <w:rPr>
          <w:rFonts w:ascii="Times New Roman" w:hAnsi="Times New Roman" w:cs="Times New Roman"/>
        </w:rPr>
      </w:pPr>
      <w:r w:rsidRPr="008612A7"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 w:rsidR="00054151" w:rsidRPr="001F4ED0">
        <w:rPr>
          <w:rFonts w:ascii="Times New Roman" w:hAnsi="Times New Roman" w:cs="Times New Roman"/>
        </w:rPr>
        <w:t xml:space="preserve">SB5 </w:t>
      </w:r>
      <w:r w:rsidR="00172905">
        <w:rPr>
          <w:rFonts w:ascii="Times New Roman" w:hAnsi="Times New Roman" w:cs="Times New Roman"/>
        </w:rPr>
        <w:t>=</w:t>
      </w:r>
      <w:r w:rsidR="00054151" w:rsidRPr="001F4ED0">
        <w:rPr>
          <w:rFonts w:ascii="Times New Roman" w:hAnsi="Times New Roman" w:cs="Times New Roman"/>
        </w:rPr>
        <w:t xml:space="preserve"> the Stanford-Binet</w:t>
      </w:r>
      <w:sdt>
        <w:sdtPr>
          <w:rPr>
            <w:rFonts w:ascii="Times New Roman" w:hAnsi="Times New Roman" w:cs="Times New Roman"/>
          </w:rPr>
          <w:tag w:val="goog_rdk_2"/>
          <w:id w:val="-142899673"/>
        </w:sdtPr>
        <w:sdtContent>
          <w:r w:rsidR="00054151" w:rsidRPr="001F4ED0">
            <w:rPr>
              <w:rFonts w:ascii="Times New Roman" w:hAnsi="Times New Roman" w:cs="Times New Roman"/>
            </w:rPr>
            <w:t xml:space="preserve"> Intelligence Scales</w:t>
          </w:r>
        </w:sdtContent>
      </w:sdt>
      <w:r w:rsidR="00054151" w:rsidRPr="001F4ED0">
        <w:rPr>
          <w:rFonts w:ascii="Times New Roman" w:hAnsi="Times New Roman" w:cs="Times New Roman"/>
        </w:rPr>
        <w:t>, Fifth Edition. Confounders include sex, minimum parental education, and urbanicity.</w:t>
      </w:r>
    </w:p>
    <w:p w14:paraId="67F09BFE" w14:textId="33097D56" w:rsidR="00CA4594" w:rsidRDefault="00CA4594">
      <w:pPr>
        <w:rPr>
          <w:rFonts w:ascii="Times New Roman" w:hAnsi="Times New Roman" w:cs="Times New Roman"/>
        </w:rPr>
      </w:pPr>
    </w:p>
    <w:p w14:paraId="0691589A" w14:textId="77777777" w:rsidR="00164BFE" w:rsidRDefault="00164BFE" w:rsidP="00FB1E1B">
      <w:pPr>
        <w:spacing w:after="0" w:line="240" w:lineRule="auto"/>
        <w:rPr>
          <w:rFonts w:cstheme="minorHAnsi"/>
          <w:sz w:val="24"/>
          <w:szCs w:val="24"/>
          <w:vertAlign w:val="superscript"/>
          <w:lang w:val="en-GB"/>
        </w:rPr>
      </w:pPr>
    </w:p>
    <w:p w14:paraId="473D5DE8" w14:textId="77777777" w:rsidR="000E10AA" w:rsidRDefault="00054151" w:rsidP="000E10AA">
      <w:pPr>
        <w:spacing w:after="0" w:line="240" w:lineRule="auto"/>
        <w:jc w:val="center"/>
        <w:rPr>
          <w:rFonts w:cstheme="minorHAnsi"/>
          <w:sz w:val="24"/>
          <w:szCs w:val="24"/>
          <w:vertAlign w:val="superscript"/>
          <w:lang w:val="en-GB"/>
        </w:rPr>
      </w:pPr>
      <w:r>
        <w:rPr>
          <w:noProof/>
        </w:rPr>
        <w:lastRenderedPageBreak/>
        <w:drawing>
          <wp:inline distT="0" distB="0" distL="0" distR="0" wp14:anchorId="33486AF1" wp14:editId="7C3B6C33">
            <wp:extent cx="3981359" cy="8362950"/>
            <wp:effectExtent l="0" t="0" r="635" b="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417" cy="83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E1683" w14:textId="77777777" w:rsidR="005E66A4" w:rsidRDefault="005E66A4" w:rsidP="000E10A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F254156" w14:textId="58389021" w:rsidR="00054151" w:rsidRPr="005E66A4" w:rsidRDefault="00054151" w:rsidP="00CA1FE1">
      <w:pPr>
        <w:spacing w:after="0" w:line="240" w:lineRule="auto"/>
        <w:rPr>
          <w:rFonts w:ascii="Times New Roman" w:hAnsi="Times New Roman" w:cs="Times New Roman"/>
          <w:vertAlign w:val="superscript"/>
          <w:lang w:val="en-GB"/>
        </w:rPr>
      </w:pPr>
      <w:r w:rsidRPr="005E66A4">
        <w:rPr>
          <w:rFonts w:ascii="Times New Roman" w:hAnsi="Times New Roman" w:cs="Times New Roman"/>
          <w:b/>
          <w:bCs/>
          <w:lang w:val="en-GB"/>
        </w:rPr>
        <w:t>Figure S2.</w:t>
      </w:r>
      <w:r w:rsidRPr="005E66A4">
        <w:rPr>
          <w:rFonts w:ascii="Times New Roman" w:hAnsi="Times New Roman" w:cs="Times New Roman"/>
          <w:lang w:val="en-GB"/>
        </w:rPr>
        <w:t xml:space="preserve"> </w:t>
      </w:r>
      <w:bookmarkStart w:id="2" w:name="_Hlk127436065"/>
      <w:r w:rsidRPr="005E66A4">
        <w:rPr>
          <w:rFonts w:ascii="Times New Roman" w:hAnsi="Times New Roman" w:cs="Times New Roman"/>
          <w:lang w:val="en-GB"/>
        </w:rPr>
        <w:t>BDOT10k land cover layers</w:t>
      </w:r>
      <w:r w:rsidR="00810D40" w:rsidRPr="005E66A4">
        <w:rPr>
          <w:rFonts w:ascii="Times New Roman" w:hAnsi="Times New Roman" w:cs="Times New Roman"/>
          <w:lang w:val="en-GB"/>
        </w:rPr>
        <w:t xml:space="preserve"> cropped to the study area</w:t>
      </w:r>
      <w:r w:rsidRPr="005E66A4">
        <w:rPr>
          <w:rFonts w:ascii="Times New Roman" w:hAnsi="Times New Roman" w:cs="Times New Roman"/>
          <w:lang w:val="en-GB"/>
        </w:rPr>
        <w:t>: tree cover (A), grass/shrub cover (B), water cover (C).</w:t>
      </w:r>
      <w:bookmarkEnd w:id="2"/>
    </w:p>
    <w:p w14:paraId="1D082DC4" w14:textId="3294FB6A" w:rsidR="00432D61" w:rsidRPr="00432D61" w:rsidRDefault="00DF4F37" w:rsidP="00432D6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E3ABB7D" wp14:editId="32F06C8F">
            <wp:extent cx="5760720" cy="2916555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1A4D9" w14:textId="77777777" w:rsidR="00432D61" w:rsidRDefault="00432D61" w:rsidP="00054151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3DFB590A" w14:textId="3F366728" w:rsidR="00C0597F" w:rsidRPr="007A3041" w:rsidRDefault="00054151" w:rsidP="009A3DDE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A3041">
        <w:rPr>
          <w:rFonts w:ascii="Times New Roman" w:hAnsi="Times New Roman" w:cs="Times New Roman"/>
          <w:b/>
          <w:bCs/>
          <w:lang w:val="en-GB"/>
        </w:rPr>
        <w:t xml:space="preserve">Figure S3. </w:t>
      </w:r>
      <w:bookmarkStart w:id="3" w:name="_Hlk127436176"/>
      <w:r w:rsidRPr="007A3041">
        <w:rPr>
          <w:rFonts w:ascii="Times New Roman" w:hAnsi="Times New Roman" w:cs="Times New Roman"/>
          <w:lang w:val="en-GB"/>
        </w:rPr>
        <w:t xml:space="preserve">Directed Acyclic Graph (DAG) for the association between </w:t>
      </w:r>
      <w:r w:rsidR="00A01934" w:rsidRPr="007A3041">
        <w:rPr>
          <w:rFonts w:ascii="Times New Roman" w:hAnsi="Times New Roman" w:cs="Times New Roman"/>
          <w:lang w:val="en-GB"/>
        </w:rPr>
        <w:t>exposure to</w:t>
      </w:r>
      <w:r w:rsidRPr="007A3041">
        <w:rPr>
          <w:rFonts w:ascii="Times New Roman" w:hAnsi="Times New Roman" w:cs="Times New Roman"/>
          <w:lang w:val="en-GB"/>
        </w:rPr>
        <w:t xml:space="preserve"> </w:t>
      </w:r>
      <w:r w:rsidR="00C97BD7" w:rsidRPr="007A3041">
        <w:rPr>
          <w:rFonts w:ascii="Times New Roman" w:hAnsi="Times New Roman" w:cs="Times New Roman"/>
          <w:lang w:val="en-GB"/>
        </w:rPr>
        <w:t>green</w:t>
      </w:r>
      <w:r w:rsidR="00BD064E" w:rsidRPr="007A3041">
        <w:rPr>
          <w:rFonts w:ascii="Times New Roman" w:hAnsi="Times New Roman" w:cs="Times New Roman"/>
          <w:lang w:val="en-GB"/>
        </w:rPr>
        <w:t>space</w:t>
      </w:r>
      <w:r w:rsidR="00774179">
        <w:rPr>
          <w:rFonts w:ascii="Times New Roman" w:hAnsi="Times New Roman" w:cs="Times New Roman"/>
          <w:lang w:val="en-GB"/>
        </w:rPr>
        <w:t>/</w:t>
      </w:r>
      <w:r w:rsidR="00C97BD7" w:rsidRPr="007A304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97BD7" w:rsidRPr="007A3041">
        <w:rPr>
          <w:rFonts w:ascii="Times New Roman" w:hAnsi="Times New Roman" w:cs="Times New Roman"/>
          <w:lang w:val="en-GB"/>
        </w:rPr>
        <w:t>bluespace</w:t>
      </w:r>
      <w:proofErr w:type="spellEnd"/>
      <w:r w:rsidR="00C97BD7" w:rsidRPr="007A3041">
        <w:rPr>
          <w:rFonts w:ascii="Times New Roman" w:hAnsi="Times New Roman" w:cs="Times New Roman"/>
          <w:lang w:val="en-GB"/>
        </w:rPr>
        <w:t xml:space="preserve"> and IQ</w:t>
      </w:r>
      <w:bookmarkEnd w:id="3"/>
      <w:r w:rsidRPr="007A3041">
        <w:rPr>
          <w:rFonts w:ascii="Times New Roman" w:hAnsi="Times New Roman" w:cs="Times New Roman"/>
          <w:lang w:val="en-GB"/>
        </w:rPr>
        <w:t xml:space="preserve">. </w:t>
      </w:r>
    </w:p>
    <w:p w14:paraId="17E5425D" w14:textId="20C8AA50" w:rsidR="00054151" w:rsidRPr="007A3041" w:rsidRDefault="00C0597F" w:rsidP="009A3DDE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A3041">
        <w:rPr>
          <w:rFonts w:ascii="Times New Roman" w:hAnsi="Times New Roman" w:cs="Times New Roman"/>
          <w:i/>
          <w:iCs/>
          <w:lang w:val="en-GB"/>
        </w:rPr>
        <w:t>Note.</w:t>
      </w:r>
      <w:r w:rsidRPr="007A3041">
        <w:rPr>
          <w:rFonts w:ascii="Times New Roman" w:hAnsi="Times New Roman" w:cs="Times New Roman"/>
          <w:lang w:val="en-GB"/>
        </w:rPr>
        <w:t xml:space="preserve"> </w:t>
      </w:r>
      <w:r w:rsidR="00054151" w:rsidRPr="007A3041">
        <w:rPr>
          <w:rFonts w:ascii="Times New Roman" w:hAnsi="Times New Roman" w:cs="Times New Roman"/>
          <w:lang w:val="en-GB"/>
        </w:rPr>
        <w:t xml:space="preserve">The thick black line depicts the association of interest. </w:t>
      </w:r>
      <w:r w:rsidR="001960FE" w:rsidRPr="007A3041">
        <w:rPr>
          <w:rFonts w:ascii="Times New Roman" w:hAnsi="Times New Roman" w:cs="Times New Roman"/>
          <w:lang w:val="en-GB"/>
        </w:rPr>
        <w:t>Pink</w:t>
      </w:r>
      <w:r w:rsidR="00054151" w:rsidRPr="007A3041">
        <w:rPr>
          <w:rFonts w:ascii="Times New Roman" w:hAnsi="Times New Roman" w:cs="Times New Roman"/>
          <w:lang w:val="en-GB"/>
        </w:rPr>
        <w:t xml:space="preserve"> arrows mark confounding paths, while </w:t>
      </w:r>
      <w:r w:rsidR="00B06D94" w:rsidRPr="007A3041">
        <w:rPr>
          <w:rFonts w:ascii="Times New Roman" w:hAnsi="Times New Roman" w:cs="Times New Roman"/>
          <w:lang w:val="en-GB"/>
        </w:rPr>
        <w:t xml:space="preserve">the </w:t>
      </w:r>
      <w:r w:rsidR="00054151" w:rsidRPr="007A3041">
        <w:rPr>
          <w:rFonts w:ascii="Times New Roman" w:hAnsi="Times New Roman" w:cs="Times New Roman"/>
          <w:lang w:val="en-GB"/>
        </w:rPr>
        <w:t>green arrow</w:t>
      </w:r>
      <w:r w:rsidR="00B06D94" w:rsidRPr="007A3041">
        <w:rPr>
          <w:rFonts w:ascii="Times New Roman" w:hAnsi="Times New Roman" w:cs="Times New Roman"/>
          <w:lang w:val="en-GB"/>
        </w:rPr>
        <w:t xml:space="preserve"> </w:t>
      </w:r>
      <w:r w:rsidR="00054151" w:rsidRPr="007A3041">
        <w:rPr>
          <w:rFonts w:ascii="Times New Roman" w:hAnsi="Times New Roman" w:cs="Times New Roman"/>
          <w:lang w:val="en-GB"/>
        </w:rPr>
        <w:t>mark</w:t>
      </w:r>
      <w:r w:rsidR="00891880" w:rsidRPr="007A3041">
        <w:rPr>
          <w:rFonts w:ascii="Times New Roman" w:hAnsi="Times New Roman" w:cs="Times New Roman"/>
          <w:lang w:val="en-GB"/>
        </w:rPr>
        <w:t>s</w:t>
      </w:r>
      <w:r w:rsidR="00054151" w:rsidRPr="007A3041">
        <w:rPr>
          <w:rFonts w:ascii="Times New Roman" w:hAnsi="Times New Roman" w:cs="Times New Roman"/>
          <w:lang w:val="en-GB"/>
        </w:rPr>
        <w:t xml:space="preserve"> mediation pathway</w:t>
      </w:r>
      <w:r w:rsidR="00B06D94" w:rsidRPr="007A3041">
        <w:rPr>
          <w:rFonts w:ascii="Times New Roman" w:hAnsi="Times New Roman" w:cs="Times New Roman"/>
          <w:lang w:val="en-GB"/>
        </w:rPr>
        <w:t>.</w:t>
      </w:r>
      <w:r w:rsidR="00D15DCB" w:rsidRPr="007A3041">
        <w:rPr>
          <w:rFonts w:ascii="Times New Roman" w:hAnsi="Times New Roman" w:cs="Times New Roman"/>
          <w:lang w:val="en-GB"/>
        </w:rPr>
        <w:t xml:space="preserve"> </w:t>
      </w:r>
      <w:r w:rsidR="00054151" w:rsidRPr="007A3041">
        <w:rPr>
          <w:rFonts w:ascii="Times New Roman" w:hAnsi="Times New Roman" w:cs="Times New Roman"/>
          <w:lang w:val="en-GB"/>
        </w:rPr>
        <w:t>Identified minimal sufficient adjustment set included</w:t>
      </w:r>
      <w:r w:rsidR="00864B6B" w:rsidRPr="007A3041">
        <w:rPr>
          <w:rFonts w:ascii="Times New Roman" w:hAnsi="Times New Roman" w:cs="Times New Roman"/>
          <w:lang w:val="en-GB"/>
        </w:rPr>
        <w:t xml:space="preserve"> sex,</w:t>
      </w:r>
      <w:r w:rsidR="00054151" w:rsidRPr="007A3041">
        <w:rPr>
          <w:rFonts w:ascii="Times New Roman" w:hAnsi="Times New Roman" w:cs="Times New Roman"/>
          <w:lang w:val="en-GB"/>
        </w:rPr>
        <w:t xml:space="preserve"> </w:t>
      </w:r>
      <w:r w:rsidR="00B06D94" w:rsidRPr="007A3041">
        <w:rPr>
          <w:rFonts w:ascii="Times New Roman" w:hAnsi="Times New Roman" w:cs="Times New Roman"/>
          <w:lang w:val="en-GB"/>
        </w:rPr>
        <w:t>parental education</w:t>
      </w:r>
      <w:r w:rsidR="00864B6B" w:rsidRPr="007A3041">
        <w:rPr>
          <w:rFonts w:ascii="Times New Roman" w:hAnsi="Times New Roman" w:cs="Times New Roman"/>
          <w:lang w:val="en-GB"/>
        </w:rPr>
        <w:t>,</w:t>
      </w:r>
      <w:r w:rsidR="00054151" w:rsidRPr="007A3041">
        <w:rPr>
          <w:rFonts w:ascii="Times New Roman" w:hAnsi="Times New Roman" w:cs="Times New Roman"/>
          <w:lang w:val="en-GB"/>
        </w:rPr>
        <w:t xml:space="preserve"> and urbanicity (</w:t>
      </w:r>
      <w:r w:rsidR="00864B6B" w:rsidRPr="007A3041">
        <w:rPr>
          <w:rFonts w:ascii="Times New Roman" w:hAnsi="Times New Roman" w:cs="Times New Roman"/>
          <w:lang w:val="en-GB"/>
        </w:rPr>
        <w:t>pink</w:t>
      </w:r>
      <w:r w:rsidR="00054151" w:rsidRPr="007A3041">
        <w:rPr>
          <w:rFonts w:ascii="Times New Roman" w:hAnsi="Times New Roman" w:cs="Times New Roman"/>
          <w:lang w:val="en-GB"/>
        </w:rPr>
        <w:t xml:space="preserve"> ovals). </w:t>
      </w:r>
      <w:r w:rsidR="00864B6B" w:rsidRPr="007A3041">
        <w:rPr>
          <w:rFonts w:ascii="Times New Roman" w:hAnsi="Times New Roman" w:cs="Times New Roman"/>
          <w:lang w:val="en-GB"/>
        </w:rPr>
        <w:t>Physical activity</w:t>
      </w:r>
      <w:r w:rsidR="00162EBE" w:rsidRPr="007A3041">
        <w:rPr>
          <w:rFonts w:ascii="Times New Roman" w:hAnsi="Times New Roman" w:cs="Times New Roman"/>
          <w:lang w:val="en-GB"/>
        </w:rPr>
        <w:t xml:space="preserve"> is </w:t>
      </w:r>
      <w:r w:rsidR="00054151" w:rsidRPr="007A3041">
        <w:rPr>
          <w:rFonts w:ascii="Times New Roman" w:hAnsi="Times New Roman" w:cs="Times New Roman"/>
          <w:lang w:val="en-GB"/>
        </w:rPr>
        <w:t>identified as mediator</w:t>
      </w:r>
      <w:r w:rsidR="00776D32" w:rsidRPr="007A3041">
        <w:rPr>
          <w:rFonts w:ascii="Times New Roman" w:hAnsi="Times New Roman" w:cs="Times New Roman"/>
          <w:lang w:val="en-GB"/>
        </w:rPr>
        <w:t>.</w:t>
      </w:r>
    </w:p>
    <w:p w14:paraId="46CB984C" w14:textId="0B9E8124" w:rsidR="00F32165" w:rsidRPr="00C0597F" w:rsidRDefault="00F32165" w:rsidP="009A3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CCFA46" w14:textId="35C6B675" w:rsidR="00F32165" w:rsidRDefault="00F32165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7E0332B6" w14:textId="5BBD6D19" w:rsidR="00363F8C" w:rsidRDefault="00363F8C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3A7F9151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736A8A52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705945AC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52DFEA4D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0B13B9AD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7C6E68C5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166AD4F9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0D68CB0B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6A640F1E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2144C87E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44FA6A8D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1FC24969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05B08EED" w14:textId="77777777" w:rsidR="00715506" w:rsidRDefault="00715506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08B955CA" w14:textId="77777777" w:rsidR="00E406A8" w:rsidRDefault="00E406A8" w:rsidP="009A3DDE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7B58C431" w14:textId="756393D2" w:rsidR="00C44174" w:rsidRDefault="00C44174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75B06155" w14:textId="647608B2" w:rsidR="00395077" w:rsidRDefault="00395077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3881FAEF" w14:textId="77777777" w:rsidR="009450A2" w:rsidRDefault="009450A2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0F618F6A" w14:textId="77777777" w:rsidR="009450A2" w:rsidRDefault="009450A2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163BACD9" w14:textId="0A62B237" w:rsidR="00F32165" w:rsidRDefault="00F32165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075B8FFF" w14:textId="507E7BA3" w:rsidR="00F32165" w:rsidRDefault="00F32165" w:rsidP="009A3DDE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6E0306DF" w14:textId="052B7866" w:rsidR="00395077" w:rsidRPr="00395077" w:rsidRDefault="00395077" w:rsidP="00395077">
      <w:pPr>
        <w:rPr>
          <w:rFonts w:cstheme="minorHAnsi"/>
          <w:sz w:val="24"/>
          <w:szCs w:val="24"/>
          <w:lang w:val="en-GB"/>
        </w:rPr>
      </w:pPr>
    </w:p>
    <w:p w14:paraId="1C6DF49A" w14:textId="77777777" w:rsidR="0078401C" w:rsidRDefault="0078401C" w:rsidP="00395077">
      <w:pPr>
        <w:jc w:val="both"/>
        <w:rPr>
          <w:rFonts w:ascii="Times New Roman" w:hAnsi="Times New Roman" w:cs="Times New Roman"/>
          <w:lang w:val="en-GB"/>
        </w:rPr>
      </w:pPr>
    </w:p>
    <w:p w14:paraId="5BFD7565" w14:textId="1058245D" w:rsidR="00A07D26" w:rsidRPr="00576350" w:rsidRDefault="006507CC" w:rsidP="00576350">
      <w:pPr>
        <w:jc w:val="both"/>
        <w:rPr>
          <w:rFonts w:ascii="Times New Roman" w:hAnsi="Times New Roman" w:cs="Times New Roman"/>
          <w:lang w:val="en-GB"/>
        </w:rPr>
      </w:pPr>
      <w:r>
        <w:rPr>
          <w:noProof/>
        </w:rPr>
        <w:lastRenderedPageBreak/>
        <w:drawing>
          <wp:inline distT="0" distB="0" distL="0" distR="0" wp14:anchorId="17F538F3" wp14:editId="2F96AF14">
            <wp:extent cx="5760720" cy="350647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BFF46" w14:textId="77777777" w:rsidR="00A24146" w:rsidRPr="00774179" w:rsidRDefault="00A24146" w:rsidP="00A24146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74179">
        <w:rPr>
          <w:rFonts w:ascii="Times New Roman" w:hAnsi="Times New Roman" w:cs="Times New Roman"/>
          <w:b/>
          <w:bCs/>
          <w:lang w:val="en-GB"/>
        </w:rPr>
        <w:t>Figure S4.</w:t>
      </w:r>
      <w:r w:rsidRPr="00774179">
        <w:rPr>
          <w:rFonts w:ascii="Times New Roman" w:hAnsi="Times New Roman" w:cs="Times New Roman"/>
          <w:lang w:val="en-GB"/>
        </w:rPr>
        <w:t xml:space="preserve"> B coefficients and their corresponding 95% confidence intervals for the associations between greenspace and </w:t>
      </w:r>
      <w:proofErr w:type="spellStart"/>
      <w:r w:rsidRPr="00774179">
        <w:rPr>
          <w:rFonts w:ascii="Times New Roman" w:hAnsi="Times New Roman" w:cs="Times New Roman"/>
          <w:lang w:val="en-GB"/>
        </w:rPr>
        <w:t>bluespace</w:t>
      </w:r>
      <w:proofErr w:type="spellEnd"/>
      <w:r w:rsidRPr="00774179">
        <w:rPr>
          <w:rFonts w:ascii="Times New Roman" w:hAnsi="Times New Roman" w:cs="Times New Roman"/>
          <w:lang w:val="en-GB"/>
        </w:rPr>
        <w:t xml:space="preserve"> exposure and performance on SB5 individual subtests from the nonverbal and verbal domain for cases and controls.</w:t>
      </w:r>
    </w:p>
    <w:p w14:paraId="21823603" w14:textId="675420FE" w:rsidR="006B449D" w:rsidRPr="00774179" w:rsidRDefault="006B449D" w:rsidP="006B449D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r w:rsidRPr="00774179">
        <w:rPr>
          <w:rFonts w:ascii="Times New Roman" w:hAnsi="Times New Roman" w:cs="Times New Roman"/>
          <w:i/>
          <w:iCs/>
          <w:lang w:val="en-GB"/>
        </w:rPr>
        <w:t>Note.</w:t>
      </w:r>
      <w:r w:rsidRPr="00774179">
        <w:rPr>
          <w:rFonts w:ascii="Times New Roman" w:hAnsi="Times New Roman" w:cs="Times New Roman"/>
          <w:lang w:val="en-GB"/>
        </w:rPr>
        <w:t xml:space="preserve"> Statistically significant results are indicated by filled circles. </w:t>
      </w:r>
    </w:p>
    <w:p w14:paraId="18A232C4" w14:textId="77777777" w:rsidR="006B449D" w:rsidRDefault="006B449D" w:rsidP="00A24146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69709834" w14:textId="77777777" w:rsidR="00A24146" w:rsidRDefault="00A24146" w:rsidP="00395077">
      <w:pPr>
        <w:tabs>
          <w:tab w:val="left" w:pos="1836"/>
        </w:tabs>
        <w:rPr>
          <w:rFonts w:cstheme="minorHAnsi"/>
          <w:sz w:val="24"/>
          <w:szCs w:val="24"/>
          <w:lang w:val="en-GB"/>
        </w:rPr>
      </w:pPr>
    </w:p>
    <w:p w14:paraId="446B2A29" w14:textId="77777777" w:rsidR="00A07D26" w:rsidRDefault="00A07D26" w:rsidP="00395077">
      <w:pPr>
        <w:tabs>
          <w:tab w:val="left" w:pos="1836"/>
        </w:tabs>
        <w:rPr>
          <w:rFonts w:cstheme="minorHAnsi"/>
          <w:sz w:val="24"/>
          <w:szCs w:val="24"/>
          <w:lang w:val="en-GB"/>
        </w:rPr>
      </w:pPr>
    </w:p>
    <w:p w14:paraId="6C2BDD86" w14:textId="77777777" w:rsidR="00A07D26" w:rsidRDefault="00A07D26" w:rsidP="00395077">
      <w:pPr>
        <w:tabs>
          <w:tab w:val="left" w:pos="1836"/>
        </w:tabs>
        <w:rPr>
          <w:rFonts w:cstheme="minorHAnsi"/>
          <w:sz w:val="24"/>
          <w:szCs w:val="24"/>
          <w:lang w:val="en-GB"/>
        </w:rPr>
      </w:pPr>
    </w:p>
    <w:p w14:paraId="0E29EDE0" w14:textId="77777777" w:rsidR="00A07D26" w:rsidRDefault="00A07D26" w:rsidP="00395077">
      <w:pPr>
        <w:tabs>
          <w:tab w:val="left" w:pos="1836"/>
        </w:tabs>
        <w:rPr>
          <w:rFonts w:cstheme="minorHAnsi"/>
          <w:sz w:val="24"/>
          <w:szCs w:val="24"/>
          <w:lang w:val="en-GB"/>
        </w:rPr>
      </w:pPr>
    </w:p>
    <w:p w14:paraId="403197C5" w14:textId="77777777" w:rsidR="00A07D26" w:rsidRDefault="00A07D26" w:rsidP="00395077">
      <w:pPr>
        <w:tabs>
          <w:tab w:val="left" w:pos="1836"/>
        </w:tabs>
        <w:rPr>
          <w:rFonts w:cstheme="minorHAnsi"/>
          <w:sz w:val="24"/>
          <w:szCs w:val="24"/>
          <w:lang w:val="en-GB"/>
        </w:rPr>
      </w:pPr>
    </w:p>
    <w:p w14:paraId="71A366D4" w14:textId="77777777" w:rsidR="00A07D26" w:rsidRDefault="00A07D26" w:rsidP="00395077">
      <w:pPr>
        <w:tabs>
          <w:tab w:val="left" w:pos="1836"/>
        </w:tabs>
        <w:rPr>
          <w:rFonts w:cstheme="minorHAnsi"/>
          <w:sz w:val="24"/>
          <w:szCs w:val="24"/>
          <w:lang w:val="en-GB"/>
        </w:rPr>
      </w:pPr>
    </w:p>
    <w:p w14:paraId="126CBCE8" w14:textId="77777777" w:rsidR="00A07D26" w:rsidRDefault="00A07D26" w:rsidP="00395077">
      <w:pPr>
        <w:tabs>
          <w:tab w:val="left" w:pos="1836"/>
        </w:tabs>
        <w:rPr>
          <w:rFonts w:cstheme="minorHAnsi"/>
          <w:sz w:val="24"/>
          <w:szCs w:val="24"/>
          <w:lang w:val="en-GB"/>
        </w:rPr>
      </w:pPr>
    </w:p>
    <w:p w14:paraId="191340D1" w14:textId="77777777" w:rsidR="004C1085" w:rsidRDefault="004C1085" w:rsidP="00C906F4">
      <w:pPr>
        <w:jc w:val="both"/>
        <w:rPr>
          <w:rFonts w:ascii="Times New Roman" w:hAnsi="Times New Roman" w:cs="Times New Roman"/>
          <w:lang w:val="en-GB"/>
        </w:rPr>
      </w:pPr>
    </w:p>
    <w:p w14:paraId="76E131B6" w14:textId="383D1C9D" w:rsidR="001E3A44" w:rsidRDefault="001E3A44" w:rsidP="00C906F4">
      <w:pPr>
        <w:jc w:val="both"/>
        <w:rPr>
          <w:rFonts w:ascii="Times New Roman" w:hAnsi="Times New Roman" w:cs="Times New Roman"/>
          <w:lang w:val="en-GB"/>
        </w:rPr>
      </w:pPr>
    </w:p>
    <w:p w14:paraId="7FC1E77D" w14:textId="77777777" w:rsidR="009450A2" w:rsidRDefault="009450A2" w:rsidP="00C906F4">
      <w:pPr>
        <w:jc w:val="both"/>
        <w:rPr>
          <w:rFonts w:ascii="Times New Roman" w:hAnsi="Times New Roman" w:cs="Times New Roman"/>
          <w:lang w:val="en-GB"/>
        </w:rPr>
      </w:pPr>
    </w:p>
    <w:p w14:paraId="7AE06AA9" w14:textId="77777777" w:rsidR="009450A2" w:rsidRDefault="009450A2" w:rsidP="00C906F4">
      <w:pPr>
        <w:jc w:val="both"/>
        <w:rPr>
          <w:rFonts w:ascii="Times New Roman" w:hAnsi="Times New Roman" w:cs="Times New Roman"/>
          <w:lang w:val="en-GB"/>
        </w:rPr>
      </w:pPr>
    </w:p>
    <w:p w14:paraId="63592879" w14:textId="77777777" w:rsidR="009450A2" w:rsidRDefault="009450A2" w:rsidP="00C906F4">
      <w:pPr>
        <w:jc w:val="both"/>
        <w:rPr>
          <w:rFonts w:ascii="Times New Roman" w:hAnsi="Times New Roman" w:cs="Times New Roman"/>
          <w:lang w:val="en-GB"/>
        </w:rPr>
      </w:pPr>
    </w:p>
    <w:p w14:paraId="3C7E8087" w14:textId="77777777" w:rsidR="009450A2" w:rsidRDefault="009450A2" w:rsidP="00C906F4">
      <w:pPr>
        <w:jc w:val="both"/>
        <w:rPr>
          <w:rFonts w:ascii="Times New Roman" w:hAnsi="Times New Roman" w:cs="Times New Roman"/>
          <w:lang w:val="en-GB"/>
        </w:rPr>
      </w:pPr>
    </w:p>
    <w:p w14:paraId="440BA79E" w14:textId="77777777" w:rsidR="009450A2" w:rsidRDefault="009450A2" w:rsidP="00C906F4">
      <w:pPr>
        <w:jc w:val="both"/>
        <w:rPr>
          <w:rFonts w:ascii="Times New Roman" w:hAnsi="Times New Roman" w:cs="Times New Roman"/>
          <w:lang w:val="en-GB"/>
        </w:rPr>
      </w:pPr>
    </w:p>
    <w:p w14:paraId="03352714" w14:textId="77777777" w:rsidR="009450A2" w:rsidRDefault="009450A2" w:rsidP="00C906F4">
      <w:pPr>
        <w:jc w:val="both"/>
        <w:rPr>
          <w:rFonts w:ascii="Times New Roman" w:hAnsi="Times New Roman" w:cs="Times New Roman"/>
          <w:lang w:val="en-GB"/>
        </w:rPr>
      </w:pPr>
    </w:p>
    <w:p w14:paraId="229CC547" w14:textId="19858853" w:rsidR="00A07D26" w:rsidRDefault="00EF4521" w:rsidP="00C906F4">
      <w:pPr>
        <w:jc w:val="both"/>
        <w:rPr>
          <w:rFonts w:ascii="Times New Roman" w:hAnsi="Times New Roman" w:cs="Times New Roman"/>
          <w:lang w:val="en-GB"/>
        </w:rPr>
      </w:pPr>
      <w:r>
        <w:rPr>
          <w:noProof/>
        </w:rPr>
        <w:lastRenderedPageBreak/>
        <w:drawing>
          <wp:inline distT="0" distB="0" distL="0" distR="0" wp14:anchorId="6BCB184C" wp14:editId="1E481247">
            <wp:extent cx="5760720" cy="3049828"/>
            <wp:effectExtent l="0" t="0" r="0" b="0"/>
            <wp:docPr id="8" name="Picture 8" descr="A picture containing text, receip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receip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6A168" w14:textId="4DF7CF81" w:rsidR="002755C5" w:rsidRDefault="002755C5" w:rsidP="002534CC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47776">
        <w:rPr>
          <w:rFonts w:ascii="Times New Roman" w:hAnsi="Times New Roman" w:cs="Times New Roman"/>
          <w:b/>
          <w:bCs/>
          <w:lang w:val="en-GB"/>
        </w:rPr>
        <w:t>Fig</w:t>
      </w:r>
      <w:r>
        <w:rPr>
          <w:rFonts w:ascii="Times New Roman" w:hAnsi="Times New Roman" w:cs="Times New Roman"/>
          <w:b/>
          <w:bCs/>
          <w:lang w:val="en-GB"/>
        </w:rPr>
        <w:t>ure</w:t>
      </w:r>
      <w:r w:rsidRPr="00B47776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>S5.</w:t>
      </w:r>
      <w:r>
        <w:rPr>
          <w:rFonts w:ascii="Times New Roman" w:hAnsi="Times New Roman" w:cs="Times New Roman"/>
          <w:lang w:val="en-GB"/>
        </w:rPr>
        <w:t xml:space="preserve"> B</w:t>
      </w:r>
      <w:r w:rsidRPr="0050374C">
        <w:rPr>
          <w:rFonts w:ascii="Times New Roman" w:hAnsi="Times New Roman" w:cs="Times New Roman"/>
          <w:lang w:val="en-GB"/>
        </w:rPr>
        <w:t xml:space="preserve"> coefficients and their corresponding 95% confidence intervals</w:t>
      </w:r>
      <w:r>
        <w:rPr>
          <w:rFonts w:ascii="Times New Roman" w:hAnsi="Times New Roman" w:cs="Times New Roman"/>
          <w:lang w:val="en-GB"/>
        </w:rPr>
        <w:t xml:space="preserve"> for the associations between greenspace and </w:t>
      </w:r>
      <w:proofErr w:type="spellStart"/>
      <w:r>
        <w:rPr>
          <w:rFonts w:ascii="Times New Roman" w:hAnsi="Times New Roman" w:cs="Times New Roman"/>
          <w:lang w:val="en-GB"/>
        </w:rPr>
        <w:t>bluespace</w:t>
      </w:r>
      <w:proofErr w:type="spellEnd"/>
      <w:r>
        <w:rPr>
          <w:rFonts w:ascii="Times New Roman" w:hAnsi="Times New Roman" w:cs="Times New Roman"/>
          <w:lang w:val="en-GB"/>
        </w:rPr>
        <w:t xml:space="preserve"> single exposures, perceived greenspace and </w:t>
      </w:r>
      <w:proofErr w:type="spellStart"/>
      <w:r>
        <w:rPr>
          <w:rFonts w:ascii="Times New Roman" w:hAnsi="Times New Roman" w:cs="Times New Roman"/>
          <w:lang w:val="en-GB"/>
        </w:rPr>
        <w:t>bluespace</w:t>
      </w:r>
      <w:proofErr w:type="spellEnd"/>
      <w:r>
        <w:rPr>
          <w:rFonts w:ascii="Times New Roman" w:hAnsi="Times New Roman" w:cs="Times New Roman"/>
          <w:lang w:val="en-GB"/>
        </w:rPr>
        <w:t xml:space="preserve"> scores and SB5 composite scores in cases and controls. </w:t>
      </w:r>
    </w:p>
    <w:p w14:paraId="59DCDDE0" w14:textId="77777777" w:rsidR="005716F6" w:rsidRDefault="005716F6" w:rsidP="005716F6">
      <w:pPr>
        <w:spacing w:line="240" w:lineRule="auto"/>
        <w:jc w:val="both"/>
        <w:rPr>
          <w:rFonts w:ascii="Times New Roman" w:hAnsi="Times New Roman"/>
          <w:lang w:val="en-GB"/>
        </w:rPr>
      </w:pPr>
      <w:r w:rsidRPr="00500030">
        <w:rPr>
          <w:rFonts w:ascii="Times New Roman" w:hAnsi="Times New Roman"/>
          <w:i/>
          <w:iCs/>
          <w:lang w:val="en-GB"/>
        </w:rPr>
        <w:t>Note.</w:t>
      </w:r>
      <w:r w:rsidRPr="00500030">
        <w:rPr>
          <w:rFonts w:ascii="Times New Roman" w:hAnsi="Times New Roman"/>
          <w:lang w:val="en-GB"/>
        </w:rPr>
        <w:t xml:space="preserve"> FSIQ = Full Scale Intelligence Quotient, NVIQ = Nonverbal Intelligence Quotient, VIQ = Verbal Intelligence Quotient. Statistically significant results are indicated by filled circles. </w:t>
      </w:r>
    </w:p>
    <w:p w14:paraId="59D19F65" w14:textId="77777777" w:rsidR="005716F6" w:rsidRDefault="005716F6" w:rsidP="002755C5">
      <w:pPr>
        <w:jc w:val="both"/>
        <w:rPr>
          <w:rFonts w:ascii="Times New Roman" w:hAnsi="Times New Roman" w:cs="Times New Roman"/>
          <w:lang w:val="en-GB"/>
        </w:rPr>
      </w:pPr>
    </w:p>
    <w:p w14:paraId="53533F14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2B6CBA8E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2650A55D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26686E5A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2E2F8684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1C616783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5140EC30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37B591CC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60E89CD1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3E049046" w14:textId="77777777" w:rsidR="00A07D26" w:rsidRDefault="00A07D26" w:rsidP="00C906F4">
      <w:pPr>
        <w:jc w:val="both"/>
        <w:rPr>
          <w:rFonts w:ascii="Times New Roman" w:hAnsi="Times New Roman" w:cs="Times New Roman"/>
          <w:lang w:val="en-GB"/>
        </w:rPr>
      </w:pPr>
    </w:p>
    <w:p w14:paraId="6400C7E8" w14:textId="77777777" w:rsidR="005246F6" w:rsidRDefault="005246F6" w:rsidP="00C906F4">
      <w:pPr>
        <w:jc w:val="both"/>
        <w:rPr>
          <w:rFonts w:ascii="Times New Roman" w:hAnsi="Times New Roman" w:cs="Times New Roman"/>
          <w:lang w:val="en-GB"/>
        </w:rPr>
      </w:pPr>
    </w:p>
    <w:p w14:paraId="220AA5E1" w14:textId="77777777" w:rsidR="005246F6" w:rsidRDefault="005246F6" w:rsidP="00C906F4">
      <w:pPr>
        <w:jc w:val="both"/>
        <w:rPr>
          <w:rFonts w:ascii="Times New Roman" w:hAnsi="Times New Roman" w:cs="Times New Roman"/>
          <w:lang w:val="en-GB"/>
        </w:rPr>
      </w:pPr>
    </w:p>
    <w:p w14:paraId="107EF5F7" w14:textId="77777777" w:rsidR="005246F6" w:rsidRDefault="005246F6" w:rsidP="00C906F4">
      <w:pPr>
        <w:jc w:val="both"/>
        <w:rPr>
          <w:rFonts w:ascii="Times New Roman" w:hAnsi="Times New Roman" w:cs="Times New Roman"/>
          <w:lang w:val="en-GB"/>
        </w:rPr>
      </w:pPr>
    </w:p>
    <w:p w14:paraId="585EC998" w14:textId="77777777" w:rsidR="005246F6" w:rsidRDefault="005246F6" w:rsidP="00C906F4">
      <w:pPr>
        <w:jc w:val="both"/>
        <w:rPr>
          <w:rFonts w:ascii="Times New Roman" w:hAnsi="Times New Roman" w:cs="Times New Roman"/>
          <w:lang w:val="en-GB"/>
        </w:rPr>
      </w:pPr>
    </w:p>
    <w:p w14:paraId="392B43B9" w14:textId="77777777" w:rsidR="009D42CB" w:rsidRDefault="009D42CB" w:rsidP="00C906F4">
      <w:pPr>
        <w:jc w:val="both"/>
        <w:rPr>
          <w:rFonts w:ascii="Times New Roman" w:hAnsi="Times New Roman" w:cs="Times New Roman"/>
          <w:lang w:val="en-GB"/>
        </w:rPr>
      </w:pPr>
    </w:p>
    <w:p w14:paraId="1FD55371" w14:textId="77777777" w:rsidR="009450A2" w:rsidRDefault="009450A2" w:rsidP="00C906F4">
      <w:pPr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482"/>
        <w:gridCol w:w="3525"/>
        <w:gridCol w:w="2533"/>
        <w:gridCol w:w="2674"/>
      </w:tblGrid>
      <w:tr w:rsidR="002C20EB" w:rsidRPr="001F4ED0" w14:paraId="56192A0A" w14:textId="77777777" w:rsidTr="00AB2007">
        <w:tc>
          <w:tcPr>
            <w:tcW w:w="9214" w:type="dxa"/>
            <w:gridSpan w:val="4"/>
            <w:tcBorders>
              <w:top w:val="nil"/>
              <w:left w:val="nil"/>
              <w:right w:val="nil"/>
            </w:tcBorders>
          </w:tcPr>
          <w:p w14:paraId="604D7197" w14:textId="77777777" w:rsidR="002C20EB" w:rsidRPr="001F4ED0" w:rsidRDefault="002C20EB" w:rsidP="00A979DC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F4ED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</w:rPr>
              <w:t>S1</w:t>
            </w:r>
            <w:r w:rsidRPr="001F4ED0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60B99D4" w14:textId="77777777" w:rsidR="002C20EB" w:rsidRPr="00A93C2E" w:rsidRDefault="002C20EB" w:rsidP="00A979DC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93C2E">
              <w:rPr>
                <w:rFonts w:ascii="Times New Roman" w:hAnsi="Times New Roman" w:cs="Times New Roman"/>
                <w:i/>
                <w:iCs/>
              </w:rPr>
              <w:t>Descriptive statistics for Stanford-Binet Intelligence Scales, Fifth Edition (SB5)</w:t>
            </w:r>
          </w:p>
        </w:tc>
      </w:tr>
      <w:tr w:rsidR="007047D8" w:rsidRPr="001F4ED0" w14:paraId="624B8E01" w14:textId="77777777" w:rsidTr="002C20EB">
        <w:tc>
          <w:tcPr>
            <w:tcW w:w="482" w:type="dxa"/>
            <w:vMerge w:val="restart"/>
            <w:textDirection w:val="btLr"/>
            <w:vAlign w:val="center"/>
          </w:tcPr>
          <w:p w14:paraId="1E6E9B2D" w14:textId="0F8A230D" w:rsidR="007047D8" w:rsidRPr="001F4ED0" w:rsidRDefault="008161FF" w:rsidP="00A979DC">
            <w:pPr>
              <w:tabs>
                <w:tab w:val="left" w:pos="1305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Composite </w:t>
            </w:r>
            <w:r w:rsidR="00315D7D">
              <w:rPr>
                <w:rFonts w:ascii="Times New Roman" w:hAnsi="Times New Roman" w:cs="Times New Roman"/>
              </w:rPr>
              <w:t>IQ and factor</w:t>
            </w:r>
            <w:r w:rsidR="007047D8" w:rsidRPr="001F4ED0">
              <w:rPr>
                <w:rFonts w:ascii="Times New Roman" w:hAnsi="Times New Roman" w:cs="Times New Roman"/>
              </w:rPr>
              <w:t xml:space="preserve"> scores</w:t>
            </w:r>
          </w:p>
        </w:tc>
        <w:tc>
          <w:tcPr>
            <w:tcW w:w="3525" w:type="dxa"/>
            <w:vAlign w:val="center"/>
          </w:tcPr>
          <w:p w14:paraId="1443C326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Variable: mean ± SD (min. – max.)</w:t>
            </w:r>
          </w:p>
        </w:tc>
        <w:tc>
          <w:tcPr>
            <w:tcW w:w="2533" w:type="dxa"/>
            <w:vAlign w:val="center"/>
          </w:tcPr>
          <w:p w14:paraId="06A24C5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Cases (with ADHD)</w:t>
            </w:r>
          </w:p>
        </w:tc>
        <w:tc>
          <w:tcPr>
            <w:tcW w:w="2674" w:type="dxa"/>
            <w:vAlign w:val="center"/>
          </w:tcPr>
          <w:p w14:paraId="1B568C28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Controls (without ADHD)</w:t>
            </w:r>
          </w:p>
        </w:tc>
      </w:tr>
      <w:tr w:rsidR="007047D8" w:rsidRPr="001F4ED0" w14:paraId="60F3E4EE" w14:textId="77777777" w:rsidTr="002C20EB">
        <w:tc>
          <w:tcPr>
            <w:tcW w:w="482" w:type="dxa"/>
            <w:vMerge/>
          </w:tcPr>
          <w:p w14:paraId="0793B467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487C867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Full Scale IQ</w:t>
            </w:r>
          </w:p>
        </w:tc>
        <w:tc>
          <w:tcPr>
            <w:tcW w:w="2533" w:type="dxa"/>
            <w:vAlign w:val="center"/>
          </w:tcPr>
          <w:p w14:paraId="6C3E91A3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100.27 ± 11.5 (69-132)</w:t>
            </w:r>
          </w:p>
        </w:tc>
        <w:tc>
          <w:tcPr>
            <w:tcW w:w="2674" w:type="dxa"/>
            <w:vAlign w:val="center"/>
          </w:tcPr>
          <w:p w14:paraId="37660C55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104.95 ± </w:t>
            </w:r>
            <w:r w:rsidRPr="001F4ED0">
              <w:rPr>
                <w:rFonts w:ascii="Times New Roman" w:hAnsi="Times New Roman" w:cs="Times New Roman"/>
                <w:color w:val="000000"/>
              </w:rPr>
              <w:t>10.25 (68-</w:t>
            </w:r>
            <w:r w:rsidRPr="001F4ED0">
              <w:rPr>
                <w:rFonts w:ascii="Times New Roman" w:hAnsi="Times New Roman" w:cs="Times New Roman"/>
              </w:rPr>
              <w:t>136)</w:t>
            </w:r>
          </w:p>
        </w:tc>
      </w:tr>
      <w:tr w:rsidR="007047D8" w:rsidRPr="001F4ED0" w14:paraId="6D02B290" w14:textId="77777777" w:rsidTr="002C20EB">
        <w:tc>
          <w:tcPr>
            <w:tcW w:w="482" w:type="dxa"/>
            <w:vMerge/>
          </w:tcPr>
          <w:p w14:paraId="07A26651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7C3BDB75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Nonverbal IQ</w:t>
            </w:r>
          </w:p>
        </w:tc>
        <w:tc>
          <w:tcPr>
            <w:tcW w:w="2533" w:type="dxa"/>
            <w:vAlign w:val="center"/>
          </w:tcPr>
          <w:p w14:paraId="1F5F13E3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100.34 ± 11.98 (69-130)</w:t>
            </w:r>
          </w:p>
        </w:tc>
        <w:tc>
          <w:tcPr>
            <w:tcW w:w="2674" w:type="dxa"/>
            <w:vAlign w:val="center"/>
          </w:tcPr>
          <w:p w14:paraId="1D8AB306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104.81 ± </w:t>
            </w:r>
            <w:r w:rsidRPr="001F4ED0">
              <w:rPr>
                <w:rFonts w:ascii="Times New Roman" w:hAnsi="Times New Roman" w:cs="Times New Roman"/>
                <w:color w:val="000000"/>
              </w:rPr>
              <w:t>11.04 ( 58-141)</w:t>
            </w:r>
          </w:p>
        </w:tc>
      </w:tr>
      <w:tr w:rsidR="007047D8" w:rsidRPr="001F4ED0" w14:paraId="2BBAD761" w14:textId="77777777" w:rsidTr="002C20EB">
        <w:tc>
          <w:tcPr>
            <w:tcW w:w="482" w:type="dxa"/>
            <w:vMerge/>
          </w:tcPr>
          <w:p w14:paraId="1B891FCC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769594B8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Verbal IQ</w:t>
            </w:r>
          </w:p>
        </w:tc>
        <w:tc>
          <w:tcPr>
            <w:tcW w:w="2533" w:type="dxa"/>
            <w:vAlign w:val="center"/>
          </w:tcPr>
          <w:p w14:paraId="63775F36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100.17 ± 11.15 (71-130)</w:t>
            </w:r>
          </w:p>
        </w:tc>
        <w:tc>
          <w:tcPr>
            <w:tcW w:w="2674" w:type="dxa"/>
            <w:vAlign w:val="center"/>
          </w:tcPr>
          <w:p w14:paraId="758C8AEF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104.45 ± </w:t>
            </w:r>
            <w:r w:rsidRPr="001F4ED0">
              <w:rPr>
                <w:rFonts w:ascii="Times New Roman" w:hAnsi="Times New Roman" w:cs="Times New Roman"/>
                <w:color w:val="000000"/>
              </w:rPr>
              <w:t>10.21 (70-135)</w:t>
            </w:r>
          </w:p>
        </w:tc>
      </w:tr>
      <w:tr w:rsidR="007047D8" w:rsidRPr="001F4ED0" w14:paraId="4B8554BF" w14:textId="77777777" w:rsidTr="002C20EB">
        <w:tc>
          <w:tcPr>
            <w:tcW w:w="482" w:type="dxa"/>
            <w:vMerge/>
          </w:tcPr>
          <w:p w14:paraId="39E57516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32C9A675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Fluid Reasoning</w:t>
            </w:r>
          </w:p>
        </w:tc>
        <w:tc>
          <w:tcPr>
            <w:tcW w:w="2533" w:type="dxa"/>
            <w:vAlign w:val="center"/>
          </w:tcPr>
          <w:p w14:paraId="7D03ABB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101.39 ± 11.03 (58-131)</w:t>
            </w:r>
          </w:p>
        </w:tc>
        <w:tc>
          <w:tcPr>
            <w:tcW w:w="2674" w:type="dxa"/>
            <w:vAlign w:val="center"/>
          </w:tcPr>
          <w:p w14:paraId="10DEB9A9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104.09 ± </w:t>
            </w:r>
            <w:r w:rsidRPr="001F4ED0">
              <w:rPr>
                <w:rFonts w:ascii="Times New Roman" w:hAnsi="Times New Roman" w:cs="Times New Roman"/>
                <w:color w:val="000000"/>
              </w:rPr>
              <w:t>10.76 (65-134)</w:t>
            </w:r>
          </w:p>
        </w:tc>
      </w:tr>
      <w:tr w:rsidR="007047D8" w:rsidRPr="001F4ED0" w14:paraId="54DCEB77" w14:textId="77777777" w:rsidTr="002C20EB">
        <w:tc>
          <w:tcPr>
            <w:tcW w:w="482" w:type="dxa"/>
            <w:vMerge/>
          </w:tcPr>
          <w:p w14:paraId="551100BF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085685AB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2533" w:type="dxa"/>
            <w:vAlign w:val="center"/>
          </w:tcPr>
          <w:p w14:paraId="7A52A245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101.18 ± 13.81 (66-177)</w:t>
            </w:r>
          </w:p>
        </w:tc>
        <w:tc>
          <w:tcPr>
            <w:tcW w:w="2674" w:type="dxa"/>
            <w:vAlign w:val="center"/>
          </w:tcPr>
          <w:p w14:paraId="4F283743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105.5 ± </w:t>
            </w:r>
            <w:r w:rsidRPr="001F4ED0">
              <w:rPr>
                <w:rFonts w:ascii="Times New Roman" w:hAnsi="Times New Roman" w:cs="Times New Roman"/>
                <w:color w:val="000000"/>
              </w:rPr>
              <w:t>12.73 (60-146)</w:t>
            </w:r>
          </w:p>
        </w:tc>
      </w:tr>
      <w:tr w:rsidR="007047D8" w:rsidRPr="001F4ED0" w14:paraId="6283373F" w14:textId="77777777" w:rsidTr="002C20EB">
        <w:tc>
          <w:tcPr>
            <w:tcW w:w="482" w:type="dxa"/>
            <w:vMerge/>
          </w:tcPr>
          <w:p w14:paraId="3A42242D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16729410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Quantitative Reasoning</w:t>
            </w:r>
          </w:p>
        </w:tc>
        <w:tc>
          <w:tcPr>
            <w:tcW w:w="2533" w:type="dxa"/>
            <w:vAlign w:val="center"/>
          </w:tcPr>
          <w:p w14:paraId="44A6E8C1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98.68 ± 13.69 (65-139)</w:t>
            </w:r>
          </w:p>
        </w:tc>
        <w:tc>
          <w:tcPr>
            <w:tcW w:w="2674" w:type="dxa"/>
            <w:vAlign w:val="center"/>
          </w:tcPr>
          <w:p w14:paraId="523BFDC4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103.22 ± </w:t>
            </w:r>
            <w:r w:rsidRPr="001F4ED0">
              <w:rPr>
                <w:rFonts w:ascii="Times New Roman" w:hAnsi="Times New Roman" w:cs="Times New Roman"/>
                <w:color w:val="000000"/>
              </w:rPr>
              <w:t>12.66 (68-142)</w:t>
            </w:r>
          </w:p>
        </w:tc>
      </w:tr>
      <w:tr w:rsidR="007047D8" w:rsidRPr="001F4ED0" w14:paraId="554883DC" w14:textId="77777777" w:rsidTr="002C20EB">
        <w:tc>
          <w:tcPr>
            <w:tcW w:w="482" w:type="dxa"/>
            <w:vMerge/>
          </w:tcPr>
          <w:p w14:paraId="5EEB4D11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03F8759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Visual-Spatial Reasoning</w:t>
            </w:r>
          </w:p>
        </w:tc>
        <w:tc>
          <w:tcPr>
            <w:tcW w:w="2533" w:type="dxa"/>
            <w:vAlign w:val="center"/>
          </w:tcPr>
          <w:p w14:paraId="6DC3273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99.83 ± 11.48</w:t>
            </w:r>
            <w:r w:rsidRPr="001F4ED0">
              <w:rPr>
                <w:rFonts w:ascii="Times New Roman" w:hAnsi="Times New Roman" w:cs="Times New Roman"/>
              </w:rPr>
              <w:tab/>
              <w:t xml:space="preserve"> (67-141)</w:t>
            </w:r>
          </w:p>
        </w:tc>
        <w:tc>
          <w:tcPr>
            <w:tcW w:w="2674" w:type="dxa"/>
            <w:vAlign w:val="center"/>
          </w:tcPr>
          <w:p w14:paraId="72C39C1A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103.67 ± </w:t>
            </w:r>
            <w:r w:rsidRPr="001F4ED0">
              <w:rPr>
                <w:rFonts w:ascii="Times New Roman" w:hAnsi="Times New Roman" w:cs="Times New Roman"/>
                <w:color w:val="000000"/>
              </w:rPr>
              <w:t>10.24 (73-138)</w:t>
            </w:r>
          </w:p>
        </w:tc>
      </w:tr>
      <w:tr w:rsidR="007047D8" w:rsidRPr="001F4ED0" w14:paraId="3E757445" w14:textId="77777777" w:rsidTr="002C20EB">
        <w:tc>
          <w:tcPr>
            <w:tcW w:w="482" w:type="dxa"/>
            <w:vMerge/>
          </w:tcPr>
          <w:p w14:paraId="59F776D9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05973A34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Working</w:t>
            </w:r>
            <w:r w:rsidRPr="001F4E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4ED0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2533" w:type="dxa"/>
            <w:vAlign w:val="center"/>
          </w:tcPr>
          <w:p w14:paraId="15A0886D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100.14 ± 11.19 (69-127)</w:t>
            </w:r>
          </w:p>
        </w:tc>
        <w:tc>
          <w:tcPr>
            <w:tcW w:w="2674" w:type="dxa"/>
            <w:vAlign w:val="center"/>
          </w:tcPr>
          <w:p w14:paraId="4A9E8587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104.22 ± </w:t>
            </w:r>
            <w:r w:rsidRPr="001F4ED0">
              <w:rPr>
                <w:rFonts w:ascii="Times New Roman" w:hAnsi="Times New Roman" w:cs="Times New Roman"/>
                <w:color w:val="000000"/>
              </w:rPr>
              <w:t>10.93 (66-152)</w:t>
            </w:r>
          </w:p>
        </w:tc>
      </w:tr>
      <w:tr w:rsidR="007047D8" w:rsidRPr="001F4ED0" w14:paraId="552B6D44" w14:textId="77777777" w:rsidTr="002C20EB">
        <w:tc>
          <w:tcPr>
            <w:tcW w:w="482" w:type="dxa"/>
            <w:vMerge w:val="restart"/>
            <w:textDirection w:val="btLr"/>
            <w:vAlign w:val="center"/>
          </w:tcPr>
          <w:p w14:paraId="3AFA47F2" w14:textId="77777777" w:rsidR="007047D8" w:rsidRPr="001F4ED0" w:rsidRDefault="007047D8" w:rsidP="00A979DC">
            <w:pPr>
              <w:tabs>
                <w:tab w:val="left" w:pos="1305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Subtest scores</w:t>
            </w:r>
          </w:p>
        </w:tc>
        <w:tc>
          <w:tcPr>
            <w:tcW w:w="3525" w:type="dxa"/>
            <w:vAlign w:val="center"/>
          </w:tcPr>
          <w:p w14:paraId="2EA6D054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Nonverbal Fluid Reasoning</w:t>
            </w:r>
          </w:p>
        </w:tc>
        <w:tc>
          <w:tcPr>
            <w:tcW w:w="2533" w:type="dxa"/>
            <w:vAlign w:val="center"/>
          </w:tcPr>
          <w:p w14:paraId="5092EFF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10.20 ± 2.13 (2-15)</w:t>
            </w:r>
          </w:p>
        </w:tc>
        <w:tc>
          <w:tcPr>
            <w:tcW w:w="2674" w:type="dxa"/>
            <w:vAlign w:val="center"/>
          </w:tcPr>
          <w:p w14:paraId="300BF10E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10.56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2.29 (1-17)</w:t>
            </w:r>
          </w:p>
        </w:tc>
      </w:tr>
      <w:tr w:rsidR="007047D8" w:rsidRPr="001F4ED0" w14:paraId="5D325BB6" w14:textId="77777777" w:rsidTr="002C20EB">
        <w:tc>
          <w:tcPr>
            <w:tcW w:w="482" w:type="dxa"/>
            <w:vMerge/>
          </w:tcPr>
          <w:p w14:paraId="7E0BB8F8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22C3F82F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Nonverbal Knowledge</w:t>
            </w:r>
          </w:p>
        </w:tc>
        <w:tc>
          <w:tcPr>
            <w:tcW w:w="2533" w:type="dxa"/>
            <w:vAlign w:val="center"/>
          </w:tcPr>
          <w:p w14:paraId="5314E0BD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10.27 ± 2.81 (3-18) </w:t>
            </w:r>
          </w:p>
        </w:tc>
        <w:tc>
          <w:tcPr>
            <w:tcW w:w="2674" w:type="dxa"/>
            <w:vAlign w:val="center"/>
          </w:tcPr>
          <w:p w14:paraId="62FE9F4E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10.99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2.81 (4-19)</w:t>
            </w:r>
          </w:p>
        </w:tc>
      </w:tr>
      <w:tr w:rsidR="007047D8" w:rsidRPr="001F4ED0" w14:paraId="42F59168" w14:textId="77777777" w:rsidTr="002C20EB">
        <w:tc>
          <w:tcPr>
            <w:tcW w:w="482" w:type="dxa"/>
            <w:vMerge/>
          </w:tcPr>
          <w:p w14:paraId="6FF52FED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2C3C9CFF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Nonverbal Quantitative Reasoning</w:t>
            </w:r>
          </w:p>
        </w:tc>
        <w:tc>
          <w:tcPr>
            <w:tcW w:w="2533" w:type="dxa"/>
            <w:vAlign w:val="center"/>
          </w:tcPr>
          <w:p w14:paraId="2C5FACE4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9.95 ± 2.85 (4-18)</w:t>
            </w:r>
          </w:p>
        </w:tc>
        <w:tc>
          <w:tcPr>
            <w:tcW w:w="2674" w:type="dxa"/>
            <w:vAlign w:val="center"/>
          </w:tcPr>
          <w:p w14:paraId="6D7880E4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10.78-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2.67 (3-18)</w:t>
            </w:r>
          </w:p>
        </w:tc>
      </w:tr>
      <w:tr w:rsidR="007047D8" w:rsidRPr="001F4ED0" w14:paraId="59D8A0ED" w14:textId="77777777" w:rsidTr="002C20EB">
        <w:tc>
          <w:tcPr>
            <w:tcW w:w="482" w:type="dxa"/>
            <w:vMerge/>
          </w:tcPr>
          <w:p w14:paraId="61D80FE1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38E6276B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Nonverbal Visual-Spatial Reasoning</w:t>
            </w:r>
          </w:p>
        </w:tc>
        <w:tc>
          <w:tcPr>
            <w:tcW w:w="2533" w:type="dxa"/>
            <w:vAlign w:val="center"/>
          </w:tcPr>
          <w:p w14:paraId="7083174C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10.05 ± 2.09 (4-18)</w:t>
            </w:r>
          </w:p>
        </w:tc>
        <w:tc>
          <w:tcPr>
            <w:tcW w:w="2674" w:type="dxa"/>
            <w:vAlign w:val="center"/>
          </w:tcPr>
          <w:p w14:paraId="7021C03C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10.66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2.10 (4-17)</w:t>
            </w:r>
          </w:p>
        </w:tc>
      </w:tr>
      <w:tr w:rsidR="007047D8" w:rsidRPr="001F4ED0" w14:paraId="262F4AAD" w14:textId="77777777" w:rsidTr="002C20EB">
        <w:tc>
          <w:tcPr>
            <w:tcW w:w="482" w:type="dxa"/>
            <w:vMerge/>
          </w:tcPr>
          <w:p w14:paraId="66A289EC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04921D2C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Nonverbal Working</w:t>
            </w:r>
            <w:r w:rsidRPr="001F4E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4ED0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2533" w:type="dxa"/>
            <w:vAlign w:val="center"/>
          </w:tcPr>
          <w:p w14:paraId="7475CCD1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10.12 ± 2.36 (3-16)</w:t>
            </w:r>
          </w:p>
        </w:tc>
        <w:tc>
          <w:tcPr>
            <w:tcW w:w="2674" w:type="dxa"/>
            <w:vAlign w:val="center"/>
          </w:tcPr>
          <w:p w14:paraId="663F51BA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10.9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2.44 (2-19)</w:t>
            </w:r>
          </w:p>
        </w:tc>
      </w:tr>
      <w:tr w:rsidR="007047D8" w:rsidRPr="001F4ED0" w14:paraId="6B3288D1" w14:textId="77777777" w:rsidTr="002C20EB">
        <w:tc>
          <w:tcPr>
            <w:tcW w:w="482" w:type="dxa"/>
            <w:vMerge/>
          </w:tcPr>
          <w:p w14:paraId="7F509D38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52AC6D65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Verbal Fluid Reasoning</w:t>
            </w:r>
          </w:p>
        </w:tc>
        <w:tc>
          <w:tcPr>
            <w:tcW w:w="2533" w:type="dxa"/>
            <w:vAlign w:val="center"/>
          </w:tcPr>
          <w:p w14:paraId="3BEDA5DE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10.22 ± 2.26 (2-17)</w:t>
            </w:r>
          </w:p>
        </w:tc>
        <w:tc>
          <w:tcPr>
            <w:tcW w:w="2674" w:type="dxa"/>
            <w:vAlign w:val="center"/>
          </w:tcPr>
          <w:p w14:paraId="2700F7E3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10.74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2.21 (4-18)</w:t>
            </w:r>
          </w:p>
        </w:tc>
      </w:tr>
      <w:tr w:rsidR="007047D8" w:rsidRPr="001F4ED0" w14:paraId="138A0AF3" w14:textId="77777777" w:rsidTr="002C20EB">
        <w:tc>
          <w:tcPr>
            <w:tcW w:w="482" w:type="dxa"/>
            <w:vMerge/>
          </w:tcPr>
          <w:p w14:paraId="0CB7B377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7E6C8151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Verbal Knowledge</w:t>
            </w:r>
          </w:p>
        </w:tc>
        <w:tc>
          <w:tcPr>
            <w:tcW w:w="2533" w:type="dxa"/>
            <w:vAlign w:val="center"/>
          </w:tcPr>
          <w:p w14:paraId="23A9FD4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10.15 ± 2.72 (3-19)</w:t>
            </w:r>
          </w:p>
        </w:tc>
        <w:tc>
          <w:tcPr>
            <w:tcW w:w="2674" w:type="dxa"/>
            <w:vAlign w:val="center"/>
          </w:tcPr>
          <w:p w14:paraId="4B659821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10.94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2.63 (2-19)</w:t>
            </w:r>
          </w:p>
        </w:tc>
      </w:tr>
      <w:tr w:rsidR="007047D8" w:rsidRPr="001F4ED0" w14:paraId="1AFEE441" w14:textId="77777777" w:rsidTr="002C20EB">
        <w:tc>
          <w:tcPr>
            <w:tcW w:w="482" w:type="dxa"/>
            <w:vMerge/>
          </w:tcPr>
          <w:p w14:paraId="31D2C167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7D525DF0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Verbal Quantitative Reasoning</w:t>
            </w:r>
          </w:p>
        </w:tc>
        <w:tc>
          <w:tcPr>
            <w:tcW w:w="2533" w:type="dxa"/>
            <w:vAlign w:val="center"/>
          </w:tcPr>
          <w:p w14:paraId="5BEAB201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9.84 ± 2.66 (4-18)</w:t>
            </w:r>
          </w:p>
        </w:tc>
        <w:tc>
          <w:tcPr>
            <w:tcW w:w="2674" w:type="dxa"/>
            <w:vAlign w:val="center"/>
          </w:tcPr>
          <w:p w14:paraId="55BBA6E8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10.6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2.61 (4-19)</w:t>
            </w:r>
          </w:p>
        </w:tc>
      </w:tr>
      <w:tr w:rsidR="007047D8" w:rsidRPr="001F4ED0" w14:paraId="3AE3E087" w14:textId="77777777" w:rsidTr="002C20EB">
        <w:tc>
          <w:tcPr>
            <w:tcW w:w="482" w:type="dxa"/>
            <w:vMerge/>
          </w:tcPr>
          <w:p w14:paraId="3F876083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vAlign w:val="center"/>
          </w:tcPr>
          <w:p w14:paraId="478E65B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Verbal Visual-Spatial Reasoning</w:t>
            </w:r>
          </w:p>
        </w:tc>
        <w:tc>
          <w:tcPr>
            <w:tcW w:w="2533" w:type="dxa"/>
            <w:vAlign w:val="center"/>
          </w:tcPr>
          <w:p w14:paraId="3CE02AEA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10.01 ± 2.66 (4-17)</w:t>
            </w:r>
          </w:p>
        </w:tc>
        <w:tc>
          <w:tcPr>
            <w:tcW w:w="2674" w:type="dxa"/>
            <w:vAlign w:val="center"/>
          </w:tcPr>
          <w:p w14:paraId="7EDB3742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10.72 ± </w:t>
            </w:r>
            <w:r w:rsidRPr="001F4ED0">
              <w:rPr>
                <w:rFonts w:ascii="Times New Roman" w:hAnsi="Times New Roman" w:cs="Times New Roman"/>
                <w:color w:val="000000"/>
              </w:rPr>
              <w:t>2.42 (3-17)</w:t>
            </w:r>
          </w:p>
        </w:tc>
      </w:tr>
      <w:tr w:rsidR="007047D8" w:rsidRPr="001F4ED0" w14:paraId="374FC626" w14:textId="77777777" w:rsidTr="002C20EB">
        <w:tc>
          <w:tcPr>
            <w:tcW w:w="482" w:type="dxa"/>
            <w:vMerge/>
            <w:tcBorders>
              <w:bottom w:val="single" w:sz="4" w:space="0" w:color="auto"/>
            </w:tcBorders>
          </w:tcPr>
          <w:p w14:paraId="53297721" w14:textId="77777777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25" w:type="dxa"/>
            <w:tcBorders>
              <w:bottom w:val="single" w:sz="4" w:space="0" w:color="auto"/>
            </w:tcBorders>
            <w:vAlign w:val="center"/>
          </w:tcPr>
          <w:p w14:paraId="78CC0FE4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Verbal Working</w:t>
            </w:r>
            <w:r w:rsidRPr="001F4E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4ED0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vAlign w:val="center"/>
          </w:tcPr>
          <w:p w14:paraId="478A950A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>10.04 ± 2.22 (2-16)</w:t>
            </w:r>
          </w:p>
        </w:tc>
        <w:tc>
          <w:tcPr>
            <w:tcW w:w="2674" w:type="dxa"/>
            <w:tcBorders>
              <w:bottom w:val="single" w:sz="4" w:space="0" w:color="auto"/>
            </w:tcBorders>
            <w:vAlign w:val="center"/>
          </w:tcPr>
          <w:p w14:paraId="2A847A2C" w14:textId="77777777" w:rsidR="007047D8" w:rsidRPr="001F4ED0" w:rsidRDefault="007047D8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1F4ED0">
              <w:rPr>
                <w:rFonts w:ascii="Times New Roman" w:hAnsi="Times New Roman" w:cs="Times New Roman"/>
              </w:rPr>
              <w:t xml:space="preserve">10.57 ± </w:t>
            </w:r>
            <w:r w:rsidRPr="001F4ED0">
              <w:rPr>
                <w:rFonts w:ascii="Times New Roman" w:hAnsi="Times New Roman" w:cs="Times New Roman"/>
                <w:color w:val="000000"/>
              </w:rPr>
              <w:t>1.98 (1-18)</w:t>
            </w:r>
          </w:p>
        </w:tc>
      </w:tr>
      <w:tr w:rsidR="007047D8" w:rsidRPr="001F4ED0" w14:paraId="3AFBE727" w14:textId="77777777" w:rsidTr="00CD2DA8">
        <w:tc>
          <w:tcPr>
            <w:tcW w:w="9214" w:type="dxa"/>
            <w:gridSpan w:val="4"/>
            <w:tcBorders>
              <w:left w:val="nil"/>
              <w:bottom w:val="nil"/>
              <w:right w:val="nil"/>
            </w:tcBorders>
          </w:tcPr>
          <w:p w14:paraId="0A716352" w14:textId="57A49B46" w:rsidR="007047D8" w:rsidRPr="001F4ED0" w:rsidRDefault="007047D8" w:rsidP="00A979DC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 w:rsidRPr="00403BE6">
              <w:rPr>
                <w:rFonts w:ascii="Times New Roman" w:hAnsi="Times New Roman" w:cs="Times New Roman"/>
                <w:i/>
                <w:iCs/>
              </w:rPr>
              <w:t>Note.</w:t>
            </w:r>
            <w:r w:rsidRPr="001F4ED0">
              <w:rPr>
                <w:rFonts w:ascii="Times New Roman" w:hAnsi="Times New Roman" w:cs="Times New Roman"/>
              </w:rPr>
              <w:t xml:space="preserve"> Composite score scale (100 ± 15); subtest score scale (10 ± </w:t>
            </w:r>
            <w:r>
              <w:rPr>
                <w:rFonts w:ascii="Times New Roman" w:hAnsi="Times New Roman" w:cs="Times New Roman"/>
              </w:rPr>
              <w:t>3</w:t>
            </w:r>
            <w:r w:rsidRPr="001F4ED0">
              <w:rPr>
                <w:rFonts w:ascii="Times New Roman" w:hAnsi="Times New Roman" w:cs="Times New Roman"/>
              </w:rPr>
              <w:t>)</w:t>
            </w:r>
            <w:r w:rsidR="00BC47A3">
              <w:rPr>
                <w:rFonts w:ascii="Times New Roman" w:hAnsi="Times New Roman" w:cs="Times New Roman"/>
              </w:rPr>
              <w:t>; IQ</w:t>
            </w:r>
            <w:r w:rsidR="00270068">
              <w:rPr>
                <w:rFonts w:ascii="Times New Roman" w:hAnsi="Times New Roman" w:cs="Times New Roman"/>
              </w:rPr>
              <w:t xml:space="preserve"> = intelligence quotient</w:t>
            </w:r>
            <w:r w:rsidRPr="001F4ED0">
              <w:rPr>
                <w:rFonts w:ascii="Times New Roman" w:hAnsi="Times New Roman" w:cs="Times New Roman"/>
              </w:rPr>
              <w:t>.</w:t>
            </w:r>
          </w:p>
        </w:tc>
      </w:tr>
    </w:tbl>
    <w:p w14:paraId="7249EF3C" w14:textId="1E4D6241" w:rsidR="001E3A44" w:rsidRDefault="001E3A44" w:rsidP="00C906F4">
      <w:pPr>
        <w:jc w:val="both"/>
        <w:rPr>
          <w:rFonts w:ascii="Times New Roman" w:hAnsi="Times New Roman" w:cs="Times New Roman"/>
          <w:lang w:val="en-GB"/>
        </w:rPr>
      </w:pPr>
    </w:p>
    <w:p w14:paraId="19BF2398" w14:textId="54C538BD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p w14:paraId="2D1E7F2E" w14:textId="0601DD5C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p w14:paraId="1095B724" w14:textId="5A9F93B4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p w14:paraId="36F24000" w14:textId="068E1127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p w14:paraId="1334ADC8" w14:textId="66FB965D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p w14:paraId="5CC45D47" w14:textId="743B516B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p w14:paraId="22AF73E7" w14:textId="3FFE2C7A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3403"/>
        <w:gridCol w:w="2976"/>
        <w:gridCol w:w="2977"/>
      </w:tblGrid>
      <w:tr w:rsidR="00D70532" w:rsidRPr="001F4ED0" w14:paraId="49039148" w14:textId="77777777" w:rsidTr="002C20EB"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</w:tcPr>
          <w:p w14:paraId="3EE708C9" w14:textId="77777777" w:rsidR="00D70532" w:rsidRPr="00F421BF" w:rsidRDefault="00D70532" w:rsidP="00A979DC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1B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</w:rPr>
              <w:t>S2</w:t>
            </w:r>
            <w:r w:rsidRPr="00F421B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4048EEF2" w14:textId="78BABEC3" w:rsidR="00D70532" w:rsidRPr="008235B9" w:rsidRDefault="00D70532" w:rsidP="00A979DC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235B9">
              <w:rPr>
                <w:rFonts w:ascii="Times New Roman" w:hAnsi="Times New Roman" w:cs="Times New Roman"/>
                <w:i/>
                <w:iCs/>
              </w:rPr>
              <w:t xml:space="preserve">Residential greenspace and </w:t>
            </w:r>
            <w:proofErr w:type="spellStart"/>
            <w:r w:rsidRPr="008235B9">
              <w:rPr>
                <w:rFonts w:ascii="Times New Roman" w:hAnsi="Times New Roman" w:cs="Times New Roman"/>
                <w:i/>
                <w:iCs/>
              </w:rPr>
              <w:t>bluespace</w:t>
            </w:r>
            <w:proofErr w:type="spellEnd"/>
            <w:r w:rsidRPr="008235B9">
              <w:rPr>
                <w:rFonts w:ascii="Times New Roman" w:hAnsi="Times New Roman" w:cs="Times New Roman"/>
                <w:i/>
                <w:iCs/>
              </w:rPr>
              <w:t xml:space="preserve"> exposure data</w:t>
            </w:r>
          </w:p>
        </w:tc>
      </w:tr>
      <w:tr w:rsidR="00D70532" w:rsidRPr="001F4ED0" w14:paraId="4296D316" w14:textId="77777777" w:rsidTr="00A979DC">
        <w:tc>
          <w:tcPr>
            <w:tcW w:w="3403" w:type="dxa"/>
            <w:vAlign w:val="center"/>
          </w:tcPr>
          <w:p w14:paraId="28E9490E" w14:textId="77777777" w:rsidR="00D70532" w:rsidRPr="00F421BF" w:rsidRDefault="00D70532" w:rsidP="00A979DC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Variable: mean ± SD (min. – max.) or n (%)</w:t>
            </w:r>
          </w:p>
        </w:tc>
        <w:tc>
          <w:tcPr>
            <w:tcW w:w="2976" w:type="dxa"/>
            <w:vAlign w:val="center"/>
          </w:tcPr>
          <w:p w14:paraId="18A46605" w14:textId="77777777" w:rsidR="00D70532" w:rsidRPr="00F421BF" w:rsidRDefault="00D70532" w:rsidP="00A979DC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Cases (with ADHD)</w:t>
            </w:r>
          </w:p>
        </w:tc>
        <w:tc>
          <w:tcPr>
            <w:tcW w:w="2977" w:type="dxa"/>
            <w:vAlign w:val="center"/>
          </w:tcPr>
          <w:p w14:paraId="75EA8FAD" w14:textId="77777777" w:rsidR="00D70532" w:rsidRPr="00F421BF" w:rsidRDefault="00D70532" w:rsidP="00A979DC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Controls (without ADHD)</w:t>
            </w:r>
          </w:p>
        </w:tc>
      </w:tr>
      <w:tr w:rsidR="00D70532" w:rsidRPr="001F4ED0" w14:paraId="7DAD89E0" w14:textId="77777777" w:rsidTr="00A979DC">
        <w:tc>
          <w:tcPr>
            <w:tcW w:w="3403" w:type="dxa"/>
            <w:vAlign w:val="center"/>
          </w:tcPr>
          <w:p w14:paraId="2F2CDAEB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Green (z-standardized)</w:t>
            </w:r>
          </w:p>
        </w:tc>
        <w:tc>
          <w:tcPr>
            <w:tcW w:w="2976" w:type="dxa"/>
            <w:vAlign w:val="center"/>
          </w:tcPr>
          <w:p w14:paraId="66D740BC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 xml:space="preserve">-0,22 ± </w:t>
            </w:r>
            <w:r w:rsidRPr="00F421BF">
              <w:rPr>
                <w:rFonts w:ascii="Times New Roman" w:hAnsi="Times New Roman" w:cs="Times New Roman"/>
                <w:color w:val="000000"/>
              </w:rPr>
              <w:t>1,83 (</w:t>
            </w:r>
            <w:r w:rsidRPr="00F421BF">
              <w:rPr>
                <w:rFonts w:ascii="Times New Roman" w:hAnsi="Times New Roman" w:cs="Times New Roman"/>
              </w:rPr>
              <w:t>-5,31-6,16)</w:t>
            </w:r>
          </w:p>
        </w:tc>
        <w:tc>
          <w:tcPr>
            <w:tcW w:w="2977" w:type="dxa"/>
            <w:vAlign w:val="center"/>
          </w:tcPr>
          <w:p w14:paraId="6ADB648E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0,07 ± 1,74 (-6,87-5)</w:t>
            </w:r>
          </w:p>
        </w:tc>
      </w:tr>
      <w:tr w:rsidR="00D70532" w:rsidRPr="001F4ED0" w14:paraId="211C1D51" w14:textId="77777777" w:rsidTr="00A979DC">
        <w:tc>
          <w:tcPr>
            <w:tcW w:w="3403" w:type="dxa"/>
            <w:vAlign w:val="center"/>
          </w:tcPr>
          <w:p w14:paraId="058F64F8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Blue (z-standardized)</w:t>
            </w:r>
          </w:p>
        </w:tc>
        <w:tc>
          <w:tcPr>
            <w:tcW w:w="2976" w:type="dxa"/>
            <w:vAlign w:val="center"/>
          </w:tcPr>
          <w:p w14:paraId="692124AE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 xml:space="preserve">0,13 ± </w:t>
            </w:r>
            <w:r w:rsidRPr="00F421BF">
              <w:rPr>
                <w:rFonts w:ascii="Times New Roman" w:hAnsi="Times New Roman" w:cs="Times New Roman"/>
                <w:color w:val="000000"/>
              </w:rPr>
              <w:t>1,54 (</w:t>
            </w:r>
            <w:r w:rsidRPr="00F421BF">
              <w:rPr>
                <w:rFonts w:ascii="Times New Roman" w:hAnsi="Times New Roman" w:cs="Times New Roman"/>
              </w:rPr>
              <w:t>-2,21-8,42)</w:t>
            </w:r>
          </w:p>
        </w:tc>
        <w:tc>
          <w:tcPr>
            <w:tcW w:w="2977" w:type="dxa"/>
            <w:vAlign w:val="center"/>
          </w:tcPr>
          <w:p w14:paraId="378915F5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-0,09 ± 1,44 (-2,21-7.54)</w:t>
            </w:r>
          </w:p>
        </w:tc>
      </w:tr>
      <w:tr w:rsidR="00D70532" w:rsidRPr="001F4ED0" w14:paraId="4F4064F0" w14:textId="77777777" w:rsidTr="00A979DC">
        <w:tc>
          <w:tcPr>
            <w:tcW w:w="3403" w:type="dxa"/>
            <w:vAlign w:val="center"/>
          </w:tcPr>
          <w:p w14:paraId="4E9D6093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Greenspace score (Likert scale)</w:t>
            </w:r>
          </w:p>
        </w:tc>
        <w:tc>
          <w:tcPr>
            <w:tcW w:w="2976" w:type="dxa"/>
            <w:vAlign w:val="center"/>
          </w:tcPr>
          <w:p w14:paraId="068ED16E" w14:textId="77777777" w:rsidR="00D70532" w:rsidRPr="000920F6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</w:rPr>
              <w:t xml:space="preserve">5,74 ± </w:t>
            </w:r>
            <w:r w:rsidRPr="00F421BF">
              <w:rPr>
                <w:rFonts w:ascii="Times New Roman" w:hAnsi="Times New Roman" w:cs="Times New Roman"/>
                <w:color w:val="000000"/>
              </w:rPr>
              <w:t>0,96 (2-7)</w:t>
            </w:r>
          </w:p>
        </w:tc>
        <w:tc>
          <w:tcPr>
            <w:tcW w:w="2977" w:type="dxa"/>
            <w:vAlign w:val="center"/>
          </w:tcPr>
          <w:p w14:paraId="30051D43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5,88 ± 0,94 (1-7)</w:t>
            </w:r>
          </w:p>
        </w:tc>
      </w:tr>
      <w:tr w:rsidR="00D70532" w:rsidRPr="001F4ED0" w14:paraId="73814888" w14:textId="77777777" w:rsidTr="00A979DC">
        <w:tc>
          <w:tcPr>
            <w:tcW w:w="3403" w:type="dxa"/>
            <w:vAlign w:val="center"/>
          </w:tcPr>
          <w:p w14:paraId="746D1D9B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421BF">
              <w:rPr>
                <w:rFonts w:ascii="Times New Roman" w:hAnsi="Times New Roman" w:cs="Times New Roman"/>
                <w:color w:val="000000"/>
              </w:rPr>
              <w:t>Bluespace</w:t>
            </w:r>
            <w:proofErr w:type="spellEnd"/>
            <w:r w:rsidRPr="00F421BF">
              <w:rPr>
                <w:rFonts w:ascii="Times New Roman" w:hAnsi="Times New Roman" w:cs="Times New Roman"/>
                <w:color w:val="000000"/>
              </w:rPr>
              <w:t xml:space="preserve"> score (Likert scale)</w:t>
            </w:r>
          </w:p>
        </w:tc>
        <w:tc>
          <w:tcPr>
            <w:tcW w:w="2976" w:type="dxa"/>
            <w:vAlign w:val="center"/>
          </w:tcPr>
          <w:p w14:paraId="1915BC05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 xml:space="preserve">3,59 ± </w:t>
            </w:r>
            <w:r w:rsidRPr="00F421BF">
              <w:rPr>
                <w:rFonts w:ascii="Times New Roman" w:hAnsi="Times New Roman" w:cs="Times New Roman"/>
                <w:color w:val="000000"/>
              </w:rPr>
              <w:t>1,37 (1-7)</w:t>
            </w:r>
          </w:p>
        </w:tc>
        <w:tc>
          <w:tcPr>
            <w:tcW w:w="2977" w:type="dxa"/>
            <w:vAlign w:val="center"/>
          </w:tcPr>
          <w:p w14:paraId="71DAD744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3,42 ± 1,49 (1-6.8)</w:t>
            </w:r>
          </w:p>
        </w:tc>
      </w:tr>
      <w:tr w:rsidR="00D70532" w:rsidRPr="001F4ED0" w14:paraId="6E06CDCB" w14:textId="77777777" w:rsidTr="00A979DC">
        <w:tc>
          <w:tcPr>
            <w:tcW w:w="3403" w:type="dxa"/>
            <w:vAlign w:val="center"/>
          </w:tcPr>
          <w:p w14:paraId="41C87AEC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Grass/shrub 500m buffer, %</w:t>
            </w:r>
          </w:p>
        </w:tc>
        <w:tc>
          <w:tcPr>
            <w:tcW w:w="2976" w:type="dxa"/>
            <w:vAlign w:val="center"/>
          </w:tcPr>
          <w:p w14:paraId="432090C4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31,15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19,13 (</w:t>
            </w:r>
            <w:r w:rsidRPr="00F421BF">
              <w:rPr>
                <w:rFonts w:ascii="Times New Roman" w:hAnsi="Times New Roman" w:cs="Times New Roman"/>
              </w:rPr>
              <w:t>1,22-88,36)</w:t>
            </w:r>
          </w:p>
        </w:tc>
        <w:tc>
          <w:tcPr>
            <w:tcW w:w="2977" w:type="dxa"/>
            <w:vAlign w:val="center"/>
          </w:tcPr>
          <w:p w14:paraId="535E91A8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33,76 ± 19.56 (1.78-92.84)</w:t>
            </w:r>
          </w:p>
        </w:tc>
      </w:tr>
      <w:tr w:rsidR="00D70532" w:rsidRPr="001F4ED0" w14:paraId="6EEEF66D" w14:textId="77777777" w:rsidTr="00A979DC">
        <w:tc>
          <w:tcPr>
            <w:tcW w:w="3403" w:type="dxa"/>
            <w:vAlign w:val="center"/>
          </w:tcPr>
          <w:p w14:paraId="1611D6F1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Grass/shrub 1km buffer, %</w:t>
            </w:r>
          </w:p>
        </w:tc>
        <w:tc>
          <w:tcPr>
            <w:tcW w:w="2976" w:type="dxa"/>
            <w:vAlign w:val="center"/>
          </w:tcPr>
          <w:p w14:paraId="456F8822" w14:textId="77777777" w:rsidR="00D70532" w:rsidRPr="00F421BF" w:rsidRDefault="00D70532" w:rsidP="00A979DC">
            <w:pPr>
              <w:spacing w:before="120" w:line="360" w:lineRule="auto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35,09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17,78 (5,55 - 84,57)</w:t>
            </w:r>
          </w:p>
        </w:tc>
        <w:tc>
          <w:tcPr>
            <w:tcW w:w="2977" w:type="dxa"/>
            <w:vAlign w:val="center"/>
          </w:tcPr>
          <w:p w14:paraId="62C65D1C" w14:textId="77777777" w:rsidR="00D70532" w:rsidRPr="00F421BF" w:rsidRDefault="00D70532" w:rsidP="00A979DC">
            <w:pPr>
              <w:spacing w:before="120" w:line="360" w:lineRule="auto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37,6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17,82 (2,92 - 91,13)</w:t>
            </w:r>
          </w:p>
        </w:tc>
      </w:tr>
      <w:tr w:rsidR="00D70532" w:rsidRPr="001F4ED0" w14:paraId="3F1BA1B8" w14:textId="77777777" w:rsidTr="00A979DC">
        <w:tc>
          <w:tcPr>
            <w:tcW w:w="3403" w:type="dxa"/>
            <w:vAlign w:val="center"/>
          </w:tcPr>
          <w:p w14:paraId="6070AC15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Trees 500m buffer, %</w:t>
            </w:r>
          </w:p>
        </w:tc>
        <w:tc>
          <w:tcPr>
            <w:tcW w:w="2976" w:type="dxa"/>
            <w:vAlign w:val="center"/>
          </w:tcPr>
          <w:p w14:paraId="5D867E77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9,85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11,48 (0-</w:t>
            </w:r>
            <w:r w:rsidRPr="00F421BF">
              <w:rPr>
                <w:rFonts w:ascii="Times New Roman" w:hAnsi="Times New Roman" w:cs="Times New Roman"/>
              </w:rPr>
              <w:t>74,66)</w:t>
            </w:r>
          </w:p>
        </w:tc>
        <w:tc>
          <w:tcPr>
            <w:tcW w:w="2977" w:type="dxa"/>
            <w:vAlign w:val="center"/>
          </w:tcPr>
          <w:p w14:paraId="0BAE7719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9,88 ± 10.86 (0-75.63)</w:t>
            </w:r>
          </w:p>
        </w:tc>
      </w:tr>
      <w:tr w:rsidR="00D70532" w:rsidRPr="001F4ED0" w14:paraId="12DC9D25" w14:textId="77777777" w:rsidTr="00A979DC">
        <w:tc>
          <w:tcPr>
            <w:tcW w:w="3403" w:type="dxa"/>
            <w:vAlign w:val="center"/>
          </w:tcPr>
          <w:p w14:paraId="2217ED0F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Trees 1km buffer, %</w:t>
            </w:r>
          </w:p>
        </w:tc>
        <w:tc>
          <w:tcPr>
            <w:tcW w:w="2976" w:type="dxa"/>
            <w:vAlign w:val="center"/>
          </w:tcPr>
          <w:p w14:paraId="0AEE0A6E" w14:textId="77777777" w:rsidR="00D70532" w:rsidRPr="00F421BF" w:rsidRDefault="00D70532" w:rsidP="00A979DC">
            <w:pPr>
              <w:spacing w:before="120" w:line="360" w:lineRule="auto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12,56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11,4 (0,8-61,88)</w:t>
            </w:r>
          </w:p>
        </w:tc>
        <w:tc>
          <w:tcPr>
            <w:tcW w:w="2977" w:type="dxa"/>
            <w:vAlign w:val="center"/>
          </w:tcPr>
          <w:p w14:paraId="6912D75B" w14:textId="77777777" w:rsidR="00D70532" w:rsidRPr="00F421BF" w:rsidRDefault="00D70532" w:rsidP="00A979DC">
            <w:pPr>
              <w:spacing w:before="120" w:line="360" w:lineRule="auto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12,97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12,9 (0,41 - 67,84)</w:t>
            </w:r>
          </w:p>
        </w:tc>
      </w:tr>
      <w:tr w:rsidR="00D70532" w:rsidRPr="001F4ED0" w14:paraId="1744BF74" w14:textId="77777777" w:rsidTr="00A979DC">
        <w:tc>
          <w:tcPr>
            <w:tcW w:w="3403" w:type="dxa"/>
            <w:vAlign w:val="center"/>
          </w:tcPr>
          <w:p w14:paraId="34855B2D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Water 500m buffer</w:t>
            </w:r>
          </w:p>
        </w:tc>
        <w:tc>
          <w:tcPr>
            <w:tcW w:w="2976" w:type="dxa"/>
            <w:vAlign w:val="center"/>
          </w:tcPr>
          <w:p w14:paraId="7B0792CE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0,81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1,78 (0-</w:t>
            </w:r>
            <w:r w:rsidRPr="00F421BF">
              <w:rPr>
                <w:rFonts w:ascii="Times New Roman" w:hAnsi="Times New Roman" w:cs="Times New Roman"/>
              </w:rPr>
              <w:t>12,73)</w:t>
            </w:r>
          </w:p>
        </w:tc>
        <w:tc>
          <w:tcPr>
            <w:tcW w:w="2977" w:type="dxa"/>
            <w:vAlign w:val="center"/>
          </w:tcPr>
          <w:p w14:paraId="6C97D149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0,76 ± 1.86 (0-17.29)</w:t>
            </w:r>
          </w:p>
        </w:tc>
      </w:tr>
      <w:tr w:rsidR="00D70532" w:rsidRPr="001F4ED0" w14:paraId="4DDB30F0" w14:textId="77777777" w:rsidTr="00A979DC">
        <w:tc>
          <w:tcPr>
            <w:tcW w:w="3403" w:type="dxa"/>
            <w:vAlign w:val="center"/>
          </w:tcPr>
          <w:p w14:paraId="43718834" w14:textId="77777777" w:rsidR="00D70532" w:rsidRPr="00F421BF" w:rsidRDefault="00D70532" w:rsidP="00A979DC">
            <w:pPr>
              <w:tabs>
                <w:tab w:val="left" w:pos="1305"/>
              </w:tabs>
              <w:spacing w:before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Water 1km buffer</w:t>
            </w:r>
          </w:p>
        </w:tc>
        <w:tc>
          <w:tcPr>
            <w:tcW w:w="2976" w:type="dxa"/>
            <w:vAlign w:val="center"/>
          </w:tcPr>
          <w:p w14:paraId="7582FC2B" w14:textId="77777777" w:rsidR="00D70532" w:rsidRPr="00F421BF" w:rsidRDefault="00D70532" w:rsidP="00A979DC">
            <w:pPr>
              <w:spacing w:before="120" w:line="360" w:lineRule="auto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1,11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1,9 (0-14,92)</w:t>
            </w:r>
          </w:p>
        </w:tc>
        <w:tc>
          <w:tcPr>
            <w:tcW w:w="2977" w:type="dxa"/>
            <w:vAlign w:val="center"/>
          </w:tcPr>
          <w:p w14:paraId="3D10F030" w14:textId="77777777" w:rsidR="00D70532" w:rsidRPr="00F421BF" w:rsidRDefault="00D70532" w:rsidP="00A979DC">
            <w:pPr>
              <w:spacing w:before="120" w:line="360" w:lineRule="auto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 xml:space="preserve">0,91 </w:t>
            </w:r>
            <w:r w:rsidRPr="00F421BF">
              <w:rPr>
                <w:rFonts w:ascii="Times New Roman" w:hAnsi="Times New Roman" w:cs="Times New Roman"/>
              </w:rPr>
              <w:t xml:space="preserve">± </w:t>
            </w:r>
            <w:r w:rsidRPr="00F421BF">
              <w:rPr>
                <w:rFonts w:ascii="Times New Roman" w:hAnsi="Times New Roman" w:cs="Times New Roman"/>
                <w:color w:val="000000"/>
              </w:rPr>
              <w:t>1,5 (0-14,53)</w:t>
            </w:r>
          </w:p>
        </w:tc>
      </w:tr>
      <w:tr w:rsidR="00D70532" w:rsidRPr="001F4ED0" w14:paraId="7C74520E" w14:textId="77777777" w:rsidTr="00A979DC">
        <w:tc>
          <w:tcPr>
            <w:tcW w:w="3403" w:type="dxa"/>
            <w:vAlign w:val="center"/>
          </w:tcPr>
          <w:p w14:paraId="6CF1364F" w14:textId="77777777" w:rsidR="00D70532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Water 500m</w:t>
            </w:r>
          </w:p>
          <w:p w14:paraId="7CBD6DB4" w14:textId="77777777" w:rsidR="00D70532" w:rsidRPr="00030B2A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Absence</w:t>
            </w:r>
          </w:p>
          <w:p w14:paraId="0A26A015" w14:textId="77777777" w:rsidR="00D70532" w:rsidRPr="00F421BF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Presence</w:t>
            </w:r>
          </w:p>
        </w:tc>
        <w:tc>
          <w:tcPr>
            <w:tcW w:w="2976" w:type="dxa"/>
            <w:vAlign w:val="center"/>
          </w:tcPr>
          <w:p w14:paraId="06D80BB1" w14:textId="77777777" w:rsidR="00D70532" w:rsidRPr="00F421BF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  <w:color w:val="000000"/>
              </w:rPr>
            </w:pPr>
          </w:p>
          <w:p w14:paraId="29453269" w14:textId="77777777" w:rsidR="00D70532" w:rsidRPr="00F421BF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85 (41.3)</w:t>
            </w:r>
          </w:p>
          <w:p w14:paraId="5EABA6F5" w14:textId="77777777" w:rsidR="00D70532" w:rsidRPr="00F421BF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F421BF">
              <w:rPr>
                <w:rFonts w:ascii="Times New Roman" w:hAnsi="Times New Roman" w:cs="Times New Roman"/>
                <w:color w:val="000000"/>
              </w:rPr>
              <w:t>121 (58.7)</w:t>
            </w:r>
          </w:p>
        </w:tc>
        <w:tc>
          <w:tcPr>
            <w:tcW w:w="2977" w:type="dxa"/>
            <w:vAlign w:val="center"/>
          </w:tcPr>
          <w:p w14:paraId="7A30E369" w14:textId="77777777" w:rsidR="00D70532" w:rsidRPr="00F421BF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</w:rPr>
            </w:pPr>
          </w:p>
          <w:p w14:paraId="40912E41" w14:textId="77777777" w:rsidR="00D70532" w:rsidRPr="00F421BF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240 (47.3)</w:t>
            </w:r>
          </w:p>
          <w:p w14:paraId="1CA837E0" w14:textId="77777777" w:rsidR="00D70532" w:rsidRPr="00F421BF" w:rsidRDefault="00D70532" w:rsidP="00A979DC">
            <w:pPr>
              <w:tabs>
                <w:tab w:val="left" w:pos="1305"/>
              </w:tabs>
              <w:spacing w:before="120"/>
              <w:rPr>
                <w:rFonts w:ascii="Times New Roman" w:hAnsi="Times New Roman" w:cs="Times New Roman"/>
              </w:rPr>
            </w:pPr>
            <w:r w:rsidRPr="00F421BF">
              <w:rPr>
                <w:rFonts w:ascii="Times New Roman" w:hAnsi="Times New Roman" w:cs="Times New Roman"/>
              </w:rPr>
              <w:t>267 (52.7)</w:t>
            </w:r>
          </w:p>
        </w:tc>
      </w:tr>
    </w:tbl>
    <w:p w14:paraId="645593EA" w14:textId="00B88C57" w:rsidR="007047D8" w:rsidRDefault="007047D8" w:rsidP="00C906F4">
      <w:pPr>
        <w:jc w:val="both"/>
        <w:rPr>
          <w:rFonts w:ascii="Times New Roman" w:hAnsi="Times New Roman" w:cs="Times New Roman"/>
          <w:lang w:val="en-GB"/>
        </w:rPr>
      </w:pPr>
    </w:p>
    <w:p w14:paraId="42EC89DF" w14:textId="0772068F" w:rsidR="00D70532" w:rsidRDefault="00D70532" w:rsidP="00C906F4">
      <w:pPr>
        <w:jc w:val="both"/>
        <w:rPr>
          <w:rFonts w:ascii="Times New Roman" w:hAnsi="Times New Roman" w:cs="Times New Roman"/>
          <w:lang w:val="en-GB"/>
        </w:rPr>
      </w:pPr>
    </w:p>
    <w:p w14:paraId="3C725306" w14:textId="08E7D411" w:rsidR="00D70532" w:rsidRDefault="00D70532" w:rsidP="00C906F4">
      <w:pPr>
        <w:jc w:val="both"/>
        <w:rPr>
          <w:rFonts w:ascii="Times New Roman" w:hAnsi="Times New Roman" w:cs="Times New Roman"/>
          <w:lang w:val="en-GB"/>
        </w:rPr>
      </w:pPr>
    </w:p>
    <w:p w14:paraId="40BF3D35" w14:textId="039BFA77" w:rsidR="00D70532" w:rsidRDefault="00D70532" w:rsidP="00C906F4">
      <w:pPr>
        <w:jc w:val="both"/>
        <w:rPr>
          <w:rFonts w:ascii="Times New Roman" w:hAnsi="Times New Roman" w:cs="Times New Roman"/>
          <w:lang w:val="en-GB"/>
        </w:rPr>
      </w:pPr>
    </w:p>
    <w:p w14:paraId="11E46367" w14:textId="01C6146E" w:rsidR="00D70532" w:rsidRDefault="00D70532" w:rsidP="00C906F4">
      <w:pPr>
        <w:jc w:val="both"/>
        <w:rPr>
          <w:rFonts w:ascii="Times New Roman" w:hAnsi="Times New Roman" w:cs="Times New Roman"/>
          <w:lang w:val="en-GB"/>
        </w:rPr>
      </w:pPr>
    </w:p>
    <w:p w14:paraId="270A614E" w14:textId="5443C0A8" w:rsidR="00D70532" w:rsidRDefault="00D70532" w:rsidP="00C906F4">
      <w:pPr>
        <w:jc w:val="both"/>
        <w:rPr>
          <w:rFonts w:ascii="Times New Roman" w:hAnsi="Times New Roman" w:cs="Times New Roman"/>
          <w:lang w:val="en-GB"/>
        </w:rPr>
      </w:pPr>
    </w:p>
    <w:p w14:paraId="7FB51B81" w14:textId="77777777" w:rsidR="00B06582" w:rsidRDefault="00B06582" w:rsidP="00C906F4">
      <w:pPr>
        <w:jc w:val="both"/>
        <w:rPr>
          <w:rFonts w:ascii="Times New Roman" w:hAnsi="Times New Roman" w:cs="Times New Roman"/>
          <w:lang w:val="en-GB"/>
        </w:rPr>
        <w:sectPr w:rsidR="00B06582" w:rsidSect="002E752F"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B47EDDD" w14:textId="417D3624" w:rsidR="00C411A3" w:rsidRDefault="00C411A3" w:rsidP="00C906F4">
      <w:pPr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124"/>
        <w:gridCol w:w="1266"/>
        <w:gridCol w:w="1265"/>
        <w:gridCol w:w="1266"/>
        <w:gridCol w:w="1266"/>
        <w:gridCol w:w="1265"/>
        <w:gridCol w:w="1266"/>
        <w:gridCol w:w="1266"/>
      </w:tblGrid>
      <w:tr w:rsidR="00D771B0" w:rsidRPr="000C33B3" w14:paraId="50ECF1D4" w14:textId="77777777" w:rsidTr="002C20EB">
        <w:trPr>
          <w:jc w:val="center"/>
        </w:trPr>
        <w:tc>
          <w:tcPr>
            <w:tcW w:w="13948" w:type="dxa"/>
            <w:gridSpan w:val="9"/>
            <w:tcBorders>
              <w:top w:val="nil"/>
              <w:left w:val="nil"/>
              <w:right w:val="nil"/>
            </w:tcBorders>
          </w:tcPr>
          <w:p w14:paraId="03A66540" w14:textId="19A18DCD" w:rsidR="00D771B0" w:rsidRPr="000C33B3" w:rsidRDefault="00D771B0" w:rsidP="00A979DC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Table S</w:t>
            </w:r>
            <w:r w:rsidR="008B6433">
              <w:rPr>
                <w:rFonts w:ascii="Times New Roman" w:hAnsi="Times New Roman" w:cs="Times New Roman"/>
                <w:b/>
              </w:rPr>
              <w:t>3</w:t>
            </w:r>
            <w:r w:rsidRPr="000C33B3"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2186F18A" w14:textId="122915B2" w:rsidR="00D771B0" w:rsidRPr="008235B9" w:rsidRDefault="00D771B0" w:rsidP="00A979D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235B9">
              <w:rPr>
                <w:rFonts w:ascii="Times New Roman" w:hAnsi="Times New Roman" w:cs="Times New Roman"/>
                <w:bCs/>
                <w:i/>
                <w:iCs/>
              </w:rPr>
              <w:t>Estimated path coefficients in the structural equation model linking greenspace to physical activity and</w:t>
            </w:r>
            <w:r w:rsidR="00B61F68" w:rsidRPr="008235B9">
              <w:rPr>
                <w:rFonts w:ascii="Times New Roman" w:hAnsi="Times New Roman" w:cs="Times New Roman"/>
                <w:bCs/>
                <w:i/>
                <w:iCs/>
              </w:rPr>
              <w:t xml:space="preserve"> Full Scale Intelligence Quotient (FSIQ), </w:t>
            </w:r>
            <w:r w:rsidRPr="008235B9">
              <w:rPr>
                <w:rFonts w:ascii="Times New Roman" w:hAnsi="Times New Roman" w:cs="Times New Roman"/>
                <w:bCs/>
                <w:i/>
                <w:iCs/>
              </w:rPr>
              <w:t>Nonverbal Intelligence Quotient (NVIQ)</w:t>
            </w:r>
            <w:r w:rsidR="006D082B" w:rsidRPr="008235B9">
              <w:rPr>
                <w:rFonts w:ascii="Times New Roman" w:hAnsi="Times New Roman" w:cs="Times New Roman"/>
                <w:bCs/>
                <w:i/>
                <w:iCs/>
              </w:rPr>
              <w:t>, and Verbal Intelligence Quotient (VIQ)</w:t>
            </w:r>
          </w:p>
        </w:tc>
      </w:tr>
      <w:tr w:rsidR="00D771B0" w:rsidRPr="000C33B3" w14:paraId="64480CEC" w14:textId="77777777" w:rsidTr="003E5EE7">
        <w:trPr>
          <w:jc w:val="center"/>
        </w:trPr>
        <w:tc>
          <w:tcPr>
            <w:tcW w:w="3964" w:type="dxa"/>
          </w:tcPr>
          <w:p w14:paraId="2D0642C9" w14:textId="77777777" w:rsidR="00D771B0" w:rsidRPr="000C33B3" w:rsidRDefault="00D771B0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1" w:type="dxa"/>
            <w:gridSpan w:val="4"/>
          </w:tcPr>
          <w:p w14:paraId="643CDAA8" w14:textId="77777777" w:rsidR="00D771B0" w:rsidRPr="000C33B3" w:rsidRDefault="00D771B0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Cases</w:t>
            </w:r>
          </w:p>
        </w:tc>
        <w:tc>
          <w:tcPr>
            <w:tcW w:w="5063" w:type="dxa"/>
            <w:gridSpan w:val="4"/>
          </w:tcPr>
          <w:p w14:paraId="0D9D3D5F" w14:textId="77777777" w:rsidR="00D771B0" w:rsidRPr="000C33B3" w:rsidRDefault="00D771B0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Controls</w:t>
            </w:r>
          </w:p>
        </w:tc>
      </w:tr>
      <w:tr w:rsidR="003E5EE7" w:rsidRPr="000C33B3" w14:paraId="2FA5B2A8" w14:textId="77777777" w:rsidTr="00775B5D">
        <w:trPr>
          <w:jc w:val="center"/>
        </w:trPr>
        <w:tc>
          <w:tcPr>
            <w:tcW w:w="3964" w:type="dxa"/>
          </w:tcPr>
          <w:p w14:paraId="3B24A867" w14:textId="77777777" w:rsidR="003E5EE7" w:rsidRPr="000C33B3" w:rsidRDefault="003E5EE7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</w:tcPr>
          <w:p w14:paraId="085D5C20" w14:textId="77777777" w:rsidR="003E5EE7" w:rsidRPr="000C33B3" w:rsidRDefault="003E5EE7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266" w:type="dxa"/>
          </w:tcPr>
          <w:p w14:paraId="00A3EFE6" w14:textId="77777777" w:rsidR="003E5EE7" w:rsidRPr="000C33B3" w:rsidRDefault="003E5EE7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2531" w:type="dxa"/>
            <w:gridSpan w:val="2"/>
          </w:tcPr>
          <w:p w14:paraId="571ACF4A" w14:textId="1A652D80" w:rsidR="003E5EE7" w:rsidRPr="000C33B3" w:rsidRDefault="003E5EE7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95% CI</w:t>
            </w:r>
          </w:p>
        </w:tc>
        <w:tc>
          <w:tcPr>
            <w:tcW w:w="1266" w:type="dxa"/>
          </w:tcPr>
          <w:p w14:paraId="3A8F3B96" w14:textId="77777777" w:rsidR="003E5EE7" w:rsidRPr="000C33B3" w:rsidRDefault="003E5EE7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Estimate</w:t>
            </w:r>
          </w:p>
        </w:tc>
        <w:tc>
          <w:tcPr>
            <w:tcW w:w="1265" w:type="dxa"/>
          </w:tcPr>
          <w:p w14:paraId="23EDC8A7" w14:textId="77777777" w:rsidR="003E5EE7" w:rsidRPr="000C33B3" w:rsidRDefault="003E5EE7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2532" w:type="dxa"/>
            <w:gridSpan w:val="2"/>
          </w:tcPr>
          <w:p w14:paraId="0FAB09DA" w14:textId="02895AF8" w:rsidR="003E5EE7" w:rsidRPr="000C33B3" w:rsidRDefault="003E5EE7" w:rsidP="00A979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95% CI</w:t>
            </w:r>
          </w:p>
        </w:tc>
      </w:tr>
      <w:tr w:rsidR="003E5EE7" w:rsidRPr="000C33B3" w14:paraId="52BEE9D5" w14:textId="77777777" w:rsidTr="00A979DC">
        <w:trPr>
          <w:jc w:val="center"/>
        </w:trPr>
        <w:tc>
          <w:tcPr>
            <w:tcW w:w="3964" w:type="dxa"/>
          </w:tcPr>
          <w:p w14:paraId="3DEE1A54" w14:textId="38AEA08D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Regressions:</w:t>
            </w:r>
          </w:p>
        </w:tc>
        <w:tc>
          <w:tcPr>
            <w:tcW w:w="1124" w:type="dxa"/>
          </w:tcPr>
          <w:p w14:paraId="7274E65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09B4E7E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</w:tcPr>
          <w:p w14:paraId="7C30619A" w14:textId="1E52027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Lower</w:t>
            </w:r>
          </w:p>
        </w:tc>
        <w:tc>
          <w:tcPr>
            <w:tcW w:w="1266" w:type="dxa"/>
          </w:tcPr>
          <w:p w14:paraId="671D39FE" w14:textId="4B3630E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Upper</w:t>
            </w:r>
          </w:p>
        </w:tc>
        <w:tc>
          <w:tcPr>
            <w:tcW w:w="1266" w:type="dxa"/>
          </w:tcPr>
          <w:p w14:paraId="6746B89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</w:tcPr>
          <w:p w14:paraId="1F24413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4CE78678" w14:textId="78FEF04C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Lower</w:t>
            </w:r>
          </w:p>
        </w:tc>
        <w:tc>
          <w:tcPr>
            <w:tcW w:w="1266" w:type="dxa"/>
          </w:tcPr>
          <w:p w14:paraId="691E841B" w14:textId="6755806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>Upper</w:t>
            </w:r>
          </w:p>
        </w:tc>
      </w:tr>
      <w:tr w:rsidR="003E5EE7" w:rsidRPr="000C33B3" w14:paraId="10D1FF59" w14:textId="77777777" w:rsidTr="00A979DC">
        <w:trPr>
          <w:jc w:val="center"/>
        </w:trPr>
        <w:tc>
          <w:tcPr>
            <w:tcW w:w="3964" w:type="dxa"/>
          </w:tcPr>
          <w:p w14:paraId="1131C8D6" w14:textId="56FF186B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0C33B3">
              <w:rPr>
                <w:rFonts w:ascii="Times New Roman" w:hAnsi="Times New Roman" w:cs="Times New Roman"/>
                <w:b/>
                <w:bCs/>
              </w:rPr>
              <w:t xml:space="preserve">IQ ~                                                                 </w:t>
            </w:r>
          </w:p>
        </w:tc>
        <w:tc>
          <w:tcPr>
            <w:tcW w:w="1124" w:type="dxa"/>
          </w:tcPr>
          <w:p w14:paraId="3DF270AA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18D9091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</w:tcPr>
          <w:p w14:paraId="593DACD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2E1B870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7117B46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</w:tcPr>
          <w:p w14:paraId="3570378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2D0FB9D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14:paraId="4F587D7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EE7" w:rsidRPr="000C33B3" w14:paraId="5A15C52C" w14:textId="77777777" w:rsidTr="004E019F">
        <w:trPr>
          <w:jc w:val="center"/>
        </w:trPr>
        <w:tc>
          <w:tcPr>
            <w:tcW w:w="3964" w:type="dxa"/>
          </w:tcPr>
          <w:p w14:paraId="3604B75A" w14:textId="1358AC79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24" w:type="dxa"/>
          </w:tcPr>
          <w:p w14:paraId="6DFAD3A1" w14:textId="4BDD569A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1.170</w:t>
            </w:r>
          </w:p>
        </w:tc>
        <w:tc>
          <w:tcPr>
            <w:tcW w:w="1266" w:type="dxa"/>
          </w:tcPr>
          <w:p w14:paraId="4A95C2D2" w14:textId="05503814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0.522</w:t>
            </w:r>
          </w:p>
        </w:tc>
        <w:tc>
          <w:tcPr>
            <w:tcW w:w="1265" w:type="dxa"/>
          </w:tcPr>
          <w:p w14:paraId="6E5FCB87" w14:textId="7183FA7B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0C33B3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266" w:type="dxa"/>
          </w:tcPr>
          <w:p w14:paraId="6C0FE0B1" w14:textId="6F2D28C2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0C33B3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1266" w:type="dxa"/>
            <w:vAlign w:val="bottom"/>
          </w:tcPr>
          <w:p w14:paraId="382BE0CF" w14:textId="32817FDB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1265" w:type="dxa"/>
            <w:vAlign w:val="bottom"/>
          </w:tcPr>
          <w:p w14:paraId="065C3E71" w14:textId="2D12C542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095</w:t>
            </w:r>
          </w:p>
        </w:tc>
        <w:tc>
          <w:tcPr>
            <w:tcW w:w="1266" w:type="dxa"/>
            <w:vAlign w:val="bottom"/>
          </w:tcPr>
          <w:p w14:paraId="1BD43557" w14:textId="44264081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1266" w:type="dxa"/>
            <w:vAlign w:val="bottom"/>
          </w:tcPr>
          <w:p w14:paraId="370F1E9A" w14:textId="0A85724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</w:tr>
      <w:tr w:rsidR="003E5EE7" w:rsidRPr="000C33B3" w14:paraId="32E0BF06" w14:textId="77777777" w:rsidTr="004E019F">
        <w:trPr>
          <w:jc w:val="center"/>
        </w:trPr>
        <w:tc>
          <w:tcPr>
            <w:tcW w:w="3964" w:type="dxa"/>
          </w:tcPr>
          <w:p w14:paraId="76884FE7" w14:textId="3C7EBADB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Parental education</w:t>
            </w:r>
          </w:p>
        </w:tc>
        <w:tc>
          <w:tcPr>
            <w:tcW w:w="1124" w:type="dxa"/>
          </w:tcPr>
          <w:p w14:paraId="666E3565" w14:textId="64D336F4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4.372</w:t>
            </w:r>
          </w:p>
        </w:tc>
        <w:tc>
          <w:tcPr>
            <w:tcW w:w="1266" w:type="dxa"/>
          </w:tcPr>
          <w:p w14:paraId="2D0353DC" w14:textId="15F00EDA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1265" w:type="dxa"/>
          </w:tcPr>
          <w:p w14:paraId="73B4F589" w14:textId="35767D5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</w:rPr>
              <w:t>335</w:t>
            </w:r>
          </w:p>
        </w:tc>
        <w:tc>
          <w:tcPr>
            <w:tcW w:w="1266" w:type="dxa"/>
          </w:tcPr>
          <w:p w14:paraId="003C8814" w14:textId="1DB42D28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</w:rPr>
              <w:t>408</w:t>
            </w:r>
          </w:p>
        </w:tc>
        <w:tc>
          <w:tcPr>
            <w:tcW w:w="1266" w:type="dxa"/>
            <w:vAlign w:val="bottom"/>
          </w:tcPr>
          <w:p w14:paraId="2D3D0BC2" w14:textId="24351F3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322</w:t>
            </w:r>
          </w:p>
        </w:tc>
        <w:tc>
          <w:tcPr>
            <w:tcW w:w="1265" w:type="dxa"/>
            <w:vAlign w:val="bottom"/>
          </w:tcPr>
          <w:p w14:paraId="19F8D691" w14:textId="24FC3A7B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  <w:tc>
          <w:tcPr>
            <w:tcW w:w="1266" w:type="dxa"/>
            <w:vAlign w:val="bottom"/>
          </w:tcPr>
          <w:p w14:paraId="7A4C264E" w14:textId="7B5C59EB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179</w:t>
            </w:r>
          </w:p>
        </w:tc>
        <w:tc>
          <w:tcPr>
            <w:tcW w:w="1266" w:type="dxa"/>
            <w:vAlign w:val="bottom"/>
          </w:tcPr>
          <w:p w14:paraId="56666FED" w14:textId="20F29963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465</w:t>
            </w:r>
          </w:p>
        </w:tc>
      </w:tr>
      <w:tr w:rsidR="003E5EE7" w:rsidRPr="000C33B3" w14:paraId="1E0F3A6B" w14:textId="77777777" w:rsidTr="004E019F">
        <w:trPr>
          <w:jc w:val="center"/>
        </w:trPr>
        <w:tc>
          <w:tcPr>
            <w:tcW w:w="3964" w:type="dxa"/>
          </w:tcPr>
          <w:p w14:paraId="18E21712" w14:textId="15F33F1D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Urbanicity</w:t>
            </w:r>
          </w:p>
        </w:tc>
        <w:tc>
          <w:tcPr>
            <w:tcW w:w="1124" w:type="dxa"/>
          </w:tcPr>
          <w:p w14:paraId="349BC18A" w14:textId="2FC8EE56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0.176</w:t>
            </w:r>
          </w:p>
        </w:tc>
        <w:tc>
          <w:tcPr>
            <w:tcW w:w="1266" w:type="dxa"/>
          </w:tcPr>
          <w:p w14:paraId="565CA738" w14:textId="4A6C38E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0.037</w:t>
            </w:r>
          </w:p>
        </w:tc>
        <w:tc>
          <w:tcPr>
            <w:tcW w:w="1265" w:type="dxa"/>
          </w:tcPr>
          <w:p w14:paraId="3B87F240" w14:textId="34D0B43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</w:rPr>
              <w:t>010</w:t>
            </w:r>
          </w:p>
        </w:tc>
        <w:tc>
          <w:tcPr>
            <w:tcW w:w="1266" w:type="dxa"/>
          </w:tcPr>
          <w:p w14:paraId="69655218" w14:textId="459E6CD5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</w:rPr>
              <w:t>343</w:t>
            </w:r>
          </w:p>
        </w:tc>
        <w:tc>
          <w:tcPr>
            <w:tcW w:w="1266" w:type="dxa"/>
            <w:vAlign w:val="bottom"/>
          </w:tcPr>
          <w:p w14:paraId="6F0B628B" w14:textId="69C212D3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084</w:t>
            </w:r>
          </w:p>
        </w:tc>
        <w:tc>
          <w:tcPr>
            <w:tcW w:w="1265" w:type="dxa"/>
            <w:vAlign w:val="bottom"/>
          </w:tcPr>
          <w:p w14:paraId="22D06A0E" w14:textId="5559149F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090</w:t>
            </w:r>
          </w:p>
        </w:tc>
        <w:tc>
          <w:tcPr>
            <w:tcW w:w="1266" w:type="dxa"/>
            <w:vAlign w:val="bottom"/>
          </w:tcPr>
          <w:p w14:paraId="308162CB" w14:textId="55790E26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013</w:t>
            </w:r>
          </w:p>
        </w:tc>
        <w:tc>
          <w:tcPr>
            <w:tcW w:w="1266" w:type="dxa"/>
            <w:vAlign w:val="bottom"/>
          </w:tcPr>
          <w:p w14:paraId="6EB7D910" w14:textId="2020A159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</w:tr>
      <w:tr w:rsidR="003E5EE7" w:rsidRPr="000C33B3" w14:paraId="275E327E" w14:textId="77777777" w:rsidTr="004E019F">
        <w:trPr>
          <w:jc w:val="center"/>
        </w:trPr>
        <w:tc>
          <w:tcPr>
            <w:tcW w:w="3964" w:type="dxa"/>
          </w:tcPr>
          <w:p w14:paraId="50278431" w14:textId="1EDA8922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Greenspace</w:t>
            </w:r>
          </w:p>
        </w:tc>
        <w:tc>
          <w:tcPr>
            <w:tcW w:w="1124" w:type="dxa"/>
          </w:tcPr>
          <w:p w14:paraId="17073142" w14:textId="40CBA0D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266" w:type="dxa"/>
          </w:tcPr>
          <w:p w14:paraId="09F97936" w14:textId="5EE70B03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0.635</w:t>
            </w:r>
          </w:p>
        </w:tc>
        <w:tc>
          <w:tcPr>
            <w:tcW w:w="1265" w:type="dxa"/>
          </w:tcPr>
          <w:p w14:paraId="42ABC3FD" w14:textId="609E4BE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0C33B3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1266" w:type="dxa"/>
          </w:tcPr>
          <w:p w14:paraId="528AA3AA" w14:textId="33D3BB22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C33B3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1266" w:type="dxa"/>
            <w:vAlign w:val="bottom"/>
          </w:tcPr>
          <w:p w14:paraId="2BB59A09" w14:textId="5CBEE0BD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1265" w:type="dxa"/>
            <w:vAlign w:val="bottom"/>
          </w:tcPr>
          <w:p w14:paraId="70E3069C" w14:textId="21C0A740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266" w:type="dxa"/>
            <w:vAlign w:val="bottom"/>
          </w:tcPr>
          <w:p w14:paraId="5081897B" w14:textId="76DD0E00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1266" w:type="dxa"/>
            <w:vAlign w:val="bottom"/>
          </w:tcPr>
          <w:p w14:paraId="14840270" w14:textId="196F0858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</w:tr>
      <w:tr w:rsidR="003E5EE7" w:rsidRPr="000C33B3" w14:paraId="7A592130" w14:textId="77777777" w:rsidTr="004E019F">
        <w:trPr>
          <w:jc w:val="center"/>
        </w:trPr>
        <w:tc>
          <w:tcPr>
            <w:tcW w:w="3964" w:type="dxa"/>
          </w:tcPr>
          <w:p w14:paraId="7E7BEA12" w14:textId="539FD2A3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1124" w:type="dxa"/>
          </w:tcPr>
          <w:p w14:paraId="72CFB09E" w14:textId="356099AC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0.641</w:t>
            </w:r>
          </w:p>
        </w:tc>
        <w:tc>
          <w:tcPr>
            <w:tcW w:w="1266" w:type="dxa"/>
          </w:tcPr>
          <w:p w14:paraId="24B795CF" w14:textId="55F428E2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0.356</w:t>
            </w:r>
          </w:p>
        </w:tc>
        <w:tc>
          <w:tcPr>
            <w:tcW w:w="1265" w:type="dxa"/>
          </w:tcPr>
          <w:p w14:paraId="31FAFC25" w14:textId="12D1584C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0C33B3"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1266" w:type="dxa"/>
          </w:tcPr>
          <w:p w14:paraId="04A7D809" w14:textId="04350832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0C33B3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1266" w:type="dxa"/>
            <w:vAlign w:val="bottom"/>
          </w:tcPr>
          <w:p w14:paraId="36177469" w14:textId="01881C91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1265" w:type="dxa"/>
            <w:vAlign w:val="bottom"/>
          </w:tcPr>
          <w:p w14:paraId="3CD9C141" w14:textId="5DBC9534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1266" w:type="dxa"/>
            <w:vAlign w:val="bottom"/>
          </w:tcPr>
          <w:p w14:paraId="08D79DAE" w14:textId="26B4E461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534</w:t>
            </w:r>
          </w:p>
        </w:tc>
        <w:tc>
          <w:tcPr>
            <w:tcW w:w="1266" w:type="dxa"/>
            <w:vAlign w:val="bottom"/>
          </w:tcPr>
          <w:p w14:paraId="52C8BF20" w14:textId="04AA1F2E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</w:tr>
      <w:tr w:rsidR="00E076D4" w:rsidRPr="000C33B3" w14:paraId="11D045E7" w14:textId="77777777" w:rsidTr="004E019F">
        <w:trPr>
          <w:jc w:val="center"/>
        </w:trPr>
        <w:tc>
          <w:tcPr>
            <w:tcW w:w="3964" w:type="dxa"/>
          </w:tcPr>
          <w:p w14:paraId="1D0F8D3C" w14:textId="77777777" w:rsidR="00E076D4" w:rsidRPr="000C33B3" w:rsidRDefault="00E076D4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78A9FB94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C25533B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2EF6B8A7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A16BDAD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bottom"/>
          </w:tcPr>
          <w:p w14:paraId="65777BF9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vAlign w:val="bottom"/>
          </w:tcPr>
          <w:p w14:paraId="33DBEF67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177C0422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0BB74B4B" w14:textId="77777777" w:rsidR="00E076D4" w:rsidRPr="000C33B3" w:rsidRDefault="00E076D4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5EE7" w:rsidRPr="000C33B3" w14:paraId="4EB09538" w14:textId="77777777" w:rsidTr="00A979DC">
        <w:trPr>
          <w:jc w:val="center"/>
        </w:trPr>
        <w:tc>
          <w:tcPr>
            <w:tcW w:w="3964" w:type="dxa"/>
          </w:tcPr>
          <w:p w14:paraId="39D4660F" w14:textId="77777777" w:rsidR="003E5EE7" w:rsidRPr="000C33B3" w:rsidRDefault="003E5EE7" w:rsidP="003E5EE7">
            <w:pPr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Pr="000C33B3">
              <w:rPr>
                <w:rFonts w:ascii="Times New Roman" w:hAnsi="Times New Roman" w:cs="Times New Roman"/>
                <w:b/>
                <w:bCs/>
              </w:rPr>
              <w:t xml:space="preserve">IQ ~                                                                 </w:t>
            </w:r>
          </w:p>
        </w:tc>
        <w:tc>
          <w:tcPr>
            <w:tcW w:w="1124" w:type="dxa"/>
          </w:tcPr>
          <w:p w14:paraId="245C124F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B3737C3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10633698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9321758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1B678AA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703FE899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5ECB236D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321AF187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</w:tr>
      <w:tr w:rsidR="003E5EE7" w:rsidRPr="000C33B3" w14:paraId="205FE363" w14:textId="77777777" w:rsidTr="00A979DC">
        <w:trPr>
          <w:jc w:val="center"/>
        </w:trPr>
        <w:tc>
          <w:tcPr>
            <w:tcW w:w="3964" w:type="dxa"/>
          </w:tcPr>
          <w:p w14:paraId="675962A1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24" w:type="dxa"/>
            <w:vAlign w:val="bottom"/>
          </w:tcPr>
          <w:p w14:paraId="6B2999CB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1266" w:type="dxa"/>
            <w:vAlign w:val="bottom"/>
          </w:tcPr>
          <w:p w14:paraId="35FE02B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769</w:t>
            </w:r>
          </w:p>
        </w:tc>
        <w:tc>
          <w:tcPr>
            <w:tcW w:w="1265" w:type="dxa"/>
            <w:vAlign w:val="bottom"/>
          </w:tcPr>
          <w:p w14:paraId="6CBC38EB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1266" w:type="dxa"/>
            <w:vAlign w:val="bottom"/>
          </w:tcPr>
          <w:p w14:paraId="0BE07FEB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1266" w:type="dxa"/>
            <w:vAlign w:val="bottom"/>
          </w:tcPr>
          <w:p w14:paraId="3E98074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1265" w:type="dxa"/>
            <w:vAlign w:val="bottom"/>
          </w:tcPr>
          <w:p w14:paraId="695B1AE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781</w:t>
            </w:r>
          </w:p>
        </w:tc>
        <w:tc>
          <w:tcPr>
            <w:tcW w:w="1266" w:type="dxa"/>
            <w:vAlign w:val="bottom"/>
          </w:tcPr>
          <w:p w14:paraId="67233AD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1266" w:type="dxa"/>
            <w:vAlign w:val="bottom"/>
          </w:tcPr>
          <w:p w14:paraId="4D9676F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3E5EE7" w:rsidRPr="000C33B3" w14:paraId="5B66C42B" w14:textId="77777777" w:rsidTr="00A979DC">
        <w:trPr>
          <w:jc w:val="center"/>
        </w:trPr>
        <w:tc>
          <w:tcPr>
            <w:tcW w:w="3964" w:type="dxa"/>
          </w:tcPr>
          <w:p w14:paraId="19A32323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Parental education</w:t>
            </w:r>
          </w:p>
        </w:tc>
        <w:tc>
          <w:tcPr>
            <w:tcW w:w="1124" w:type="dxa"/>
            <w:vAlign w:val="bottom"/>
          </w:tcPr>
          <w:p w14:paraId="2287A4D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902</w:t>
            </w:r>
          </w:p>
        </w:tc>
        <w:tc>
          <w:tcPr>
            <w:tcW w:w="1266" w:type="dxa"/>
            <w:vAlign w:val="bottom"/>
          </w:tcPr>
          <w:p w14:paraId="48CBD5F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009</w:t>
            </w:r>
          </w:p>
        </w:tc>
        <w:tc>
          <w:tcPr>
            <w:tcW w:w="1265" w:type="dxa"/>
            <w:vAlign w:val="bottom"/>
          </w:tcPr>
          <w:p w14:paraId="4EDC93B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738</w:t>
            </w:r>
          </w:p>
        </w:tc>
        <w:tc>
          <w:tcPr>
            <w:tcW w:w="1266" w:type="dxa"/>
            <w:vAlign w:val="bottom"/>
          </w:tcPr>
          <w:p w14:paraId="7F1AA5CB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067</w:t>
            </w:r>
          </w:p>
        </w:tc>
        <w:tc>
          <w:tcPr>
            <w:tcW w:w="1266" w:type="dxa"/>
            <w:vAlign w:val="bottom"/>
          </w:tcPr>
          <w:p w14:paraId="3C575B4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660</w:t>
            </w:r>
          </w:p>
        </w:tc>
        <w:tc>
          <w:tcPr>
            <w:tcW w:w="1265" w:type="dxa"/>
            <w:vAlign w:val="bottom"/>
          </w:tcPr>
          <w:p w14:paraId="7E566AD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  <w:tc>
          <w:tcPr>
            <w:tcW w:w="1266" w:type="dxa"/>
            <w:vAlign w:val="bottom"/>
          </w:tcPr>
          <w:p w14:paraId="544EB4F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353</w:t>
            </w:r>
          </w:p>
        </w:tc>
        <w:tc>
          <w:tcPr>
            <w:tcW w:w="1266" w:type="dxa"/>
            <w:vAlign w:val="bottom"/>
          </w:tcPr>
          <w:p w14:paraId="6A8069C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967</w:t>
            </w:r>
          </w:p>
        </w:tc>
      </w:tr>
      <w:tr w:rsidR="003E5EE7" w:rsidRPr="000C33B3" w14:paraId="6ECF31B8" w14:textId="77777777" w:rsidTr="00A979DC">
        <w:trPr>
          <w:jc w:val="center"/>
        </w:trPr>
        <w:tc>
          <w:tcPr>
            <w:tcW w:w="3964" w:type="dxa"/>
          </w:tcPr>
          <w:p w14:paraId="10808D66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Urbanicity</w:t>
            </w:r>
          </w:p>
        </w:tc>
        <w:tc>
          <w:tcPr>
            <w:tcW w:w="1124" w:type="dxa"/>
            <w:vAlign w:val="bottom"/>
          </w:tcPr>
          <w:p w14:paraId="2EBD4B7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1266" w:type="dxa"/>
            <w:vAlign w:val="bottom"/>
          </w:tcPr>
          <w:p w14:paraId="2F05AE3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1265" w:type="dxa"/>
            <w:vAlign w:val="bottom"/>
          </w:tcPr>
          <w:p w14:paraId="07F82EA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046</w:t>
            </w:r>
          </w:p>
        </w:tc>
        <w:tc>
          <w:tcPr>
            <w:tcW w:w="1266" w:type="dxa"/>
            <w:vAlign w:val="bottom"/>
          </w:tcPr>
          <w:p w14:paraId="572152AA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266" w:type="dxa"/>
            <w:vAlign w:val="bottom"/>
          </w:tcPr>
          <w:p w14:paraId="346D39D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075</w:t>
            </w:r>
          </w:p>
        </w:tc>
        <w:tc>
          <w:tcPr>
            <w:tcW w:w="1265" w:type="dxa"/>
            <w:vAlign w:val="bottom"/>
          </w:tcPr>
          <w:p w14:paraId="5D50F77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1266" w:type="dxa"/>
            <w:vAlign w:val="bottom"/>
          </w:tcPr>
          <w:p w14:paraId="0633AFC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033</w:t>
            </w:r>
          </w:p>
        </w:tc>
        <w:tc>
          <w:tcPr>
            <w:tcW w:w="1266" w:type="dxa"/>
            <w:vAlign w:val="bottom"/>
          </w:tcPr>
          <w:p w14:paraId="07EB740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</w:tr>
      <w:tr w:rsidR="003E5EE7" w:rsidRPr="000C33B3" w14:paraId="39879793" w14:textId="77777777" w:rsidTr="00A979DC">
        <w:trPr>
          <w:jc w:val="center"/>
        </w:trPr>
        <w:tc>
          <w:tcPr>
            <w:tcW w:w="3964" w:type="dxa"/>
          </w:tcPr>
          <w:p w14:paraId="1DB33F61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Greenspace</w:t>
            </w:r>
          </w:p>
        </w:tc>
        <w:tc>
          <w:tcPr>
            <w:tcW w:w="1124" w:type="dxa"/>
            <w:vAlign w:val="bottom"/>
          </w:tcPr>
          <w:p w14:paraId="0093367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266" w:type="dxa"/>
            <w:vAlign w:val="bottom"/>
          </w:tcPr>
          <w:p w14:paraId="2A9E59D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855</w:t>
            </w:r>
          </w:p>
        </w:tc>
        <w:tc>
          <w:tcPr>
            <w:tcW w:w="1265" w:type="dxa"/>
            <w:vAlign w:val="bottom"/>
          </w:tcPr>
          <w:p w14:paraId="17E94D5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048</w:t>
            </w:r>
          </w:p>
        </w:tc>
        <w:tc>
          <w:tcPr>
            <w:tcW w:w="1266" w:type="dxa"/>
            <w:vAlign w:val="bottom"/>
          </w:tcPr>
          <w:p w14:paraId="6C481B5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1266" w:type="dxa"/>
            <w:vAlign w:val="bottom"/>
          </w:tcPr>
          <w:p w14:paraId="254CD06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1265" w:type="dxa"/>
            <w:vAlign w:val="bottom"/>
          </w:tcPr>
          <w:p w14:paraId="0EE4A75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1266" w:type="dxa"/>
            <w:vAlign w:val="bottom"/>
          </w:tcPr>
          <w:p w14:paraId="74F3670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1266" w:type="dxa"/>
            <w:vAlign w:val="bottom"/>
          </w:tcPr>
          <w:p w14:paraId="38C35B0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057</w:t>
            </w:r>
          </w:p>
        </w:tc>
      </w:tr>
      <w:tr w:rsidR="003E5EE7" w:rsidRPr="000C33B3" w14:paraId="19A55915" w14:textId="77777777" w:rsidTr="00A979DC">
        <w:trPr>
          <w:jc w:val="center"/>
        </w:trPr>
        <w:tc>
          <w:tcPr>
            <w:tcW w:w="3964" w:type="dxa"/>
          </w:tcPr>
          <w:p w14:paraId="21CEA431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1124" w:type="dxa"/>
            <w:vAlign w:val="bottom"/>
          </w:tcPr>
          <w:p w14:paraId="0F7DB1B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1266" w:type="dxa"/>
            <w:vAlign w:val="bottom"/>
          </w:tcPr>
          <w:p w14:paraId="641758A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1265" w:type="dxa"/>
            <w:vAlign w:val="bottom"/>
          </w:tcPr>
          <w:p w14:paraId="6EB0C7B8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953</w:t>
            </w:r>
          </w:p>
        </w:tc>
        <w:tc>
          <w:tcPr>
            <w:tcW w:w="1266" w:type="dxa"/>
            <w:vAlign w:val="bottom"/>
          </w:tcPr>
          <w:p w14:paraId="0EEAE1D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993</w:t>
            </w:r>
          </w:p>
        </w:tc>
        <w:tc>
          <w:tcPr>
            <w:tcW w:w="1266" w:type="dxa"/>
            <w:vAlign w:val="bottom"/>
          </w:tcPr>
          <w:p w14:paraId="63E7DD9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1265" w:type="dxa"/>
            <w:vAlign w:val="bottom"/>
          </w:tcPr>
          <w:p w14:paraId="512C987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1266" w:type="dxa"/>
            <w:vAlign w:val="bottom"/>
          </w:tcPr>
          <w:p w14:paraId="36E1BFF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1266" w:type="dxa"/>
            <w:vAlign w:val="bottom"/>
          </w:tcPr>
          <w:p w14:paraId="0D8DF2B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</w:tr>
      <w:tr w:rsidR="003E5EE7" w:rsidRPr="000C33B3" w14:paraId="1BBF9A1B" w14:textId="77777777" w:rsidTr="00A979DC">
        <w:trPr>
          <w:jc w:val="center"/>
        </w:trPr>
        <w:tc>
          <w:tcPr>
            <w:tcW w:w="3964" w:type="dxa"/>
          </w:tcPr>
          <w:p w14:paraId="7757451B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6A030BC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6" w:type="dxa"/>
          </w:tcPr>
          <w:p w14:paraId="11E7AB9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5" w:type="dxa"/>
          </w:tcPr>
          <w:p w14:paraId="7FAE483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5C167FE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6636048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41599F8A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64A56D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0CF12FB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5EE7" w:rsidRPr="00DA791D" w14:paraId="6F68C993" w14:textId="77777777" w:rsidTr="00191227">
        <w:trPr>
          <w:jc w:val="center"/>
        </w:trPr>
        <w:tc>
          <w:tcPr>
            <w:tcW w:w="3964" w:type="dxa"/>
          </w:tcPr>
          <w:p w14:paraId="0D2F5099" w14:textId="77777777" w:rsidR="003E5EE7" w:rsidRPr="00DA791D" w:rsidRDefault="003E5EE7" w:rsidP="003E5EE7">
            <w:pPr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</w:rPr>
              <w:t xml:space="preserve">VIQ ~                                                                 </w:t>
            </w:r>
          </w:p>
        </w:tc>
        <w:tc>
          <w:tcPr>
            <w:tcW w:w="1124" w:type="dxa"/>
          </w:tcPr>
          <w:p w14:paraId="6B33B254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394D3BEC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6300ACDE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BF49C36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62199C1B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0B86A582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7881CB4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BC2133C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</w:p>
        </w:tc>
      </w:tr>
      <w:tr w:rsidR="003E5EE7" w:rsidRPr="00DA791D" w14:paraId="51CF9DA3" w14:textId="77777777" w:rsidTr="00191227">
        <w:trPr>
          <w:jc w:val="center"/>
        </w:trPr>
        <w:tc>
          <w:tcPr>
            <w:tcW w:w="3964" w:type="dxa"/>
          </w:tcPr>
          <w:p w14:paraId="2209F202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24" w:type="dxa"/>
            <w:vAlign w:val="bottom"/>
          </w:tcPr>
          <w:p w14:paraId="7295F5E3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1.650</w:t>
            </w:r>
          </w:p>
        </w:tc>
        <w:tc>
          <w:tcPr>
            <w:tcW w:w="1266" w:type="dxa"/>
            <w:vAlign w:val="bottom"/>
          </w:tcPr>
          <w:p w14:paraId="7E070A62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1265" w:type="dxa"/>
            <w:vAlign w:val="bottom"/>
          </w:tcPr>
          <w:p w14:paraId="6F265ACB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-1.871</w:t>
            </w:r>
          </w:p>
        </w:tc>
        <w:tc>
          <w:tcPr>
            <w:tcW w:w="1266" w:type="dxa"/>
            <w:vAlign w:val="bottom"/>
          </w:tcPr>
          <w:p w14:paraId="2D760E11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5.172</w:t>
            </w:r>
          </w:p>
        </w:tc>
        <w:tc>
          <w:tcPr>
            <w:tcW w:w="1266" w:type="dxa"/>
            <w:vAlign w:val="bottom"/>
          </w:tcPr>
          <w:p w14:paraId="25066071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2.420</w:t>
            </w:r>
          </w:p>
        </w:tc>
        <w:tc>
          <w:tcPr>
            <w:tcW w:w="1265" w:type="dxa"/>
            <w:vAlign w:val="bottom"/>
          </w:tcPr>
          <w:p w14:paraId="00AEA6B9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1266" w:type="dxa"/>
            <w:vAlign w:val="bottom"/>
          </w:tcPr>
          <w:p w14:paraId="473EA840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0.729</w:t>
            </w:r>
          </w:p>
        </w:tc>
        <w:tc>
          <w:tcPr>
            <w:tcW w:w="1266" w:type="dxa"/>
            <w:vAlign w:val="bottom"/>
          </w:tcPr>
          <w:p w14:paraId="49C97D10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4.112</w:t>
            </w:r>
          </w:p>
        </w:tc>
      </w:tr>
      <w:tr w:rsidR="003E5EE7" w:rsidRPr="00DA791D" w14:paraId="0991E082" w14:textId="77777777" w:rsidTr="00191227">
        <w:trPr>
          <w:jc w:val="center"/>
        </w:trPr>
        <w:tc>
          <w:tcPr>
            <w:tcW w:w="3964" w:type="dxa"/>
          </w:tcPr>
          <w:p w14:paraId="24DF535A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</w:rPr>
              <w:t>Parental education</w:t>
            </w:r>
          </w:p>
        </w:tc>
        <w:tc>
          <w:tcPr>
            <w:tcW w:w="1124" w:type="dxa"/>
            <w:vAlign w:val="bottom"/>
          </w:tcPr>
          <w:p w14:paraId="268D7512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5.156</w:t>
            </w:r>
          </w:p>
        </w:tc>
        <w:tc>
          <w:tcPr>
            <w:tcW w:w="1266" w:type="dxa"/>
            <w:vAlign w:val="bottom"/>
          </w:tcPr>
          <w:p w14:paraId="1BD0F10F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0.000</w:t>
            </w:r>
          </w:p>
        </w:tc>
        <w:tc>
          <w:tcPr>
            <w:tcW w:w="1265" w:type="dxa"/>
            <w:vAlign w:val="bottom"/>
          </w:tcPr>
          <w:p w14:paraId="39BC84CC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3.265</w:t>
            </w:r>
          </w:p>
        </w:tc>
        <w:tc>
          <w:tcPr>
            <w:tcW w:w="1266" w:type="dxa"/>
            <w:vAlign w:val="bottom"/>
          </w:tcPr>
          <w:p w14:paraId="103F505E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7.048</w:t>
            </w:r>
          </w:p>
        </w:tc>
        <w:tc>
          <w:tcPr>
            <w:tcW w:w="1266" w:type="dxa"/>
            <w:vAlign w:val="bottom"/>
          </w:tcPr>
          <w:p w14:paraId="67FAD9D9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4.386</w:t>
            </w:r>
          </w:p>
        </w:tc>
        <w:tc>
          <w:tcPr>
            <w:tcW w:w="1265" w:type="dxa"/>
            <w:vAlign w:val="bottom"/>
          </w:tcPr>
          <w:p w14:paraId="1D844069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0.000</w:t>
            </w:r>
          </w:p>
        </w:tc>
        <w:tc>
          <w:tcPr>
            <w:tcW w:w="1266" w:type="dxa"/>
            <w:vAlign w:val="bottom"/>
          </w:tcPr>
          <w:p w14:paraId="75A7C92B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3.272</w:t>
            </w:r>
          </w:p>
        </w:tc>
        <w:tc>
          <w:tcPr>
            <w:tcW w:w="1266" w:type="dxa"/>
            <w:vAlign w:val="bottom"/>
          </w:tcPr>
          <w:p w14:paraId="40DD6C55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5.501</w:t>
            </w:r>
          </w:p>
        </w:tc>
      </w:tr>
      <w:tr w:rsidR="003E5EE7" w:rsidRPr="00DA791D" w14:paraId="069F5970" w14:textId="77777777" w:rsidTr="00191227">
        <w:trPr>
          <w:jc w:val="center"/>
        </w:trPr>
        <w:tc>
          <w:tcPr>
            <w:tcW w:w="3964" w:type="dxa"/>
          </w:tcPr>
          <w:p w14:paraId="3C5E96B8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</w:rPr>
              <w:t>Urbanicity</w:t>
            </w:r>
          </w:p>
        </w:tc>
        <w:tc>
          <w:tcPr>
            <w:tcW w:w="1124" w:type="dxa"/>
            <w:vAlign w:val="bottom"/>
          </w:tcPr>
          <w:p w14:paraId="13C8F33A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0.200</w:t>
            </w:r>
          </w:p>
        </w:tc>
        <w:tc>
          <w:tcPr>
            <w:tcW w:w="1266" w:type="dxa"/>
            <w:vAlign w:val="bottom"/>
          </w:tcPr>
          <w:p w14:paraId="1F27BE81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0.012</w:t>
            </w:r>
          </w:p>
        </w:tc>
        <w:tc>
          <w:tcPr>
            <w:tcW w:w="1265" w:type="dxa"/>
            <w:vAlign w:val="bottom"/>
          </w:tcPr>
          <w:p w14:paraId="52C42AD0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0.043</w:t>
            </w:r>
          </w:p>
        </w:tc>
        <w:tc>
          <w:tcPr>
            <w:tcW w:w="1266" w:type="dxa"/>
            <w:vAlign w:val="bottom"/>
          </w:tcPr>
          <w:p w14:paraId="4AAB4022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b/>
                <w:bCs/>
                <w:color w:val="000000"/>
              </w:rPr>
              <w:t>0.356</w:t>
            </w:r>
          </w:p>
        </w:tc>
        <w:tc>
          <w:tcPr>
            <w:tcW w:w="1266" w:type="dxa"/>
            <w:vAlign w:val="bottom"/>
          </w:tcPr>
          <w:p w14:paraId="26C838A3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0.085</w:t>
            </w:r>
          </w:p>
        </w:tc>
        <w:tc>
          <w:tcPr>
            <w:tcW w:w="1265" w:type="dxa"/>
            <w:vAlign w:val="bottom"/>
          </w:tcPr>
          <w:p w14:paraId="6A318859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1266" w:type="dxa"/>
            <w:vAlign w:val="bottom"/>
          </w:tcPr>
          <w:p w14:paraId="0948B4F2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-0.011</w:t>
            </w:r>
          </w:p>
        </w:tc>
        <w:tc>
          <w:tcPr>
            <w:tcW w:w="1266" w:type="dxa"/>
            <w:vAlign w:val="bottom"/>
          </w:tcPr>
          <w:p w14:paraId="45526FFF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0.180</w:t>
            </w:r>
          </w:p>
        </w:tc>
      </w:tr>
      <w:tr w:rsidR="003E5EE7" w:rsidRPr="00DA791D" w14:paraId="696B51B3" w14:textId="77777777" w:rsidTr="00191227">
        <w:trPr>
          <w:jc w:val="center"/>
        </w:trPr>
        <w:tc>
          <w:tcPr>
            <w:tcW w:w="3964" w:type="dxa"/>
          </w:tcPr>
          <w:p w14:paraId="2A36E253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</w:rPr>
              <w:t>Greenspace</w:t>
            </w:r>
          </w:p>
        </w:tc>
        <w:tc>
          <w:tcPr>
            <w:tcW w:w="1124" w:type="dxa"/>
            <w:vAlign w:val="bottom"/>
          </w:tcPr>
          <w:p w14:paraId="16954C51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0.368</w:t>
            </w:r>
          </w:p>
        </w:tc>
        <w:tc>
          <w:tcPr>
            <w:tcW w:w="1266" w:type="dxa"/>
            <w:vAlign w:val="bottom"/>
          </w:tcPr>
          <w:p w14:paraId="789D81CF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0.516</w:t>
            </w:r>
          </w:p>
        </w:tc>
        <w:tc>
          <w:tcPr>
            <w:tcW w:w="1265" w:type="dxa"/>
            <w:vAlign w:val="bottom"/>
          </w:tcPr>
          <w:p w14:paraId="4D89DFDA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-0.743</w:t>
            </w:r>
          </w:p>
        </w:tc>
        <w:tc>
          <w:tcPr>
            <w:tcW w:w="1266" w:type="dxa"/>
            <w:vAlign w:val="bottom"/>
          </w:tcPr>
          <w:p w14:paraId="3D5D9F90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1.479</w:t>
            </w:r>
          </w:p>
        </w:tc>
        <w:tc>
          <w:tcPr>
            <w:tcW w:w="1266" w:type="dxa"/>
            <w:vAlign w:val="bottom"/>
          </w:tcPr>
          <w:p w14:paraId="4BBF2A55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0.503</w:t>
            </w:r>
          </w:p>
        </w:tc>
        <w:tc>
          <w:tcPr>
            <w:tcW w:w="1265" w:type="dxa"/>
            <w:vAlign w:val="bottom"/>
          </w:tcPr>
          <w:p w14:paraId="7FC7E29B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0.124</w:t>
            </w:r>
          </w:p>
        </w:tc>
        <w:tc>
          <w:tcPr>
            <w:tcW w:w="1266" w:type="dxa"/>
            <w:vAlign w:val="bottom"/>
          </w:tcPr>
          <w:p w14:paraId="324D4B72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-0.137</w:t>
            </w:r>
          </w:p>
        </w:tc>
        <w:tc>
          <w:tcPr>
            <w:tcW w:w="1266" w:type="dxa"/>
            <w:vAlign w:val="bottom"/>
          </w:tcPr>
          <w:p w14:paraId="5A54270F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1.143</w:t>
            </w:r>
          </w:p>
        </w:tc>
      </w:tr>
      <w:tr w:rsidR="003E5EE7" w:rsidRPr="00DA791D" w14:paraId="464BC75D" w14:textId="77777777" w:rsidTr="00191227">
        <w:trPr>
          <w:jc w:val="center"/>
        </w:trPr>
        <w:tc>
          <w:tcPr>
            <w:tcW w:w="3964" w:type="dxa"/>
          </w:tcPr>
          <w:p w14:paraId="552A2568" w14:textId="77777777" w:rsidR="003E5EE7" w:rsidRPr="00DA791D" w:rsidRDefault="003E5EE7" w:rsidP="003E5EE7">
            <w:pPr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1124" w:type="dxa"/>
            <w:vAlign w:val="bottom"/>
          </w:tcPr>
          <w:p w14:paraId="4CE9D767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0.683</w:t>
            </w:r>
          </w:p>
        </w:tc>
        <w:tc>
          <w:tcPr>
            <w:tcW w:w="1266" w:type="dxa"/>
            <w:vAlign w:val="bottom"/>
          </w:tcPr>
          <w:p w14:paraId="41F97557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0.323</w:t>
            </w:r>
          </w:p>
        </w:tc>
        <w:tc>
          <w:tcPr>
            <w:tcW w:w="1265" w:type="dxa"/>
            <w:vAlign w:val="bottom"/>
          </w:tcPr>
          <w:p w14:paraId="1A176C2A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-0.670</w:t>
            </w:r>
          </w:p>
        </w:tc>
        <w:tc>
          <w:tcPr>
            <w:tcW w:w="1266" w:type="dxa"/>
            <w:vAlign w:val="bottom"/>
          </w:tcPr>
          <w:p w14:paraId="0F9D4DC5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2.035</w:t>
            </w:r>
          </w:p>
        </w:tc>
        <w:tc>
          <w:tcPr>
            <w:tcW w:w="1266" w:type="dxa"/>
            <w:vAlign w:val="bottom"/>
          </w:tcPr>
          <w:p w14:paraId="20BD2F1F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0.194</w:t>
            </w:r>
          </w:p>
        </w:tc>
        <w:tc>
          <w:tcPr>
            <w:tcW w:w="1265" w:type="dxa"/>
            <w:vAlign w:val="bottom"/>
          </w:tcPr>
          <w:p w14:paraId="14C586B7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0.656</w:t>
            </w:r>
          </w:p>
        </w:tc>
        <w:tc>
          <w:tcPr>
            <w:tcW w:w="1266" w:type="dxa"/>
            <w:vAlign w:val="bottom"/>
          </w:tcPr>
          <w:p w14:paraId="78CDD4C6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-0.659</w:t>
            </w:r>
          </w:p>
        </w:tc>
        <w:tc>
          <w:tcPr>
            <w:tcW w:w="1266" w:type="dxa"/>
            <w:vAlign w:val="bottom"/>
          </w:tcPr>
          <w:p w14:paraId="0B6895E9" w14:textId="77777777" w:rsidR="003E5EE7" w:rsidRPr="00DA791D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1.046</w:t>
            </w:r>
          </w:p>
        </w:tc>
      </w:tr>
      <w:tr w:rsidR="001A3C50" w:rsidRPr="00DA791D" w14:paraId="729D560E" w14:textId="77777777" w:rsidTr="00191227">
        <w:trPr>
          <w:jc w:val="center"/>
        </w:trPr>
        <w:tc>
          <w:tcPr>
            <w:tcW w:w="3964" w:type="dxa"/>
          </w:tcPr>
          <w:p w14:paraId="04742CBB" w14:textId="77777777" w:rsidR="001A3C50" w:rsidRPr="00DA791D" w:rsidRDefault="001A3C50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vAlign w:val="bottom"/>
          </w:tcPr>
          <w:p w14:paraId="77E4A2D3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19476EE4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vAlign w:val="bottom"/>
          </w:tcPr>
          <w:p w14:paraId="6475EC94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1B01DC1C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3165D8B1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vAlign w:val="bottom"/>
          </w:tcPr>
          <w:p w14:paraId="2B36D2D2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714297EE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22CB76E8" w14:textId="77777777" w:rsidR="001A3C50" w:rsidRPr="00DA791D" w:rsidRDefault="001A3C50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5EE7" w:rsidRPr="000C33B3" w14:paraId="322192CD" w14:textId="77777777" w:rsidTr="00A979DC">
        <w:trPr>
          <w:jc w:val="center"/>
        </w:trPr>
        <w:tc>
          <w:tcPr>
            <w:tcW w:w="3964" w:type="dxa"/>
          </w:tcPr>
          <w:p w14:paraId="2087BA81" w14:textId="77777777" w:rsidR="003E5EE7" w:rsidRPr="000C33B3" w:rsidRDefault="003E5EE7" w:rsidP="003E5EE7">
            <w:pPr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 xml:space="preserve">Physical activity ~                                                                 </w:t>
            </w:r>
          </w:p>
        </w:tc>
        <w:tc>
          <w:tcPr>
            <w:tcW w:w="1124" w:type="dxa"/>
          </w:tcPr>
          <w:p w14:paraId="120A9F4A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3C8D84B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1C2A42F8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1C57E4A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2ECD71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0303FB6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ACF54E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0EFA447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5EE7" w:rsidRPr="000C33B3" w14:paraId="2B75B869" w14:textId="77777777" w:rsidTr="00A979DC">
        <w:trPr>
          <w:jc w:val="center"/>
        </w:trPr>
        <w:tc>
          <w:tcPr>
            <w:tcW w:w="3964" w:type="dxa"/>
          </w:tcPr>
          <w:p w14:paraId="4D0988D4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24" w:type="dxa"/>
            <w:vAlign w:val="bottom"/>
          </w:tcPr>
          <w:p w14:paraId="01D31C5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041</w:t>
            </w:r>
          </w:p>
        </w:tc>
        <w:tc>
          <w:tcPr>
            <w:tcW w:w="1266" w:type="dxa"/>
            <w:vAlign w:val="bottom"/>
          </w:tcPr>
          <w:p w14:paraId="1AF3CC1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808</w:t>
            </w:r>
          </w:p>
        </w:tc>
        <w:tc>
          <w:tcPr>
            <w:tcW w:w="1265" w:type="dxa"/>
            <w:vAlign w:val="bottom"/>
          </w:tcPr>
          <w:p w14:paraId="15EA547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266" w:type="dxa"/>
            <w:vAlign w:val="bottom"/>
          </w:tcPr>
          <w:p w14:paraId="59B6771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1266" w:type="dxa"/>
            <w:vAlign w:val="bottom"/>
          </w:tcPr>
          <w:p w14:paraId="4802EFB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204</w:t>
            </w:r>
          </w:p>
        </w:tc>
        <w:tc>
          <w:tcPr>
            <w:tcW w:w="1265" w:type="dxa"/>
            <w:vAlign w:val="bottom"/>
          </w:tcPr>
          <w:p w14:paraId="33B2205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031</w:t>
            </w:r>
          </w:p>
        </w:tc>
        <w:tc>
          <w:tcPr>
            <w:tcW w:w="1266" w:type="dxa"/>
            <w:vAlign w:val="bottom"/>
          </w:tcPr>
          <w:p w14:paraId="538F3E3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019</w:t>
            </w:r>
          </w:p>
        </w:tc>
        <w:tc>
          <w:tcPr>
            <w:tcW w:w="1266" w:type="dxa"/>
            <w:vAlign w:val="bottom"/>
          </w:tcPr>
          <w:p w14:paraId="3952759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390</w:t>
            </w:r>
          </w:p>
        </w:tc>
      </w:tr>
      <w:tr w:rsidR="003E5EE7" w:rsidRPr="000C33B3" w14:paraId="41840366" w14:textId="77777777" w:rsidTr="00A979DC">
        <w:trPr>
          <w:jc w:val="center"/>
        </w:trPr>
        <w:tc>
          <w:tcPr>
            <w:tcW w:w="3964" w:type="dxa"/>
          </w:tcPr>
          <w:p w14:paraId="5E306178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Parental education</w:t>
            </w:r>
          </w:p>
        </w:tc>
        <w:tc>
          <w:tcPr>
            <w:tcW w:w="1124" w:type="dxa"/>
            <w:vAlign w:val="bottom"/>
          </w:tcPr>
          <w:p w14:paraId="011823D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1266" w:type="dxa"/>
            <w:vAlign w:val="bottom"/>
          </w:tcPr>
          <w:p w14:paraId="1622DFF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089</w:t>
            </w:r>
          </w:p>
        </w:tc>
        <w:tc>
          <w:tcPr>
            <w:tcW w:w="1265" w:type="dxa"/>
            <w:vAlign w:val="bottom"/>
          </w:tcPr>
          <w:p w14:paraId="52F7EFA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025</w:t>
            </w:r>
          </w:p>
        </w:tc>
        <w:tc>
          <w:tcPr>
            <w:tcW w:w="1266" w:type="dxa"/>
            <w:vAlign w:val="bottom"/>
          </w:tcPr>
          <w:p w14:paraId="0CB20A5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1266" w:type="dxa"/>
            <w:vAlign w:val="bottom"/>
          </w:tcPr>
          <w:p w14:paraId="25426E0A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265" w:type="dxa"/>
            <w:vAlign w:val="bottom"/>
          </w:tcPr>
          <w:p w14:paraId="00843A5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266" w:type="dxa"/>
            <w:vAlign w:val="bottom"/>
          </w:tcPr>
          <w:p w14:paraId="6BBF0B1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024</w:t>
            </w:r>
          </w:p>
        </w:tc>
        <w:tc>
          <w:tcPr>
            <w:tcW w:w="1266" w:type="dxa"/>
            <w:vAlign w:val="bottom"/>
          </w:tcPr>
          <w:p w14:paraId="1B19A2B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</w:tr>
      <w:tr w:rsidR="003E5EE7" w:rsidRPr="000C33B3" w14:paraId="692D05BB" w14:textId="77777777" w:rsidTr="00A979DC">
        <w:trPr>
          <w:jc w:val="center"/>
        </w:trPr>
        <w:tc>
          <w:tcPr>
            <w:tcW w:w="3964" w:type="dxa"/>
          </w:tcPr>
          <w:p w14:paraId="00832D63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Urbanicity</w:t>
            </w:r>
          </w:p>
        </w:tc>
        <w:tc>
          <w:tcPr>
            <w:tcW w:w="1124" w:type="dxa"/>
            <w:vAlign w:val="bottom"/>
          </w:tcPr>
          <w:p w14:paraId="4370CD7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002</w:t>
            </w:r>
          </w:p>
        </w:tc>
        <w:tc>
          <w:tcPr>
            <w:tcW w:w="1266" w:type="dxa"/>
            <w:vAlign w:val="bottom"/>
          </w:tcPr>
          <w:p w14:paraId="5986FEE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  <w:tc>
          <w:tcPr>
            <w:tcW w:w="1265" w:type="dxa"/>
            <w:vAlign w:val="bottom"/>
          </w:tcPr>
          <w:p w14:paraId="2AEEFEA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017</w:t>
            </w:r>
          </w:p>
        </w:tc>
        <w:tc>
          <w:tcPr>
            <w:tcW w:w="1266" w:type="dxa"/>
            <w:vAlign w:val="bottom"/>
          </w:tcPr>
          <w:p w14:paraId="2DAD033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014</w:t>
            </w:r>
          </w:p>
        </w:tc>
        <w:tc>
          <w:tcPr>
            <w:tcW w:w="1266" w:type="dxa"/>
            <w:vAlign w:val="bottom"/>
          </w:tcPr>
          <w:p w14:paraId="61625DE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003</w:t>
            </w:r>
          </w:p>
        </w:tc>
        <w:tc>
          <w:tcPr>
            <w:tcW w:w="1265" w:type="dxa"/>
            <w:vAlign w:val="bottom"/>
          </w:tcPr>
          <w:p w14:paraId="15B954D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1266" w:type="dxa"/>
            <w:vAlign w:val="bottom"/>
          </w:tcPr>
          <w:p w14:paraId="01F8817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007</w:t>
            </w:r>
          </w:p>
        </w:tc>
        <w:tc>
          <w:tcPr>
            <w:tcW w:w="1266" w:type="dxa"/>
            <w:vAlign w:val="bottom"/>
          </w:tcPr>
          <w:p w14:paraId="358C79E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013</w:t>
            </w:r>
          </w:p>
        </w:tc>
      </w:tr>
      <w:tr w:rsidR="003E5EE7" w:rsidRPr="000C33B3" w14:paraId="1E8BDFD7" w14:textId="77777777" w:rsidTr="00A979DC">
        <w:trPr>
          <w:jc w:val="center"/>
        </w:trPr>
        <w:tc>
          <w:tcPr>
            <w:tcW w:w="3964" w:type="dxa"/>
          </w:tcPr>
          <w:p w14:paraId="7F41C8F9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Greenspace</w:t>
            </w:r>
          </w:p>
        </w:tc>
        <w:tc>
          <w:tcPr>
            <w:tcW w:w="1124" w:type="dxa"/>
            <w:vAlign w:val="bottom"/>
          </w:tcPr>
          <w:p w14:paraId="19C7E3D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023</w:t>
            </w:r>
          </w:p>
        </w:tc>
        <w:tc>
          <w:tcPr>
            <w:tcW w:w="1266" w:type="dxa"/>
            <w:vAlign w:val="bottom"/>
          </w:tcPr>
          <w:p w14:paraId="247C211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1265" w:type="dxa"/>
            <w:vAlign w:val="bottom"/>
          </w:tcPr>
          <w:p w14:paraId="490E70D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071</w:t>
            </w:r>
          </w:p>
        </w:tc>
        <w:tc>
          <w:tcPr>
            <w:tcW w:w="1266" w:type="dxa"/>
            <w:vAlign w:val="bottom"/>
          </w:tcPr>
          <w:p w14:paraId="4A0B706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266" w:type="dxa"/>
            <w:vAlign w:val="bottom"/>
          </w:tcPr>
          <w:p w14:paraId="33E4BF4B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079</w:t>
            </w:r>
          </w:p>
        </w:tc>
        <w:tc>
          <w:tcPr>
            <w:tcW w:w="1265" w:type="dxa"/>
            <w:vAlign w:val="bottom"/>
          </w:tcPr>
          <w:p w14:paraId="698B74D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014</w:t>
            </w:r>
          </w:p>
        </w:tc>
        <w:tc>
          <w:tcPr>
            <w:tcW w:w="1266" w:type="dxa"/>
            <w:vAlign w:val="bottom"/>
          </w:tcPr>
          <w:p w14:paraId="260E38B8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016</w:t>
            </w:r>
          </w:p>
        </w:tc>
        <w:tc>
          <w:tcPr>
            <w:tcW w:w="1266" w:type="dxa"/>
            <w:vAlign w:val="bottom"/>
          </w:tcPr>
          <w:p w14:paraId="0AA2B1C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141</w:t>
            </w:r>
          </w:p>
        </w:tc>
      </w:tr>
      <w:tr w:rsidR="003E5EE7" w:rsidRPr="000C33B3" w14:paraId="7128AB94" w14:textId="77777777" w:rsidTr="00A979DC">
        <w:trPr>
          <w:jc w:val="center"/>
        </w:trPr>
        <w:tc>
          <w:tcPr>
            <w:tcW w:w="3964" w:type="dxa"/>
          </w:tcPr>
          <w:p w14:paraId="7716F0D3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4621D7E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1B65499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17C4B29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004466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6F0E182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0AC0E96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5C7FE6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047755F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5EE7" w:rsidRPr="000C33B3" w14:paraId="77F7D6AD" w14:textId="77777777" w:rsidTr="00A979DC">
        <w:trPr>
          <w:jc w:val="center"/>
        </w:trPr>
        <w:tc>
          <w:tcPr>
            <w:tcW w:w="3964" w:type="dxa"/>
          </w:tcPr>
          <w:p w14:paraId="404B5356" w14:textId="77777777" w:rsidR="003E5EE7" w:rsidRPr="000C33B3" w:rsidRDefault="003E5EE7" w:rsidP="003E5EE7">
            <w:pPr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</w:rPr>
              <w:t xml:space="preserve">Greenspace ~                                                                 </w:t>
            </w:r>
          </w:p>
        </w:tc>
        <w:tc>
          <w:tcPr>
            <w:tcW w:w="1124" w:type="dxa"/>
          </w:tcPr>
          <w:p w14:paraId="24C8ECC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B303C4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14861DA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82D6F8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021C8DA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1C72D9A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D15501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35AE3A1A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5EE7" w:rsidRPr="000C33B3" w14:paraId="4182EDBD" w14:textId="77777777" w:rsidTr="00A979DC">
        <w:trPr>
          <w:jc w:val="center"/>
        </w:trPr>
        <w:tc>
          <w:tcPr>
            <w:tcW w:w="3964" w:type="dxa"/>
          </w:tcPr>
          <w:p w14:paraId="79F3A5E0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24" w:type="dxa"/>
            <w:vAlign w:val="bottom"/>
          </w:tcPr>
          <w:p w14:paraId="132F8C7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1266" w:type="dxa"/>
            <w:vAlign w:val="bottom"/>
          </w:tcPr>
          <w:p w14:paraId="222CA87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1265" w:type="dxa"/>
            <w:vAlign w:val="bottom"/>
          </w:tcPr>
          <w:p w14:paraId="2646D084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565</w:t>
            </w:r>
          </w:p>
        </w:tc>
        <w:tc>
          <w:tcPr>
            <w:tcW w:w="1266" w:type="dxa"/>
            <w:vAlign w:val="bottom"/>
          </w:tcPr>
          <w:p w14:paraId="05BA2D2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1266" w:type="dxa"/>
            <w:vAlign w:val="bottom"/>
          </w:tcPr>
          <w:p w14:paraId="5262D26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265" w:type="dxa"/>
            <w:vAlign w:val="bottom"/>
          </w:tcPr>
          <w:p w14:paraId="342FDF0A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1266" w:type="dxa"/>
            <w:vAlign w:val="bottom"/>
          </w:tcPr>
          <w:p w14:paraId="2B8C5FF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084</w:t>
            </w:r>
          </w:p>
        </w:tc>
        <w:tc>
          <w:tcPr>
            <w:tcW w:w="1266" w:type="dxa"/>
            <w:vAlign w:val="bottom"/>
          </w:tcPr>
          <w:p w14:paraId="434B798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</w:tr>
      <w:tr w:rsidR="003E5EE7" w:rsidRPr="000C33B3" w14:paraId="1221667E" w14:textId="77777777" w:rsidTr="00A979DC">
        <w:trPr>
          <w:jc w:val="center"/>
        </w:trPr>
        <w:tc>
          <w:tcPr>
            <w:tcW w:w="3964" w:type="dxa"/>
          </w:tcPr>
          <w:p w14:paraId="56E74B7E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Parental education</w:t>
            </w:r>
          </w:p>
        </w:tc>
        <w:tc>
          <w:tcPr>
            <w:tcW w:w="1124" w:type="dxa"/>
            <w:vAlign w:val="bottom"/>
          </w:tcPr>
          <w:p w14:paraId="024806D4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266" w:type="dxa"/>
            <w:vAlign w:val="bottom"/>
          </w:tcPr>
          <w:p w14:paraId="203AB5A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1265" w:type="dxa"/>
            <w:vAlign w:val="bottom"/>
          </w:tcPr>
          <w:p w14:paraId="0756A754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1266" w:type="dxa"/>
            <w:vAlign w:val="bottom"/>
          </w:tcPr>
          <w:p w14:paraId="225DF0B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097</w:t>
            </w:r>
          </w:p>
        </w:tc>
        <w:tc>
          <w:tcPr>
            <w:tcW w:w="1266" w:type="dxa"/>
            <w:vAlign w:val="bottom"/>
          </w:tcPr>
          <w:p w14:paraId="08E8AD5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1265" w:type="dxa"/>
            <w:vAlign w:val="bottom"/>
          </w:tcPr>
          <w:p w14:paraId="614DDA89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1266" w:type="dxa"/>
            <w:vAlign w:val="bottom"/>
          </w:tcPr>
          <w:p w14:paraId="02C5990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041</w:t>
            </w:r>
          </w:p>
        </w:tc>
        <w:tc>
          <w:tcPr>
            <w:tcW w:w="1266" w:type="dxa"/>
            <w:vAlign w:val="bottom"/>
          </w:tcPr>
          <w:p w14:paraId="718B9008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</w:tr>
      <w:tr w:rsidR="003E5EE7" w:rsidRPr="000C33B3" w14:paraId="7A6D0AEC" w14:textId="77777777" w:rsidTr="00A979DC">
        <w:trPr>
          <w:jc w:val="center"/>
        </w:trPr>
        <w:tc>
          <w:tcPr>
            <w:tcW w:w="3964" w:type="dxa"/>
          </w:tcPr>
          <w:p w14:paraId="2665A340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Urbanicity</w:t>
            </w:r>
          </w:p>
        </w:tc>
        <w:tc>
          <w:tcPr>
            <w:tcW w:w="1124" w:type="dxa"/>
            <w:vAlign w:val="bottom"/>
          </w:tcPr>
          <w:p w14:paraId="24349FE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097</w:t>
            </w:r>
          </w:p>
        </w:tc>
        <w:tc>
          <w:tcPr>
            <w:tcW w:w="1266" w:type="dxa"/>
            <w:vAlign w:val="bottom"/>
          </w:tcPr>
          <w:p w14:paraId="11E7FA2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  <w:tc>
          <w:tcPr>
            <w:tcW w:w="1265" w:type="dxa"/>
            <w:vAlign w:val="bottom"/>
          </w:tcPr>
          <w:p w14:paraId="0B736BDB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109</w:t>
            </w:r>
          </w:p>
        </w:tc>
        <w:tc>
          <w:tcPr>
            <w:tcW w:w="1266" w:type="dxa"/>
            <w:vAlign w:val="bottom"/>
          </w:tcPr>
          <w:p w14:paraId="65FD55F2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085</w:t>
            </w:r>
          </w:p>
        </w:tc>
        <w:tc>
          <w:tcPr>
            <w:tcW w:w="1266" w:type="dxa"/>
            <w:vAlign w:val="bottom"/>
          </w:tcPr>
          <w:p w14:paraId="42D7174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097</w:t>
            </w:r>
          </w:p>
        </w:tc>
        <w:tc>
          <w:tcPr>
            <w:tcW w:w="1265" w:type="dxa"/>
            <w:vAlign w:val="bottom"/>
          </w:tcPr>
          <w:p w14:paraId="50A3F97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  <w:tc>
          <w:tcPr>
            <w:tcW w:w="1266" w:type="dxa"/>
            <w:vAlign w:val="bottom"/>
          </w:tcPr>
          <w:p w14:paraId="3DA751A8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108</w:t>
            </w:r>
          </w:p>
        </w:tc>
        <w:tc>
          <w:tcPr>
            <w:tcW w:w="1266" w:type="dxa"/>
            <w:vAlign w:val="bottom"/>
          </w:tcPr>
          <w:p w14:paraId="56F46FA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b/>
                <w:bCs/>
                <w:color w:val="000000"/>
              </w:rPr>
              <w:t>087</w:t>
            </w:r>
          </w:p>
        </w:tc>
      </w:tr>
      <w:tr w:rsidR="003E5EE7" w:rsidRPr="000C33B3" w14:paraId="211E4BC4" w14:textId="77777777" w:rsidTr="00A979DC">
        <w:trPr>
          <w:jc w:val="center"/>
        </w:trPr>
        <w:tc>
          <w:tcPr>
            <w:tcW w:w="3964" w:type="dxa"/>
          </w:tcPr>
          <w:p w14:paraId="44490016" w14:textId="77777777" w:rsidR="003E5EE7" w:rsidRPr="000C33B3" w:rsidRDefault="003E5EE7" w:rsidP="003E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3F952BA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58B963F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5B3CC59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574D093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D728360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1D26C9E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41C561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E1FB2E1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5EE7" w:rsidRPr="000C33B3" w14:paraId="75EC863B" w14:textId="77777777" w:rsidTr="00A979DC">
        <w:trPr>
          <w:jc w:val="center"/>
        </w:trPr>
        <w:tc>
          <w:tcPr>
            <w:tcW w:w="3964" w:type="dxa"/>
          </w:tcPr>
          <w:p w14:paraId="224D5295" w14:textId="77777777" w:rsidR="003E5EE7" w:rsidRPr="000C33B3" w:rsidRDefault="003E5EE7" w:rsidP="003E5EE7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  <w:b/>
              </w:rPr>
              <w:t xml:space="preserve">Indirect and total effects: </w:t>
            </w:r>
          </w:p>
        </w:tc>
        <w:tc>
          <w:tcPr>
            <w:tcW w:w="1124" w:type="dxa"/>
          </w:tcPr>
          <w:p w14:paraId="0B65D056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5BF61B2D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0B7D866F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699B182E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7DFB7DF7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341C6418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4038ADD5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5971984C" w14:textId="77777777" w:rsidR="003E5EE7" w:rsidRPr="000C33B3" w:rsidRDefault="003E5EE7" w:rsidP="003E5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959" w:rsidRPr="000C33B3" w14:paraId="7BC63B32" w14:textId="77777777" w:rsidTr="00570C40">
        <w:trPr>
          <w:jc w:val="center"/>
        </w:trPr>
        <w:tc>
          <w:tcPr>
            <w:tcW w:w="3964" w:type="dxa"/>
          </w:tcPr>
          <w:p w14:paraId="5172E8C0" w14:textId="1A5F383F" w:rsidR="00CC0959" w:rsidRPr="000C33B3" w:rsidRDefault="00CC0959" w:rsidP="00CC0959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>Greenspace → physical activity</w:t>
            </w:r>
            <w:r w:rsidRPr="000C33B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0C33B3">
              <w:rPr>
                <w:rFonts w:ascii="Times New Roman" w:hAnsi="Times New Roman" w:cs="Times New Roman"/>
              </w:rPr>
              <w:t xml:space="preserve">→ </w:t>
            </w:r>
            <w:r w:rsidRPr="001C5980">
              <w:rPr>
                <w:rFonts w:ascii="Times New Roman" w:hAnsi="Times New Roman" w:cs="Times New Roman"/>
                <w:b/>
                <w:bCs/>
              </w:rPr>
              <w:t>FSIQ</w:t>
            </w:r>
          </w:p>
        </w:tc>
        <w:tc>
          <w:tcPr>
            <w:tcW w:w="1124" w:type="dxa"/>
          </w:tcPr>
          <w:p w14:paraId="4057E74A" w14:textId="51FD8880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0.051    </w:t>
            </w:r>
          </w:p>
        </w:tc>
        <w:tc>
          <w:tcPr>
            <w:tcW w:w="1266" w:type="dxa"/>
          </w:tcPr>
          <w:p w14:paraId="0750DE0C" w14:textId="066A7883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0.087   </w:t>
            </w:r>
          </w:p>
        </w:tc>
        <w:tc>
          <w:tcPr>
            <w:tcW w:w="1265" w:type="dxa"/>
          </w:tcPr>
          <w:p w14:paraId="446335DF" w14:textId="3D9DDD2E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-0.002    </w:t>
            </w:r>
          </w:p>
        </w:tc>
        <w:tc>
          <w:tcPr>
            <w:tcW w:w="1266" w:type="dxa"/>
          </w:tcPr>
          <w:p w14:paraId="2D1678BD" w14:textId="6C3B1243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1266" w:type="dxa"/>
            <w:vAlign w:val="bottom"/>
          </w:tcPr>
          <w:p w14:paraId="5222C480" w14:textId="31388B6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026</w:t>
            </w:r>
          </w:p>
        </w:tc>
        <w:tc>
          <w:tcPr>
            <w:tcW w:w="1265" w:type="dxa"/>
            <w:vAlign w:val="bottom"/>
          </w:tcPr>
          <w:p w14:paraId="1AD9342D" w14:textId="6148BA05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469</w:t>
            </w:r>
          </w:p>
        </w:tc>
        <w:tc>
          <w:tcPr>
            <w:tcW w:w="1266" w:type="dxa"/>
            <w:vAlign w:val="bottom"/>
          </w:tcPr>
          <w:p w14:paraId="19B35560" w14:textId="3E153639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044</w:t>
            </w:r>
          </w:p>
        </w:tc>
        <w:tc>
          <w:tcPr>
            <w:tcW w:w="1266" w:type="dxa"/>
            <w:vAlign w:val="bottom"/>
          </w:tcPr>
          <w:p w14:paraId="0FDF121A" w14:textId="4ECDEB78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095</w:t>
            </w:r>
          </w:p>
        </w:tc>
      </w:tr>
      <w:tr w:rsidR="00CC0959" w:rsidRPr="000C33B3" w14:paraId="4CE1AED3" w14:textId="77777777" w:rsidTr="00570C40">
        <w:trPr>
          <w:jc w:val="center"/>
        </w:trPr>
        <w:tc>
          <w:tcPr>
            <w:tcW w:w="3964" w:type="dxa"/>
          </w:tcPr>
          <w:p w14:paraId="55FDA3D3" w14:textId="4CCF2E5D" w:rsidR="00CC0959" w:rsidRPr="000C33B3" w:rsidRDefault="00CC0959" w:rsidP="00CC0959">
            <w:pPr>
              <w:rPr>
                <w:rFonts w:ascii="Times New Roman" w:hAnsi="Times New Roman" w:cs="Times New Roman"/>
                <w:b/>
              </w:rPr>
            </w:pPr>
            <w:r w:rsidRPr="000C33B3">
              <w:rPr>
                <w:rFonts w:ascii="Times New Roman" w:hAnsi="Times New Roman" w:cs="Times New Roman"/>
              </w:rPr>
              <w:t xml:space="preserve">Total effect of greenspace on </w:t>
            </w:r>
            <w:r w:rsidRPr="001C5980">
              <w:rPr>
                <w:rFonts w:ascii="Times New Roman" w:hAnsi="Times New Roman" w:cs="Times New Roman"/>
                <w:b/>
                <w:bCs/>
              </w:rPr>
              <w:t>FSIQ</w:t>
            </w:r>
          </w:p>
        </w:tc>
        <w:tc>
          <w:tcPr>
            <w:tcW w:w="1124" w:type="dxa"/>
          </w:tcPr>
          <w:p w14:paraId="7E82B57B" w14:textId="43328279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0.037    </w:t>
            </w:r>
          </w:p>
        </w:tc>
        <w:tc>
          <w:tcPr>
            <w:tcW w:w="1266" w:type="dxa"/>
          </w:tcPr>
          <w:p w14:paraId="77793C19" w14:textId="03C429E3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0.118   </w:t>
            </w:r>
          </w:p>
        </w:tc>
        <w:tc>
          <w:tcPr>
            <w:tcW w:w="1265" w:type="dxa"/>
          </w:tcPr>
          <w:p w14:paraId="01037436" w14:textId="17879959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-0.012    </w:t>
            </w:r>
          </w:p>
        </w:tc>
        <w:tc>
          <w:tcPr>
            <w:tcW w:w="1266" w:type="dxa"/>
          </w:tcPr>
          <w:p w14:paraId="7C8DE918" w14:textId="4812A16E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1266" w:type="dxa"/>
            <w:vAlign w:val="bottom"/>
          </w:tcPr>
          <w:p w14:paraId="6B3447BC" w14:textId="0DC7D859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265" w:type="dxa"/>
            <w:vAlign w:val="bottom"/>
          </w:tcPr>
          <w:p w14:paraId="4FB0F301" w14:textId="46C38A93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266" w:type="dxa"/>
            <w:vAlign w:val="bottom"/>
          </w:tcPr>
          <w:p w14:paraId="52674301" w14:textId="56A804BD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266" w:type="dxa"/>
            <w:vAlign w:val="bottom"/>
          </w:tcPr>
          <w:p w14:paraId="5E826ECE" w14:textId="06CAB09D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</w:tr>
      <w:tr w:rsidR="006F677E" w:rsidRPr="000C33B3" w14:paraId="75CA26D2" w14:textId="77777777" w:rsidTr="00570C40">
        <w:trPr>
          <w:jc w:val="center"/>
        </w:trPr>
        <w:tc>
          <w:tcPr>
            <w:tcW w:w="3964" w:type="dxa"/>
          </w:tcPr>
          <w:p w14:paraId="42177B9E" w14:textId="77777777" w:rsidR="006F677E" w:rsidRPr="000C33B3" w:rsidRDefault="006F677E" w:rsidP="00CC09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19EE42D4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64867E1A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16A0A967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C8F94DC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bottom"/>
          </w:tcPr>
          <w:p w14:paraId="1B4E777E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vAlign w:val="bottom"/>
          </w:tcPr>
          <w:p w14:paraId="2C4ADFC3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4F76FE27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Align w:val="bottom"/>
          </w:tcPr>
          <w:p w14:paraId="2300EE7E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0959" w:rsidRPr="000C33B3" w14:paraId="65718FE1" w14:textId="77777777" w:rsidTr="00A979DC">
        <w:trPr>
          <w:jc w:val="center"/>
        </w:trPr>
        <w:tc>
          <w:tcPr>
            <w:tcW w:w="3964" w:type="dxa"/>
          </w:tcPr>
          <w:p w14:paraId="0DE6717C" w14:textId="77777777" w:rsidR="00CC0959" w:rsidRPr="000C33B3" w:rsidRDefault="00CC0959" w:rsidP="00CC0959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>Greenspace → physical activity</w:t>
            </w:r>
            <w:r w:rsidRPr="000C33B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0C33B3">
              <w:rPr>
                <w:rFonts w:ascii="Times New Roman" w:hAnsi="Times New Roman" w:cs="Times New Roman"/>
              </w:rPr>
              <w:t xml:space="preserve">→ </w:t>
            </w:r>
            <w:r w:rsidRPr="001C5980">
              <w:rPr>
                <w:rFonts w:ascii="Times New Roman" w:hAnsi="Times New Roman" w:cs="Times New Roman"/>
                <w:b/>
                <w:bCs/>
              </w:rPr>
              <w:t>NVIQ</w:t>
            </w:r>
          </w:p>
        </w:tc>
        <w:tc>
          <w:tcPr>
            <w:tcW w:w="1124" w:type="dxa"/>
            <w:vAlign w:val="bottom"/>
          </w:tcPr>
          <w:p w14:paraId="5C9C52D3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012</w:t>
            </w:r>
          </w:p>
        </w:tc>
        <w:tc>
          <w:tcPr>
            <w:tcW w:w="1266" w:type="dxa"/>
            <w:vAlign w:val="bottom"/>
          </w:tcPr>
          <w:p w14:paraId="74224C01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  <w:tc>
          <w:tcPr>
            <w:tcW w:w="1265" w:type="dxa"/>
            <w:vAlign w:val="bottom"/>
          </w:tcPr>
          <w:p w14:paraId="62CABD05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047</w:t>
            </w:r>
          </w:p>
        </w:tc>
        <w:tc>
          <w:tcPr>
            <w:tcW w:w="1266" w:type="dxa"/>
            <w:vAlign w:val="bottom"/>
          </w:tcPr>
          <w:p w14:paraId="16C24FFF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071</w:t>
            </w:r>
          </w:p>
        </w:tc>
        <w:tc>
          <w:tcPr>
            <w:tcW w:w="1266" w:type="dxa"/>
            <w:vAlign w:val="bottom"/>
          </w:tcPr>
          <w:p w14:paraId="3783A1AF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084</w:t>
            </w:r>
          </w:p>
        </w:tc>
        <w:tc>
          <w:tcPr>
            <w:tcW w:w="1265" w:type="dxa"/>
            <w:vAlign w:val="bottom"/>
          </w:tcPr>
          <w:p w14:paraId="4FDE8B51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1266" w:type="dxa"/>
            <w:vAlign w:val="bottom"/>
          </w:tcPr>
          <w:p w14:paraId="27938CFA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044</w:t>
            </w:r>
          </w:p>
        </w:tc>
        <w:tc>
          <w:tcPr>
            <w:tcW w:w="1266" w:type="dxa"/>
            <w:vAlign w:val="bottom"/>
          </w:tcPr>
          <w:p w14:paraId="62941189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CC0959" w:rsidRPr="000C33B3" w14:paraId="7BE70FAF" w14:textId="77777777" w:rsidTr="00E7551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50A9A625" w14:textId="77777777" w:rsidR="00CC0959" w:rsidRPr="000C33B3" w:rsidRDefault="00CC0959" w:rsidP="00CC0959">
            <w:pPr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</w:rPr>
              <w:t xml:space="preserve">Total effect of greenspace on </w:t>
            </w:r>
            <w:r w:rsidRPr="001C5980">
              <w:rPr>
                <w:rFonts w:ascii="Times New Roman" w:hAnsi="Times New Roman" w:cs="Times New Roman"/>
                <w:b/>
                <w:bCs/>
              </w:rPr>
              <w:t>NVIQ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bottom"/>
          </w:tcPr>
          <w:p w14:paraId="1757B981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1B743819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839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5498CD54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034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0509FCD7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6B35781A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041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7D4D7FE4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2130572D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-0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568D0AE0" w14:textId="77777777" w:rsidR="00CC0959" w:rsidRPr="000C33B3" w:rsidRDefault="00CC0959" w:rsidP="00CC0959">
            <w:pPr>
              <w:jc w:val="center"/>
              <w:rPr>
                <w:rFonts w:ascii="Times New Roman" w:hAnsi="Times New Roman" w:cs="Times New Roman"/>
              </w:rPr>
            </w:pPr>
            <w:r w:rsidRPr="000C33B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0C33B3">
              <w:rPr>
                <w:rFonts w:ascii="Times New Roman" w:hAnsi="Times New Roman" w:cs="Times New Roman"/>
                <w:color w:val="000000"/>
              </w:rPr>
              <w:t>078</w:t>
            </w:r>
          </w:p>
        </w:tc>
      </w:tr>
      <w:tr w:rsidR="006F677E" w:rsidRPr="000C33B3" w14:paraId="4E2DB2FE" w14:textId="77777777" w:rsidTr="00E7551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2251AC48" w14:textId="77777777" w:rsidR="006F677E" w:rsidRPr="000C33B3" w:rsidRDefault="006F677E" w:rsidP="00CC09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  <w:vAlign w:val="bottom"/>
          </w:tcPr>
          <w:p w14:paraId="324B153F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057ACDDF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533893C7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3C8A1E7C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19C04D78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0168C6F2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2BA4D6EE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6DD637F5" w14:textId="77777777" w:rsidR="006F677E" w:rsidRPr="000C33B3" w:rsidRDefault="006F677E" w:rsidP="00CC09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677E" w:rsidRPr="000C33B3" w14:paraId="3D4DB5FF" w14:textId="77777777" w:rsidTr="00E7551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18952EE4" w14:textId="435B5599" w:rsidR="006F677E" w:rsidRPr="000C33B3" w:rsidRDefault="006F677E" w:rsidP="006F677E">
            <w:pPr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</w:rPr>
              <w:t>Greenspace → physical activity</w:t>
            </w:r>
            <w:r w:rsidRPr="00DA791D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DA791D">
              <w:rPr>
                <w:rFonts w:ascii="Times New Roman" w:hAnsi="Times New Roman" w:cs="Times New Roman"/>
              </w:rPr>
              <w:t xml:space="preserve">→ </w:t>
            </w:r>
            <w:r w:rsidRPr="001C5980">
              <w:rPr>
                <w:rFonts w:ascii="Times New Roman" w:hAnsi="Times New Roman" w:cs="Times New Roman"/>
                <w:b/>
                <w:bCs/>
              </w:rPr>
              <w:t>VIQ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bottom"/>
          </w:tcPr>
          <w:p w14:paraId="2E34ABD5" w14:textId="21EF9C5C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35B0DD67" w14:textId="004E3DBB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0.657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5D2A75C8" w14:textId="54A2ED46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-0.054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40F570CB" w14:textId="09757512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22F4EE3F" w14:textId="7A18DED8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296499D7" w14:textId="272A0439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0.657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136E945E" w14:textId="11F0CD03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-0.052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143E83A9" w14:textId="5DF59872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</w:tr>
      <w:tr w:rsidR="006F677E" w:rsidRPr="000C33B3" w14:paraId="0728FB9E" w14:textId="77777777" w:rsidTr="00E7551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2EBB97E0" w14:textId="31E63BA2" w:rsidR="006F677E" w:rsidRPr="000C33B3" w:rsidRDefault="006F677E" w:rsidP="006F677E">
            <w:pPr>
              <w:rPr>
                <w:rFonts w:ascii="Times New Roman" w:hAnsi="Times New Roman" w:cs="Times New Roman"/>
              </w:rPr>
            </w:pPr>
            <w:r w:rsidRPr="00DA791D">
              <w:rPr>
                <w:rFonts w:ascii="Times New Roman" w:hAnsi="Times New Roman" w:cs="Times New Roman"/>
              </w:rPr>
              <w:t xml:space="preserve">Total effect of greenspace on </w:t>
            </w:r>
            <w:r w:rsidRPr="001C5980">
              <w:rPr>
                <w:rFonts w:ascii="Times New Roman" w:hAnsi="Times New Roman" w:cs="Times New Roman"/>
                <w:b/>
                <w:bCs/>
              </w:rPr>
              <w:t>VIQ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bottom"/>
          </w:tcPr>
          <w:p w14:paraId="6DBE28EA" w14:textId="688A971B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0.384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33349038" w14:textId="27D3DE2C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0.497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028D8DE3" w14:textId="05FEFF07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-0.724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0B88F344" w14:textId="228A5622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1.492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1FE93B38" w14:textId="30171EBC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0.518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bottom"/>
          </w:tcPr>
          <w:p w14:paraId="519190B3" w14:textId="0202D79C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0.107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58690AEA" w14:textId="42162FD2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-0.112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50D49A1C" w14:textId="68357550" w:rsidR="006F677E" w:rsidRPr="000C33B3" w:rsidRDefault="006F677E" w:rsidP="006F67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91D">
              <w:rPr>
                <w:rFonts w:ascii="Times New Roman" w:hAnsi="Times New Roman" w:cs="Times New Roman"/>
                <w:color w:val="000000"/>
              </w:rPr>
              <w:t>1.148</w:t>
            </w:r>
          </w:p>
        </w:tc>
      </w:tr>
      <w:tr w:rsidR="006F677E" w:rsidRPr="000C33B3" w14:paraId="2931AC3D" w14:textId="77777777" w:rsidTr="00E75517">
        <w:trPr>
          <w:jc w:val="center"/>
        </w:trPr>
        <w:tc>
          <w:tcPr>
            <w:tcW w:w="13948" w:type="dxa"/>
            <w:gridSpan w:val="9"/>
            <w:tcBorders>
              <w:left w:val="nil"/>
              <w:bottom w:val="nil"/>
              <w:right w:val="nil"/>
            </w:tcBorders>
          </w:tcPr>
          <w:p w14:paraId="591C2E86" w14:textId="77F708EE" w:rsidR="006F677E" w:rsidRPr="000C33B3" w:rsidRDefault="006F677E" w:rsidP="006F677E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2378C7">
              <w:rPr>
                <w:i/>
                <w:iCs/>
                <w:color w:val="000000"/>
                <w:sz w:val="22"/>
                <w:szCs w:val="22"/>
              </w:rPr>
              <w:t>Note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0C33B3">
              <w:rPr>
                <w:sz w:val="22"/>
                <w:szCs w:val="22"/>
                <w:lang w:val="en-US"/>
              </w:rPr>
              <w:t>Unstandardized regression weights with their significance level and confidence interval are given for each path. Significant coefficients are shown in bold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3BE8BF48" w14:textId="2DADDB80" w:rsidR="00C411A3" w:rsidRDefault="00C411A3" w:rsidP="00C906F4">
      <w:pPr>
        <w:jc w:val="both"/>
        <w:rPr>
          <w:rFonts w:ascii="Times New Roman" w:hAnsi="Times New Roman" w:cs="Times New Roman"/>
          <w:lang w:val="en-GB"/>
        </w:rPr>
      </w:pPr>
    </w:p>
    <w:p w14:paraId="01CA7926" w14:textId="4F964A65" w:rsidR="00D771B0" w:rsidRDefault="00D771B0" w:rsidP="00C906F4">
      <w:pPr>
        <w:jc w:val="both"/>
        <w:rPr>
          <w:rFonts w:ascii="Times New Roman" w:hAnsi="Times New Roman" w:cs="Times New Roman"/>
          <w:lang w:val="en-GB"/>
        </w:rPr>
      </w:pPr>
    </w:p>
    <w:p w14:paraId="53B0E93F" w14:textId="44F0FD96" w:rsidR="00D771B0" w:rsidRDefault="00D771B0" w:rsidP="00C906F4">
      <w:pPr>
        <w:jc w:val="both"/>
        <w:rPr>
          <w:rFonts w:ascii="Times New Roman" w:hAnsi="Times New Roman" w:cs="Times New Roman"/>
          <w:lang w:val="en-GB"/>
        </w:rPr>
      </w:pPr>
    </w:p>
    <w:p w14:paraId="1A9F2FE6" w14:textId="77777777" w:rsidR="00D771B0" w:rsidRDefault="00D771B0" w:rsidP="00C906F4">
      <w:pPr>
        <w:jc w:val="both"/>
        <w:rPr>
          <w:rFonts w:ascii="Times New Roman" w:hAnsi="Times New Roman" w:cs="Times New Roman"/>
          <w:lang w:val="en-GB"/>
        </w:rPr>
      </w:pPr>
    </w:p>
    <w:p w14:paraId="572D7E23" w14:textId="074CE873" w:rsidR="00D70532" w:rsidRDefault="00D70532" w:rsidP="00C906F4">
      <w:pPr>
        <w:jc w:val="both"/>
        <w:rPr>
          <w:rFonts w:ascii="Times New Roman" w:hAnsi="Times New Roman" w:cs="Times New Roman"/>
          <w:lang w:val="en-GB"/>
        </w:rPr>
      </w:pPr>
    </w:p>
    <w:p w14:paraId="52EFDF23" w14:textId="77777777" w:rsidR="00D70532" w:rsidRPr="00C906F4" w:rsidRDefault="00D70532" w:rsidP="00C906F4">
      <w:pPr>
        <w:jc w:val="both"/>
        <w:rPr>
          <w:rFonts w:ascii="Times New Roman" w:hAnsi="Times New Roman" w:cs="Times New Roman"/>
          <w:lang w:val="en-GB"/>
        </w:rPr>
      </w:pPr>
    </w:p>
    <w:sectPr w:rsidR="00D70532" w:rsidRPr="00C906F4" w:rsidSect="00B065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A679" w14:textId="77777777" w:rsidR="007952C5" w:rsidRDefault="007952C5" w:rsidP="00E965C0">
      <w:pPr>
        <w:spacing w:after="0" w:line="240" w:lineRule="auto"/>
      </w:pPr>
      <w:r>
        <w:separator/>
      </w:r>
    </w:p>
  </w:endnote>
  <w:endnote w:type="continuationSeparator" w:id="0">
    <w:p w14:paraId="07169A0B" w14:textId="77777777" w:rsidR="007952C5" w:rsidRDefault="007952C5" w:rsidP="00E9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5562730"/>
      <w:docPartObj>
        <w:docPartGallery w:val="Page Numbers (Bottom of Page)"/>
        <w:docPartUnique/>
      </w:docPartObj>
    </w:sdtPr>
    <w:sdtContent>
      <w:p w14:paraId="405F08D2" w14:textId="3739540D" w:rsidR="00316EA3" w:rsidRDefault="00316EA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414993A" w14:textId="77777777" w:rsidR="00316EA3" w:rsidRDefault="00316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BE2D1" w14:textId="77777777" w:rsidR="007952C5" w:rsidRDefault="007952C5" w:rsidP="00E965C0">
      <w:pPr>
        <w:spacing w:after="0" w:line="240" w:lineRule="auto"/>
      </w:pPr>
      <w:r>
        <w:separator/>
      </w:r>
    </w:p>
  </w:footnote>
  <w:footnote w:type="continuationSeparator" w:id="0">
    <w:p w14:paraId="54A6CA8E" w14:textId="77777777" w:rsidR="007952C5" w:rsidRDefault="007952C5" w:rsidP="00E96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C0"/>
    <w:rsid w:val="00003902"/>
    <w:rsid w:val="00004AC6"/>
    <w:rsid w:val="000422E7"/>
    <w:rsid w:val="00054151"/>
    <w:rsid w:val="00065208"/>
    <w:rsid w:val="000929C5"/>
    <w:rsid w:val="000B285D"/>
    <w:rsid w:val="000D0AC4"/>
    <w:rsid w:val="000D0C63"/>
    <w:rsid w:val="000D6463"/>
    <w:rsid w:val="000E10AA"/>
    <w:rsid w:val="000E4AC1"/>
    <w:rsid w:val="00113A0E"/>
    <w:rsid w:val="00115E2E"/>
    <w:rsid w:val="001356D8"/>
    <w:rsid w:val="00140014"/>
    <w:rsid w:val="00145B62"/>
    <w:rsid w:val="001527E6"/>
    <w:rsid w:val="00162EBE"/>
    <w:rsid w:val="00164BFE"/>
    <w:rsid w:val="00172905"/>
    <w:rsid w:val="00191227"/>
    <w:rsid w:val="001960FE"/>
    <w:rsid w:val="00196CC0"/>
    <w:rsid w:val="001A3C50"/>
    <w:rsid w:val="001C5980"/>
    <w:rsid w:val="001D0DDD"/>
    <w:rsid w:val="001D3A6B"/>
    <w:rsid w:val="001E3A44"/>
    <w:rsid w:val="001F7611"/>
    <w:rsid w:val="00203968"/>
    <w:rsid w:val="00211B94"/>
    <w:rsid w:val="00222236"/>
    <w:rsid w:val="002534CC"/>
    <w:rsid w:val="00270068"/>
    <w:rsid w:val="00270117"/>
    <w:rsid w:val="002755C5"/>
    <w:rsid w:val="00293E4A"/>
    <w:rsid w:val="002B2C90"/>
    <w:rsid w:val="002C20EB"/>
    <w:rsid w:val="002D0BE4"/>
    <w:rsid w:val="002D0C60"/>
    <w:rsid w:val="002E1DD3"/>
    <w:rsid w:val="002E752F"/>
    <w:rsid w:val="00315D7D"/>
    <w:rsid w:val="00316EA3"/>
    <w:rsid w:val="00320239"/>
    <w:rsid w:val="00330283"/>
    <w:rsid w:val="00346BDD"/>
    <w:rsid w:val="00363114"/>
    <w:rsid w:val="00363F8C"/>
    <w:rsid w:val="003649CB"/>
    <w:rsid w:val="00380ECF"/>
    <w:rsid w:val="0038575A"/>
    <w:rsid w:val="0039011D"/>
    <w:rsid w:val="00395077"/>
    <w:rsid w:val="003B013B"/>
    <w:rsid w:val="003B455C"/>
    <w:rsid w:val="003D58BA"/>
    <w:rsid w:val="003E4507"/>
    <w:rsid w:val="003E5EE7"/>
    <w:rsid w:val="00417EE9"/>
    <w:rsid w:val="00432D61"/>
    <w:rsid w:val="004559A6"/>
    <w:rsid w:val="004B705E"/>
    <w:rsid w:val="004C1085"/>
    <w:rsid w:val="004E2615"/>
    <w:rsid w:val="004E77C1"/>
    <w:rsid w:val="00504A7B"/>
    <w:rsid w:val="00522AC3"/>
    <w:rsid w:val="005246F6"/>
    <w:rsid w:val="005716F6"/>
    <w:rsid w:val="00576350"/>
    <w:rsid w:val="005A4897"/>
    <w:rsid w:val="005A6E26"/>
    <w:rsid w:val="005E0AE7"/>
    <w:rsid w:val="005E2565"/>
    <w:rsid w:val="005E62E0"/>
    <w:rsid w:val="005E66A4"/>
    <w:rsid w:val="005F6C7B"/>
    <w:rsid w:val="006507CC"/>
    <w:rsid w:val="006620EF"/>
    <w:rsid w:val="0068644A"/>
    <w:rsid w:val="006878B7"/>
    <w:rsid w:val="006B449D"/>
    <w:rsid w:val="006B7953"/>
    <w:rsid w:val="006D082B"/>
    <w:rsid w:val="006D23C7"/>
    <w:rsid w:val="006F677E"/>
    <w:rsid w:val="007047D8"/>
    <w:rsid w:val="00715506"/>
    <w:rsid w:val="00771A84"/>
    <w:rsid w:val="00774179"/>
    <w:rsid w:val="00776D32"/>
    <w:rsid w:val="0078401C"/>
    <w:rsid w:val="00786B43"/>
    <w:rsid w:val="007952C5"/>
    <w:rsid w:val="007A2B5A"/>
    <w:rsid w:val="007A3041"/>
    <w:rsid w:val="007B7528"/>
    <w:rsid w:val="007D2E5C"/>
    <w:rsid w:val="00810D40"/>
    <w:rsid w:val="00811F17"/>
    <w:rsid w:val="008161FF"/>
    <w:rsid w:val="008235B9"/>
    <w:rsid w:val="008612A7"/>
    <w:rsid w:val="00864B6B"/>
    <w:rsid w:val="00884CD6"/>
    <w:rsid w:val="00891880"/>
    <w:rsid w:val="00895534"/>
    <w:rsid w:val="008B6433"/>
    <w:rsid w:val="008E19F9"/>
    <w:rsid w:val="0090036C"/>
    <w:rsid w:val="009450A2"/>
    <w:rsid w:val="00952E0F"/>
    <w:rsid w:val="0098468C"/>
    <w:rsid w:val="009875FE"/>
    <w:rsid w:val="009A3DDE"/>
    <w:rsid w:val="009C5728"/>
    <w:rsid w:val="009C72C2"/>
    <w:rsid w:val="009C7656"/>
    <w:rsid w:val="009D42CB"/>
    <w:rsid w:val="00A01934"/>
    <w:rsid w:val="00A07D26"/>
    <w:rsid w:val="00A24146"/>
    <w:rsid w:val="00A72ED1"/>
    <w:rsid w:val="00A82624"/>
    <w:rsid w:val="00A93C2E"/>
    <w:rsid w:val="00AC7011"/>
    <w:rsid w:val="00B06582"/>
    <w:rsid w:val="00B06D94"/>
    <w:rsid w:val="00B35242"/>
    <w:rsid w:val="00B46E69"/>
    <w:rsid w:val="00B61F68"/>
    <w:rsid w:val="00B73877"/>
    <w:rsid w:val="00BC47A3"/>
    <w:rsid w:val="00BD064E"/>
    <w:rsid w:val="00C0597F"/>
    <w:rsid w:val="00C411A3"/>
    <w:rsid w:val="00C44174"/>
    <w:rsid w:val="00C5729B"/>
    <w:rsid w:val="00C761BA"/>
    <w:rsid w:val="00C906F4"/>
    <w:rsid w:val="00C97BD7"/>
    <w:rsid w:val="00CA1FE1"/>
    <w:rsid w:val="00CA4594"/>
    <w:rsid w:val="00CC0959"/>
    <w:rsid w:val="00CD2DA8"/>
    <w:rsid w:val="00CF5E27"/>
    <w:rsid w:val="00D11770"/>
    <w:rsid w:val="00D15DCB"/>
    <w:rsid w:val="00D30507"/>
    <w:rsid w:val="00D35455"/>
    <w:rsid w:val="00D70532"/>
    <w:rsid w:val="00D771B0"/>
    <w:rsid w:val="00D96D7C"/>
    <w:rsid w:val="00DA791D"/>
    <w:rsid w:val="00DB742C"/>
    <w:rsid w:val="00DC1936"/>
    <w:rsid w:val="00DD6B28"/>
    <w:rsid w:val="00DF4F37"/>
    <w:rsid w:val="00DF6499"/>
    <w:rsid w:val="00E076D4"/>
    <w:rsid w:val="00E406A8"/>
    <w:rsid w:val="00E75517"/>
    <w:rsid w:val="00E965C0"/>
    <w:rsid w:val="00EB7C78"/>
    <w:rsid w:val="00EC4CE0"/>
    <w:rsid w:val="00EF4521"/>
    <w:rsid w:val="00F0597F"/>
    <w:rsid w:val="00F32165"/>
    <w:rsid w:val="00F9502B"/>
    <w:rsid w:val="00FB1E1B"/>
    <w:rsid w:val="00FD7F06"/>
    <w:rsid w:val="00F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3971"/>
  <w15:chartTrackingRefBased/>
  <w15:docId w15:val="{ACF9CCA4-9070-4F8F-ABF8-A934BE17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8B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0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5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4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7D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4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7D8"/>
    <w:rPr>
      <w:lang w:val="en-US"/>
    </w:rPr>
  </w:style>
  <w:style w:type="table" w:styleId="TableGrid">
    <w:name w:val="Table Grid"/>
    <w:basedOn w:val="TableNormal"/>
    <w:uiPriority w:val="39"/>
    <w:rsid w:val="0070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4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620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620E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2624"/>
    <w:pPr>
      <w:tabs>
        <w:tab w:val="right" w:leader="dot" w:pos="9062"/>
      </w:tabs>
      <w:spacing w:after="0"/>
    </w:pPr>
    <w:rPr>
      <w:rFonts w:ascii="Times New Roman" w:hAnsi="Times New Roman" w:cs="Times New Roman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140014"/>
    <w:pPr>
      <w:spacing w:after="100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140014"/>
    <w:pPr>
      <w:spacing w:after="100"/>
      <w:ind w:left="440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rota.buczylowska@uj.edu.p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11</Pages>
  <Words>1339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Buczyłowska</dc:creator>
  <cp:keywords/>
  <dc:description/>
  <cp:lastModifiedBy>Dorota Buczyłowska</cp:lastModifiedBy>
  <cp:revision>52</cp:revision>
  <dcterms:created xsi:type="dcterms:W3CDTF">2023-02-15T12:37:00Z</dcterms:created>
  <dcterms:modified xsi:type="dcterms:W3CDTF">2023-02-16T14:41:00Z</dcterms:modified>
</cp:coreProperties>
</file>