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3ADB" w14:textId="7CD64F69" w:rsidR="005E6843" w:rsidRDefault="005E6843" w:rsidP="00EC7F1C">
      <w:pPr>
        <w:spacing w:line="480" w:lineRule="auto"/>
        <w:jc w:val="both"/>
        <w:rPr>
          <w:rFonts w:ascii="Times New Roman" w:eastAsia="Calibri" w:hAnsi="Times New Roman" w:cs="Times New Roman"/>
          <w:b/>
          <w:bCs/>
          <w:sz w:val="30"/>
          <w:szCs w:val="30"/>
          <w:lang w:val="en-GB"/>
        </w:rPr>
      </w:pPr>
      <w:bookmarkStart w:id="0" w:name="_Ref106967394"/>
      <w:bookmarkStart w:id="1" w:name="_Toc107317549"/>
      <w:r w:rsidRPr="0089019B">
        <w:rPr>
          <w:rFonts w:ascii="Times New Roman" w:eastAsia="Calibri" w:hAnsi="Times New Roman" w:cs="Times New Roman"/>
          <w:b/>
          <w:bCs/>
          <w:sz w:val="30"/>
          <w:szCs w:val="30"/>
          <w:lang w:val="en-GB"/>
        </w:rPr>
        <w:t>Supp</w:t>
      </w:r>
      <w:r w:rsidR="00447A4C" w:rsidRPr="0089019B">
        <w:rPr>
          <w:rFonts w:ascii="Times New Roman" w:eastAsia="Calibri" w:hAnsi="Times New Roman" w:cs="Times New Roman"/>
          <w:b/>
          <w:bCs/>
          <w:sz w:val="30"/>
          <w:szCs w:val="30"/>
          <w:lang w:val="en-GB"/>
        </w:rPr>
        <w:t>lementary</w:t>
      </w:r>
      <w:r w:rsidRPr="0089019B">
        <w:rPr>
          <w:rFonts w:ascii="Times New Roman" w:eastAsia="Calibri" w:hAnsi="Times New Roman" w:cs="Times New Roman"/>
          <w:b/>
          <w:bCs/>
          <w:sz w:val="30"/>
          <w:szCs w:val="30"/>
          <w:lang w:val="en-GB"/>
        </w:rPr>
        <w:t xml:space="preserve"> </w:t>
      </w:r>
      <w:r w:rsidR="00404436">
        <w:rPr>
          <w:rFonts w:ascii="Times New Roman" w:eastAsia="Calibri" w:hAnsi="Times New Roman" w:cs="Times New Roman"/>
          <w:b/>
          <w:bCs/>
          <w:sz w:val="30"/>
          <w:szCs w:val="30"/>
          <w:lang w:val="en-GB"/>
        </w:rPr>
        <w:t>Information</w:t>
      </w:r>
    </w:p>
    <w:p w14:paraId="3A137B8F" w14:textId="6AD6B453" w:rsidR="00412C00" w:rsidRDefault="00412C00" w:rsidP="00EC7F1C">
      <w:pPr>
        <w:spacing w:line="480" w:lineRule="auto"/>
        <w:rPr>
          <w:rFonts w:ascii="Times New Roman" w:eastAsia="Calibri" w:hAnsi="Times New Roman" w:cs="Times New Roman"/>
          <w:b/>
          <w:bCs/>
          <w:sz w:val="24"/>
          <w:szCs w:val="24"/>
          <w:lang w:val="en-GB"/>
        </w:rPr>
      </w:pPr>
      <w:r w:rsidRPr="00412C00">
        <w:rPr>
          <w:rFonts w:ascii="Times New Roman" w:eastAsia="Calibri" w:hAnsi="Times New Roman" w:cs="Times New Roman"/>
          <w:b/>
          <w:bCs/>
          <w:sz w:val="24"/>
          <w:szCs w:val="24"/>
          <w:lang w:val="en-GB"/>
        </w:rPr>
        <w:t>Identifying life-histor</w:t>
      </w:r>
      <w:r w:rsidR="00321FB7">
        <w:rPr>
          <w:rFonts w:ascii="Times New Roman" w:eastAsia="Calibri" w:hAnsi="Times New Roman" w:cs="Times New Roman"/>
          <w:b/>
          <w:bCs/>
          <w:sz w:val="24"/>
          <w:szCs w:val="24"/>
          <w:lang w:val="en-GB"/>
        </w:rPr>
        <w:t>y</w:t>
      </w:r>
      <w:r w:rsidRPr="00412C00">
        <w:rPr>
          <w:rFonts w:ascii="Times New Roman" w:eastAsia="Calibri" w:hAnsi="Times New Roman" w:cs="Times New Roman"/>
          <w:b/>
          <w:bCs/>
          <w:sz w:val="24"/>
          <w:szCs w:val="24"/>
          <w:lang w:val="en-GB"/>
        </w:rPr>
        <w:t xml:space="preserve"> patterns along the fast-slow continuum of mammalian viral carriers</w:t>
      </w:r>
    </w:p>
    <w:p w14:paraId="08D65F46" w14:textId="12E92DFB" w:rsidR="003334F2" w:rsidRPr="00321FB7" w:rsidRDefault="003334F2" w:rsidP="003334F2">
      <w:pPr>
        <w:pStyle w:val="Intestazione"/>
        <w:spacing w:line="480" w:lineRule="auto"/>
        <w:rPr>
          <w:rFonts w:ascii="Times New Roman" w:hAnsi="Times New Roman" w:cs="Times New Roman"/>
        </w:rPr>
      </w:pPr>
      <w:r w:rsidRPr="00321FB7">
        <w:rPr>
          <w:rFonts w:ascii="Times New Roman" w:hAnsi="Times New Roman" w:cs="Times New Roman"/>
        </w:rPr>
        <w:t>Andrea Tonelli</w:t>
      </w:r>
      <w:r w:rsidRPr="00321FB7">
        <w:rPr>
          <w:rFonts w:ascii="Times New Roman" w:hAnsi="Times New Roman" w:cs="Times New Roman"/>
          <w:vertAlign w:val="superscript"/>
        </w:rPr>
        <w:t>*</w:t>
      </w:r>
      <w:r w:rsidRPr="00321FB7">
        <w:rPr>
          <w:rFonts w:ascii="Times New Roman" w:hAnsi="Times New Roman" w:cs="Times New Roman"/>
        </w:rPr>
        <w:t>, Hernan Caceres-Escobar, Marcus S. C. Blagrove, Maya Wardeh, Moreno Di Marco</w:t>
      </w:r>
      <w:r w:rsidRPr="00321FB7">
        <w:rPr>
          <w:rFonts w:ascii="Times New Roman" w:hAnsi="Times New Roman" w:cs="Times New Roman"/>
          <w:vertAlign w:val="superscript"/>
        </w:rPr>
        <w:t>*</w:t>
      </w:r>
    </w:p>
    <w:p w14:paraId="1695C47D" w14:textId="515240C8" w:rsidR="003334F2" w:rsidRPr="003334F2" w:rsidRDefault="003334F2" w:rsidP="003334F2">
      <w:pPr>
        <w:pStyle w:val="Intestazione"/>
        <w:spacing w:line="480" w:lineRule="auto"/>
        <w:rPr>
          <w:rFonts w:ascii="Times New Roman" w:hAnsi="Times New Roman" w:cs="Times New Roman"/>
        </w:rPr>
      </w:pPr>
      <w:r w:rsidRPr="009E7DD9">
        <w:rPr>
          <w:rFonts w:ascii="Times New Roman" w:hAnsi="Times New Roman" w:cs="Times New Roman"/>
          <w:vertAlign w:val="superscript"/>
        </w:rPr>
        <w:t>*</w:t>
      </w:r>
      <w:r w:rsidRPr="003334F2">
        <w:rPr>
          <w:rFonts w:ascii="Times New Roman" w:hAnsi="Times New Roman" w:cs="Times New Roman"/>
          <w:sz w:val="24"/>
          <w:szCs w:val="24"/>
        </w:rPr>
        <w:t>Andrea Tonelli</w:t>
      </w:r>
      <w:r w:rsidRPr="003334F2">
        <w:rPr>
          <w:rFonts w:cs="Times New Roman"/>
        </w:rPr>
        <w:t xml:space="preserve"> &lt;</w:t>
      </w:r>
      <w:hyperlink r:id="rId10" w:history="1">
        <w:r w:rsidRPr="003334F2">
          <w:rPr>
            <w:rStyle w:val="Collegamentoipertestuale"/>
            <w:rFonts w:cs="Times New Roman"/>
          </w:rPr>
          <w:t>andrea.tonelli@uniroma1.it</w:t>
        </w:r>
      </w:hyperlink>
      <w:r w:rsidRPr="003334F2">
        <w:rPr>
          <w:rFonts w:cs="Times New Roman"/>
        </w:rPr>
        <w:t>&gt;</w:t>
      </w:r>
      <w:r w:rsidRPr="003334F2">
        <w:rPr>
          <w:rFonts w:ascii="Times New Roman" w:hAnsi="Times New Roman" w:cs="Times New Roman"/>
          <w:sz w:val="24"/>
          <w:szCs w:val="24"/>
        </w:rPr>
        <w:t xml:space="preserve">, Moreno Di Marco </w:t>
      </w:r>
      <w:r w:rsidRPr="003334F2">
        <w:rPr>
          <w:rFonts w:cs="Times New Roman"/>
        </w:rPr>
        <w:t>&lt;</w:t>
      </w:r>
      <w:hyperlink r:id="rId11" w:history="1">
        <w:r w:rsidRPr="003334F2">
          <w:rPr>
            <w:rStyle w:val="Collegamentoipertestuale"/>
            <w:rFonts w:cs="Times New Roman"/>
          </w:rPr>
          <w:t>moreno.dimarco@uniroma1.it</w:t>
        </w:r>
      </w:hyperlink>
      <w:r w:rsidRPr="003334F2">
        <w:rPr>
          <w:rFonts w:cs="Times New Roman"/>
        </w:rPr>
        <w:t>&gt;</w:t>
      </w:r>
    </w:p>
    <w:p w14:paraId="7B70C663" w14:textId="5549395E" w:rsidR="005E6843" w:rsidRPr="00321FB7" w:rsidRDefault="009E7DD9" w:rsidP="00EC7F1C">
      <w:pPr>
        <w:pStyle w:val="Sommario1"/>
        <w:spacing w:line="480" w:lineRule="auto"/>
        <w:jc w:val="both"/>
        <w:rPr>
          <w:caps w:val="0"/>
        </w:rPr>
      </w:pPr>
      <w:r w:rsidRPr="00321FB7">
        <w:t xml:space="preserve">SI. </w:t>
      </w:r>
      <w:r w:rsidR="005E6843" w:rsidRPr="00321FB7">
        <w:t>C</w:t>
      </w:r>
      <w:r w:rsidR="005E6843" w:rsidRPr="00321FB7">
        <w:rPr>
          <w:caps w:val="0"/>
        </w:rPr>
        <w:t>ontent:</w:t>
      </w:r>
    </w:p>
    <w:p w14:paraId="4540E05E" w14:textId="15550E49" w:rsidR="00D71A4C" w:rsidRPr="005370D7" w:rsidRDefault="00E41FE8"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Appendix S1: Supplementary</w:t>
      </w:r>
      <w:r w:rsidR="00D71A4C" w:rsidRPr="005370D7">
        <w:rPr>
          <w:rFonts w:ascii="Times New Roman" w:hAnsi="Times New Roman" w:cs="Times New Roman"/>
          <w:sz w:val="24"/>
          <w:szCs w:val="24"/>
          <w:lang w:val="en-GB" w:eastAsia="en-GB"/>
        </w:rPr>
        <w:t xml:space="preserve"> metho</w:t>
      </w:r>
      <w:r w:rsidRPr="005370D7">
        <w:rPr>
          <w:rFonts w:ascii="Times New Roman" w:hAnsi="Times New Roman" w:cs="Times New Roman"/>
          <w:sz w:val="24"/>
          <w:szCs w:val="24"/>
          <w:lang w:val="en-GB" w:eastAsia="en-GB"/>
        </w:rPr>
        <w:t>ds…………….</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B5461B" w:rsidRP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B5461B" w:rsidRP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2</w:t>
      </w:r>
    </w:p>
    <w:p w14:paraId="799138DB" w14:textId="187F98D8" w:rsidR="00A728D5" w:rsidRPr="005370D7" w:rsidRDefault="00A728D5"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Table S1</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………………………………...4</w:t>
      </w:r>
    </w:p>
    <w:p w14:paraId="72EC3297" w14:textId="38230ABA" w:rsidR="00A728D5" w:rsidRPr="005370D7" w:rsidRDefault="00A728D5"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Table S2</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5370D7"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……………………………………………....5</w:t>
      </w:r>
    </w:p>
    <w:p w14:paraId="74A9B6D8" w14:textId="0CBBA9A2" w:rsidR="00A81C71" w:rsidRPr="005370D7" w:rsidRDefault="00A81C71"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Table S3………………………</w:t>
      </w:r>
      <w:r w:rsidR="005370D7">
        <w:rPr>
          <w:rFonts w:ascii="Times New Roman" w:hAnsi="Times New Roman" w:cs="Times New Roman"/>
          <w:sz w:val="24"/>
          <w:szCs w:val="24"/>
          <w:lang w:val="en-GB" w:eastAsia="en-GB"/>
        </w:rPr>
        <w:t>…</w:t>
      </w:r>
      <w:r w:rsidRPr="005370D7">
        <w:rPr>
          <w:rFonts w:ascii="Times New Roman" w:hAnsi="Times New Roman" w:cs="Times New Roman"/>
          <w:sz w:val="24"/>
          <w:szCs w:val="24"/>
          <w:lang w:val="en-GB" w:eastAsia="en-GB"/>
        </w:rPr>
        <w:t>…………………………………………………………………....6</w:t>
      </w:r>
    </w:p>
    <w:p w14:paraId="4151A813" w14:textId="6E584C03" w:rsidR="00A81C71" w:rsidRPr="005370D7" w:rsidRDefault="00A81C71"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Table S4……………</w:t>
      </w:r>
      <w:r w:rsidR="005370D7">
        <w:rPr>
          <w:rFonts w:ascii="Times New Roman" w:hAnsi="Times New Roman" w:cs="Times New Roman"/>
          <w:sz w:val="24"/>
          <w:szCs w:val="24"/>
          <w:lang w:val="en-GB" w:eastAsia="en-GB"/>
        </w:rPr>
        <w:t>…</w:t>
      </w:r>
      <w:r w:rsidRPr="005370D7">
        <w:rPr>
          <w:rFonts w:ascii="Times New Roman" w:hAnsi="Times New Roman" w:cs="Times New Roman"/>
          <w:sz w:val="24"/>
          <w:szCs w:val="24"/>
          <w:lang w:val="en-GB" w:eastAsia="en-GB"/>
        </w:rPr>
        <w:t>……………………………………………………………………………....7</w:t>
      </w:r>
    </w:p>
    <w:p w14:paraId="3B0C6305" w14:textId="6293D90F" w:rsidR="00A728D5" w:rsidRPr="005370D7" w:rsidRDefault="00A728D5"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Figure S1</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A81C71" w:rsidRPr="005370D7">
        <w:rPr>
          <w:rFonts w:ascii="Times New Roman" w:hAnsi="Times New Roman" w:cs="Times New Roman"/>
          <w:sz w:val="24"/>
          <w:szCs w:val="24"/>
          <w:lang w:val="en-GB" w:eastAsia="en-GB"/>
        </w:rPr>
        <w:t>8</w:t>
      </w:r>
    </w:p>
    <w:p w14:paraId="36C50B86" w14:textId="172AE91E" w:rsidR="00A728D5" w:rsidRPr="005370D7" w:rsidRDefault="00A728D5"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Figure S</w:t>
      </w:r>
      <w:r w:rsidR="005370D7">
        <w:rPr>
          <w:rFonts w:ascii="Times New Roman" w:hAnsi="Times New Roman" w:cs="Times New Roman"/>
          <w:sz w:val="24"/>
          <w:szCs w:val="24"/>
          <w:lang w:val="en-GB" w:eastAsia="en-GB"/>
        </w:rPr>
        <w:t>2</w:t>
      </w:r>
      <w:r w:rsidR="00D71A4C" w:rsidRPr="005370D7">
        <w:rPr>
          <w:rFonts w:ascii="Times New Roman" w:hAnsi="Times New Roman" w:cs="Times New Roman"/>
          <w:sz w:val="24"/>
          <w:szCs w:val="24"/>
          <w:lang w:val="en-GB" w:eastAsia="en-GB"/>
        </w:rPr>
        <w:t>……………………………………………………………………………………………...</w:t>
      </w:r>
      <w:r w:rsidR="00A81C71" w:rsidRPr="005370D7">
        <w:rPr>
          <w:rFonts w:ascii="Times New Roman" w:hAnsi="Times New Roman" w:cs="Times New Roman"/>
          <w:sz w:val="24"/>
          <w:szCs w:val="24"/>
          <w:lang w:val="en-GB" w:eastAsia="en-GB"/>
        </w:rPr>
        <w:t>9</w:t>
      </w:r>
    </w:p>
    <w:p w14:paraId="1804C44F" w14:textId="7633DA7D" w:rsidR="00A728D5" w:rsidRPr="005370D7" w:rsidRDefault="00A728D5"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Figure S3</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A81C71" w:rsidRPr="005370D7">
        <w:rPr>
          <w:rFonts w:ascii="Times New Roman" w:hAnsi="Times New Roman" w:cs="Times New Roman"/>
          <w:sz w:val="24"/>
          <w:szCs w:val="24"/>
          <w:lang w:val="en-GB" w:eastAsia="en-GB"/>
        </w:rPr>
        <w:t>….10</w:t>
      </w:r>
    </w:p>
    <w:p w14:paraId="1694A348" w14:textId="7F9B2DEF" w:rsidR="005E6843" w:rsidRPr="005370D7" w:rsidRDefault="00A728D5"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Figure S4</w:t>
      </w:r>
      <w:r w:rsidR="00D71A4C" w:rsidRPr="005370D7">
        <w:rPr>
          <w:rFonts w:ascii="Times New Roman" w:hAnsi="Times New Roman" w:cs="Times New Roman"/>
          <w:sz w:val="24"/>
          <w:szCs w:val="24"/>
          <w:lang w:val="en-GB" w:eastAsia="en-GB"/>
        </w:rPr>
        <w:t>…………………………………</w:t>
      </w:r>
      <w:r w:rsidR="005370D7">
        <w:rPr>
          <w:rFonts w:ascii="Times New Roman" w:hAnsi="Times New Roman" w:cs="Times New Roman"/>
          <w:sz w:val="24"/>
          <w:szCs w:val="24"/>
          <w:lang w:val="en-GB" w:eastAsia="en-GB"/>
        </w:rPr>
        <w:t>………</w:t>
      </w:r>
      <w:r w:rsidR="00D71A4C" w:rsidRPr="005370D7">
        <w:rPr>
          <w:rFonts w:ascii="Times New Roman" w:hAnsi="Times New Roman" w:cs="Times New Roman"/>
          <w:sz w:val="24"/>
          <w:szCs w:val="24"/>
          <w:lang w:val="en-GB" w:eastAsia="en-GB"/>
        </w:rPr>
        <w:t>………………………………………………….</w:t>
      </w:r>
      <w:r w:rsidR="00A81C71" w:rsidRPr="005370D7">
        <w:rPr>
          <w:rFonts w:ascii="Times New Roman" w:hAnsi="Times New Roman" w:cs="Times New Roman"/>
          <w:sz w:val="24"/>
          <w:szCs w:val="24"/>
          <w:lang w:val="en-GB" w:eastAsia="en-GB"/>
        </w:rPr>
        <w:t>11</w:t>
      </w:r>
    </w:p>
    <w:p w14:paraId="646CA861" w14:textId="690D7A77" w:rsidR="00CA5D91" w:rsidRDefault="00CA5D91"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Figure S5……………………………</w:t>
      </w:r>
      <w:r w:rsidR="005370D7">
        <w:rPr>
          <w:rFonts w:ascii="Times New Roman" w:hAnsi="Times New Roman" w:cs="Times New Roman"/>
          <w:sz w:val="24"/>
          <w:szCs w:val="24"/>
          <w:lang w:val="en-GB" w:eastAsia="en-GB"/>
        </w:rPr>
        <w:t>………</w:t>
      </w:r>
      <w:r w:rsidRPr="005370D7">
        <w:rPr>
          <w:rFonts w:ascii="Times New Roman" w:hAnsi="Times New Roman" w:cs="Times New Roman"/>
          <w:sz w:val="24"/>
          <w:szCs w:val="24"/>
          <w:lang w:val="en-GB" w:eastAsia="en-GB"/>
        </w:rPr>
        <w:t>……………………………………………………….12</w:t>
      </w:r>
    </w:p>
    <w:p w14:paraId="45202675" w14:textId="2072E283" w:rsidR="00DE51EA" w:rsidRPr="005370D7" w:rsidRDefault="00DE51EA"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Figure S</w:t>
      </w:r>
      <w:r>
        <w:rPr>
          <w:rFonts w:ascii="Times New Roman" w:hAnsi="Times New Roman" w:cs="Times New Roman"/>
          <w:sz w:val="24"/>
          <w:szCs w:val="24"/>
          <w:lang w:val="en-GB" w:eastAsia="en-GB"/>
        </w:rPr>
        <w:t>6</w:t>
      </w:r>
      <w:r w:rsidRPr="005370D7">
        <w:rPr>
          <w:rFonts w:ascii="Times New Roman" w:hAnsi="Times New Roman" w:cs="Times New Roman"/>
          <w:sz w:val="24"/>
          <w:szCs w:val="24"/>
          <w:lang w:val="en-GB" w:eastAsia="en-GB"/>
        </w:rPr>
        <w:t>……………………………</w:t>
      </w:r>
      <w:r>
        <w:rPr>
          <w:rFonts w:ascii="Times New Roman" w:hAnsi="Times New Roman" w:cs="Times New Roman"/>
          <w:sz w:val="24"/>
          <w:szCs w:val="24"/>
          <w:lang w:val="en-GB" w:eastAsia="en-GB"/>
        </w:rPr>
        <w:t>………</w:t>
      </w:r>
      <w:r w:rsidRPr="005370D7">
        <w:rPr>
          <w:rFonts w:ascii="Times New Roman" w:hAnsi="Times New Roman" w:cs="Times New Roman"/>
          <w:sz w:val="24"/>
          <w:szCs w:val="24"/>
          <w:lang w:val="en-GB" w:eastAsia="en-GB"/>
        </w:rPr>
        <w:t>……………………………………………………….1</w:t>
      </w:r>
      <w:r>
        <w:rPr>
          <w:rFonts w:ascii="Times New Roman" w:hAnsi="Times New Roman" w:cs="Times New Roman"/>
          <w:sz w:val="24"/>
          <w:szCs w:val="24"/>
          <w:lang w:val="en-GB" w:eastAsia="en-GB"/>
        </w:rPr>
        <w:t>3</w:t>
      </w:r>
    </w:p>
    <w:p w14:paraId="214D63A9" w14:textId="418010B3" w:rsidR="00D71A4C" w:rsidRPr="005370D7" w:rsidRDefault="00D71A4C" w:rsidP="00EC7F1C">
      <w:pPr>
        <w:spacing w:line="480" w:lineRule="auto"/>
        <w:jc w:val="both"/>
        <w:rPr>
          <w:rFonts w:ascii="Times New Roman" w:hAnsi="Times New Roman" w:cs="Times New Roman"/>
          <w:sz w:val="24"/>
          <w:szCs w:val="24"/>
          <w:lang w:val="en-GB" w:eastAsia="en-GB"/>
        </w:rPr>
      </w:pPr>
      <w:r w:rsidRPr="005370D7">
        <w:rPr>
          <w:rFonts w:ascii="Times New Roman" w:hAnsi="Times New Roman" w:cs="Times New Roman"/>
          <w:sz w:val="24"/>
          <w:szCs w:val="24"/>
          <w:lang w:val="en-GB" w:eastAsia="en-GB"/>
        </w:rPr>
        <w:t>Table</w:t>
      </w:r>
      <w:r w:rsidR="00BF0514" w:rsidRPr="005370D7">
        <w:rPr>
          <w:rFonts w:ascii="Times New Roman" w:hAnsi="Times New Roman" w:cs="Times New Roman"/>
          <w:sz w:val="24"/>
          <w:szCs w:val="24"/>
          <w:lang w:val="en-GB" w:eastAsia="en-GB"/>
        </w:rPr>
        <w:t>s</w:t>
      </w:r>
      <w:r w:rsidRPr="005370D7">
        <w:rPr>
          <w:rFonts w:ascii="Times New Roman" w:hAnsi="Times New Roman" w:cs="Times New Roman"/>
          <w:sz w:val="24"/>
          <w:szCs w:val="24"/>
          <w:lang w:val="en-GB" w:eastAsia="en-GB"/>
        </w:rPr>
        <w:t xml:space="preserve"> S5</w:t>
      </w:r>
      <w:r w:rsidR="00BF0514" w:rsidRPr="005370D7">
        <w:rPr>
          <w:rFonts w:ascii="Times New Roman" w:hAnsi="Times New Roman" w:cs="Times New Roman"/>
          <w:sz w:val="24"/>
          <w:szCs w:val="24"/>
          <w:lang w:val="en-GB" w:eastAsia="en-GB"/>
        </w:rPr>
        <w:t xml:space="preserve"> and </w:t>
      </w:r>
      <w:r w:rsidRPr="005370D7">
        <w:rPr>
          <w:rFonts w:ascii="Times New Roman" w:hAnsi="Times New Roman" w:cs="Times New Roman"/>
          <w:sz w:val="24"/>
          <w:szCs w:val="24"/>
          <w:lang w:val="en-GB" w:eastAsia="en-GB"/>
        </w:rPr>
        <w:t>S6</w:t>
      </w:r>
      <w:r w:rsidR="001C2EDC" w:rsidRPr="005370D7">
        <w:rPr>
          <w:rFonts w:ascii="Times New Roman" w:hAnsi="Times New Roman" w:cs="Times New Roman"/>
          <w:sz w:val="24"/>
          <w:szCs w:val="24"/>
          <w:lang w:val="en-GB" w:eastAsia="en-GB"/>
        </w:rPr>
        <w:t xml:space="preserve"> are </w:t>
      </w:r>
      <w:r w:rsidR="00545744" w:rsidRPr="005370D7">
        <w:rPr>
          <w:rFonts w:ascii="Times New Roman" w:hAnsi="Times New Roman" w:cs="Times New Roman"/>
          <w:sz w:val="24"/>
          <w:szCs w:val="24"/>
          <w:lang w:val="en-GB" w:eastAsia="en-GB"/>
        </w:rPr>
        <w:t>available as</w:t>
      </w:r>
      <w:r w:rsidR="00DE51EA">
        <w:rPr>
          <w:rFonts w:ascii="Times New Roman" w:hAnsi="Times New Roman" w:cs="Times New Roman"/>
          <w:sz w:val="24"/>
          <w:szCs w:val="24"/>
          <w:lang w:val="en-GB" w:eastAsia="en-GB"/>
        </w:rPr>
        <w:t xml:space="preserve"> separate</w:t>
      </w:r>
      <w:r w:rsidR="00545744" w:rsidRPr="005370D7">
        <w:rPr>
          <w:rFonts w:ascii="Times New Roman" w:hAnsi="Times New Roman" w:cs="Times New Roman"/>
          <w:sz w:val="24"/>
          <w:szCs w:val="24"/>
          <w:lang w:val="en-GB" w:eastAsia="en-GB"/>
        </w:rPr>
        <w:t xml:space="preserve"> </w:t>
      </w:r>
      <w:r w:rsidR="009325B6" w:rsidRPr="005370D7">
        <w:rPr>
          <w:rFonts w:ascii="Times New Roman" w:hAnsi="Times New Roman" w:cs="Times New Roman"/>
          <w:sz w:val="24"/>
          <w:szCs w:val="24"/>
          <w:lang w:val="en-GB" w:eastAsia="en-GB"/>
        </w:rPr>
        <w:t>.csv</w:t>
      </w:r>
      <w:r w:rsidR="00545744" w:rsidRPr="005370D7">
        <w:rPr>
          <w:rFonts w:ascii="Times New Roman" w:hAnsi="Times New Roman" w:cs="Times New Roman"/>
          <w:sz w:val="24"/>
          <w:szCs w:val="24"/>
          <w:lang w:val="en-GB" w:eastAsia="en-GB"/>
        </w:rPr>
        <w:t xml:space="preserve"> files</w:t>
      </w:r>
      <w:r w:rsidR="00A71770" w:rsidRPr="005370D7">
        <w:rPr>
          <w:rFonts w:ascii="Times New Roman" w:hAnsi="Times New Roman" w:cs="Times New Roman"/>
          <w:sz w:val="24"/>
          <w:szCs w:val="24"/>
          <w:lang w:val="en-GB" w:eastAsia="en-GB"/>
        </w:rPr>
        <w:t>.</w:t>
      </w:r>
    </w:p>
    <w:p w14:paraId="4F08E72E" w14:textId="2399B371" w:rsidR="00A728D5" w:rsidRPr="0089019B" w:rsidRDefault="00A728D5" w:rsidP="00EC7F1C">
      <w:pPr>
        <w:spacing w:line="480" w:lineRule="auto"/>
        <w:rPr>
          <w:rFonts w:ascii="Times New Roman" w:hAnsi="Times New Roman" w:cs="Times New Roman"/>
          <w:lang w:val="en-GB"/>
        </w:rPr>
      </w:pPr>
    </w:p>
    <w:p w14:paraId="5A85C6D2" w14:textId="59295F26" w:rsidR="00A728D5" w:rsidRPr="0089019B" w:rsidRDefault="00A728D5" w:rsidP="00EC7F1C">
      <w:pPr>
        <w:spacing w:line="480" w:lineRule="auto"/>
        <w:rPr>
          <w:rFonts w:ascii="Times New Roman" w:hAnsi="Times New Roman" w:cs="Times New Roman"/>
          <w:lang w:val="en-GB"/>
        </w:rPr>
      </w:pPr>
    </w:p>
    <w:p w14:paraId="05643EA8" w14:textId="257BD0E5" w:rsidR="00D71A4C" w:rsidRPr="00636425" w:rsidRDefault="00625FBB" w:rsidP="00625FBB">
      <w:pPr>
        <w:pageBreakBefore/>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Appendix S1: </w:t>
      </w:r>
      <w:r w:rsidR="00D71A4C" w:rsidRPr="00636425">
        <w:rPr>
          <w:rFonts w:ascii="Times New Roman" w:hAnsi="Times New Roman" w:cs="Times New Roman"/>
          <w:b/>
          <w:bCs/>
          <w:sz w:val="24"/>
          <w:szCs w:val="24"/>
          <w:lang w:val="en-GB"/>
        </w:rPr>
        <w:t>Supplement</w:t>
      </w:r>
      <w:r>
        <w:rPr>
          <w:rFonts w:ascii="Times New Roman" w:hAnsi="Times New Roman" w:cs="Times New Roman"/>
          <w:b/>
          <w:bCs/>
          <w:sz w:val="24"/>
          <w:szCs w:val="24"/>
          <w:lang w:val="en-GB"/>
        </w:rPr>
        <w:t>a</w:t>
      </w:r>
      <w:r w:rsidR="00D71A4C" w:rsidRPr="00636425">
        <w:rPr>
          <w:rFonts w:ascii="Times New Roman" w:hAnsi="Times New Roman" w:cs="Times New Roman"/>
          <w:b/>
          <w:bCs/>
          <w:sz w:val="24"/>
          <w:szCs w:val="24"/>
          <w:lang w:val="en-GB"/>
        </w:rPr>
        <w:t>ry methods</w:t>
      </w:r>
    </w:p>
    <w:p w14:paraId="71C453D9" w14:textId="750F8044" w:rsidR="00D71A4C" w:rsidRPr="00636425" w:rsidRDefault="00D71A4C" w:rsidP="00EC7F1C">
      <w:pPr>
        <w:spacing w:line="480" w:lineRule="auto"/>
        <w:jc w:val="both"/>
        <w:rPr>
          <w:rFonts w:ascii="Times New Roman" w:hAnsi="Times New Roman" w:cs="Times New Roman"/>
          <w:sz w:val="24"/>
          <w:szCs w:val="24"/>
          <w:lang w:val="en-GB"/>
        </w:rPr>
      </w:pPr>
      <w:r w:rsidRPr="00636425">
        <w:rPr>
          <w:rFonts w:ascii="Times New Roman" w:hAnsi="Times New Roman" w:cs="Times New Roman"/>
          <w:sz w:val="24"/>
          <w:szCs w:val="24"/>
          <w:lang w:val="en-GB"/>
        </w:rPr>
        <w:t xml:space="preserve">We adopted an ecological classification based on viral traits that have implications for viral ecology such as evolvability and interaction with the host and the environment. We chose three recognisable binary viral traits at the family level, and then identified eight unique mutually exclusive ecological groups. The selected traits accounted for i) genomic organization (i.e., </w:t>
      </w:r>
      <w:proofErr w:type="gramStart"/>
      <w:r w:rsidRPr="00636425">
        <w:rPr>
          <w:rFonts w:ascii="Times New Roman" w:hAnsi="Times New Roman" w:cs="Times New Roman"/>
          <w:sz w:val="24"/>
          <w:szCs w:val="24"/>
          <w:lang w:val="en-GB"/>
        </w:rPr>
        <w:t>linear</w:t>
      </w:r>
      <w:proofErr w:type="gramEnd"/>
      <w:r w:rsidRPr="00636425">
        <w:rPr>
          <w:rFonts w:ascii="Times New Roman" w:hAnsi="Times New Roman" w:cs="Times New Roman"/>
          <w:sz w:val="24"/>
          <w:szCs w:val="24"/>
          <w:lang w:val="en-GB"/>
        </w:rPr>
        <w:t xml:space="preserve"> or circular), ii) genomic partition (i.e., monopartite or segmented), iii) pericapsidic envelop (i.e., presence or absence). These viral characteristics were chosen as they proved to be relatively important predictors of virus host-range in previous work</w:t>
      </w:r>
      <w:sdt>
        <w:sdtPr>
          <w:rPr>
            <w:rFonts w:ascii="Times New Roman" w:hAnsi="Times New Roman" w:cs="Times New Roman"/>
            <w:color w:val="000000"/>
            <w:sz w:val="24"/>
            <w:szCs w:val="24"/>
            <w:vertAlign w:val="superscript"/>
          </w:rPr>
          <w:tag w:val="MENDELEY_CITATION_v3_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"/>
          <w:id w:val="-860511023"/>
          <w:placeholder>
            <w:docPart w:val="869953F6A2E44876BF2A2FEB6232865E"/>
          </w:placeholder>
        </w:sdtPr>
        <w:sdtContent>
          <w:r w:rsidR="00902A63" w:rsidRPr="00902A63">
            <w:rPr>
              <w:rFonts w:ascii="Times New Roman" w:hAnsi="Times New Roman" w:cs="Times New Roman"/>
              <w:color w:val="000000"/>
              <w:sz w:val="24"/>
              <w:szCs w:val="24"/>
              <w:vertAlign w:val="superscript"/>
              <w:lang w:val="en-GB"/>
            </w:rPr>
            <w:t>1</w:t>
          </w:r>
        </w:sdtContent>
      </w:sdt>
      <w:r w:rsidRPr="00636425">
        <w:rPr>
          <w:rFonts w:ascii="Times New Roman" w:hAnsi="Times New Roman" w:cs="Times New Roman"/>
          <w:sz w:val="24"/>
          <w:szCs w:val="24"/>
          <w:lang w:val="en-GB"/>
        </w:rPr>
        <w:t>, thus able to capture meaningful elements of the interaction between viruses and their carriers.</w:t>
      </w:r>
    </w:p>
    <w:p w14:paraId="13D19B1B" w14:textId="29D44209" w:rsidR="00D71A4C" w:rsidRPr="00636425" w:rsidRDefault="00D71A4C" w:rsidP="00EC7F1C">
      <w:pPr>
        <w:spacing w:line="480" w:lineRule="auto"/>
        <w:jc w:val="both"/>
        <w:rPr>
          <w:rFonts w:ascii="Times New Roman" w:hAnsi="Times New Roman" w:cs="Times New Roman"/>
          <w:sz w:val="24"/>
          <w:szCs w:val="24"/>
          <w:lang w:val="en-GB"/>
        </w:rPr>
      </w:pPr>
      <w:r w:rsidRPr="00636425">
        <w:rPr>
          <w:rFonts w:ascii="Times New Roman" w:hAnsi="Times New Roman" w:cs="Times New Roman"/>
          <w:sz w:val="24"/>
          <w:szCs w:val="24"/>
          <w:lang w:val="en-GB"/>
        </w:rPr>
        <w:t>A circular genome implies, both in RNA and DNA viruses, a peculiar synthesis via the rolling circle replication mode that results in production of viral progeny at high rate</w:t>
      </w:r>
      <w:sdt>
        <w:sdtPr>
          <w:rPr>
            <w:rFonts w:ascii="Times New Roman" w:hAnsi="Times New Roman" w:cs="Times New Roman"/>
            <w:color w:val="000000"/>
            <w:sz w:val="24"/>
            <w:szCs w:val="24"/>
            <w:vertAlign w:val="superscript"/>
          </w:rPr>
          <w:tag w:val="MENDELEY_CITATION_v3_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"/>
          <w:id w:val="-623764646"/>
          <w:placeholder>
            <w:docPart w:val="8F92909A82424148A9C856E009A06CE4"/>
          </w:placeholder>
        </w:sdtPr>
        <w:sdtContent>
          <w:r w:rsidR="00902A63" w:rsidRPr="00902A63">
            <w:rPr>
              <w:rFonts w:ascii="Times New Roman" w:hAnsi="Times New Roman" w:cs="Times New Roman"/>
              <w:color w:val="000000"/>
              <w:sz w:val="24"/>
              <w:szCs w:val="24"/>
              <w:vertAlign w:val="superscript"/>
              <w:lang w:val="en-GB"/>
            </w:rPr>
            <w:t>2</w:t>
          </w:r>
        </w:sdtContent>
      </w:sdt>
      <w:r w:rsidRPr="00636425">
        <w:rPr>
          <w:rFonts w:ascii="Times New Roman" w:hAnsi="Times New Roman" w:cs="Times New Roman"/>
          <w:sz w:val="24"/>
          <w:szCs w:val="24"/>
          <w:lang w:val="en-GB"/>
        </w:rPr>
        <w:t>. Genome organization also affects the engagement of the host enzymatic machinery during replication</w:t>
      </w:r>
      <w:sdt>
        <w:sdtPr>
          <w:rPr>
            <w:rFonts w:ascii="Times New Roman" w:hAnsi="Times New Roman" w:cs="Times New Roman"/>
            <w:color w:val="000000"/>
            <w:sz w:val="24"/>
            <w:szCs w:val="24"/>
            <w:vertAlign w:val="superscript"/>
          </w:rPr>
          <w:tag w:val="MENDELEY_CITATION_v3_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"/>
          <w:id w:val="176080090"/>
          <w:placeholder>
            <w:docPart w:val="869953F6A2E44876BF2A2FEB6232865E"/>
          </w:placeholder>
        </w:sdtPr>
        <w:sdtContent>
          <w:r w:rsidR="00902A63" w:rsidRPr="00902A63">
            <w:rPr>
              <w:rFonts w:ascii="Times New Roman" w:hAnsi="Times New Roman" w:cs="Times New Roman"/>
              <w:color w:val="000000"/>
              <w:sz w:val="24"/>
              <w:szCs w:val="24"/>
              <w:vertAlign w:val="superscript"/>
              <w:lang w:val="en-GB"/>
            </w:rPr>
            <w:t>3</w:t>
          </w:r>
        </w:sdtContent>
      </w:sdt>
      <w:r w:rsidRPr="00636425">
        <w:rPr>
          <w:rFonts w:ascii="Times New Roman" w:hAnsi="Times New Roman" w:cs="Times New Roman"/>
          <w:sz w:val="24"/>
          <w:szCs w:val="24"/>
          <w:lang w:val="en-GB"/>
        </w:rPr>
        <w:t>. The viral pericapsidic envelop consists of a lipid bilayer that surrounds the protein capsid. The exterior face of the bilayer is studded with virus-coded membrane proteins, thus enveloped viruses often exhibit a fringe of glycoprotein spikes or knobs that are responsible for the primary interaction with the host cell. Host-cell receptor recognition is crucial in determining the host range of the virus and its infectiousness</w:t>
      </w:r>
      <w:sdt>
        <w:sdtPr>
          <w:rPr>
            <w:rFonts w:ascii="Times New Roman" w:hAnsi="Times New Roman" w:cs="Times New Roman"/>
            <w:color w:val="000000"/>
            <w:sz w:val="24"/>
            <w:szCs w:val="24"/>
            <w:vertAlign w:val="superscript"/>
          </w:rPr>
          <w:tag w:val="MENDELEY_CITATION_v3_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"/>
          <w:id w:val="-1436979484"/>
          <w:placeholder>
            <w:docPart w:val="869953F6A2E44876BF2A2FEB6232865E"/>
          </w:placeholder>
        </w:sdtPr>
        <w:sdtContent>
          <w:r w:rsidR="00902A63" w:rsidRPr="00902A63">
            <w:rPr>
              <w:rFonts w:ascii="Times New Roman" w:hAnsi="Times New Roman" w:cs="Times New Roman"/>
              <w:color w:val="000000"/>
              <w:sz w:val="24"/>
              <w:szCs w:val="24"/>
              <w:vertAlign w:val="superscript"/>
              <w:lang w:val="en-GB"/>
            </w:rPr>
            <w:t>4</w:t>
          </w:r>
        </w:sdtContent>
      </w:sdt>
      <w:r w:rsidRPr="00636425">
        <w:rPr>
          <w:rFonts w:ascii="Times New Roman" w:hAnsi="Times New Roman" w:cs="Times New Roman"/>
          <w:b/>
          <w:bCs/>
          <w:sz w:val="24"/>
          <w:szCs w:val="24"/>
          <w:lang w:val="en-GB"/>
        </w:rPr>
        <w:t>.</w:t>
      </w:r>
      <w:r w:rsidRPr="00636425">
        <w:rPr>
          <w:rFonts w:ascii="Times New Roman" w:hAnsi="Times New Roman" w:cs="Times New Roman"/>
          <w:sz w:val="24"/>
          <w:szCs w:val="24"/>
          <w:lang w:val="en-GB"/>
        </w:rPr>
        <w:t xml:space="preserve"> Due to the biological properties of the lipid bilayer, enveloped viruses deactivate quickly in the external environment, often requiring direct transfer</w:t>
      </w:r>
      <w:sdt>
        <w:sdtPr>
          <w:rPr>
            <w:rFonts w:ascii="Times New Roman" w:hAnsi="Times New Roman" w:cs="Times New Roman"/>
            <w:color w:val="000000"/>
            <w:sz w:val="24"/>
            <w:szCs w:val="24"/>
            <w:vertAlign w:val="superscript"/>
          </w:rPr>
          <w:tag w:val="MENDELEY_CITATION_v3_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"/>
          <w:id w:val="435183920"/>
          <w:placeholder>
            <w:docPart w:val="8F92909A82424148A9C856E009A06CE4"/>
          </w:placeholder>
        </w:sdtPr>
        <w:sdtContent>
          <w:r w:rsidR="00902A63" w:rsidRPr="00902A63">
            <w:rPr>
              <w:rFonts w:ascii="Times New Roman" w:eastAsia="Times New Roman" w:hAnsi="Times New Roman" w:cs="Times New Roman"/>
              <w:color w:val="000000"/>
              <w:sz w:val="24"/>
              <w:szCs w:val="24"/>
              <w:vertAlign w:val="superscript"/>
              <w:lang w:val="en-GB"/>
            </w:rPr>
            <w:t>5</w:t>
          </w:r>
        </w:sdtContent>
      </w:sdt>
      <w:r w:rsidRPr="00636425">
        <w:rPr>
          <w:rFonts w:ascii="Times New Roman" w:hAnsi="Times New Roman" w:cs="Times New Roman"/>
          <w:sz w:val="24"/>
          <w:szCs w:val="24"/>
          <w:lang w:val="en-GB"/>
        </w:rPr>
        <w:t>. Genome segmentation affects virus evolvability, as recombination is greatly facilitated by genome segments reassortment</w:t>
      </w:r>
      <w:sdt>
        <w:sdtPr>
          <w:rPr>
            <w:rFonts w:ascii="Times New Roman" w:hAnsi="Times New Roman" w:cs="Times New Roman"/>
            <w:color w:val="000000"/>
            <w:sz w:val="24"/>
            <w:szCs w:val="24"/>
            <w:vertAlign w:val="superscript"/>
          </w:rPr>
          <w:tag w:val="MENDELEY_CITATION_v3_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"/>
          <w:id w:val="208924410"/>
          <w:placeholder>
            <w:docPart w:val="8F92909A82424148A9C856E009A06CE4"/>
          </w:placeholder>
        </w:sdtPr>
        <w:sdtContent>
          <w:r w:rsidR="00902A63" w:rsidRPr="00902A63">
            <w:rPr>
              <w:rFonts w:ascii="Times New Roman" w:eastAsia="Times New Roman" w:hAnsi="Times New Roman" w:cs="Times New Roman"/>
              <w:color w:val="000000"/>
              <w:sz w:val="24"/>
              <w:szCs w:val="24"/>
              <w:vertAlign w:val="superscript"/>
              <w:lang w:val="en-GB"/>
            </w:rPr>
            <w:t>6</w:t>
          </w:r>
        </w:sdtContent>
      </w:sdt>
      <w:r w:rsidRPr="00636425">
        <w:rPr>
          <w:rFonts w:ascii="Times New Roman" w:hAnsi="Times New Roman" w:cs="Times New Roman"/>
          <w:sz w:val="24"/>
          <w:szCs w:val="24"/>
          <w:lang w:val="en-GB"/>
        </w:rPr>
        <w:t>. Indeed, reassortment between viruses of the same subtype can be an important source of diversity, promoting adaptation and immune escape</w:t>
      </w:r>
      <w:sdt>
        <w:sdtPr>
          <w:rPr>
            <w:rFonts w:ascii="Times New Roman" w:hAnsi="Times New Roman" w:cs="Times New Roman"/>
            <w:color w:val="000000"/>
            <w:sz w:val="24"/>
            <w:szCs w:val="24"/>
            <w:vertAlign w:val="superscript"/>
          </w:rPr>
          <w:tag w:val="MENDELEY_CITATION_v3_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"/>
          <w:id w:val="-1485230350"/>
          <w:placeholder>
            <w:docPart w:val="869953F6A2E44876BF2A2FEB6232865E"/>
          </w:placeholder>
        </w:sdtPr>
        <w:sdtContent>
          <w:r w:rsidR="00902A63" w:rsidRPr="00902A63">
            <w:rPr>
              <w:rFonts w:ascii="Times New Roman" w:eastAsia="Times New Roman" w:hAnsi="Times New Roman" w:cs="Times New Roman"/>
              <w:color w:val="000000"/>
              <w:sz w:val="24"/>
              <w:szCs w:val="24"/>
              <w:vertAlign w:val="superscript"/>
              <w:lang w:val="en-GB"/>
            </w:rPr>
            <w:t>6</w:t>
          </w:r>
        </w:sdtContent>
      </w:sdt>
      <w:r w:rsidRPr="00636425">
        <w:rPr>
          <w:rFonts w:ascii="Times New Roman" w:hAnsi="Times New Roman" w:cs="Times New Roman"/>
          <w:sz w:val="24"/>
          <w:szCs w:val="24"/>
          <w:lang w:val="en-GB"/>
        </w:rPr>
        <w:t>. As an example, inter-strain reassortment between swine, avian and/or human influenza A viruses has been recognized as the underlying mechanism at the origin of several pandemics, such as the 2009 “swine” flu</w:t>
      </w:r>
      <w:sdt>
        <w:sdtPr>
          <w:rPr>
            <w:rFonts w:ascii="Times New Roman" w:hAnsi="Times New Roman" w:cs="Times New Roman"/>
            <w:color w:val="000000"/>
            <w:sz w:val="24"/>
            <w:szCs w:val="24"/>
            <w:vertAlign w:val="superscript"/>
          </w:rPr>
          <w:tag w:val="MENDELEY_CITATION_v3_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"/>
          <w:id w:val="650948501"/>
          <w:placeholder>
            <w:docPart w:val="869953F6A2E44876BF2A2FEB6232865E"/>
          </w:placeholder>
        </w:sdtPr>
        <w:sdtContent>
          <w:r w:rsidR="00902A63" w:rsidRPr="00902A63">
            <w:rPr>
              <w:rFonts w:ascii="Times New Roman" w:hAnsi="Times New Roman" w:cs="Times New Roman"/>
              <w:color w:val="000000"/>
              <w:sz w:val="24"/>
              <w:szCs w:val="24"/>
              <w:vertAlign w:val="superscript"/>
              <w:lang w:val="en-GB"/>
            </w:rPr>
            <w:t>7</w:t>
          </w:r>
        </w:sdtContent>
      </w:sdt>
      <w:r w:rsidRPr="00636425">
        <w:rPr>
          <w:rFonts w:ascii="Times New Roman" w:hAnsi="Times New Roman" w:cs="Times New Roman"/>
          <w:sz w:val="24"/>
          <w:szCs w:val="24"/>
          <w:lang w:val="en-GB"/>
        </w:rPr>
        <w:t xml:space="preserve">. </w:t>
      </w:r>
    </w:p>
    <w:p w14:paraId="2A29C997" w14:textId="05078612" w:rsidR="00D71A4C" w:rsidRPr="00636425" w:rsidRDefault="00D71A4C" w:rsidP="00EC7F1C">
      <w:pPr>
        <w:spacing w:line="480" w:lineRule="auto"/>
        <w:jc w:val="both"/>
        <w:rPr>
          <w:rFonts w:ascii="Times New Roman" w:hAnsi="Times New Roman" w:cs="Times New Roman"/>
          <w:sz w:val="24"/>
          <w:szCs w:val="24"/>
          <w:lang w:val="en-GB"/>
        </w:rPr>
      </w:pPr>
      <w:r w:rsidRPr="00636425">
        <w:rPr>
          <w:rFonts w:ascii="Times New Roman" w:hAnsi="Times New Roman" w:cs="Times New Roman"/>
          <w:sz w:val="24"/>
          <w:szCs w:val="24"/>
          <w:lang w:val="en-GB"/>
        </w:rPr>
        <w:t xml:space="preserve">Out of the eight possible combinations of the </w:t>
      </w:r>
      <w:proofErr w:type="gramStart"/>
      <w:r w:rsidRPr="00636425">
        <w:rPr>
          <w:rFonts w:ascii="Times New Roman" w:hAnsi="Times New Roman" w:cs="Times New Roman"/>
          <w:sz w:val="24"/>
          <w:szCs w:val="24"/>
          <w:lang w:val="en-GB"/>
        </w:rPr>
        <w:t>aforementioned traits</w:t>
      </w:r>
      <w:proofErr w:type="gramEnd"/>
      <w:r w:rsidRPr="00636425">
        <w:rPr>
          <w:rFonts w:ascii="Times New Roman" w:hAnsi="Times New Roman" w:cs="Times New Roman"/>
          <w:sz w:val="24"/>
          <w:szCs w:val="24"/>
          <w:lang w:val="en-GB"/>
        </w:rPr>
        <w:t xml:space="preserve">, we obtained seven observed ecological groups. An insufficient number of susceptible mammal species on two of these groups did </w:t>
      </w:r>
      <w:r w:rsidRPr="00636425">
        <w:rPr>
          <w:rFonts w:ascii="Times New Roman" w:hAnsi="Times New Roman" w:cs="Times New Roman"/>
          <w:sz w:val="24"/>
          <w:szCs w:val="24"/>
          <w:lang w:val="en-GB"/>
        </w:rPr>
        <w:lastRenderedPageBreak/>
        <w:t>not allow their inclusion in the analysis</w:t>
      </w:r>
      <w:r w:rsidR="00F8377A">
        <w:rPr>
          <w:rFonts w:ascii="Times New Roman" w:hAnsi="Times New Roman" w:cs="Times New Roman"/>
          <w:sz w:val="24"/>
          <w:szCs w:val="24"/>
          <w:lang w:val="en-GB"/>
        </w:rPr>
        <w:t xml:space="preserve">: viruses with a </w:t>
      </w:r>
      <w:r w:rsidRPr="00636425">
        <w:rPr>
          <w:rFonts w:ascii="Times New Roman" w:hAnsi="Times New Roman" w:cs="Times New Roman"/>
          <w:sz w:val="24"/>
          <w:szCs w:val="24"/>
          <w:lang w:val="en-GB"/>
        </w:rPr>
        <w:t>linear, unsegmented genome and a pericapsidic envelope</w:t>
      </w:r>
      <w:r w:rsidR="00F8377A">
        <w:rPr>
          <w:rFonts w:ascii="Times New Roman" w:hAnsi="Times New Roman" w:cs="Times New Roman"/>
          <w:sz w:val="24"/>
          <w:szCs w:val="24"/>
          <w:lang w:val="en-GB"/>
        </w:rPr>
        <w:t xml:space="preserve">; </w:t>
      </w:r>
      <w:r w:rsidRPr="00636425">
        <w:rPr>
          <w:rFonts w:ascii="Times New Roman" w:hAnsi="Times New Roman" w:cs="Times New Roman"/>
          <w:sz w:val="24"/>
          <w:szCs w:val="24"/>
          <w:lang w:val="en-GB"/>
        </w:rPr>
        <w:t xml:space="preserve">viruses with a circular, segmented genome and without an envelope. For the </w:t>
      </w:r>
      <w:r w:rsidR="00EF69F7" w:rsidRPr="00636425">
        <w:rPr>
          <w:rFonts w:ascii="Times New Roman" w:hAnsi="Times New Roman" w:cs="Times New Roman"/>
          <w:sz w:val="24"/>
          <w:szCs w:val="24"/>
          <w:lang w:val="en-GB"/>
        </w:rPr>
        <w:t>five</w:t>
      </w:r>
      <w:r w:rsidRPr="00636425">
        <w:rPr>
          <w:rFonts w:ascii="Times New Roman" w:hAnsi="Times New Roman" w:cs="Times New Roman"/>
          <w:sz w:val="24"/>
          <w:szCs w:val="24"/>
          <w:lang w:val="en-GB"/>
        </w:rPr>
        <w:t xml:space="preserve"> remaining groups we could make assumptions on viral ecology, based on the specific traits’ combination</w:t>
      </w:r>
      <w:r w:rsidR="00F8377A">
        <w:rPr>
          <w:rFonts w:ascii="Times New Roman" w:hAnsi="Times New Roman" w:cs="Times New Roman"/>
          <w:sz w:val="24"/>
          <w:szCs w:val="24"/>
          <w:lang w:val="en-GB"/>
        </w:rPr>
        <w:t xml:space="preserve"> (Table S2)</w:t>
      </w:r>
      <w:r w:rsidRPr="00636425">
        <w:rPr>
          <w:rFonts w:ascii="Times New Roman" w:hAnsi="Times New Roman" w:cs="Times New Roman"/>
          <w:sz w:val="24"/>
          <w:szCs w:val="24"/>
          <w:lang w:val="en-GB"/>
        </w:rPr>
        <w:t>.</w:t>
      </w:r>
    </w:p>
    <w:p w14:paraId="2640C280" w14:textId="1D72809E" w:rsidR="00D71A4C" w:rsidRPr="0089019B" w:rsidRDefault="00D71A4C" w:rsidP="00D71A4C">
      <w:pPr>
        <w:jc w:val="both"/>
        <w:rPr>
          <w:rFonts w:ascii="Times New Roman" w:hAnsi="Times New Roman" w:cs="Times New Roman"/>
          <w:sz w:val="24"/>
          <w:szCs w:val="24"/>
          <w:lang w:val="en-GB"/>
        </w:rPr>
      </w:pPr>
    </w:p>
    <w:p w14:paraId="4CBCF840" w14:textId="36EE1BF8" w:rsidR="00D71A4C" w:rsidRPr="00636425" w:rsidRDefault="005449E3" w:rsidP="00D71A4C">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Supplementary </w:t>
      </w:r>
      <w:r w:rsidR="00D71A4C" w:rsidRPr="00636425">
        <w:rPr>
          <w:rFonts w:ascii="Times New Roman" w:hAnsi="Times New Roman" w:cs="Times New Roman"/>
          <w:b/>
          <w:bCs/>
          <w:sz w:val="24"/>
          <w:szCs w:val="24"/>
          <w:lang w:val="en-GB"/>
        </w:rPr>
        <w:t>References</w:t>
      </w:r>
    </w:p>
    <w:p w14:paraId="22475A38"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1.</w:t>
      </w:r>
      <w:r w:rsidRPr="00D64F26">
        <w:rPr>
          <w:rFonts w:ascii="Times New Roman" w:hAnsi="Times New Roman" w:cs="Times New Roman"/>
          <w:sz w:val="24"/>
          <w:szCs w:val="24"/>
          <w:lang w:val="en-GB"/>
        </w:rPr>
        <w:tab/>
        <w:t>Wardeh, M., Blagrove, M. S. C., Sharkey, K. J. &amp; Baylis, M. Divide-and-</w:t>
      </w:r>
      <w:proofErr w:type="gramStart"/>
      <w:r w:rsidRPr="00D64F26">
        <w:rPr>
          <w:rFonts w:ascii="Times New Roman" w:hAnsi="Times New Roman" w:cs="Times New Roman"/>
          <w:sz w:val="24"/>
          <w:szCs w:val="24"/>
          <w:lang w:val="en-GB"/>
        </w:rPr>
        <w:t>conquer:</w:t>
      </w:r>
      <w:proofErr w:type="gramEnd"/>
      <w:r w:rsidRPr="00D64F26">
        <w:rPr>
          <w:rFonts w:ascii="Times New Roman" w:hAnsi="Times New Roman" w:cs="Times New Roman"/>
          <w:sz w:val="24"/>
          <w:szCs w:val="24"/>
          <w:lang w:val="en-GB"/>
        </w:rPr>
        <w:t xml:space="preserve"> machine-learning integrates mammalian and viral traits with network features to predict virus-mammal associations. Nat Commun 12, (2021).</w:t>
      </w:r>
    </w:p>
    <w:p w14:paraId="265CDFC6"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2.</w:t>
      </w:r>
      <w:r w:rsidRPr="00D64F26">
        <w:rPr>
          <w:rFonts w:ascii="Times New Roman" w:hAnsi="Times New Roman" w:cs="Times New Roman"/>
          <w:sz w:val="24"/>
          <w:szCs w:val="24"/>
          <w:lang w:val="en-GB"/>
        </w:rPr>
        <w:tab/>
        <w:t>Kusumoto-Matsuo, R., Kanda, T. &amp; Kukimoto, I. Rolling circle replication of human papillomavirus type 16 DNA in epithelial cell extracts. Genes to Cells 16, (2011).</w:t>
      </w:r>
    </w:p>
    <w:p w14:paraId="54018911"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3.</w:t>
      </w:r>
      <w:r w:rsidRPr="00D64F26">
        <w:rPr>
          <w:rFonts w:ascii="Times New Roman" w:hAnsi="Times New Roman" w:cs="Times New Roman"/>
          <w:sz w:val="24"/>
          <w:szCs w:val="24"/>
          <w:lang w:val="en-GB"/>
        </w:rPr>
        <w:tab/>
        <w:t>Wawrzyniak, P., Plucienniczak, G. &amp; Bartosik, D. The different faces of rolling-circle replication and its multifunctional initiator proteins. Frontiers in Microbiology vol. 8 Preprint at https://doi.org/10.3389/fmicb.2017.02353 (2017).</w:t>
      </w:r>
    </w:p>
    <w:p w14:paraId="59F43EB8"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4.</w:t>
      </w:r>
      <w:r w:rsidRPr="00D64F26">
        <w:rPr>
          <w:rFonts w:ascii="Times New Roman" w:hAnsi="Times New Roman" w:cs="Times New Roman"/>
          <w:sz w:val="24"/>
          <w:szCs w:val="24"/>
          <w:lang w:val="en-GB"/>
        </w:rPr>
        <w:tab/>
        <w:t>Gelderblom, H., R. Structure and Classification of Viruses. 1996. Chapter 41. Medical Microbiology. (1996).</w:t>
      </w:r>
    </w:p>
    <w:p w14:paraId="0A17081E"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5.</w:t>
      </w:r>
      <w:r w:rsidRPr="00D64F26">
        <w:rPr>
          <w:rFonts w:ascii="Times New Roman" w:hAnsi="Times New Roman" w:cs="Times New Roman"/>
          <w:sz w:val="24"/>
          <w:szCs w:val="24"/>
          <w:lang w:val="en-GB"/>
        </w:rPr>
        <w:tab/>
        <w:t>Lowen, A. C. &amp; Steel, J. Roles of Humidity and Temperature in Shaping Influenza Seasonality. J Virol 88, (2014).</w:t>
      </w:r>
    </w:p>
    <w:p w14:paraId="309F1043"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6.</w:t>
      </w:r>
      <w:r w:rsidRPr="00D64F26">
        <w:rPr>
          <w:rFonts w:ascii="Times New Roman" w:hAnsi="Times New Roman" w:cs="Times New Roman"/>
          <w:sz w:val="24"/>
          <w:szCs w:val="24"/>
          <w:lang w:val="en-GB"/>
        </w:rPr>
        <w:tab/>
        <w:t>Sanjuán, R. &amp; Domingo-Calap, P. Genetic Diversity and Evolution of Viral Populations. in Encyclopedia of Virology (2021). doi:10.1016/b978-0-12-809633-8.20958-8.</w:t>
      </w:r>
    </w:p>
    <w:p w14:paraId="613F9801"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7.</w:t>
      </w:r>
      <w:r w:rsidRPr="00D64F26">
        <w:rPr>
          <w:rFonts w:ascii="Times New Roman" w:hAnsi="Times New Roman" w:cs="Times New Roman"/>
          <w:sz w:val="24"/>
          <w:szCs w:val="24"/>
          <w:lang w:val="en-GB"/>
        </w:rPr>
        <w:tab/>
        <w:t>Mena, I. et al. Origins of the 2009 H1N1 influenza pandemic in swine in Mexico. Elife 5, (2016).</w:t>
      </w:r>
    </w:p>
    <w:p w14:paraId="5FB74B02"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8.</w:t>
      </w:r>
      <w:r w:rsidRPr="00D64F26">
        <w:rPr>
          <w:rFonts w:ascii="Times New Roman" w:hAnsi="Times New Roman" w:cs="Times New Roman"/>
          <w:sz w:val="24"/>
          <w:szCs w:val="24"/>
          <w:lang w:val="en-GB"/>
        </w:rPr>
        <w:tab/>
        <w:t>IUCN. 2021. The IUCN Red List of Threatened Species. Version 2021-3. https://www.iucnredlist.org. Accessed on [21/10/2021]. (2021).</w:t>
      </w:r>
    </w:p>
    <w:p w14:paraId="15C5741B"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9.</w:t>
      </w:r>
      <w:r w:rsidRPr="00D64F26">
        <w:rPr>
          <w:rFonts w:ascii="Times New Roman" w:hAnsi="Times New Roman" w:cs="Times New Roman"/>
          <w:sz w:val="24"/>
          <w:szCs w:val="24"/>
          <w:lang w:val="en-GB"/>
        </w:rPr>
        <w:tab/>
        <w:t>Soria, C. D., Pacifici, M., Di Marco, M., Stephen, S. M. &amp; Rondinini, C. COMBINE: a coalesced mammal database of intrinsic and extrinsic traits. Ecology 102, (2021).</w:t>
      </w:r>
    </w:p>
    <w:p w14:paraId="5303E442" w14:textId="77777777"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10.</w:t>
      </w:r>
      <w:r w:rsidRPr="00D64F26">
        <w:rPr>
          <w:rFonts w:ascii="Times New Roman" w:hAnsi="Times New Roman" w:cs="Times New Roman"/>
          <w:sz w:val="24"/>
          <w:szCs w:val="24"/>
          <w:lang w:val="en-GB"/>
        </w:rPr>
        <w:tab/>
        <w:t>Fick, S. E. &amp; Hijmans, R. J. WorldClim 2: new 1-km spatial resolution climate surfaces for global land areas. International Journal of Climatology 37, (2017).</w:t>
      </w:r>
    </w:p>
    <w:p w14:paraId="57589782" w14:textId="44B14151" w:rsidR="00D64F26" w:rsidRPr="00D64F26" w:rsidRDefault="00D64F26" w:rsidP="00D64F26">
      <w:pPr>
        <w:jc w:val="both"/>
        <w:rPr>
          <w:rFonts w:ascii="Times New Roman" w:hAnsi="Times New Roman" w:cs="Times New Roman"/>
          <w:sz w:val="24"/>
          <w:szCs w:val="24"/>
          <w:lang w:val="en-GB"/>
        </w:rPr>
      </w:pPr>
      <w:r w:rsidRPr="00D64F26">
        <w:rPr>
          <w:rFonts w:ascii="Times New Roman" w:hAnsi="Times New Roman" w:cs="Times New Roman"/>
          <w:sz w:val="24"/>
          <w:szCs w:val="24"/>
          <w:lang w:val="en-GB"/>
        </w:rPr>
        <w:t>11.</w:t>
      </w:r>
      <w:r w:rsidRPr="00D64F26">
        <w:rPr>
          <w:rFonts w:ascii="Times New Roman" w:hAnsi="Times New Roman" w:cs="Times New Roman"/>
          <w:sz w:val="24"/>
          <w:szCs w:val="24"/>
          <w:lang w:val="en-GB"/>
        </w:rPr>
        <w:tab/>
        <w:t>Faurby, S. et al. PHYLACINE 1.2: The Phylogenetic Atlas of Mammal Macroecology. Ecology vol. 99</w:t>
      </w:r>
      <w:r>
        <w:rPr>
          <w:rFonts w:ascii="Times New Roman" w:hAnsi="Times New Roman" w:cs="Times New Roman"/>
          <w:sz w:val="24"/>
          <w:szCs w:val="24"/>
          <w:lang w:val="en-GB"/>
        </w:rPr>
        <w:t xml:space="preserve">, </w:t>
      </w:r>
      <w:r w:rsidRPr="00D64F26">
        <w:rPr>
          <w:rFonts w:ascii="Times New Roman" w:hAnsi="Times New Roman" w:cs="Times New Roman"/>
          <w:sz w:val="24"/>
          <w:szCs w:val="24"/>
          <w:lang w:val="en-GB"/>
        </w:rPr>
        <w:t>(2018).</w:t>
      </w:r>
    </w:p>
    <w:p w14:paraId="38545FE2" w14:textId="74D2BF48" w:rsidR="00D71A4C" w:rsidRPr="0089019B" w:rsidRDefault="00D71A4C" w:rsidP="00D71A4C">
      <w:pPr>
        <w:jc w:val="both"/>
        <w:rPr>
          <w:rFonts w:ascii="Times New Roman" w:hAnsi="Times New Roman" w:cs="Times New Roman"/>
          <w:sz w:val="24"/>
          <w:szCs w:val="24"/>
          <w:lang w:val="en-GB"/>
        </w:rPr>
      </w:pPr>
    </w:p>
    <w:p w14:paraId="44C7D053" w14:textId="408FD113" w:rsidR="00D71A4C" w:rsidRPr="0089019B" w:rsidRDefault="00D71A4C" w:rsidP="00A728D5">
      <w:pPr>
        <w:rPr>
          <w:rFonts w:ascii="Times New Roman" w:hAnsi="Times New Roman" w:cs="Times New Roman"/>
          <w:lang w:val="en-GB"/>
        </w:rPr>
      </w:pPr>
    </w:p>
    <w:p w14:paraId="6854A655" w14:textId="127E0251" w:rsidR="00D71A4C" w:rsidRPr="0089019B" w:rsidRDefault="00D71A4C" w:rsidP="00A728D5">
      <w:pPr>
        <w:rPr>
          <w:rFonts w:ascii="Times New Roman" w:hAnsi="Times New Roman" w:cs="Times New Roman"/>
          <w:lang w:val="en-GB"/>
        </w:rPr>
      </w:pPr>
    </w:p>
    <w:p w14:paraId="072BA570" w14:textId="30765C28" w:rsidR="00D71A4C" w:rsidRPr="0089019B" w:rsidRDefault="00D71A4C" w:rsidP="00A728D5">
      <w:pPr>
        <w:rPr>
          <w:rFonts w:ascii="Times New Roman" w:hAnsi="Times New Roman" w:cs="Times New Roman"/>
          <w:lang w:val="en-GB"/>
        </w:rPr>
      </w:pPr>
    </w:p>
    <w:p w14:paraId="47BA3349" w14:textId="4D4E5FAB" w:rsidR="00D71A4C" w:rsidRPr="0089019B" w:rsidRDefault="00D71A4C" w:rsidP="00A728D5">
      <w:pPr>
        <w:rPr>
          <w:rFonts w:ascii="Times New Roman" w:hAnsi="Times New Roman" w:cs="Times New Roman"/>
          <w:lang w:val="en-GB"/>
        </w:rPr>
      </w:pPr>
    </w:p>
    <w:p w14:paraId="052F268B" w14:textId="1DE5DBC5" w:rsidR="005E6843" w:rsidRPr="00636425" w:rsidRDefault="0089019B" w:rsidP="00294858">
      <w:pPr>
        <w:pStyle w:val="Didascalia"/>
        <w:keepNext/>
        <w:spacing w:line="276" w:lineRule="auto"/>
        <w:rPr>
          <w:rFonts w:ascii="Times New Roman" w:hAnsi="Times New Roman"/>
          <w:b/>
          <w:bCs/>
          <w:iCs w:val="0"/>
          <w:sz w:val="24"/>
          <w:szCs w:val="24"/>
          <w:lang w:val="en-GB"/>
        </w:rPr>
      </w:pPr>
      <w:r w:rsidRPr="00636425">
        <w:rPr>
          <w:rFonts w:ascii="Times New Roman" w:hAnsi="Times New Roman"/>
          <w:b/>
          <w:bCs/>
          <w:iCs w:val="0"/>
          <w:sz w:val="24"/>
          <w:szCs w:val="24"/>
          <w:lang w:val="en-GB"/>
        </w:rPr>
        <w:t>Supplementary Tables</w:t>
      </w:r>
    </w:p>
    <w:p w14:paraId="1B1A7674" w14:textId="5F48C15E" w:rsidR="00294858" w:rsidRPr="00636425" w:rsidRDefault="00294858" w:rsidP="00294858">
      <w:pPr>
        <w:pStyle w:val="Didascalia"/>
        <w:keepNext/>
        <w:spacing w:line="276" w:lineRule="auto"/>
        <w:rPr>
          <w:rFonts w:ascii="Times New Roman" w:hAnsi="Times New Roman"/>
          <w:i/>
          <w:iCs w:val="0"/>
          <w:sz w:val="24"/>
          <w:szCs w:val="24"/>
          <w:lang w:val="en-GB"/>
        </w:rPr>
      </w:pPr>
      <w:r w:rsidRPr="00321FB7">
        <w:rPr>
          <w:rFonts w:ascii="Times New Roman" w:hAnsi="Times New Roman"/>
          <w:b/>
          <w:bCs/>
          <w:iCs w:val="0"/>
          <w:sz w:val="24"/>
          <w:szCs w:val="24"/>
          <w:lang w:val="en-GB"/>
        </w:rPr>
        <w:t xml:space="preserve">Table </w:t>
      </w:r>
      <w:bookmarkEnd w:id="0"/>
      <w:r w:rsidR="00E42FB8" w:rsidRPr="00321FB7">
        <w:rPr>
          <w:rFonts w:ascii="Times New Roman" w:hAnsi="Times New Roman"/>
          <w:b/>
          <w:bCs/>
          <w:sz w:val="24"/>
          <w:szCs w:val="24"/>
          <w:lang w:val="en-GB"/>
        </w:rPr>
        <w:t>S1</w:t>
      </w:r>
      <w:r w:rsidRPr="00636425">
        <w:rPr>
          <w:rFonts w:ascii="Times New Roman" w:hAnsi="Times New Roman"/>
          <w:sz w:val="24"/>
          <w:szCs w:val="24"/>
          <w:lang w:val="en-GB"/>
        </w:rPr>
        <w:t>.</w:t>
      </w:r>
      <w:r w:rsidRPr="00636425">
        <w:rPr>
          <w:rFonts w:ascii="Times New Roman" w:hAnsi="Times New Roman"/>
          <w:iCs w:val="0"/>
          <w:sz w:val="24"/>
          <w:szCs w:val="24"/>
          <w:lang w:val="en-GB"/>
        </w:rPr>
        <w:t xml:space="preserve"> Names and description of the 23 variables used as predictors of carrier status and zoonotic carrier status in the analysis.</w:t>
      </w:r>
      <w:bookmarkEnd w:id="1"/>
    </w:p>
    <w:tbl>
      <w:tblPr>
        <w:tblStyle w:val="Tabellagriglia1chiara-colore3"/>
        <w:tblW w:w="10485" w:type="dxa"/>
        <w:tblInd w:w="-430" w:type="dxa"/>
        <w:tblLayout w:type="fixed"/>
        <w:tblLook w:val="04A0" w:firstRow="1" w:lastRow="0" w:firstColumn="1" w:lastColumn="0" w:noHBand="0" w:noVBand="1"/>
      </w:tblPr>
      <w:tblGrid>
        <w:gridCol w:w="2329"/>
        <w:gridCol w:w="1494"/>
        <w:gridCol w:w="5125"/>
        <w:gridCol w:w="1537"/>
      </w:tblGrid>
      <w:tr w:rsidR="0001409A" w:rsidRPr="0089019B" w14:paraId="6BB14A12" w14:textId="5EBB8648" w:rsidTr="00014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tcPr>
          <w:p w14:paraId="613EFE1B" w14:textId="77777777" w:rsidR="0001409A" w:rsidRPr="0089019B" w:rsidRDefault="0001409A" w:rsidP="001D25C7">
            <w:pPr>
              <w:spacing w:line="276" w:lineRule="auto"/>
              <w:rPr>
                <w:rFonts w:ascii="Times New Roman" w:hAnsi="Times New Roman"/>
                <w:b w:val="0"/>
                <w:bCs w:val="0"/>
              </w:rPr>
            </w:pPr>
            <w:r w:rsidRPr="0089019B">
              <w:rPr>
                <w:rFonts w:ascii="Times New Roman" w:hAnsi="Times New Roman"/>
              </w:rPr>
              <w:t>Variable</w:t>
            </w:r>
          </w:p>
        </w:tc>
        <w:tc>
          <w:tcPr>
            <w:tcW w:w="1494" w:type="dxa"/>
          </w:tcPr>
          <w:p w14:paraId="48A733F7" w14:textId="77777777" w:rsidR="0001409A" w:rsidRPr="0089019B" w:rsidRDefault="0001409A" w:rsidP="001D25C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89019B">
              <w:rPr>
                <w:rFonts w:ascii="Times New Roman" w:hAnsi="Times New Roman"/>
              </w:rPr>
              <w:t>Type</w:t>
            </w:r>
          </w:p>
        </w:tc>
        <w:tc>
          <w:tcPr>
            <w:tcW w:w="5125" w:type="dxa"/>
          </w:tcPr>
          <w:p w14:paraId="5181629F" w14:textId="77777777" w:rsidR="0001409A" w:rsidRPr="0089019B" w:rsidRDefault="0001409A" w:rsidP="001D25C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89019B">
              <w:rPr>
                <w:rFonts w:ascii="Times New Roman" w:hAnsi="Times New Roman"/>
              </w:rPr>
              <w:t>Description</w:t>
            </w:r>
          </w:p>
        </w:tc>
        <w:tc>
          <w:tcPr>
            <w:tcW w:w="1537" w:type="dxa"/>
          </w:tcPr>
          <w:p w14:paraId="2F518147" w14:textId="316DC10E" w:rsidR="0001409A" w:rsidRPr="0001409A" w:rsidRDefault="0001409A" w:rsidP="001D25C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01409A">
              <w:rPr>
                <w:rFonts w:ascii="Times New Roman" w:hAnsi="Times New Roman"/>
              </w:rPr>
              <w:t>Source</w:t>
            </w:r>
          </w:p>
        </w:tc>
      </w:tr>
      <w:tr w:rsidR="0001409A" w:rsidRPr="0089019B" w14:paraId="2AFC47FD" w14:textId="64D9528A" w:rsidTr="0001409A">
        <w:tc>
          <w:tcPr>
            <w:cnfStyle w:val="001000000000" w:firstRow="0" w:lastRow="0" w:firstColumn="1" w:lastColumn="0" w:oddVBand="0" w:evenVBand="0" w:oddHBand="0" w:evenHBand="0" w:firstRowFirstColumn="0" w:firstRowLastColumn="0" w:lastRowFirstColumn="0" w:lastRowLastColumn="0"/>
            <w:tcW w:w="2329" w:type="dxa"/>
          </w:tcPr>
          <w:p w14:paraId="7833AFF6" w14:textId="5B096B0F"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order</w:t>
            </w:r>
          </w:p>
        </w:tc>
        <w:tc>
          <w:tcPr>
            <w:tcW w:w="1494" w:type="dxa"/>
          </w:tcPr>
          <w:p w14:paraId="71F27450" w14:textId="56A35DD0"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Pr>
                <w:rFonts w:ascii="Times New Roman" w:hAnsi="Times New Roman"/>
              </w:rPr>
              <w:t xml:space="preserve">  Order</w:t>
            </w:r>
          </w:p>
        </w:tc>
        <w:tc>
          <w:tcPr>
            <w:tcW w:w="5125" w:type="dxa"/>
          </w:tcPr>
          <w:p w14:paraId="7D651C51" w14:textId="2A77E995"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Pr>
                <w:rFonts w:ascii="Times New Roman" w:hAnsi="Times New Roman"/>
                <w:lang w:val="en-GB"/>
              </w:rPr>
              <w:t>Species’ taxonomic order</w:t>
            </w:r>
          </w:p>
        </w:tc>
        <w:tc>
          <w:tcPr>
            <w:tcW w:w="1537" w:type="dxa"/>
          </w:tcPr>
          <w:p w14:paraId="048EBADF" w14:textId="69B4273A" w:rsidR="0001409A"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IUCN</w:t>
            </w:r>
            <w:sdt>
              <w:sdtPr>
                <w:rPr>
                  <w:rFonts w:ascii="Times New Roman" w:hAnsi="Times New Roman"/>
                  <w:color w:val="000000"/>
                  <w:vertAlign w:val="superscript"/>
                  <w:lang w:val="en-GB"/>
                </w:rPr>
                <w:tag w:val="MENDELEY_CITATION_v3_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"/>
                <w:id w:val="924685614"/>
                <w:placeholder>
                  <w:docPart w:val="DefaultPlaceholder_-1854013440"/>
                </w:placeholder>
              </w:sdtPr>
              <w:sdtContent>
                <w:r w:rsidR="00902A63" w:rsidRPr="00902A63">
                  <w:rPr>
                    <w:rFonts w:ascii="Times New Roman" w:hAnsi="Times New Roman"/>
                    <w:color w:val="000000"/>
                    <w:vertAlign w:val="superscript"/>
                    <w:lang w:val="en-GB"/>
                  </w:rPr>
                  <w:t>8</w:t>
                </w:r>
              </w:sdtContent>
            </w:sdt>
          </w:p>
        </w:tc>
      </w:tr>
      <w:tr w:rsidR="0001409A" w:rsidRPr="00321FB7" w14:paraId="5920E6A4" w14:textId="72A3AD7D" w:rsidTr="0001409A">
        <w:tc>
          <w:tcPr>
            <w:cnfStyle w:val="001000000000" w:firstRow="0" w:lastRow="0" w:firstColumn="1" w:lastColumn="0" w:oddVBand="0" w:evenVBand="0" w:oddHBand="0" w:evenHBand="0" w:firstRowFirstColumn="0" w:firstRowLastColumn="0" w:lastRowFirstColumn="0" w:lastRowLastColumn="0"/>
            <w:tcW w:w="2329" w:type="dxa"/>
          </w:tcPr>
          <w:p w14:paraId="0B738C5A" w14:textId="64A051F0"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adult_mass_g</w:t>
            </w:r>
          </w:p>
        </w:tc>
        <w:tc>
          <w:tcPr>
            <w:tcW w:w="1494" w:type="dxa"/>
          </w:tcPr>
          <w:p w14:paraId="6ADC1D41" w14:textId="77777777"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Life-history</w:t>
            </w:r>
          </w:p>
        </w:tc>
        <w:tc>
          <w:tcPr>
            <w:tcW w:w="5125" w:type="dxa"/>
          </w:tcPr>
          <w:p w14:paraId="195B282C" w14:textId="691B63B0"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 xml:space="preserve">Body mass of an adult individual in grams </w:t>
            </w:r>
          </w:p>
        </w:tc>
        <w:tc>
          <w:tcPr>
            <w:tcW w:w="1537" w:type="dxa"/>
          </w:tcPr>
          <w:p w14:paraId="44618DAC" w14:textId="0A23151B"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COMBINE</w:t>
            </w:r>
            <w:sdt>
              <w:sdtPr>
                <w:rPr>
                  <w:rFonts w:ascii="Times New Roman" w:hAnsi="Times New Roman"/>
                  <w:color w:val="000000"/>
                  <w:vertAlign w:val="superscript"/>
                  <w:lang w:val="en-GB"/>
                </w:rPr>
                <w:tag w:val="MENDELEY_CITATION_v3_eyJjaXRhdGlvbklEIjoiTUVOREVMRVlfQ0lUQVRJT05fNjZjNDA2NDktM2IzOC00NzQyLTlkZDUtZmUyNDUwMGNhZmI5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
                <w:id w:val="-656382526"/>
                <w:placeholder>
                  <w:docPart w:val="D8C0D574E6F545468ABE434291BB0627"/>
                </w:placeholder>
              </w:sdtPr>
              <w:sdtContent>
                <w:r w:rsidR="00902A63" w:rsidRPr="00902A63">
                  <w:rPr>
                    <w:rFonts w:ascii="Times New Roman" w:hAnsi="Times New Roman"/>
                    <w:color w:val="000000"/>
                    <w:vertAlign w:val="superscript"/>
                    <w:lang w:val="en-GB"/>
                  </w:rPr>
                  <w:t>9</w:t>
                </w:r>
              </w:sdtContent>
            </w:sdt>
          </w:p>
        </w:tc>
      </w:tr>
      <w:tr w:rsidR="0001409A" w:rsidRPr="00321FB7" w14:paraId="1281494C" w14:textId="6D84DCC5" w:rsidTr="0001409A">
        <w:tc>
          <w:tcPr>
            <w:cnfStyle w:val="001000000000" w:firstRow="0" w:lastRow="0" w:firstColumn="1" w:lastColumn="0" w:oddVBand="0" w:evenVBand="0" w:oddHBand="0" w:evenHBand="0" w:firstRowFirstColumn="0" w:firstRowLastColumn="0" w:lastRowFirstColumn="0" w:lastRowLastColumn="0"/>
            <w:tcW w:w="2329" w:type="dxa"/>
          </w:tcPr>
          <w:p w14:paraId="5E3D066E" w14:textId="757453D4"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max_longevity_d</w:t>
            </w:r>
          </w:p>
        </w:tc>
        <w:tc>
          <w:tcPr>
            <w:tcW w:w="1494" w:type="dxa"/>
          </w:tcPr>
          <w:p w14:paraId="662C9688" w14:textId="77777777"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Life-history</w:t>
            </w:r>
          </w:p>
        </w:tc>
        <w:tc>
          <w:tcPr>
            <w:tcW w:w="5125" w:type="dxa"/>
          </w:tcPr>
          <w:p w14:paraId="73CCCA7E" w14:textId="56E0292F"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Maximum reported age at death for the species in days</w:t>
            </w:r>
          </w:p>
        </w:tc>
        <w:tc>
          <w:tcPr>
            <w:tcW w:w="1537" w:type="dxa"/>
          </w:tcPr>
          <w:p w14:paraId="5EADBB8C" w14:textId="62FED578"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COMBINE</w:t>
            </w:r>
            <w:sdt>
              <w:sdtPr>
                <w:rPr>
                  <w:rFonts w:ascii="Times New Roman" w:hAnsi="Times New Roman"/>
                  <w:color w:val="000000"/>
                  <w:vertAlign w:val="superscript"/>
                  <w:lang w:val="en-GB"/>
                </w:rPr>
                <w:tag w:val="MENDELEY_CITATION_v3_eyJjaXRhdGlvbklEIjoiTUVOREVMRVlfQ0lUQVRJT05fMWM0NTMwNmEtMjQxNS00ZTNhLTkxODYtMmUzNjhmODhiNmIy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
                <w:id w:val="-692762659"/>
                <w:placeholder>
                  <w:docPart w:val="AB49A44E1DF941B59B78FAB1EB657B1C"/>
                </w:placeholder>
              </w:sdtPr>
              <w:sdtContent>
                <w:r w:rsidR="00902A63" w:rsidRPr="00902A63">
                  <w:rPr>
                    <w:rFonts w:ascii="Times New Roman" w:hAnsi="Times New Roman"/>
                    <w:color w:val="000000"/>
                    <w:vertAlign w:val="superscript"/>
                    <w:lang w:val="en-GB"/>
                  </w:rPr>
                  <w:t>9</w:t>
                </w:r>
              </w:sdtContent>
            </w:sdt>
          </w:p>
        </w:tc>
      </w:tr>
      <w:tr w:rsidR="0001409A" w:rsidRPr="00321FB7" w14:paraId="691F6182" w14:textId="4A00D395" w:rsidTr="0001409A">
        <w:tc>
          <w:tcPr>
            <w:cnfStyle w:val="001000000000" w:firstRow="0" w:lastRow="0" w:firstColumn="1" w:lastColumn="0" w:oddVBand="0" w:evenVBand="0" w:oddHBand="0" w:evenHBand="0" w:firstRowFirstColumn="0" w:firstRowLastColumn="0" w:lastRowFirstColumn="0" w:lastRowLastColumn="0"/>
            <w:tcW w:w="2329" w:type="dxa"/>
          </w:tcPr>
          <w:p w14:paraId="3C80986B" w14:textId="0AC0DE96"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gestation_length_d</w:t>
            </w:r>
          </w:p>
        </w:tc>
        <w:tc>
          <w:tcPr>
            <w:tcW w:w="1494" w:type="dxa"/>
          </w:tcPr>
          <w:p w14:paraId="2C640655" w14:textId="77777777"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Life-history</w:t>
            </w:r>
          </w:p>
        </w:tc>
        <w:tc>
          <w:tcPr>
            <w:tcW w:w="5125" w:type="dxa"/>
          </w:tcPr>
          <w:p w14:paraId="1453ACF8" w14:textId="2FE5EEEC"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 xml:space="preserve">Length of time of fetal growth in days </w:t>
            </w:r>
          </w:p>
        </w:tc>
        <w:tc>
          <w:tcPr>
            <w:tcW w:w="1537" w:type="dxa"/>
          </w:tcPr>
          <w:p w14:paraId="4CD05115" w14:textId="73CD1A5D"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COMBINE</w:t>
            </w:r>
            <w:sdt>
              <w:sdtPr>
                <w:rPr>
                  <w:rFonts w:ascii="Times New Roman" w:hAnsi="Times New Roman"/>
                  <w:color w:val="000000"/>
                  <w:vertAlign w:val="superscript"/>
                  <w:lang w:val="en-GB"/>
                </w:rPr>
                <w:tag w:val="MENDELEY_CITATION_v3_eyJjaXRhdGlvbklEIjoiTUVOREVMRVlfQ0lUQVRJT05fZDgxN2YwNWItNGYwOC00YzU2LTkyZGItMmY3MjE3NjJiMzUz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
                <w:id w:val="797803940"/>
                <w:placeholder>
                  <w:docPart w:val="39A6912BC77D4C7B93B0619C1550AE14"/>
                </w:placeholder>
              </w:sdtPr>
              <w:sdtContent>
                <w:r w:rsidR="00902A63" w:rsidRPr="00902A63">
                  <w:rPr>
                    <w:rFonts w:ascii="Times New Roman" w:hAnsi="Times New Roman"/>
                    <w:color w:val="000000"/>
                    <w:vertAlign w:val="superscript"/>
                    <w:lang w:val="en-GB"/>
                  </w:rPr>
                  <w:t>9</w:t>
                </w:r>
              </w:sdtContent>
            </w:sdt>
          </w:p>
        </w:tc>
      </w:tr>
      <w:tr w:rsidR="0001409A" w:rsidRPr="00321FB7" w14:paraId="57C64D7C" w14:textId="6EC3730F" w:rsidTr="0001409A">
        <w:tc>
          <w:tcPr>
            <w:cnfStyle w:val="001000000000" w:firstRow="0" w:lastRow="0" w:firstColumn="1" w:lastColumn="0" w:oddVBand="0" w:evenVBand="0" w:oddHBand="0" w:evenHBand="0" w:firstRowFirstColumn="0" w:firstRowLastColumn="0" w:lastRowFirstColumn="0" w:lastRowLastColumn="0"/>
            <w:tcW w:w="2329" w:type="dxa"/>
          </w:tcPr>
          <w:p w14:paraId="7FC57BC9" w14:textId="2427C9A1"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interbirth_interval_d</w:t>
            </w:r>
          </w:p>
        </w:tc>
        <w:tc>
          <w:tcPr>
            <w:tcW w:w="1494" w:type="dxa"/>
          </w:tcPr>
          <w:p w14:paraId="562ADC88" w14:textId="77777777"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Life-history</w:t>
            </w:r>
          </w:p>
        </w:tc>
        <w:tc>
          <w:tcPr>
            <w:tcW w:w="5125" w:type="dxa"/>
          </w:tcPr>
          <w:p w14:paraId="455B39D4" w14:textId="230BADE0"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Time between reproduction events in days</w:t>
            </w:r>
          </w:p>
        </w:tc>
        <w:tc>
          <w:tcPr>
            <w:tcW w:w="1537" w:type="dxa"/>
          </w:tcPr>
          <w:p w14:paraId="55E56B87" w14:textId="6A39DAEC"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COMBINE</w:t>
            </w:r>
            <w:sdt>
              <w:sdtPr>
                <w:rPr>
                  <w:rFonts w:ascii="Times New Roman" w:hAnsi="Times New Roman"/>
                  <w:color w:val="000000"/>
                  <w:vertAlign w:val="superscript"/>
                  <w:lang w:val="en-GB"/>
                </w:rPr>
                <w:tag w:val="MENDELEY_CITATION_v3_eyJjaXRhdGlvbklEIjoiTUVOREVMRVlfQ0lUQVRJT05fZDJjYzUzZTgtYjFkNC00OWU3LTlhM2YtYWU1ZWNlMWM5Mjdj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
                <w:id w:val="1326093822"/>
                <w:placeholder>
                  <w:docPart w:val="CD8CB309D23149B2B8DEC74544268A97"/>
                </w:placeholder>
              </w:sdtPr>
              <w:sdtContent>
                <w:r w:rsidR="00902A63" w:rsidRPr="00902A63">
                  <w:rPr>
                    <w:rFonts w:ascii="Times New Roman" w:hAnsi="Times New Roman"/>
                    <w:color w:val="000000"/>
                    <w:vertAlign w:val="superscript"/>
                    <w:lang w:val="en-GB"/>
                  </w:rPr>
                  <w:t>9</w:t>
                </w:r>
              </w:sdtContent>
            </w:sdt>
          </w:p>
        </w:tc>
      </w:tr>
      <w:tr w:rsidR="0001409A" w:rsidRPr="00321FB7" w14:paraId="3528E6C6" w14:textId="5D5B00EB" w:rsidTr="0001409A">
        <w:tc>
          <w:tcPr>
            <w:cnfStyle w:val="001000000000" w:firstRow="0" w:lastRow="0" w:firstColumn="1" w:lastColumn="0" w:oddVBand="0" w:evenVBand="0" w:oddHBand="0" w:evenHBand="0" w:firstRowFirstColumn="0" w:firstRowLastColumn="0" w:lastRowFirstColumn="0" w:lastRowLastColumn="0"/>
            <w:tcW w:w="2329" w:type="dxa"/>
          </w:tcPr>
          <w:p w14:paraId="090A48E5" w14:textId="256EF49D"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range_size</w:t>
            </w:r>
          </w:p>
        </w:tc>
        <w:tc>
          <w:tcPr>
            <w:tcW w:w="1494" w:type="dxa"/>
          </w:tcPr>
          <w:p w14:paraId="6A9B282B" w14:textId="77777777"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6BB90CB2" w14:textId="63C49EEE" w:rsidR="0001409A" w:rsidRPr="0089019B" w:rsidRDefault="0001409A" w:rsidP="00615D2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Species’ Extent of occurrence (EOO) in Km</w:t>
            </w:r>
            <w:r w:rsidRPr="0089019B">
              <w:rPr>
                <w:rFonts w:ascii="Times New Roman" w:hAnsi="Times New Roman"/>
                <w:vertAlign w:val="superscript"/>
                <w:lang w:val="en-GB"/>
              </w:rPr>
              <w:t>2</w:t>
            </w:r>
            <w:r w:rsidRPr="0089019B">
              <w:rPr>
                <w:rFonts w:ascii="Times New Roman" w:hAnsi="Times New Roman"/>
                <w:lang w:val="en-GB"/>
              </w:rPr>
              <w:t xml:space="preserve"> </w:t>
            </w:r>
          </w:p>
        </w:tc>
        <w:tc>
          <w:tcPr>
            <w:tcW w:w="1537" w:type="dxa"/>
          </w:tcPr>
          <w:p w14:paraId="10A1124C" w14:textId="3145FCD4" w:rsidR="0001409A" w:rsidRPr="0089019B" w:rsidRDefault="0001409A" w:rsidP="00615D2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IUCN</w:t>
            </w:r>
            <w:sdt>
              <w:sdtPr>
                <w:rPr>
                  <w:rFonts w:ascii="Times New Roman" w:hAnsi="Times New Roman"/>
                  <w:color w:val="000000"/>
                  <w:vertAlign w:val="superscript"/>
                  <w:lang w:val="en-GB"/>
                </w:rPr>
                <w:tag w:val="MENDELEY_CITATION_v3_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"/>
                <w:id w:val="-192997583"/>
                <w:placeholder>
                  <w:docPart w:val="DefaultPlaceholder_-1854013440"/>
                </w:placeholder>
              </w:sdtPr>
              <w:sdtContent>
                <w:r w:rsidR="00902A63" w:rsidRPr="00902A63">
                  <w:rPr>
                    <w:rFonts w:ascii="Times New Roman" w:hAnsi="Times New Roman"/>
                    <w:color w:val="000000"/>
                    <w:vertAlign w:val="superscript"/>
                    <w:lang w:val="en-GB"/>
                  </w:rPr>
                  <w:t>8</w:t>
                </w:r>
              </w:sdtContent>
            </w:sdt>
          </w:p>
        </w:tc>
      </w:tr>
      <w:tr w:rsidR="0001409A" w:rsidRPr="00321FB7" w14:paraId="1C4CD4CA" w14:textId="0E47BA6A" w:rsidTr="0001409A">
        <w:tc>
          <w:tcPr>
            <w:cnfStyle w:val="001000000000" w:firstRow="0" w:lastRow="0" w:firstColumn="1" w:lastColumn="0" w:oddVBand="0" w:evenVBand="0" w:oddHBand="0" w:evenHBand="0" w:firstRowFirstColumn="0" w:firstRowLastColumn="0" w:lastRowFirstColumn="0" w:lastRowLastColumn="0"/>
            <w:tcW w:w="2329" w:type="dxa"/>
          </w:tcPr>
          <w:p w14:paraId="7D2A1929"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annual_mean_temp</w:t>
            </w:r>
          </w:p>
        </w:tc>
        <w:tc>
          <w:tcPr>
            <w:tcW w:w="1494" w:type="dxa"/>
          </w:tcPr>
          <w:p w14:paraId="531434ED" w14:textId="27E18F5B"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493F4BD4"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Annual mean temperature within the species range</w:t>
            </w:r>
          </w:p>
        </w:tc>
        <w:tc>
          <w:tcPr>
            <w:tcW w:w="1537" w:type="dxa"/>
          </w:tcPr>
          <w:p w14:paraId="3B5075A4" w14:textId="23883BDF"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NWE0ODUzZWUtZGRkMi00NzA3LTllMDMtMWMwMDNiNDYwMGY3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761960737"/>
                <w:placeholder>
                  <w:docPart w:val="F29C49D97571404FB62CCFE8A1009200"/>
                </w:placeholder>
              </w:sdtPr>
              <w:sdtContent>
                <w:r w:rsidR="00902A63" w:rsidRPr="00902A63">
                  <w:rPr>
                    <w:rFonts w:ascii="Times New Roman" w:hAnsi="Times New Roman"/>
                    <w:color w:val="000000"/>
                    <w:vertAlign w:val="superscript"/>
                    <w:lang w:val="en-GB"/>
                  </w:rPr>
                  <w:t>10</w:t>
                </w:r>
              </w:sdtContent>
            </w:sdt>
          </w:p>
        </w:tc>
      </w:tr>
      <w:tr w:rsidR="0001409A" w:rsidRPr="00321FB7" w14:paraId="3732BFEB" w14:textId="18BDE641" w:rsidTr="0001409A">
        <w:tc>
          <w:tcPr>
            <w:cnfStyle w:val="001000000000" w:firstRow="0" w:lastRow="0" w:firstColumn="1" w:lastColumn="0" w:oddVBand="0" w:evenVBand="0" w:oddHBand="0" w:evenHBand="0" w:firstRowFirstColumn="0" w:firstRowLastColumn="0" w:lastRowFirstColumn="0" w:lastRowLastColumn="0"/>
            <w:tcW w:w="2329" w:type="dxa"/>
          </w:tcPr>
          <w:p w14:paraId="4A8C1BE1"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temp_wettest_q</w:t>
            </w:r>
          </w:p>
        </w:tc>
        <w:tc>
          <w:tcPr>
            <w:tcW w:w="1494" w:type="dxa"/>
          </w:tcPr>
          <w:p w14:paraId="7C16600D" w14:textId="68DFE7DD"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016FC059"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Mean temperature of wettest quarter within the species range</w:t>
            </w:r>
          </w:p>
        </w:tc>
        <w:tc>
          <w:tcPr>
            <w:tcW w:w="1537" w:type="dxa"/>
          </w:tcPr>
          <w:p w14:paraId="52D95596" w14:textId="0BA20123"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MWNjNmQwZGQtOGMwOS00NzNmLTkxY2UtYWE5ZjAwMzhlMDRi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840439201"/>
                <w:placeholder>
                  <w:docPart w:val="18C756D5E48B43AFA29F6D83D138ED8E"/>
                </w:placeholder>
              </w:sdtPr>
              <w:sdtContent>
                <w:r w:rsidR="00902A63" w:rsidRPr="00902A63">
                  <w:rPr>
                    <w:rFonts w:ascii="Times New Roman" w:hAnsi="Times New Roman"/>
                    <w:color w:val="000000"/>
                    <w:vertAlign w:val="superscript"/>
                    <w:lang w:val="en-GB"/>
                  </w:rPr>
                  <w:t>10</w:t>
                </w:r>
              </w:sdtContent>
            </w:sdt>
          </w:p>
        </w:tc>
      </w:tr>
      <w:tr w:rsidR="0001409A" w:rsidRPr="00321FB7" w14:paraId="42A6D980" w14:textId="76B54DD5" w:rsidTr="0001409A">
        <w:tc>
          <w:tcPr>
            <w:cnfStyle w:val="001000000000" w:firstRow="0" w:lastRow="0" w:firstColumn="1" w:lastColumn="0" w:oddVBand="0" w:evenVBand="0" w:oddHBand="0" w:evenHBand="0" w:firstRowFirstColumn="0" w:firstRowLastColumn="0" w:lastRowFirstColumn="0" w:lastRowLastColumn="0"/>
            <w:tcW w:w="2329" w:type="dxa"/>
          </w:tcPr>
          <w:p w14:paraId="212B1CF6"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temp_driest_q</w:t>
            </w:r>
          </w:p>
        </w:tc>
        <w:tc>
          <w:tcPr>
            <w:tcW w:w="1494" w:type="dxa"/>
          </w:tcPr>
          <w:p w14:paraId="0E02DA4B" w14:textId="3337AF19"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1E7D2951"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Mean temperature of driest quarter within the species range</w:t>
            </w:r>
          </w:p>
        </w:tc>
        <w:tc>
          <w:tcPr>
            <w:tcW w:w="1537" w:type="dxa"/>
          </w:tcPr>
          <w:p w14:paraId="49062994" w14:textId="41162E3F"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ZjFiMjUwMmItM2RiYS00YjQyLThmNjUtOTc2MTljOGVlZWJh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1498887458"/>
                <w:placeholder>
                  <w:docPart w:val="24062BD950BE45128CDCA08B1C4AA85D"/>
                </w:placeholder>
              </w:sdtPr>
              <w:sdtContent>
                <w:r w:rsidR="00902A63" w:rsidRPr="00902A63">
                  <w:rPr>
                    <w:rFonts w:ascii="Times New Roman" w:hAnsi="Times New Roman"/>
                    <w:color w:val="000000"/>
                    <w:vertAlign w:val="superscript"/>
                    <w:lang w:val="en-GB"/>
                  </w:rPr>
                  <w:t>10</w:t>
                </w:r>
              </w:sdtContent>
            </w:sdt>
          </w:p>
        </w:tc>
      </w:tr>
      <w:tr w:rsidR="0001409A" w:rsidRPr="00321FB7" w14:paraId="7299F60A" w14:textId="0C75E890" w:rsidTr="0001409A">
        <w:tc>
          <w:tcPr>
            <w:cnfStyle w:val="001000000000" w:firstRow="0" w:lastRow="0" w:firstColumn="1" w:lastColumn="0" w:oddVBand="0" w:evenVBand="0" w:oddHBand="0" w:evenHBand="0" w:firstRowFirstColumn="0" w:firstRowLastColumn="0" w:lastRowFirstColumn="0" w:lastRowLastColumn="0"/>
            <w:tcW w:w="2329" w:type="dxa"/>
          </w:tcPr>
          <w:p w14:paraId="15F2CB82"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temp_warmest_q</w:t>
            </w:r>
          </w:p>
        </w:tc>
        <w:tc>
          <w:tcPr>
            <w:tcW w:w="1494" w:type="dxa"/>
          </w:tcPr>
          <w:p w14:paraId="1E76030F" w14:textId="4845EA57"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30601F35"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Mean temperature of warmest quarter within the species range</w:t>
            </w:r>
          </w:p>
        </w:tc>
        <w:tc>
          <w:tcPr>
            <w:tcW w:w="1537" w:type="dxa"/>
          </w:tcPr>
          <w:p w14:paraId="4AFC07AE" w14:textId="4D693961"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ZDA3OGRkY2ItYjBkMi00ZDA1LTlkY2EtMTlkYTNiMzkyYWVj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721565177"/>
                <w:placeholder>
                  <w:docPart w:val="1056ECB36E624758908CAABC1A6DAC67"/>
                </w:placeholder>
              </w:sdtPr>
              <w:sdtContent>
                <w:r w:rsidR="00902A63" w:rsidRPr="00902A63">
                  <w:rPr>
                    <w:rFonts w:ascii="Times New Roman" w:hAnsi="Times New Roman"/>
                    <w:color w:val="000000"/>
                    <w:vertAlign w:val="superscript"/>
                    <w:lang w:val="en-GB"/>
                  </w:rPr>
                  <w:t>10</w:t>
                </w:r>
              </w:sdtContent>
            </w:sdt>
          </w:p>
        </w:tc>
      </w:tr>
      <w:tr w:rsidR="0001409A" w:rsidRPr="00321FB7" w14:paraId="39C55C71" w14:textId="41BF6877" w:rsidTr="0001409A">
        <w:tc>
          <w:tcPr>
            <w:cnfStyle w:val="001000000000" w:firstRow="0" w:lastRow="0" w:firstColumn="1" w:lastColumn="0" w:oddVBand="0" w:evenVBand="0" w:oddHBand="0" w:evenHBand="0" w:firstRowFirstColumn="0" w:firstRowLastColumn="0" w:lastRowFirstColumn="0" w:lastRowLastColumn="0"/>
            <w:tcW w:w="2329" w:type="dxa"/>
          </w:tcPr>
          <w:p w14:paraId="7FB70C75"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prec_wettest_q</w:t>
            </w:r>
          </w:p>
        </w:tc>
        <w:tc>
          <w:tcPr>
            <w:tcW w:w="1494" w:type="dxa"/>
          </w:tcPr>
          <w:p w14:paraId="2C65CE61" w14:textId="125F1B1B"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58AB2C0A"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Precipitation of wettest quarter within the species range</w:t>
            </w:r>
          </w:p>
        </w:tc>
        <w:tc>
          <w:tcPr>
            <w:tcW w:w="1537" w:type="dxa"/>
          </w:tcPr>
          <w:p w14:paraId="156A91AE" w14:textId="67DCDE9E"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YmY2YzhiMTAtM2M1NS00NWY0LWI3NzEtYjBjMjBmMjhlMTIw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798607845"/>
                <w:placeholder>
                  <w:docPart w:val="914082912A014FC9B6FC8E073D716111"/>
                </w:placeholder>
              </w:sdtPr>
              <w:sdtContent>
                <w:r w:rsidR="00902A63" w:rsidRPr="00902A63">
                  <w:rPr>
                    <w:rFonts w:ascii="Times New Roman" w:hAnsi="Times New Roman"/>
                    <w:color w:val="000000"/>
                    <w:vertAlign w:val="superscript"/>
                    <w:lang w:val="en-GB"/>
                  </w:rPr>
                  <w:t>10</w:t>
                </w:r>
              </w:sdtContent>
            </w:sdt>
          </w:p>
        </w:tc>
      </w:tr>
      <w:tr w:rsidR="0001409A" w:rsidRPr="00321FB7" w14:paraId="5BE102CC" w14:textId="34638F90" w:rsidTr="0001409A">
        <w:tc>
          <w:tcPr>
            <w:cnfStyle w:val="001000000000" w:firstRow="0" w:lastRow="0" w:firstColumn="1" w:lastColumn="0" w:oddVBand="0" w:evenVBand="0" w:oddHBand="0" w:evenHBand="0" w:firstRowFirstColumn="0" w:firstRowLastColumn="0" w:lastRowFirstColumn="0" w:lastRowLastColumn="0"/>
            <w:tcW w:w="2329" w:type="dxa"/>
          </w:tcPr>
          <w:p w14:paraId="6378289A"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prec_driest_q</w:t>
            </w:r>
          </w:p>
        </w:tc>
        <w:tc>
          <w:tcPr>
            <w:tcW w:w="1494" w:type="dxa"/>
          </w:tcPr>
          <w:p w14:paraId="13BA75B6" w14:textId="37BD3A30"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734291D1"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Precipitation of driest quarter within the species range</w:t>
            </w:r>
          </w:p>
        </w:tc>
        <w:tc>
          <w:tcPr>
            <w:tcW w:w="1537" w:type="dxa"/>
          </w:tcPr>
          <w:p w14:paraId="73748977" w14:textId="4F6609D4"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MTNhNTVhMzMtMThiNy00ZDg5LThiMDEtMGIyNGVkNzNjZmNl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1170444578"/>
                <w:placeholder>
                  <w:docPart w:val="483E4FBC8132479B8924EDDAD3E34A0F"/>
                </w:placeholder>
              </w:sdtPr>
              <w:sdtContent>
                <w:r w:rsidR="00902A63" w:rsidRPr="00902A63">
                  <w:rPr>
                    <w:rFonts w:ascii="Times New Roman" w:hAnsi="Times New Roman"/>
                    <w:color w:val="000000"/>
                    <w:vertAlign w:val="superscript"/>
                    <w:lang w:val="en-GB"/>
                  </w:rPr>
                  <w:t>10</w:t>
                </w:r>
              </w:sdtContent>
            </w:sdt>
          </w:p>
        </w:tc>
      </w:tr>
      <w:tr w:rsidR="0001409A" w:rsidRPr="00321FB7" w14:paraId="7B1418B7" w14:textId="58CA86A7" w:rsidTr="0001409A">
        <w:tc>
          <w:tcPr>
            <w:cnfStyle w:val="001000000000" w:firstRow="0" w:lastRow="0" w:firstColumn="1" w:lastColumn="0" w:oddVBand="0" w:evenVBand="0" w:oddHBand="0" w:evenHBand="0" w:firstRowFirstColumn="0" w:firstRowLastColumn="0" w:lastRowFirstColumn="0" w:lastRowLastColumn="0"/>
            <w:tcW w:w="2329" w:type="dxa"/>
          </w:tcPr>
          <w:p w14:paraId="62354052"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prec_warmest_q</w:t>
            </w:r>
          </w:p>
        </w:tc>
        <w:tc>
          <w:tcPr>
            <w:tcW w:w="1494" w:type="dxa"/>
          </w:tcPr>
          <w:p w14:paraId="2FF17F6E" w14:textId="28C7BA12"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5EB2592E"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Precipitation of warmest quarter within the species range</w:t>
            </w:r>
          </w:p>
        </w:tc>
        <w:tc>
          <w:tcPr>
            <w:tcW w:w="1537" w:type="dxa"/>
          </w:tcPr>
          <w:p w14:paraId="5FD9AC47" w14:textId="707EBBDD"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OTE3NTUyNWEtODMzOS00ODA0LWJiNGEtMDIxZDEyZTAyMWY3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763895070"/>
                <w:placeholder>
                  <w:docPart w:val="F127B5E01B964A50AD0B915A04A4FCC7"/>
                </w:placeholder>
              </w:sdtPr>
              <w:sdtContent>
                <w:r w:rsidR="00902A63" w:rsidRPr="00902A63">
                  <w:rPr>
                    <w:rFonts w:ascii="Times New Roman" w:hAnsi="Times New Roman"/>
                    <w:color w:val="000000"/>
                    <w:vertAlign w:val="superscript"/>
                    <w:lang w:val="en-GB"/>
                  </w:rPr>
                  <w:t>10</w:t>
                </w:r>
              </w:sdtContent>
            </w:sdt>
          </w:p>
        </w:tc>
      </w:tr>
      <w:tr w:rsidR="0001409A" w:rsidRPr="00321FB7" w14:paraId="57567629" w14:textId="3CB302D9" w:rsidTr="0001409A">
        <w:tc>
          <w:tcPr>
            <w:cnfStyle w:val="001000000000" w:firstRow="0" w:lastRow="0" w:firstColumn="1" w:lastColumn="0" w:oddVBand="0" w:evenVBand="0" w:oddHBand="0" w:evenHBand="0" w:firstRowFirstColumn="0" w:firstRowLastColumn="0" w:lastRowFirstColumn="0" w:lastRowLastColumn="0"/>
            <w:tcW w:w="2329" w:type="dxa"/>
          </w:tcPr>
          <w:p w14:paraId="4D0530F8" w14:textId="77777777"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prec_coldest_q</w:t>
            </w:r>
          </w:p>
        </w:tc>
        <w:tc>
          <w:tcPr>
            <w:tcW w:w="1494" w:type="dxa"/>
          </w:tcPr>
          <w:p w14:paraId="5B348A1C" w14:textId="79DAECE1"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Ecology</w:t>
            </w:r>
          </w:p>
        </w:tc>
        <w:tc>
          <w:tcPr>
            <w:tcW w:w="5125" w:type="dxa"/>
          </w:tcPr>
          <w:p w14:paraId="09A34338" w14:textId="77777777"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Precipitation of coldest quarter within the species range</w:t>
            </w:r>
          </w:p>
        </w:tc>
        <w:tc>
          <w:tcPr>
            <w:tcW w:w="1537" w:type="dxa"/>
          </w:tcPr>
          <w:p w14:paraId="46E334B4" w14:textId="2CE61AEC"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Worl</w:t>
            </w:r>
            <w:r w:rsidR="004939F7">
              <w:rPr>
                <w:rFonts w:ascii="Times New Roman" w:hAnsi="Times New Roman"/>
                <w:lang w:val="en-GB"/>
              </w:rPr>
              <w:t>d</w:t>
            </w:r>
            <w:r>
              <w:rPr>
                <w:rFonts w:ascii="Times New Roman" w:hAnsi="Times New Roman"/>
                <w:lang w:val="en-GB"/>
              </w:rPr>
              <w:t>Clim2</w:t>
            </w:r>
            <w:sdt>
              <w:sdtPr>
                <w:rPr>
                  <w:rFonts w:ascii="Times New Roman" w:hAnsi="Times New Roman"/>
                  <w:color w:val="000000"/>
                  <w:vertAlign w:val="superscript"/>
                  <w:lang w:val="en-GB"/>
                </w:rPr>
                <w:tag w:val="MENDELEY_CITATION_v3_eyJjaXRhdGlvbklEIjoiTUVOREVMRVlfQ0lUQVRJT05fN2ZmMWFlMjAtYzgwZC00M2RkLTk4MDYtYWIxYzU4OWNkYjhj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
                <w:id w:val="-997196164"/>
                <w:placeholder>
                  <w:docPart w:val="787CE7731C0C4053ADE476778918003E"/>
                </w:placeholder>
              </w:sdtPr>
              <w:sdtContent>
                <w:r w:rsidR="00902A63" w:rsidRPr="00902A63">
                  <w:rPr>
                    <w:rFonts w:ascii="Times New Roman" w:hAnsi="Times New Roman"/>
                    <w:color w:val="000000"/>
                    <w:vertAlign w:val="superscript"/>
                    <w:lang w:val="en-GB"/>
                  </w:rPr>
                  <w:t>10</w:t>
                </w:r>
              </w:sdtContent>
            </w:sdt>
          </w:p>
        </w:tc>
      </w:tr>
      <w:tr w:rsidR="0001409A" w:rsidRPr="00321FB7" w14:paraId="7A9D7C9F" w14:textId="1569C458" w:rsidTr="0001409A">
        <w:tc>
          <w:tcPr>
            <w:cnfStyle w:val="001000000000" w:firstRow="0" w:lastRow="0" w:firstColumn="1" w:lastColumn="0" w:oddVBand="0" w:evenVBand="0" w:oddHBand="0" w:evenHBand="0" w:firstRowFirstColumn="0" w:firstRowLastColumn="0" w:lastRowFirstColumn="0" w:lastRowLastColumn="0"/>
            <w:tcW w:w="2329" w:type="dxa"/>
          </w:tcPr>
          <w:p w14:paraId="249CF08E" w14:textId="73E5B612" w:rsidR="0001409A" w:rsidRPr="0001409A" w:rsidRDefault="0001409A" w:rsidP="0001409A">
            <w:pPr>
              <w:spacing w:line="276" w:lineRule="auto"/>
              <w:rPr>
                <w:rFonts w:ascii="Times New Roman" w:hAnsi="Times New Roman"/>
                <w:b w:val="0"/>
                <w:bCs w:val="0"/>
              </w:rPr>
            </w:pPr>
            <w:r w:rsidRPr="0001409A">
              <w:rPr>
                <w:rFonts w:ascii="Times New Roman" w:hAnsi="Times New Roman"/>
                <w:b w:val="0"/>
                <w:bCs w:val="0"/>
              </w:rPr>
              <w:t>eigenV_c1- eigenV_c10</w:t>
            </w:r>
          </w:p>
        </w:tc>
        <w:tc>
          <w:tcPr>
            <w:tcW w:w="1494" w:type="dxa"/>
          </w:tcPr>
          <w:p w14:paraId="33C54A75" w14:textId="6C8A918C" w:rsidR="0001409A" w:rsidRPr="0089019B" w:rsidRDefault="0001409A" w:rsidP="0001409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Phylogeny</w:t>
            </w:r>
          </w:p>
        </w:tc>
        <w:tc>
          <w:tcPr>
            <w:tcW w:w="5125" w:type="dxa"/>
          </w:tcPr>
          <w:p w14:paraId="32C6404C" w14:textId="5CC7653A"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Ten phylogenetic e</w:t>
            </w:r>
            <w:r>
              <w:rPr>
                <w:rFonts w:ascii="Times New Roman" w:hAnsi="Times New Roman"/>
                <w:lang w:val="en-GB"/>
              </w:rPr>
              <w:t>i</w:t>
            </w:r>
            <w:r w:rsidRPr="0089019B">
              <w:rPr>
                <w:rFonts w:ascii="Times New Roman" w:hAnsi="Times New Roman"/>
                <w:lang w:val="en-GB"/>
              </w:rPr>
              <w:t>genvectors extracted from PHYLACINE v. 1.2’s phylogeny</w:t>
            </w:r>
          </w:p>
        </w:tc>
        <w:tc>
          <w:tcPr>
            <w:tcW w:w="1537" w:type="dxa"/>
          </w:tcPr>
          <w:p w14:paraId="632FBB3C" w14:textId="33B099DB" w:rsidR="0001409A" w:rsidRPr="0089019B" w:rsidRDefault="0001409A" w:rsidP="001D25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PHYLACINE v. 1.2</w:t>
            </w:r>
            <w:sdt>
              <w:sdtPr>
                <w:rPr>
                  <w:rFonts w:ascii="Times New Roman" w:hAnsi="Times New Roman"/>
                  <w:color w:val="000000"/>
                  <w:vertAlign w:val="superscript"/>
                  <w:lang w:val="en-GB"/>
                </w:rPr>
                <w:tag w:val="MENDELEY_CITATION_v3_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"/>
                <w:id w:val="-1357499378"/>
                <w:placeholder>
                  <w:docPart w:val="DefaultPlaceholder_-1854013440"/>
                </w:placeholder>
              </w:sdtPr>
              <w:sdtContent>
                <w:r w:rsidR="00902A63" w:rsidRPr="00902A63">
                  <w:rPr>
                    <w:rFonts w:ascii="Times New Roman" w:hAnsi="Times New Roman"/>
                    <w:color w:val="000000"/>
                    <w:vertAlign w:val="superscript"/>
                    <w:lang w:val="en-GB"/>
                  </w:rPr>
                  <w:t>11</w:t>
                </w:r>
              </w:sdtContent>
            </w:sdt>
          </w:p>
        </w:tc>
      </w:tr>
    </w:tbl>
    <w:p w14:paraId="2D139355" w14:textId="5A435822" w:rsidR="003B1178" w:rsidRPr="0089019B" w:rsidRDefault="003B1178">
      <w:pPr>
        <w:rPr>
          <w:rFonts w:ascii="Times New Roman" w:hAnsi="Times New Roman" w:cs="Times New Roman"/>
          <w:sz w:val="30"/>
          <w:szCs w:val="30"/>
          <w:lang w:val="en-GB"/>
        </w:rPr>
      </w:pPr>
    </w:p>
    <w:p w14:paraId="64990337" w14:textId="55B6AD72" w:rsidR="003B1178" w:rsidRPr="0089019B" w:rsidRDefault="003B1178">
      <w:pPr>
        <w:rPr>
          <w:rFonts w:ascii="Times New Roman" w:hAnsi="Times New Roman" w:cs="Times New Roman"/>
          <w:sz w:val="30"/>
          <w:szCs w:val="30"/>
          <w:lang w:val="en-GB"/>
        </w:rPr>
      </w:pPr>
      <w:r w:rsidRPr="0089019B">
        <w:rPr>
          <w:rFonts w:ascii="Times New Roman" w:hAnsi="Times New Roman" w:cs="Times New Roman"/>
          <w:sz w:val="30"/>
          <w:szCs w:val="30"/>
          <w:lang w:val="en-GB"/>
        </w:rPr>
        <w:br w:type="page"/>
      </w:r>
    </w:p>
    <w:p w14:paraId="5C12909F" w14:textId="77777777" w:rsidR="00A728D5" w:rsidRPr="0089019B" w:rsidRDefault="00A728D5" w:rsidP="007E6CF7">
      <w:pPr>
        <w:pStyle w:val="Didascalia"/>
        <w:rPr>
          <w:rFonts w:ascii="Times New Roman" w:hAnsi="Times New Roman"/>
          <w:sz w:val="24"/>
          <w:szCs w:val="24"/>
          <w:lang w:val="en-GB"/>
        </w:rPr>
      </w:pPr>
      <w:bookmarkStart w:id="2" w:name="_Ref107322123"/>
      <w:bookmarkStart w:id="3" w:name="_Hlk122086515"/>
      <w:bookmarkStart w:id="4" w:name="_Toc106919282"/>
      <w:bookmarkStart w:id="5" w:name="_Toc106920329"/>
      <w:bookmarkStart w:id="6" w:name="_Toc107319350"/>
    </w:p>
    <w:tbl>
      <w:tblPr>
        <w:tblStyle w:val="Tabellagriglia1chiara-colore3"/>
        <w:tblpPr w:leftFromText="141" w:rightFromText="141" w:vertAnchor="text" w:horzAnchor="margin" w:tblpX="-431" w:tblpY="635"/>
        <w:tblW w:w="10627" w:type="dxa"/>
        <w:tblLook w:val="04A0" w:firstRow="1" w:lastRow="0" w:firstColumn="1" w:lastColumn="0" w:noHBand="0" w:noVBand="1"/>
      </w:tblPr>
      <w:tblGrid>
        <w:gridCol w:w="1419"/>
        <w:gridCol w:w="2126"/>
        <w:gridCol w:w="4105"/>
        <w:gridCol w:w="2977"/>
      </w:tblGrid>
      <w:tr w:rsidR="00A728D5" w:rsidRPr="0089019B" w14:paraId="2E782BCB" w14:textId="77777777" w:rsidTr="00014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tcPr>
          <w:p w14:paraId="784D92C4" w14:textId="77777777" w:rsidR="00A728D5" w:rsidRPr="0089019B" w:rsidRDefault="00A728D5" w:rsidP="0001409A">
            <w:pPr>
              <w:rPr>
                <w:rFonts w:ascii="Times New Roman" w:hAnsi="Times New Roman"/>
                <w:lang w:val="en-GB"/>
              </w:rPr>
            </w:pPr>
          </w:p>
        </w:tc>
        <w:tc>
          <w:tcPr>
            <w:tcW w:w="2126" w:type="dxa"/>
          </w:tcPr>
          <w:p w14:paraId="53045819" w14:textId="77777777" w:rsidR="00A728D5" w:rsidRPr="0089019B" w:rsidRDefault="00A728D5" w:rsidP="0001409A">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89019B">
              <w:rPr>
                <w:rFonts w:ascii="Times New Roman" w:hAnsi="Times New Roman"/>
              </w:rPr>
              <w:t>Traits</w:t>
            </w:r>
          </w:p>
        </w:tc>
        <w:tc>
          <w:tcPr>
            <w:tcW w:w="4105" w:type="dxa"/>
          </w:tcPr>
          <w:p w14:paraId="68B48A53" w14:textId="77777777" w:rsidR="00A728D5" w:rsidRPr="0089019B" w:rsidRDefault="00A728D5" w:rsidP="0001409A">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89019B">
              <w:rPr>
                <w:rFonts w:ascii="Times New Roman" w:hAnsi="Times New Roman"/>
              </w:rPr>
              <w:t>Families</w:t>
            </w:r>
          </w:p>
        </w:tc>
        <w:tc>
          <w:tcPr>
            <w:tcW w:w="2977" w:type="dxa"/>
          </w:tcPr>
          <w:p w14:paraId="712B8AC9" w14:textId="77777777" w:rsidR="00A728D5" w:rsidRPr="0089019B" w:rsidRDefault="00A728D5" w:rsidP="0001409A">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89019B">
              <w:rPr>
                <w:rFonts w:ascii="Times New Roman" w:hAnsi="Times New Roman"/>
              </w:rPr>
              <w:t>Ecological properties</w:t>
            </w:r>
          </w:p>
        </w:tc>
      </w:tr>
      <w:tr w:rsidR="00A728D5" w:rsidRPr="00D64F26" w14:paraId="135D39F3" w14:textId="77777777" w:rsidTr="0001409A">
        <w:trPr>
          <w:trHeight w:val="214"/>
        </w:trPr>
        <w:tc>
          <w:tcPr>
            <w:cnfStyle w:val="001000000000" w:firstRow="0" w:lastRow="0" w:firstColumn="1" w:lastColumn="0" w:oddVBand="0" w:evenVBand="0" w:oddHBand="0" w:evenHBand="0" w:firstRowFirstColumn="0" w:firstRowLastColumn="0" w:lastRowFirstColumn="0" w:lastRowLastColumn="0"/>
            <w:tcW w:w="1419" w:type="dxa"/>
          </w:tcPr>
          <w:p w14:paraId="5334DE71" w14:textId="77777777" w:rsidR="00A728D5" w:rsidRPr="0089019B" w:rsidRDefault="00A728D5" w:rsidP="0001409A">
            <w:pPr>
              <w:rPr>
                <w:rFonts w:ascii="Times New Roman" w:hAnsi="Times New Roman"/>
              </w:rPr>
            </w:pPr>
          </w:p>
          <w:p w14:paraId="2E466AC5" w14:textId="77777777" w:rsidR="00A728D5" w:rsidRPr="0089019B" w:rsidRDefault="00A728D5" w:rsidP="0001409A">
            <w:pPr>
              <w:rPr>
                <w:rFonts w:ascii="Times New Roman" w:hAnsi="Times New Roman"/>
              </w:rPr>
            </w:pPr>
          </w:p>
          <w:p w14:paraId="5E7AD99D" w14:textId="77777777" w:rsidR="00A728D5" w:rsidRPr="0089019B" w:rsidRDefault="00A728D5" w:rsidP="0001409A">
            <w:pPr>
              <w:rPr>
                <w:rFonts w:ascii="Times New Roman" w:hAnsi="Times New Roman"/>
              </w:rPr>
            </w:pPr>
            <w:r w:rsidRPr="0089019B">
              <w:rPr>
                <w:rFonts w:ascii="Times New Roman" w:hAnsi="Times New Roman"/>
              </w:rPr>
              <w:t>Group 1</w:t>
            </w:r>
          </w:p>
        </w:tc>
        <w:tc>
          <w:tcPr>
            <w:tcW w:w="2126" w:type="dxa"/>
          </w:tcPr>
          <w:p w14:paraId="29FB31E8"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4B64AE7"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non-enveloped, linear, non-segmented</w:t>
            </w:r>
          </w:p>
          <w:p w14:paraId="00644D8C"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4105" w:type="dxa"/>
          </w:tcPr>
          <w:p w14:paraId="22FFAE3B"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s-ES"/>
              </w:rPr>
            </w:pPr>
          </w:p>
          <w:p w14:paraId="45CBD404" w14:textId="0B99BB11"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s-ES"/>
              </w:rPr>
            </w:pPr>
            <w:r>
              <w:rPr>
                <w:rFonts w:ascii="Times New Roman" w:hAnsi="Times New Roman"/>
                <w:lang w:val="es-ES"/>
              </w:rPr>
              <w:t>A</w:t>
            </w:r>
            <w:r w:rsidR="00A728D5" w:rsidRPr="0089019B">
              <w:rPr>
                <w:rFonts w:ascii="Times New Roman" w:hAnsi="Times New Roman"/>
                <w:lang w:val="es-ES"/>
              </w:rPr>
              <w:t xml:space="preserve">denoviridae, </w:t>
            </w:r>
            <w:r>
              <w:rPr>
                <w:rFonts w:ascii="Times New Roman" w:hAnsi="Times New Roman"/>
                <w:lang w:val="es-ES"/>
              </w:rPr>
              <w:t>A</w:t>
            </w:r>
            <w:r w:rsidR="00A728D5" w:rsidRPr="0089019B">
              <w:rPr>
                <w:rFonts w:ascii="Times New Roman" w:hAnsi="Times New Roman"/>
                <w:lang w:val="es-ES"/>
              </w:rPr>
              <w:t xml:space="preserve">stroviridae, </w:t>
            </w:r>
            <w:r>
              <w:rPr>
                <w:rFonts w:ascii="Times New Roman" w:hAnsi="Times New Roman"/>
                <w:lang w:val="es-ES"/>
              </w:rPr>
              <w:t>C</w:t>
            </w:r>
            <w:r w:rsidR="00A728D5" w:rsidRPr="0089019B">
              <w:rPr>
                <w:rFonts w:ascii="Times New Roman" w:hAnsi="Times New Roman"/>
                <w:lang w:val="es-ES"/>
              </w:rPr>
              <w:t>aliciviridae,</w:t>
            </w:r>
          </w:p>
          <w:p w14:paraId="379189BA" w14:textId="08BE6CD7"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s-ES"/>
              </w:rPr>
            </w:pPr>
            <w:r>
              <w:rPr>
                <w:rFonts w:ascii="Times New Roman" w:hAnsi="Times New Roman"/>
                <w:lang w:val="es-ES"/>
              </w:rPr>
              <w:t>M</w:t>
            </w:r>
            <w:r w:rsidR="00A728D5" w:rsidRPr="0089019B">
              <w:rPr>
                <w:rFonts w:ascii="Times New Roman" w:hAnsi="Times New Roman"/>
                <w:lang w:val="es-ES"/>
              </w:rPr>
              <w:t xml:space="preserve">otetraviridae, </w:t>
            </w:r>
            <w:r>
              <w:rPr>
                <w:rFonts w:ascii="Times New Roman" w:hAnsi="Times New Roman"/>
                <w:lang w:val="es-ES"/>
              </w:rPr>
              <w:t>D</w:t>
            </w:r>
            <w:r w:rsidR="00A728D5" w:rsidRPr="0089019B">
              <w:rPr>
                <w:rFonts w:ascii="Times New Roman" w:hAnsi="Times New Roman"/>
                <w:lang w:val="es-ES"/>
              </w:rPr>
              <w:t xml:space="preserve">icistroviridae, </w:t>
            </w:r>
            <w:r>
              <w:rPr>
                <w:rFonts w:ascii="Times New Roman" w:hAnsi="Times New Roman"/>
                <w:lang w:val="es-ES"/>
              </w:rPr>
              <w:t>H</w:t>
            </w:r>
            <w:r w:rsidR="00A728D5" w:rsidRPr="0089019B">
              <w:rPr>
                <w:rFonts w:ascii="Times New Roman" w:hAnsi="Times New Roman"/>
                <w:lang w:val="es-ES"/>
              </w:rPr>
              <w:t>epeviridae,</w:t>
            </w:r>
          </w:p>
          <w:p w14:paraId="655D6A1A" w14:textId="08E80B94"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w:t>
            </w:r>
            <w:r w:rsidR="00A728D5" w:rsidRPr="0089019B">
              <w:rPr>
                <w:rFonts w:ascii="Times New Roman" w:hAnsi="Times New Roman"/>
              </w:rPr>
              <w:t xml:space="preserve">arvoviridae, </w:t>
            </w:r>
            <w:r>
              <w:rPr>
                <w:rFonts w:ascii="Times New Roman" w:hAnsi="Times New Roman"/>
              </w:rPr>
              <w:t>P</w:t>
            </w:r>
            <w:r w:rsidR="00A728D5" w:rsidRPr="0089019B">
              <w:rPr>
                <w:rFonts w:ascii="Times New Roman" w:hAnsi="Times New Roman"/>
              </w:rPr>
              <w:t>icornaviridae</w:t>
            </w:r>
          </w:p>
        </w:tc>
        <w:tc>
          <w:tcPr>
            <w:tcW w:w="2977" w:type="dxa"/>
          </w:tcPr>
          <w:p w14:paraId="4BBC56DD"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Directly (fecal-oral, respiratory droplets, ingestion) or indirectly transmitted, high persistence in the environment, no reassortment</w:t>
            </w:r>
          </w:p>
        </w:tc>
      </w:tr>
      <w:tr w:rsidR="00A728D5" w:rsidRPr="00D64F26" w14:paraId="1FDE63FB" w14:textId="77777777" w:rsidTr="0001409A">
        <w:tc>
          <w:tcPr>
            <w:cnfStyle w:val="001000000000" w:firstRow="0" w:lastRow="0" w:firstColumn="1" w:lastColumn="0" w:oddVBand="0" w:evenVBand="0" w:oddHBand="0" w:evenHBand="0" w:firstRowFirstColumn="0" w:firstRowLastColumn="0" w:lastRowFirstColumn="0" w:lastRowLastColumn="0"/>
            <w:tcW w:w="1419" w:type="dxa"/>
          </w:tcPr>
          <w:p w14:paraId="7A84D4B3" w14:textId="77777777" w:rsidR="00A728D5" w:rsidRPr="0089019B" w:rsidRDefault="00A728D5" w:rsidP="0001409A">
            <w:pPr>
              <w:rPr>
                <w:rFonts w:ascii="Times New Roman" w:hAnsi="Times New Roman"/>
                <w:lang w:val="en-GB"/>
              </w:rPr>
            </w:pPr>
          </w:p>
          <w:p w14:paraId="54E0C46C" w14:textId="77777777" w:rsidR="00A728D5" w:rsidRPr="0089019B" w:rsidRDefault="00A728D5" w:rsidP="0001409A">
            <w:pPr>
              <w:rPr>
                <w:rFonts w:ascii="Times New Roman" w:hAnsi="Times New Roman"/>
                <w:lang w:val="en-GB"/>
              </w:rPr>
            </w:pPr>
          </w:p>
          <w:p w14:paraId="4DDC4491" w14:textId="77777777" w:rsidR="00A728D5" w:rsidRPr="0089019B" w:rsidRDefault="00A728D5" w:rsidP="0001409A">
            <w:pPr>
              <w:rPr>
                <w:rFonts w:ascii="Times New Roman" w:hAnsi="Times New Roman"/>
              </w:rPr>
            </w:pPr>
            <w:r w:rsidRPr="0089019B">
              <w:rPr>
                <w:rFonts w:ascii="Times New Roman" w:hAnsi="Times New Roman"/>
              </w:rPr>
              <w:t>Group 2</w:t>
            </w:r>
          </w:p>
        </w:tc>
        <w:tc>
          <w:tcPr>
            <w:tcW w:w="2126" w:type="dxa"/>
          </w:tcPr>
          <w:p w14:paraId="163F46A5"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1485E4DC"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 xml:space="preserve">enveloped, linear, </w:t>
            </w:r>
          </w:p>
          <w:p w14:paraId="6FA9993F"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non-segmented</w:t>
            </w:r>
          </w:p>
        </w:tc>
        <w:tc>
          <w:tcPr>
            <w:tcW w:w="4105" w:type="dxa"/>
          </w:tcPr>
          <w:p w14:paraId="5868F11C" w14:textId="2C269D87"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A</w:t>
            </w:r>
            <w:r w:rsidR="00A728D5" w:rsidRPr="0089019B">
              <w:rPr>
                <w:rFonts w:ascii="Times New Roman" w:hAnsi="Times New Roman"/>
              </w:rPr>
              <w:t xml:space="preserve">rteviridae, </w:t>
            </w:r>
            <w:r>
              <w:rPr>
                <w:rFonts w:ascii="Times New Roman" w:hAnsi="Times New Roman"/>
              </w:rPr>
              <w:t>B</w:t>
            </w:r>
            <w:r w:rsidR="00A728D5" w:rsidRPr="0089019B">
              <w:rPr>
                <w:rFonts w:ascii="Times New Roman" w:hAnsi="Times New Roman"/>
              </w:rPr>
              <w:t xml:space="preserve">ornaviridae, </w:t>
            </w:r>
            <w:r>
              <w:rPr>
                <w:rFonts w:ascii="Times New Roman" w:hAnsi="Times New Roman"/>
              </w:rPr>
              <w:t>C</w:t>
            </w:r>
            <w:r w:rsidR="00A728D5" w:rsidRPr="0089019B">
              <w:rPr>
                <w:rFonts w:ascii="Times New Roman" w:hAnsi="Times New Roman"/>
              </w:rPr>
              <w:t>oronaviridae,</w:t>
            </w:r>
          </w:p>
          <w:p w14:paraId="4CF69650" w14:textId="64C21D95"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F</w:t>
            </w:r>
            <w:r w:rsidR="00A728D5" w:rsidRPr="0089019B">
              <w:rPr>
                <w:rFonts w:ascii="Times New Roman" w:hAnsi="Times New Roman"/>
              </w:rPr>
              <w:t xml:space="preserve">iloviridae, </w:t>
            </w:r>
            <w:r>
              <w:rPr>
                <w:rFonts w:ascii="Times New Roman" w:hAnsi="Times New Roman"/>
              </w:rPr>
              <w:t>F</w:t>
            </w:r>
            <w:r w:rsidR="00A728D5" w:rsidRPr="0089019B">
              <w:rPr>
                <w:rFonts w:ascii="Times New Roman" w:hAnsi="Times New Roman"/>
              </w:rPr>
              <w:t xml:space="preserve">laviviridae, </w:t>
            </w:r>
            <w:r>
              <w:rPr>
                <w:rFonts w:ascii="Times New Roman" w:hAnsi="Times New Roman"/>
              </w:rPr>
              <w:t>H</w:t>
            </w:r>
            <w:r w:rsidR="00A728D5" w:rsidRPr="0089019B">
              <w:rPr>
                <w:rFonts w:ascii="Times New Roman" w:hAnsi="Times New Roman"/>
              </w:rPr>
              <w:t xml:space="preserve">erpesviridae, </w:t>
            </w:r>
          </w:p>
          <w:p w14:paraId="2AF15E6B" w14:textId="0289A5D7"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w:t>
            </w:r>
            <w:r w:rsidR="00A728D5" w:rsidRPr="0089019B">
              <w:rPr>
                <w:rFonts w:ascii="Times New Roman" w:hAnsi="Times New Roman"/>
              </w:rPr>
              <w:t xml:space="preserve">atonaviridae, </w:t>
            </w:r>
            <w:r>
              <w:rPr>
                <w:rFonts w:ascii="Times New Roman" w:hAnsi="Times New Roman"/>
              </w:rPr>
              <w:t>M</w:t>
            </w:r>
            <w:r w:rsidR="00A728D5" w:rsidRPr="0089019B">
              <w:rPr>
                <w:rFonts w:ascii="Times New Roman" w:hAnsi="Times New Roman"/>
              </w:rPr>
              <w:t xml:space="preserve">esoniviridae, </w:t>
            </w:r>
            <w:r>
              <w:rPr>
                <w:rFonts w:ascii="Times New Roman" w:hAnsi="Times New Roman"/>
              </w:rPr>
              <w:t>P</w:t>
            </w:r>
            <w:r w:rsidR="00A728D5" w:rsidRPr="0089019B">
              <w:rPr>
                <w:rFonts w:ascii="Times New Roman" w:hAnsi="Times New Roman"/>
              </w:rPr>
              <w:t>aramyxoviridae,</w:t>
            </w:r>
          </w:p>
          <w:p w14:paraId="08C0032B" w14:textId="7598F2D3"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w:t>
            </w:r>
            <w:r w:rsidR="00A728D5" w:rsidRPr="0089019B">
              <w:rPr>
                <w:rFonts w:ascii="Times New Roman" w:hAnsi="Times New Roman"/>
              </w:rPr>
              <w:t xml:space="preserve">neumoviridae, </w:t>
            </w:r>
            <w:r>
              <w:rPr>
                <w:rFonts w:ascii="Times New Roman" w:hAnsi="Times New Roman"/>
              </w:rPr>
              <w:t>P</w:t>
            </w:r>
            <w:r w:rsidR="00A728D5" w:rsidRPr="0089019B">
              <w:rPr>
                <w:rFonts w:ascii="Times New Roman" w:hAnsi="Times New Roman"/>
              </w:rPr>
              <w:t xml:space="preserve">oxviridae, </w:t>
            </w:r>
            <w:r>
              <w:rPr>
                <w:rFonts w:ascii="Times New Roman" w:hAnsi="Times New Roman"/>
              </w:rPr>
              <w:t>R</w:t>
            </w:r>
            <w:r w:rsidR="00A728D5" w:rsidRPr="0089019B">
              <w:rPr>
                <w:rFonts w:ascii="Times New Roman" w:hAnsi="Times New Roman"/>
              </w:rPr>
              <w:t>etroviridae,</w:t>
            </w:r>
          </w:p>
          <w:p w14:paraId="4946495C" w14:textId="7556595A"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w:t>
            </w:r>
            <w:r w:rsidR="00A728D5" w:rsidRPr="0089019B">
              <w:rPr>
                <w:rFonts w:ascii="Times New Roman" w:hAnsi="Times New Roman"/>
              </w:rPr>
              <w:t xml:space="preserve">habdoviridae, </w:t>
            </w:r>
            <w:r>
              <w:rPr>
                <w:rFonts w:ascii="Times New Roman" w:hAnsi="Times New Roman"/>
              </w:rPr>
              <w:t>T</w:t>
            </w:r>
            <w:r w:rsidR="00A728D5" w:rsidRPr="0089019B">
              <w:rPr>
                <w:rFonts w:ascii="Times New Roman" w:hAnsi="Times New Roman"/>
              </w:rPr>
              <w:t>obaniviridae</w:t>
            </w:r>
          </w:p>
        </w:tc>
        <w:tc>
          <w:tcPr>
            <w:tcW w:w="2977" w:type="dxa"/>
          </w:tcPr>
          <w:p w14:paraId="287925DD"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p>
          <w:p w14:paraId="4AAE6826"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Low environmental persistence, many trasmission routes, no reassortment</w:t>
            </w:r>
          </w:p>
        </w:tc>
      </w:tr>
      <w:tr w:rsidR="00A728D5" w:rsidRPr="00D64F26" w14:paraId="1839B860" w14:textId="77777777" w:rsidTr="0001409A">
        <w:tc>
          <w:tcPr>
            <w:cnfStyle w:val="001000000000" w:firstRow="0" w:lastRow="0" w:firstColumn="1" w:lastColumn="0" w:oddVBand="0" w:evenVBand="0" w:oddHBand="0" w:evenHBand="0" w:firstRowFirstColumn="0" w:firstRowLastColumn="0" w:lastRowFirstColumn="0" w:lastRowLastColumn="0"/>
            <w:tcW w:w="1419" w:type="dxa"/>
          </w:tcPr>
          <w:p w14:paraId="22D91207" w14:textId="77777777" w:rsidR="00A728D5" w:rsidRPr="0089019B" w:rsidRDefault="00A728D5" w:rsidP="0001409A">
            <w:pPr>
              <w:rPr>
                <w:rFonts w:ascii="Times New Roman" w:hAnsi="Times New Roman"/>
                <w:lang w:val="en-GB"/>
              </w:rPr>
            </w:pPr>
          </w:p>
          <w:p w14:paraId="7C9561D8" w14:textId="77777777" w:rsidR="00A728D5" w:rsidRPr="0089019B" w:rsidRDefault="00A728D5" w:rsidP="0001409A">
            <w:pPr>
              <w:rPr>
                <w:rFonts w:ascii="Times New Roman" w:hAnsi="Times New Roman"/>
                <w:lang w:val="en-GB"/>
              </w:rPr>
            </w:pPr>
          </w:p>
          <w:p w14:paraId="09D78A5E" w14:textId="77777777" w:rsidR="00A728D5" w:rsidRPr="0089019B" w:rsidRDefault="00A728D5" w:rsidP="0001409A">
            <w:pPr>
              <w:rPr>
                <w:rFonts w:ascii="Times New Roman" w:hAnsi="Times New Roman"/>
              </w:rPr>
            </w:pPr>
            <w:r w:rsidRPr="0089019B">
              <w:rPr>
                <w:rFonts w:ascii="Times New Roman" w:hAnsi="Times New Roman"/>
              </w:rPr>
              <w:t>Group 3</w:t>
            </w:r>
          </w:p>
        </w:tc>
        <w:tc>
          <w:tcPr>
            <w:tcW w:w="2126" w:type="dxa"/>
          </w:tcPr>
          <w:p w14:paraId="3DD6362E"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p>
          <w:p w14:paraId="5DE9471E"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bookmarkStart w:id="7" w:name="_Hlk104631600"/>
            <w:r w:rsidRPr="0089019B">
              <w:rPr>
                <w:rFonts w:ascii="Times New Roman" w:hAnsi="Times New Roman"/>
                <w:lang w:val="en-GB"/>
              </w:rPr>
              <w:t>non-enveloped, circular, non-segmented</w:t>
            </w:r>
            <w:bookmarkEnd w:id="7"/>
          </w:p>
        </w:tc>
        <w:tc>
          <w:tcPr>
            <w:tcW w:w="4105" w:type="dxa"/>
          </w:tcPr>
          <w:p w14:paraId="76EB03D9"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p>
          <w:p w14:paraId="30FF985D" w14:textId="72EF51F1"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A</w:t>
            </w:r>
            <w:r w:rsidR="00A728D5" w:rsidRPr="0089019B">
              <w:rPr>
                <w:rFonts w:ascii="Times New Roman" w:hAnsi="Times New Roman"/>
                <w:lang w:val="en-GB"/>
              </w:rPr>
              <w:t xml:space="preserve">nelloviridae, </w:t>
            </w:r>
            <w:r>
              <w:rPr>
                <w:rFonts w:ascii="Times New Roman" w:hAnsi="Times New Roman"/>
                <w:lang w:val="en-GB"/>
              </w:rPr>
              <w:t>C</w:t>
            </w:r>
            <w:r w:rsidR="00A728D5" w:rsidRPr="0089019B">
              <w:rPr>
                <w:rFonts w:ascii="Times New Roman" w:hAnsi="Times New Roman"/>
                <w:lang w:val="en-GB"/>
              </w:rPr>
              <w:t xml:space="preserve">ircoviridae, </w:t>
            </w:r>
            <w:r>
              <w:rPr>
                <w:rFonts w:ascii="Times New Roman" w:hAnsi="Times New Roman"/>
                <w:lang w:val="en-GB"/>
              </w:rPr>
              <w:t>G</w:t>
            </w:r>
            <w:r w:rsidR="00A728D5" w:rsidRPr="0089019B">
              <w:rPr>
                <w:rFonts w:ascii="Times New Roman" w:hAnsi="Times New Roman"/>
                <w:lang w:val="en-GB"/>
              </w:rPr>
              <w:t>enomoviridae,</w:t>
            </w:r>
          </w:p>
          <w:p w14:paraId="5884FD6D" w14:textId="3987DD27"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H</w:t>
            </w:r>
            <w:r w:rsidR="00A728D5" w:rsidRPr="0089019B">
              <w:rPr>
                <w:rFonts w:ascii="Times New Roman" w:hAnsi="Times New Roman"/>
                <w:lang w:val="en-GB"/>
              </w:rPr>
              <w:t xml:space="preserve">epadnaviridae, </w:t>
            </w:r>
            <w:r>
              <w:rPr>
                <w:rFonts w:ascii="Times New Roman" w:hAnsi="Times New Roman"/>
                <w:lang w:val="en-GB"/>
              </w:rPr>
              <w:t>P</w:t>
            </w:r>
            <w:r w:rsidR="00A728D5" w:rsidRPr="0089019B">
              <w:rPr>
                <w:rFonts w:ascii="Times New Roman" w:hAnsi="Times New Roman"/>
                <w:lang w:val="en-GB"/>
              </w:rPr>
              <w:t xml:space="preserve">apillomaviridae, </w:t>
            </w:r>
            <w:r>
              <w:rPr>
                <w:rFonts w:ascii="Times New Roman" w:hAnsi="Times New Roman"/>
                <w:lang w:val="en-GB"/>
              </w:rPr>
              <w:t>P</w:t>
            </w:r>
            <w:r w:rsidR="00A728D5" w:rsidRPr="0089019B">
              <w:rPr>
                <w:rFonts w:ascii="Times New Roman" w:hAnsi="Times New Roman"/>
                <w:lang w:val="en-GB"/>
              </w:rPr>
              <w:t>olyomaviridae</w:t>
            </w:r>
          </w:p>
        </w:tc>
        <w:tc>
          <w:tcPr>
            <w:tcW w:w="2977" w:type="dxa"/>
          </w:tcPr>
          <w:p w14:paraId="00FB300B"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 xml:space="preserve">Directly or indirectly transmitted, high persistence in the environment, </w:t>
            </w:r>
          </w:p>
          <w:p w14:paraId="3F6EC99F"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higher replication rate, no reassortment, sometimes chronic infections and latency</w:t>
            </w:r>
          </w:p>
        </w:tc>
      </w:tr>
      <w:tr w:rsidR="00A728D5" w:rsidRPr="00D64F26" w14:paraId="36246123" w14:textId="77777777" w:rsidTr="0001409A">
        <w:tc>
          <w:tcPr>
            <w:cnfStyle w:val="001000000000" w:firstRow="0" w:lastRow="0" w:firstColumn="1" w:lastColumn="0" w:oddVBand="0" w:evenVBand="0" w:oddHBand="0" w:evenHBand="0" w:firstRowFirstColumn="0" w:firstRowLastColumn="0" w:lastRowFirstColumn="0" w:lastRowLastColumn="0"/>
            <w:tcW w:w="1419" w:type="dxa"/>
          </w:tcPr>
          <w:p w14:paraId="7962F11F" w14:textId="77777777" w:rsidR="00A728D5" w:rsidRPr="0089019B" w:rsidRDefault="00A728D5" w:rsidP="0001409A">
            <w:pPr>
              <w:rPr>
                <w:rFonts w:ascii="Times New Roman" w:hAnsi="Times New Roman"/>
                <w:lang w:val="en-GB"/>
              </w:rPr>
            </w:pPr>
          </w:p>
          <w:p w14:paraId="56806B82" w14:textId="77777777" w:rsidR="0001409A" w:rsidRPr="00902A63" w:rsidRDefault="0001409A" w:rsidP="0001409A">
            <w:pPr>
              <w:rPr>
                <w:rFonts w:ascii="Times New Roman" w:hAnsi="Times New Roman"/>
                <w:b w:val="0"/>
                <w:bCs w:val="0"/>
                <w:lang w:val="en-GB"/>
              </w:rPr>
            </w:pPr>
          </w:p>
          <w:p w14:paraId="63C91F95" w14:textId="6B527C88" w:rsidR="00A728D5" w:rsidRPr="0089019B" w:rsidRDefault="00A728D5" w:rsidP="0001409A">
            <w:pPr>
              <w:rPr>
                <w:rFonts w:ascii="Times New Roman" w:hAnsi="Times New Roman"/>
              </w:rPr>
            </w:pPr>
            <w:r w:rsidRPr="0089019B">
              <w:rPr>
                <w:rFonts w:ascii="Times New Roman" w:hAnsi="Times New Roman"/>
              </w:rPr>
              <w:t>Group 4</w:t>
            </w:r>
          </w:p>
        </w:tc>
        <w:tc>
          <w:tcPr>
            <w:tcW w:w="2126" w:type="dxa"/>
          </w:tcPr>
          <w:p w14:paraId="35CD7191"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58AAABC"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non-enveloped, linear, segmented</w:t>
            </w:r>
          </w:p>
        </w:tc>
        <w:tc>
          <w:tcPr>
            <w:tcW w:w="4105" w:type="dxa"/>
          </w:tcPr>
          <w:p w14:paraId="53C4A6B8"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3A3CB211" w14:textId="0C1D3642"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w:t>
            </w:r>
            <w:r w:rsidR="00A728D5" w:rsidRPr="0089019B">
              <w:rPr>
                <w:rFonts w:ascii="Times New Roman" w:hAnsi="Times New Roman"/>
              </w:rPr>
              <w:t xml:space="preserve">odaviridae, </w:t>
            </w:r>
            <w:r>
              <w:rPr>
                <w:rFonts w:ascii="Times New Roman" w:hAnsi="Times New Roman"/>
              </w:rPr>
              <w:t>P</w:t>
            </w:r>
            <w:r w:rsidR="00A728D5" w:rsidRPr="0089019B">
              <w:rPr>
                <w:rFonts w:ascii="Times New Roman" w:hAnsi="Times New Roman"/>
              </w:rPr>
              <w:t xml:space="preserve">artitiviridae, </w:t>
            </w:r>
            <w:r>
              <w:rPr>
                <w:rFonts w:ascii="Times New Roman" w:hAnsi="Times New Roman"/>
              </w:rPr>
              <w:t>P</w:t>
            </w:r>
            <w:r w:rsidR="00A728D5" w:rsidRPr="0089019B">
              <w:rPr>
                <w:rFonts w:ascii="Times New Roman" w:hAnsi="Times New Roman"/>
              </w:rPr>
              <w:t>icobirnaviridae,</w:t>
            </w:r>
          </w:p>
          <w:p w14:paraId="45880C1E" w14:textId="2BE92509"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w:t>
            </w:r>
            <w:r w:rsidR="00A728D5" w:rsidRPr="0089019B">
              <w:rPr>
                <w:rFonts w:ascii="Times New Roman" w:hAnsi="Times New Roman"/>
              </w:rPr>
              <w:t>eoviridae</w:t>
            </w:r>
          </w:p>
        </w:tc>
        <w:tc>
          <w:tcPr>
            <w:tcW w:w="2977" w:type="dxa"/>
          </w:tcPr>
          <w:p w14:paraId="0F45C1DA"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Often directly transmitted (fecal-oral), high persistence in the environment,</w:t>
            </w:r>
          </w:p>
          <w:p w14:paraId="022A91B4"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fast evolving, broader host spectrum</w:t>
            </w:r>
          </w:p>
        </w:tc>
      </w:tr>
      <w:tr w:rsidR="00A728D5" w:rsidRPr="00D64F26" w14:paraId="1BFE1ADA" w14:textId="77777777" w:rsidTr="0001409A">
        <w:trPr>
          <w:trHeight w:val="698"/>
        </w:trPr>
        <w:tc>
          <w:tcPr>
            <w:cnfStyle w:val="001000000000" w:firstRow="0" w:lastRow="0" w:firstColumn="1" w:lastColumn="0" w:oddVBand="0" w:evenVBand="0" w:oddHBand="0" w:evenHBand="0" w:firstRowFirstColumn="0" w:firstRowLastColumn="0" w:lastRowFirstColumn="0" w:lastRowLastColumn="0"/>
            <w:tcW w:w="1419" w:type="dxa"/>
          </w:tcPr>
          <w:p w14:paraId="2CAF3EC8" w14:textId="77777777" w:rsidR="00A728D5" w:rsidRPr="0089019B" w:rsidRDefault="00A728D5" w:rsidP="0001409A">
            <w:pPr>
              <w:rPr>
                <w:rFonts w:ascii="Times New Roman" w:hAnsi="Times New Roman"/>
                <w:lang w:val="en-GB"/>
              </w:rPr>
            </w:pPr>
          </w:p>
          <w:p w14:paraId="5A083893" w14:textId="6F7F506F" w:rsidR="00A728D5" w:rsidRPr="0089019B" w:rsidRDefault="00A728D5" w:rsidP="0001409A">
            <w:pPr>
              <w:rPr>
                <w:rFonts w:ascii="Times New Roman" w:hAnsi="Times New Roman"/>
              </w:rPr>
            </w:pPr>
            <w:r w:rsidRPr="0089019B">
              <w:rPr>
                <w:rFonts w:ascii="Times New Roman" w:hAnsi="Times New Roman"/>
              </w:rPr>
              <w:t xml:space="preserve">Group </w:t>
            </w:r>
            <w:r w:rsidR="0008715E">
              <w:rPr>
                <w:rFonts w:ascii="Times New Roman" w:hAnsi="Times New Roman"/>
              </w:rPr>
              <w:t>6</w:t>
            </w:r>
          </w:p>
        </w:tc>
        <w:tc>
          <w:tcPr>
            <w:tcW w:w="2126" w:type="dxa"/>
          </w:tcPr>
          <w:p w14:paraId="086F48E8"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304C962B"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9019B">
              <w:rPr>
                <w:rFonts w:ascii="Times New Roman" w:hAnsi="Times New Roman"/>
              </w:rPr>
              <w:t>enveloped, linear, segmented</w:t>
            </w:r>
          </w:p>
        </w:tc>
        <w:tc>
          <w:tcPr>
            <w:tcW w:w="4105" w:type="dxa"/>
          </w:tcPr>
          <w:p w14:paraId="0529B7B5" w14:textId="28EEC48B"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A</w:t>
            </w:r>
            <w:r w:rsidR="00A728D5" w:rsidRPr="0089019B">
              <w:rPr>
                <w:rFonts w:ascii="Times New Roman" w:hAnsi="Times New Roman"/>
              </w:rPr>
              <w:t xml:space="preserve">renaviridae, </w:t>
            </w:r>
            <w:r>
              <w:rPr>
                <w:rFonts w:ascii="Times New Roman" w:hAnsi="Times New Roman"/>
              </w:rPr>
              <w:t>H</w:t>
            </w:r>
            <w:r w:rsidR="00A728D5" w:rsidRPr="0089019B">
              <w:rPr>
                <w:rFonts w:ascii="Times New Roman" w:hAnsi="Times New Roman"/>
              </w:rPr>
              <w:t xml:space="preserve">antaviridae, </w:t>
            </w:r>
            <w:r>
              <w:rPr>
                <w:rFonts w:ascii="Times New Roman" w:hAnsi="Times New Roman"/>
              </w:rPr>
              <w:t>N</w:t>
            </w:r>
            <w:r w:rsidR="00A728D5" w:rsidRPr="0089019B">
              <w:rPr>
                <w:rFonts w:ascii="Times New Roman" w:hAnsi="Times New Roman"/>
              </w:rPr>
              <w:t>airoviridae,</w:t>
            </w:r>
          </w:p>
          <w:p w14:paraId="2C794431" w14:textId="6D69B665" w:rsidR="00A728D5" w:rsidRPr="0089019B" w:rsidRDefault="0001409A"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O</w:t>
            </w:r>
            <w:r w:rsidR="00A728D5" w:rsidRPr="0089019B">
              <w:rPr>
                <w:rFonts w:ascii="Times New Roman" w:hAnsi="Times New Roman"/>
              </w:rPr>
              <w:t xml:space="preserve">rthomyxoviridae, </w:t>
            </w:r>
            <w:r>
              <w:rPr>
                <w:rFonts w:ascii="Times New Roman" w:hAnsi="Times New Roman"/>
              </w:rPr>
              <w:t>P</w:t>
            </w:r>
            <w:r w:rsidR="00A728D5" w:rsidRPr="0089019B">
              <w:rPr>
                <w:rFonts w:ascii="Times New Roman" w:hAnsi="Times New Roman"/>
              </w:rPr>
              <w:t xml:space="preserve">eribunyaviridae, </w:t>
            </w:r>
            <w:r>
              <w:rPr>
                <w:rFonts w:ascii="Times New Roman" w:hAnsi="Times New Roman"/>
              </w:rPr>
              <w:t>P</w:t>
            </w:r>
            <w:r w:rsidR="00A728D5" w:rsidRPr="0089019B">
              <w:rPr>
                <w:rFonts w:ascii="Times New Roman" w:hAnsi="Times New Roman"/>
              </w:rPr>
              <w:t>henuiviridae</w:t>
            </w:r>
          </w:p>
        </w:tc>
        <w:tc>
          <w:tcPr>
            <w:tcW w:w="2977" w:type="dxa"/>
          </w:tcPr>
          <w:p w14:paraId="4339D06F" w14:textId="77777777" w:rsidR="00A728D5" w:rsidRPr="0089019B" w:rsidRDefault="00A728D5" w:rsidP="0001409A">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89019B">
              <w:rPr>
                <w:rFonts w:ascii="Times New Roman" w:hAnsi="Times New Roman"/>
                <w:lang w:val="en-GB"/>
              </w:rPr>
              <w:t>Low environmental persistence (sometimes vector-borne), fast evolving, broader host spectrum</w:t>
            </w:r>
          </w:p>
        </w:tc>
      </w:tr>
    </w:tbl>
    <w:p w14:paraId="32862E6C" w14:textId="77777777" w:rsidR="00A728D5" w:rsidRPr="00636425" w:rsidRDefault="00A728D5" w:rsidP="00A728D5">
      <w:pPr>
        <w:pStyle w:val="Didascalia"/>
        <w:keepNext/>
        <w:rPr>
          <w:rFonts w:ascii="Times New Roman" w:hAnsi="Times New Roman"/>
          <w:iCs w:val="0"/>
          <w:sz w:val="24"/>
          <w:szCs w:val="24"/>
          <w:lang w:val="en-GB"/>
        </w:rPr>
      </w:pPr>
      <w:bookmarkStart w:id="8" w:name="_Ref100325370"/>
      <w:bookmarkStart w:id="9" w:name="_Toc107317550"/>
      <w:r w:rsidRPr="00321FB7">
        <w:rPr>
          <w:rFonts w:ascii="Times New Roman" w:hAnsi="Times New Roman"/>
          <w:b/>
          <w:bCs/>
          <w:iCs w:val="0"/>
          <w:sz w:val="24"/>
          <w:szCs w:val="24"/>
          <w:lang w:val="en-GB"/>
        </w:rPr>
        <w:t>Table</w:t>
      </w:r>
      <w:bookmarkEnd w:id="8"/>
      <w:r w:rsidRPr="00321FB7">
        <w:rPr>
          <w:rFonts w:ascii="Times New Roman" w:hAnsi="Times New Roman"/>
          <w:b/>
          <w:bCs/>
          <w:iCs w:val="0"/>
          <w:sz w:val="24"/>
          <w:szCs w:val="24"/>
          <w:lang w:val="en-GB"/>
        </w:rPr>
        <w:t xml:space="preserve"> S2</w:t>
      </w:r>
      <w:r w:rsidRPr="00321FB7">
        <w:rPr>
          <w:rFonts w:ascii="Times New Roman" w:hAnsi="Times New Roman"/>
          <w:b/>
          <w:bCs/>
          <w:sz w:val="24"/>
          <w:szCs w:val="24"/>
          <w:lang w:val="en-GB"/>
        </w:rPr>
        <w:t>.</w:t>
      </w:r>
      <w:r w:rsidRPr="00636425">
        <w:rPr>
          <w:rFonts w:ascii="Times New Roman" w:hAnsi="Times New Roman"/>
          <w:iCs w:val="0"/>
          <w:sz w:val="24"/>
          <w:szCs w:val="24"/>
          <w:lang w:val="en-GB"/>
        </w:rPr>
        <w:t xml:space="preserve"> The five ecological groups resulted from the ecological classification based on unique combinations of three ecologically relevant viral traits, and corresponding ecological properties.</w:t>
      </w:r>
      <w:bookmarkEnd w:id="9"/>
      <w:r w:rsidRPr="00636425">
        <w:rPr>
          <w:rFonts w:ascii="Times New Roman" w:hAnsi="Times New Roman"/>
          <w:iCs w:val="0"/>
          <w:sz w:val="24"/>
          <w:szCs w:val="24"/>
          <w:lang w:val="en-GB"/>
        </w:rPr>
        <w:t xml:space="preserve"> </w:t>
      </w:r>
    </w:p>
    <w:p w14:paraId="5B606814" w14:textId="77777777" w:rsidR="00A728D5" w:rsidRPr="0089019B" w:rsidRDefault="00A728D5" w:rsidP="007E6CF7">
      <w:pPr>
        <w:pStyle w:val="Didascalia"/>
        <w:rPr>
          <w:rFonts w:ascii="Times New Roman" w:hAnsi="Times New Roman"/>
          <w:sz w:val="24"/>
          <w:szCs w:val="24"/>
          <w:lang w:val="en-GB"/>
        </w:rPr>
      </w:pPr>
    </w:p>
    <w:p w14:paraId="4D5FDC08" w14:textId="77777777" w:rsidR="00A728D5" w:rsidRPr="0089019B" w:rsidRDefault="00A728D5" w:rsidP="007E6CF7">
      <w:pPr>
        <w:pStyle w:val="Didascalia"/>
        <w:rPr>
          <w:rFonts w:ascii="Times New Roman" w:hAnsi="Times New Roman"/>
          <w:sz w:val="24"/>
          <w:szCs w:val="24"/>
          <w:lang w:val="en-GB"/>
        </w:rPr>
      </w:pPr>
    </w:p>
    <w:p w14:paraId="3053B6B2" w14:textId="77777777" w:rsidR="00A728D5" w:rsidRPr="0089019B" w:rsidRDefault="00A728D5" w:rsidP="007E6CF7">
      <w:pPr>
        <w:pStyle w:val="Didascalia"/>
        <w:rPr>
          <w:rFonts w:ascii="Times New Roman" w:hAnsi="Times New Roman"/>
          <w:sz w:val="24"/>
          <w:szCs w:val="24"/>
          <w:lang w:val="en-GB"/>
        </w:rPr>
      </w:pPr>
    </w:p>
    <w:p w14:paraId="5DF0CC1F" w14:textId="77777777" w:rsidR="00A728D5" w:rsidRPr="0089019B" w:rsidRDefault="00A728D5" w:rsidP="007E6CF7">
      <w:pPr>
        <w:pStyle w:val="Didascalia"/>
        <w:rPr>
          <w:rFonts w:ascii="Times New Roman" w:hAnsi="Times New Roman"/>
          <w:sz w:val="24"/>
          <w:szCs w:val="24"/>
          <w:lang w:val="en-GB"/>
        </w:rPr>
      </w:pPr>
    </w:p>
    <w:p w14:paraId="49619E8B" w14:textId="77777777" w:rsidR="00A728D5" w:rsidRPr="0089019B" w:rsidRDefault="00A728D5" w:rsidP="007E6CF7">
      <w:pPr>
        <w:pStyle w:val="Didascalia"/>
        <w:rPr>
          <w:rFonts w:ascii="Times New Roman" w:hAnsi="Times New Roman"/>
          <w:sz w:val="24"/>
          <w:szCs w:val="24"/>
          <w:lang w:val="en-GB"/>
        </w:rPr>
      </w:pPr>
    </w:p>
    <w:p w14:paraId="08217129" w14:textId="77777777" w:rsidR="00A728D5" w:rsidRPr="0089019B" w:rsidRDefault="00A728D5" w:rsidP="007E6CF7">
      <w:pPr>
        <w:pStyle w:val="Didascalia"/>
        <w:rPr>
          <w:rFonts w:ascii="Times New Roman" w:hAnsi="Times New Roman"/>
          <w:sz w:val="24"/>
          <w:szCs w:val="24"/>
          <w:lang w:val="en-GB"/>
        </w:rPr>
      </w:pPr>
    </w:p>
    <w:p w14:paraId="1C119D73" w14:textId="77777777" w:rsidR="00A728D5" w:rsidRPr="0089019B" w:rsidRDefault="00A728D5" w:rsidP="007E6CF7">
      <w:pPr>
        <w:pStyle w:val="Didascalia"/>
        <w:rPr>
          <w:rFonts w:ascii="Times New Roman" w:hAnsi="Times New Roman"/>
          <w:sz w:val="24"/>
          <w:szCs w:val="24"/>
          <w:lang w:val="en-GB"/>
        </w:rPr>
      </w:pPr>
    </w:p>
    <w:p w14:paraId="14E59F03" w14:textId="77777777" w:rsidR="00A728D5" w:rsidRPr="0089019B" w:rsidRDefault="00A728D5" w:rsidP="007E6CF7">
      <w:pPr>
        <w:pStyle w:val="Didascalia"/>
        <w:rPr>
          <w:rFonts w:ascii="Times New Roman" w:hAnsi="Times New Roman"/>
          <w:sz w:val="24"/>
          <w:szCs w:val="24"/>
          <w:lang w:val="en-GB"/>
        </w:rPr>
      </w:pPr>
    </w:p>
    <w:p w14:paraId="72E6A996" w14:textId="7DB68742" w:rsidR="00A728D5" w:rsidRPr="0089019B" w:rsidRDefault="00A728D5" w:rsidP="007E6CF7">
      <w:pPr>
        <w:pStyle w:val="Didascalia"/>
        <w:rPr>
          <w:rFonts w:ascii="Times New Roman" w:hAnsi="Times New Roman"/>
          <w:sz w:val="24"/>
          <w:szCs w:val="24"/>
          <w:lang w:val="en-GB"/>
        </w:rPr>
      </w:pPr>
    </w:p>
    <w:p w14:paraId="5E6FEF67" w14:textId="07402926" w:rsidR="00536073" w:rsidRPr="0089019B" w:rsidRDefault="00536073" w:rsidP="00536073">
      <w:pPr>
        <w:rPr>
          <w:rFonts w:ascii="Times New Roman" w:hAnsi="Times New Roman" w:cs="Times New Roman"/>
          <w:lang w:val="en-GB"/>
        </w:rPr>
      </w:pPr>
    </w:p>
    <w:p w14:paraId="43774B68" w14:textId="52949BE3" w:rsidR="00536073" w:rsidRPr="0089019B" w:rsidRDefault="00536073" w:rsidP="00536073">
      <w:pPr>
        <w:rPr>
          <w:rFonts w:ascii="Times New Roman" w:hAnsi="Times New Roman" w:cs="Times New Roman"/>
          <w:lang w:val="en-GB"/>
        </w:rPr>
      </w:pPr>
    </w:p>
    <w:p w14:paraId="2A2D3BC4" w14:textId="65281B0E" w:rsidR="00536073" w:rsidRDefault="00536073" w:rsidP="00536073">
      <w:pPr>
        <w:rPr>
          <w:rFonts w:ascii="Times New Roman" w:hAnsi="Times New Roman" w:cs="Times New Roman"/>
          <w:lang w:val="en-GB"/>
        </w:rPr>
      </w:pPr>
    </w:p>
    <w:p w14:paraId="4EA2CDD7" w14:textId="77777777" w:rsidR="0008715E" w:rsidRPr="0089019B" w:rsidRDefault="0008715E" w:rsidP="00536073">
      <w:pPr>
        <w:rPr>
          <w:rFonts w:ascii="Times New Roman" w:hAnsi="Times New Roman" w:cs="Times New Roman"/>
          <w:lang w:val="en-GB"/>
        </w:rPr>
      </w:pPr>
    </w:p>
    <w:p w14:paraId="3759F8F3" w14:textId="4F7ED070" w:rsidR="00536073" w:rsidRDefault="00536073" w:rsidP="00536073">
      <w:pPr>
        <w:rPr>
          <w:rFonts w:ascii="Times New Roman" w:hAnsi="Times New Roman" w:cs="Times New Roman"/>
          <w:sz w:val="24"/>
          <w:szCs w:val="24"/>
          <w:lang w:val="en-GB"/>
        </w:rPr>
      </w:pPr>
      <w:r w:rsidRPr="00321FB7">
        <w:rPr>
          <w:rFonts w:ascii="Times New Roman" w:hAnsi="Times New Roman" w:cs="Times New Roman"/>
          <w:b/>
          <w:bCs/>
          <w:sz w:val="24"/>
          <w:szCs w:val="24"/>
          <w:lang w:val="en-GB"/>
        </w:rPr>
        <w:lastRenderedPageBreak/>
        <w:t>Table S3</w:t>
      </w:r>
      <w:r w:rsidRPr="00636425">
        <w:rPr>
          <w:rFonts w:ascii="Times New Roman" w:hAnsi="Times New Roman" w:cs="Times New Roman"/>
          <w:sz w:val="24"/>
          <w:szCs w:val="24"/>
          <w:lang w:val="en-GB"/>
        </w:rPr>
        <w:t>. Performance metrics of general models resulting from the cross-validation.</w:t>
      </w:r>
    </w:p>
    <w:p w14:paraId="4F0F3F7D" w14:textId="17038058" w:rsidR="0001409A" w:rsidRDefault="0001409A" w:rsidP="00536073">
      <w:pPr>
        <w:rPr>
          <w:rFonts w:ascii="Times New Roman" w:hAnsi="Times New Roman" w:cs="Times New Roman"/>
          <w:sz w:val="24"/>
          <w:szCs w:val="24"/>
          <w:lang w:val="en-GB"/>
        </w:rPr>
      </w:pPr>
    </w:p>
    <w:p w14:paraId="7C5F72F4" w14:textId="74C9E350" w:rsidR="0001409A" w:rsidRDefault="0001409A" w:rsidP="00536073">
      <w:pPr>
        <w:rPr>
          <w:rFonts w:ascii="Times New Roman" w:hAnsi="Times New Roman" w:cs="Times New Roman"/>
          <w:sz w:val="24"/>
          <w:szCs w:val="24"/>
          <w:lang w:val="en-GB"/>
        </w:rPr>
      </w:pPr>
    </w:p>
    <w:p w14:paraId="00226AD4" w14:textId="77777777" w:rsidR="0001409A" w:rsidRPr="00636425" w:rsidRDefault="0001409A" w:rsidP="00536073">
      <w:pPr>
        <w:rPr>
          <w:rFonts w:ascii="Times New Roman" w:hAnsi="Times New Roman" w:cs="Times New Roman"/>
          <w:sz w:val="24"/>
          <w:szCs w:val="24"/>
          <w:lang w:val="en-GB"/>
        </w:rPr>
      </w:pPr>
    </w:p>
    <w:tbl>
      <w:tblPr>
        <w:tblStyle w:val="Tabellagriglia1chiara-colore3"/>
        <w:tblW w:w="0" w:type="auto"/>
        <w:jc w:val="center"/>
        <w:tblLayout w:type="fixed"/>
        <w:tblLook w:val="04A0" w:firstRow="1" w:lastRow="0" w:firstColumn="1" w:lastColumn="0" w:noHBand="0" w:noVBand="1"/>
      </w:tblPr>
      <w:tblGrid>
        <w:gridCol w:w="1816"/>
        <w:gridCol w:w="873"/>
        <w:gridCol w:w="1134"/>
        <w:gridCol w:w="1134"/>
      </w:tblGrid>
      <w:tr w:rsidR="005564DD" w:rsidRPr="0089019B" w14:paraId="1EC64F90" w14:textId="7A4A9D22" w:rsidTr="00DE51E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261F6768" w14:textId="77777777" w:rsidR="005564DD" w:rsidRPr="0089019B" w:rsidRDefault="005564DD" w:rsidP="00266828">
            <w:pPr>
              <w:rPr>
                <w:rFonts w:ascii="Times New Roman" w:eastAsia="Times New Roman" w:hAnsi="Times New Roman" w:cs="Times New Roman"/>
                <w:b w:val="0"/>
                <w:bCs w:val="0"/>
                <w:color w:val="000000"/>
                <w:sz w:val="20"/>
                <w:szCs w:val="20"/>
                <w:lang w:eastAsia="it-IT"/>
              </w:rPr>
            </w:pPr>
            <w:r w:rsidRPr="0089019B">
              <w:rPr>
                <w:rFonts w:ascii="Times New Roman" w:eastAsia="Times New Roman" w:hAnsi="Times New Roman" w:cs="Times New Roman"/>
                <w:color w:val="000000"/>
                <w:sz w:val="20"/>
                <w:szCs w:val="20"/>
                <w:lang w:eastAsia="it-IT"/>
              </w:rPr>
              <w:t>Model</w:t>
            </w:r>
          </w:p>
        </w:tc>
        <w:tc>
          <w:tcPr>
            <w:tcW w:w="873" w:type="dxa"/>
            <w:noWrap/>
            <w:hideMark/>
          </w:tcPr>
          <w:p w14:paraId="1DCEBA1B" w14:textId="77777777" w:rsidR="005564DD" w:rsidRPr="0089019B" w:rsidRDefault="005564DD" w:rsidP="00DE5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it-IT"/>
              </w:rPr>
            </w:pPr>
            <w:r w:rsidRPr="0089019B">
              <w:rPr>
                <w:rFonts w:ascii="Times New Roman" w:eastAsia="Times New Roman" w:hAnsi="Times New Roman" w:cs="Times New Roman"/>
                <w:color w:val="000000"/>
                <w:sz w:val="20"/>
                <w:szCs w:val="20"/>
                <w:lang w:eastAsia="it-IT"/>
              </w:rPr>
              <w:t>TSS</w:t>
            </w:r>
          </w:p>
        </w:tc>
        <w:tc>
          <w:tcPr>
            <w:tcW w:w="1134" w:type="dxa"/>
          </w:tcPr>
          <w:p w14:paraId="76CECE86" w14:textId="5F480452" w:rsidR="005564DD" w:rsidRPr="005564DD" w:rsidRDefault="005564DD" w:rsidP="00DE5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5564DD">
              <w:rPr>
                <w:rFonts w:ascii="Times New Roman" w:eastAsia="Times New Roman" w:hAnsi="Times New Roman" w:cs="Times New Roman"/>
                <w:color w:val="000000"/>
                <w:sz w:val="20"/>
                <w:szCs w:val="20"/>
                <w:lang w:eastAsia="it-IT"/>
              </w:rPr>
              <w:t>Spec</w:t>
            </w:r>
            <w:r>
              <w:rPr>
                <w:rFonts w:ascii="Times New Roman" w:eastAsia="Times New Roman" w:hAnsi="Times New Roman" w:cs="Times New Roman"/>
                <w:color w:val="000000"/>
                <w:sz w:val="20"/>
                <w:szCs w:val="20"/>
                <w:lang w:eastAsia="it-IT"/>
              </w:rPr>
              <w:t>ificity</w:t>
            </w:r>
          </w:p>
        </w:tc>
        <w:tc>
          <w:tcPr>
            <w:tcW w:w="1134" w:type="dxa"/>
          </w:tcPr>
          <w:p w14:paraId="1B7B17D1" w14:textId="751E7C20" w:rsidR="005564DD" w:rsidRPr="005564DD" w:rsidRDefault="005564DD" w:rsidP="00DE5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5564DD">
              <w:rPr>
                <w:rFonts w:ascii="Times New Roman" w:eastAsia="Times New Roman" w:hAnsi="Times New Roman" w:cs="Times New Roman"/>
                <w:color w:val="000000"/>
                <w:sz w:val="20"/>
                <w:szCs w:val="20"/>
                <w:lang w:eastAsia="it-IT"/>
              </w:rPr>
              <w:t>Sens</w:t>
            </w:r>
            <w:r>
              <w:rPr>
                <w:rFonts w:ascii="Times New Roman" w:eastAsia="Times New Roman" w:hAnsi="Times New Roman" w:cs="Times New Roman"/>
                <w:color w:val="000000"/>
                <w:sz w:val="20"/>
                <w:szCs w:val="20"/>
                <w:lang w:eastAsia="it-IT"/>
              </w:rPr>
              <w:t>itivity</w:t>
            </w:r>
          </w:p>
        </w:tc>
      </w:tr>
      <w:tr w:rsidR="005564DD" w:rsidRPr="0089019B" w14:paraId="7EDDA55C" w14:textId="5C4D6725"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38E7122B"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w:t>
            </w:r>
          </w:p>
        </w:tc>
        <w:tc>
          <w:tcPr>
            <w:tcW w:w="873" w:type="dxa"/>
            <w:noWrap/>
            <w:hideMark/>
          </w:tcPr>
          <w:p w14:paraId="13B0C0B5" w14:textId="6468CC80"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0.40</w:t>
            </w:r>
          </w:p>
        </w:tc>
        <w:tc>
          <w:tcPr>
            <w:tcW w:w="1134" w:type="dxa"/>
          </w:tcPr>
          <w:p w14:paraId="0810CCE2" w14:textId="18660991"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0.74</w:t>
            </w:r>
          </w:p>
        </w:tc>
        <w:tc>
          <w:tcPr>
            <w:tcW w:w="1134" w:type="dxa"/>
          </w:tcPr>
          <w:p w14:paraId="207AD574" w14:textId="7DA54BA7"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0.66</w:t>
            </w:r>
          </w:p>
        </w:tc>
      </w:tr>
      <w:tr w:rsidR="005564DD" w:rsidRPr="0089019B" w14:paraId="274C04D3" w14:textId="235B82E8"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181DB0D0"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V</w:t>
            </w:r>
          </w:p>
        </w:tc>
        <w:tc>
          <w:tcPr>
            <w:tcW w:w="873" w:type="dxa"/>
            <w:noWrap/>
            <w:hideMark/>
          </w:tcPr>
          <w:p w14:paraId="4614CEBD" w14:textId="237A41F0"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0.24</w:t>
            </w:r>
          </w:p>
        </w:tc>
        <w:tc>
          <w:tcPr>
            <w:tcW w:w="1134" w:type="dxa"/>
          </w:tcPr>
          <w:p w14:paraId="55514D93" w14:textId="60F7A76B"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0.35</w:t>
            </w:r>
          </w:p>
        </w:tc>
        <w:tc>
          <w:tcPr>
            <w:tcW w:w="1134" w:type="dxa"/>
          </w:tcPr>
          <w:p w14:paraId="08B9C7DD" w14:textId="2ECA5B16"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0.89</w:t>
            </w:r>
          </w:p>
        </w:tc>
      </w:tr>
      <w:tr w:rsidR="005564DD" w:rsidRPr="0089019B" w14:paraId="725AFE62" w14:textId="5A352AFF"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2A61D62A"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IV</w:t>
            </w:r>
          </w:p>
        </w:tc>
        <w:tc>
          <w:tcPr>
            <w:tcW w:w="873" w:type="dxa"/>
            <w:noWrap/>
            <w:hideMark/>
          </w:tcPr>
          <w:p w14:paraId="0661D5FD" w14:textId="24405C32"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0.41</w:t>
            </w:r>
          </w:p>
        </w:tc>
        <w:tc>
          <w:tcPr>
            <w:tcW w:w="1134" w:type="dxa"/>
          </w:tcPr>
          <w:p w14:paraId="19A29087" w14:textId="5ECB7E87"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0.57</w:t>
            </w:r>
          </w:p>
        </w:tc>
        <w:tc>
          <w:tcPr>
            <w:tcW w:w="1134" w:type="dxa"/>
          </w:tcPr>
          <w:p w14:paraId="44BF5DF1" w14:textId="4F604DFF"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0.84</w:t>
            </w:r>
          </w:p>
        </w:tc>
      </w:tr>
      <w:tr w:rsidR="005564DD" w:rsidRPr="0089019B" w14:paraId="78504B46" w14:textId="7C83B034"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27DDEDA3"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II</w:t>
            </w:r>
          </w:p>
        </w:tc>
        <w:tc>
          <w:tcPr>
            <w:tcW w:w="873" w:type="dxa"/>
            <w:noWrap/>
            <w:hideMark/>
          </w:tcPr>
          <w:p w14:paraId="07F25FC2" w14:textId="5FDBD22B"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w:t>
            </w:r>
            <w:r>
              <w:rPr>
                <w:rFonts w:ascii="Times New Roman" w:eastAsia="Times New Roman" w:hAnsi="Times New Roman" w:cs="Times New Roman"/>
                <w:color w:val="000000"/>
                <w:sz w:val="20"/>
                <w:szCs w:val="20"/>
                <w:lang w:eastAsia="it-IT"/>
              </w:rPr>
              <w:t>40</w:t>
            </w:r>
          </w:p>
        </w:tc>
        <w:tc>
          <w:tcPr>
            <w:tcW w:w="1134" w:type="dxa"/>
          </w:tcPr>
          <w:p w14:paraId="6DEB4B29" w14:textId="27CA55F3"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0.94</w:t>
            </w:r>
          </w:p>
        </w:tc>
        <w:tc>
          <w:tcPr>
            <w:tcW w:w="1134" w:type="dxa"/>
          </w:tcPr>
          <w:p w14:paraId="630BA9EF" w14:textId="7C7FF6F4"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0.46</w:t>
            </w:r>
          </w:p>
        </w:tc>
      </w:tr>
      <w:tr w:rsidR="005564DD" w:rsidRPr="0089019B" w14:paraId="6019DE85" w14:textId="51831728"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3B64A64E"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VII</w:t>
            </w:r>
          </w:p>
        </w:tc>
        <w:tc>
          <w:tcPr>
            <w:tcW w:w="873" w:type="dxa"/>
            <w:noWrap/>
            <w:hideMark/>
          </w:tcPr>
          <w:p w14:paraId="1F4CCB24" w14:textId="0F1A995C"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0.15</w:t>
            </w:r>
          </w:p>
        </w:tc>
        <w:tc>
          <w:tcPr>
            <w:tcW w:w="1134" w:type="dxa"/>
          </w:tcPr>
          <w:p w14:paraId="3D83D42A" w14:textId="63FA9318"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1</w:t>
            </w:r>
            <w:r w:rsidR="002A6BAB">
              <w:rPr>
                <w:rFonts w:ascii="Times New Roman" w:eastAsia="Times New Roman" w:hAnsi="Times New Roman" w:cs="Times New Roman"/>
                <w:color w:val="000000"/>
                <w:sz w:val="20"/>
                <w:szCs w:val="20"/>
                <w:lang w:eastAsia="it-IT"/>
              </w:rPr>
              <w:t>.00</w:t>
            </w:r>
          </w:p>
        </w:tc>
        <w:tc>
          <w:tcPr>
            <w:tcW w:w="1134" w:type="dxa"/>
          </w:tcPr>
          <w:p w14:paraId="2D1C3180" w14:textId="31C11297"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0.15</w:t>
            </w:r>
          </w:p>
        </w:tc>
      </w:tr>
      <w:tr w:rsidR="005564DD" w:rsidRPr="0089019B" w14:paraId="6BD8843A" w14:textId="2DA3B86B"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5B7A883B"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III</w:t>
            </w:r>
          </w:p>
        </w:tc>
        <w:tc>
          <w:tcPr>
            <w:tcW w:w="873" w:type="dxa"/>
            <w:noWrap/>
            <w:hideMark/>
          </w:tcPr>
          <w:p w14:paraId="06C91934" w14:textId="0A7A1AD1"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0.53</w:t>
            </w:r>
          </w:p>
        </w:tc>
        <w:tc>
          <w:tcPr>
            <w:tcW w:w="1134" w:type="dxa"/>
          </w:tcPr>
          <w:p w14:paraId="119757A4" w14:textId="2DD6D47B"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0.93</w:t>
            </w:r>
          </w:p>
        </w:tc>
        <w:tc>
          <w:tcPr>
            <w:tcW w:w="1134" w:type="dxa"/>
          </w:tcPr>
          <w:p w14:paraId="7CE6AE32" w14:textId="38E9DB8B"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0.60</w:t>
            </w:r>
          </w:p>
        </w:tc>
      </w:tr>
      <w:tr w:rsidR="005564DD" w:rsidRPr="0089019B" w14:paraId="68CC438D" w14:textId="38B59F63"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6C55A8F1"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VI</w:t>
            </w:r>
          </w:p>
        </w:tc>
        <w:tc>
          <w:tcPr>
            <w:tcW w:w="873" w:type="dxa"/>
            <w:noWrap/>
            <w:hideMark/>
          </w:tcPr>
          <w:p w14:paraId="2D3F19C4" w14:textId="096386D7"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0.46</w:t>
            </w:r>
          </w:p>
        </w:tc>
        <w:tc>
          <w:tcPr>
            <w:tcW w:w="1134" w:type="dxa"/>
          </w:tcPr>
          <w:p w14:paraId="74F57BF6" w14:textId="7B2177F9"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0.95</w:t>
            </w:r>
          </w:p>
        </w:tc>
        <w:tc>
          <w:tcPr>
            <w:tcW w:w="1134" w:type="dxa"/>
          </w:tcPr>
          <w:p w14:paraId="2AB0701C" w14:textId="2F442553"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0.51</w:t>
            </w:r>
          </w:p>
        </w:tc>
      </w:tr>
      <w:tr w:rsidR="005564DD" w:rsidRPr="0089019B" w14:paraId="08787D82" w14:textId="4DC99F2A"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7F485FC5"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1</w:t>
            </w:r>
          </w:p>
        </w:tc>
        <w:tc>
          <w:tcPr>
            <w:tcW w:w="873" w:type="dxa"/>
            <w:noWrap/>
            <w:hideMark/>
          </w:tcPr>
          <w:p w14:paraId="168F09D2" w14:textId="79968D38"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Pr>
                <w:rFonts w:ascii="Times New Roman" w:eastAsia="Times New Roman" w:hAnsi="Times New Roman" w:cs="Times New Roman"/>
                <w:color w:val="000000"/>
                <w:sz w:val="20"/>
                <w:szCs w:val="20"/>
                <w:lang w:eastAsia="it-IT"/>
              </w:rPr>
              <w:t>8</w:t>
            </w:r>
          </w:p>
        </w:tc>
        <w:tc>
          <w:tcPr>
            <w:tcW w:w="1134" w:type="dxa"/>
          </w:tcPr>
          <w:p w14:paraId="36CEA37B" w14:textId="21ACFB2D"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0.81</w:t>
            </w:r>
          </w:p>
        </w:tc>
        <w:tc>
          <w:tcPr>
            <w:tcW w:w="1134" w:type="dxa"/>
          </w:tcPr>
          <w:p w14:paraId="4AEBE28D" w14:textId="47A03FDE"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0.57</w:t>
            </w:r>
          </w:p>
        </w:tc>
      </w:tr>
      <w:tr w:rsidR="005564DD" w:rsidRPr="0089019B" w14:paraId="6AD9D1E5" w14:textId="565F2253"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11738AE5"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3</w:t>
            </w:r>
          </w:p>
        </w:tc>
        <w:tc>
          <w:tcPr>
            <w:tcW w:w="873" w:type="dxa"/>
            <w:noWrap/>
            <w:hideMark/>
          </w:tcPr>
          <w:p w14:paraId="18A41C2E" w14:textId="1FB49262"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0.38</w:t>
            </w:r>
          </w:p>
        </w:tc>
        <w:tc>
          <w:tcPr>
            <w:tcW w:w="1134" w:type="dxa"/>
          </w:tcPr>
          <w:p w14:paraId="4A1153E6" w14:textId="4072DAE5"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0.88</w:t>
            </w:r>
          </w:p>
        </w:tc>
        <w:tc>
          <w:tcPr>
            <w:tcW w:w="1134" w:type="dxa"/>
          </w:tcPr>
          <w:p w14:paraId="1AB4A199" w14:textId="6E044982"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0.50</w:t>
            </w:r>
          </w:p>
        </w:tc>
      </w:tr>
      <w:tr w:rsidR="005564DD" w:rsidRPr="0089019B" w14:paraId="5CD3C583" w14:textId="1EA81D16"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41563F71"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6</w:t>
            </w:r>
          </w:p>
        </w:tc>
        <w:tc>
          <w:tcPr>
            <w:tcW w:w="873" w:type="dxa"/>
            <w:noWrap/>
            <w:hideMark/>
          </w:tcPr>
          <w:p w14:paraId="24CCB8A1" w14:textId="42B63139"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0.34</w:t>
            </w:r>
          </w:p>
        </w:tc>
        <w:tc>
          <w:tcPr>
            <w:tcW w:w="1134" w:type="dxa"/>
          </w:tcPr>
          <w:p w14:paraId="62195681" w14:textId="668CE22E"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0.77</w:t>
            </w:r>
          </w:p>
        </w:tc>
        <w:tc>
          <w:tcPr>
            <w:tcW w:w="1134" w:type="dxa"/>
          </w:tcPr>
          <w:p w14:paraId="327098CE" w14:textId="5B8B58C9"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0.57</w:t>
            </w:r>
          </w:p>
        </w:tc>
      </w:tr>
      <w:tr w:rsidR="005564DD" w:rsidRPr="0089019B" w14:paraId="39E46492" w14:textId="24A2D913"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434D284D"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2</w:t>
            </w:r>
          </w:p>
        </w:tc>
        <w:tc>
          <w:tcPr>
            <w:tcW w:w="873" w:type="dxa"/>
            <w:noWrap/>
            <w:hideMark/>
          </w:tcPr>
          <w:p w14:paraId="020FF987" w14:textId="123A8B0D"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0.32</w:t>
            </w:r>
          </w:p>
        </w:tc>
        <w:tc>
          <w:tcPr>
            <w:tcW w:w="1134" w:type="dxa"/>
          </w:tcPr>
          <w:p w14:paraId="25DA6FD8" w14:textId="3A75B7AD"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0.37</w:t>
            </w:r>
          </w:p>
        </w:tc>
        <w:tc>
          <w:tcPr>
            <w:tcW w:w="1134" w:type="dxa"/>
          </w:tcPr>
          <w:p w14:paraId="166E7743" w14:textId="09D1F23C"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0.96</w:t>
            </w:r>
          </w:p>
        </w:tc>
      </w:tr>
      <w:tr w:rsidR="005564DD" w:rsidRPr="0089019B" w14:paraId="59A0F055" w14:textId="26E1F226"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09F2F52F"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4</w:t>
            </w:r>
          </w:p>
        </w:tc>
        <w:tc>
          <w:tcPr>
            <w:tcW w:w="873" w:type="dxa"/>
            <w:noWrap/>
            <w:hideMark/>
          </w:tcPr>
          <w:p w14:paraId="48B4C2C6" w14:textId="6AF5238C"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0.53</w:t>
            </w:r>
          </w:p>
        </w:tc>
        <w:tc>
          <w:tcPr>
            <w:tcW w:w="1134" w:type="dxa"/>
          </w:tcPr>
          <w:p w14:paraId="7939CD32" w14:textId="4F282989"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0.93</w:t>
            </w:r>
          </w:p>
        </w:tc>
        <w:tc>
          <w:tcPr>
            <w:tcW w:w="1134" w:type="dxa"/>
          </w:tcPr>
          <w:p w14:paraId="4513671C" w14:textId="2BC3F55E"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0.60</w:t>
            </w:r>
          </w:p>
        </w:tc>
      </w:tr>
      <w:tr w:rsidR="005564DD" w:rsidRPr="0089019B" w14:paraId="421A98AE" w14:textId="146765B5"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0E30D4E2" w14:textId="5D499F16"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Preplasmiviricota</w:t>
            </w:r>
          </w:p>
        </w:tc>
        <w:tc>
          <w:tcPr>
            <w:tcW w:w="873" w:type="dxa"/>
            <w:noWrap/>
            <w:hideMark/>
          </w:tcPr>
          <w:p w14:paraId="02639A14" w14:textId="6C811946"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w:t>
            </w:r>
            <w:r>
              <w:rPr>
                <w:rFonts w:ascii="Times New Roman" w:eastAsia="Times New Roman" w:hAnsi="Times New Roman" w:cs="Times New Roman"/>
                <w:color w:val="000000"/>
                <w:sz w:val="20"/>
                <w:szCs w:val="20"/>
                <w:lang w:eastAsia="it-IT"/>
              </w:rPr>
              <w:t>20</w:t>
            </w:r>
          </w:p>
        </w:tc>
        <w:tc>
          <w:tcPr>
            <w:tcW w:w="1134" w:type="dxa"/>
          </w:tcPr>
          <w:p w14:paraId="48F04EFF" w14:textId="5662C74A"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0.89</w:t>
            </w:r>
          </w:p>
        </w:tc>
        <w:tc>
          <w:tcPr>
            <w:tcW w:w="1134" w:type="dxa"/>
          </w:tcPr>
          <w:p w14:paraId="5DB57DA2" w14:textId="6B159FAB"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0.30</w:t>
            </w:r>
          </w:p>
        </w:tc>
      </w:tr>
      <w:tr w:rsidR="005564DD" w:rsidRPr="0089019B" w14:paraId="1274EAF7" w14:textId="16A1A87D"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11601386" w14:textId="359CE9D0"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Negarnaviricota</w:t>
            </w:r>
          </w:p>
        </w:tc>
        <w:tc>
          <w:tcPr>
            <w:tcW w:w="873" w:type="dxa"/>
            <w:noWrap/>
            <w:hideMark/>
          </w:tcPr>
          <w:p w14:paraId="2DD9AAA9" w14:textId="0D5C51D2"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0.24</w:t>
            </w:r>
          </w:p>
        </w:tc>
        <w:tc>
          <w:tcPr>
            <w:tcW w:w="1134" w:type="dxa"/>
          </w:tcPr>
          <w:p w14:paraId="7346315B" w14:textId="216458FD"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0.35</w:t>
            </w:r>
          </w:p>
        </w:tc>
        <w:tc>
          <w:tcPr>
            <w:tcW w:w="1134" w:type="dxa"/>
          </w:tcPr>
          <w:p w14:paraId="52C987D2" w14:textId="7ADFB683"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0.89</w:t>
            </w:r>
          </w:p>
        </w:tc>
      </w:tr>
      <w:tr w:rsidR="005564DD" w:rsidRPr="0089019B" w14:paraId="4FD2EC37" w14:textId="186C56E9"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2A66C9D8" w14:textId="6736A975"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Pisuviricota</w:t>
            </w:r>
          </w:p>
        </w:tc>
        <w:tc>
          <w:tcPr>
            <w:tcW w:w="873" w:type="dxa"/>
            <w:noWrap/>
            <w:hideMark/>
          </w:tcPr>
          <w:p w14:paraId="445A1B37" w14:textId="29BB9E03"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0.41</w:t>
            </w:r>
          </w:p>
        </w:tc>
        <w:tc>
          <w:tcPr>
            <w:tcW w:w="1134" w:type="dxa"/>
          </w:tcPr>
          <w:p w14:paraId="4C565F77" w14:textId="75D07AE1"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0.80</w:t>
            </w:r>
          </w:p>
        </w:tc>
        <w:tc>
          <w:tcPr>
            <w:tcW w:w="1134" w:type="dxa"/>
          </w:tcPr>
          <w:p w14:paraId="0F4EF766" w14:textId="4E23E4CD"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0.61</w:t>
            </w:r>
          </w:p>
        </w:tc>
      </w:tr>
      <w:tr w:rsidR="005564DD" w:rsidRPr="0089019B" w14:paraId="2E2C5C4D" w14:textId="6375B3DB"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69BCCEA6" w14:textId="4946E65A"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Nucleocytoviricota</w:t>
            </w:r>
          </w:p>
        </w:tc>
        <w:tc>
          <w:tcPr>
            <w:tcW w:w="873" w:type="dxa"/>
            <w:noWrap/>
            <w:hideMark/>
          </w:tcPr>
          <w:p w14:paraId="0B5099E3" w14:textId="0F65271D"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Pr>
                <w:rFonts w:ascii="Times New Roman" w:eastAsia="Times New Roman" w:hAnsi="Times New Roman" w:cs="Times New Roman"/>
                <w:color w:val="000000"/>
                <w:sz w:val="20"/>
                <w:szCs w:val="20"/>
                <w:lang w:eastAsia="it-IT"/>
              </w:rPr>
              <w:t>4</w:t>
            </w:r>
          </w:p>
        </w:tc>
        <w:tc>
          <w:tcPr>
            <w:tcW w:w="1134" w:type="dxa"/>
          </w:tcPr>
          <w:p w14:paraId="1B672894" w14:textId="0387937B"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0.94</w:t>
            </w:r>
          </w:p>
        </w:tc>
        <w:tc>
          <w:tcPr>
            <w:tcW w:w="1134" w:type="dxa"/>
          </w:tcPr>
          <w:p w14:paraId="3581D46B" w14:textId="351F0AD2"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0.40</w:t>
            </w:r>
          </w:p>
        </w:tc>
      </w:tr>
      <w:tr w:rsidR="005564DD" w:rsidRPr="0089019B" w14:paraId="33E63E06" w14:textId="50BECA03"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76DDD0B5" w14:textId="2471E5B4"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Cressdnaviricota</w:t>
            </w:r>
          </w:p>
        </w:tc>
        <w:tc>
          <w:tcPr>
            <w:tcW w:w="873" w:type="dxa"/>
            <w:noWrap/>
            <w:hideMark/>
          </w:tcPr>
          <w:p w14:paraId="369CAEAF" w14:textId="576DC68B"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Pr>
                <w:rFonts w:ascii="Times New Roman" w:eastAsia="Times New Roman" w:hAnsi="Times New Roman" w:cs="Times New Roman"/>
                <w:color w:val="000000"/>
                <w:sz w:val="20"/>
                <w:szCs w:val="20"/>
                <w:lang w:eastAsia="it-IT"/>
              </w:rPr>
              <w:t>1</w:t>
            </w:r>
          </w:p>
        </w:tc>
        <w:tc>
          <w:tcPr>
            <w:tcW w:w="1134" w:type="dxa"/>
          </w:tcPr>
          <w:p w14:paraId="2CDE70F5" w14:textId="599C3034"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0.97</w:t>
            </w:r>
          </w:p>
        </w:tc>
        <w:tc>
          <w:tcPr>
            <w:tcW w:w="1134" w:type="dxa"/>
          </w:tcPr>
          <w:p w14:paraId="4258B752" w14:textId="1B0DF33D"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0.33</w:t>
            </w:r>
          </w:p>
        </w:tc>
      </w:tr>
      <w:tr w:rsidR="005564DD" w:rsidRPr="0089019B" w14:paraId="4815DBDA" w14:textId="607DA3A6"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22E64CD7" w14:textId="408DC73C"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Kitrinoviricota</w:t>
            </w:r>
          </w:p>
        </w:tc>
        <w:tc>
          <w:tcPr>
            <w:tcW w:w="873" w:type="dxa"/>
            <w:noWrap/>
            <w:hideMark/>
          </w:tcPr>
          <w:p w14:paraId="781E93B7" w14:textId="60C4BE32"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0.2</w:t>
            </w:r>
            <w:r>
              <w:rPr>
                <w:rFonts w:ascii="Times New Roman" w:eastAsia="Times New Roman" w:hAnsi="Times New Roman" w:cs="Times New Roman"/>
                <w:color w:val="000000"/>
                <w:sz w:val="20"/>
                <w:szCs w:val="20"/>
                <w:lang w:eastAsia="it-IT"/>
              </w:rPr>
              <w:t>9</w:t>
            </w:r>
          </w:p>
        </w:tc>
        <w:tc>
          <w:tcPr>
            <w:tcW w:w="1134" w:type="dxa"/>
          </w:tcPr>
          <w:p w14:paraId="5A6E9571" w14:textId="66B08412"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0.75</w:t>
            </w:r>
          </w:p>
        </w:tc>
        <w:tc>
          <w:tcPr>
            <w:tcW w:w="1134" w:type="dxa"/>
          </w:tcPr>
          <w:p w14:paraId="4EFBEF7F" w14:textId="7A53D9D8"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0.53</w:t>
            </w:r>
          </w:p>
        </w:tc>
      </w:tr>
      <w:tr w:rsidR="005564DD" w:rsidRPr="0089019B" w14:paraId="60B63C1E" w14:textId="321FACF6"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09A00427" w14:textId="5D6164CB"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Artverviricota</w:t>
            </w:r>
          </w:p>
        </w:tc>
        <w:tc>
          <w:tcPr>
            <w:tcW w:w="873" w:type="dxa"/>
            <w:noWrap/>
            <w:hideMark/>
          </w:tcPr>
          <w:p w14:paraId="5ACC0A5B" w14:textId="76C17A19"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0.49</w:t>
            </w:r>
          </w:p>
        </w:tc>
        <w:tc>
          <w:tcPr>
            <w:tcW w:w="1134" w:type="dxa"/>
          </w:tcPr>
          <w:p w14:paraId="32C94761" w14:textId="682DEE22"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0.96</w:t>
            </w:r>
          </w:p>
        </w:tc>
        <w:tc>
          <w:tcPr>
            <w:tcW w:w="1134" w:type="dxa"/>
          </w:tcPr>
          <w:p w14:paraId="043B1A56" w14:textId="13CAAB6B"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0.53</w:t>
            </w:r>
          </w:p>
        </w:tc>
      </w:tr>
      <w:tr w:rsidR="005564DD" w:rsidRPr="0089019B" w14:paraId="47B3B52C" w14:textId="6A6DF4DC"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4A2D3CCA" w14:textId="23251B59"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Peploviricota</w:t>
            </w:r>
          </w:p>
        </w:tc>
        <w:tc>
          <w:tcPr>
            <w:tcW w:w="873" w:type="dxa"/>
            <w:noWrap/>
            <w:hideMark/>
          </w:tcPr>
          <w:p w14:paraId="4481EED2" w14:textId="77760D89"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0.50</w:t>
            </w:r>
          </w:p>
        </w:tc>
        <w:tc>
          <w:tcPr>
            <w:tcW w:w="1134" w:type="dxa"/>
          </w:tcPr>
          <w:p w14:paraId="73123602" w14:textId="76543EA9"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0.90</w:t>
            </w:r>
          </w:p>
        </w:tc>
        <w:tc>
          <w:tcPr>
            <w:tcW w:w="1134" w:type="dxa"/>
          </w:tcPr>
          <w:p w14:paraId="17578ECA" w14:textId="0B5918F1"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0.61</w:t>
            </w:r>
          </w:p>
        </w:tc>
      </w:tr>
      <w:tr w:rsidR="005564DD" w:rsidRPr="0089019B" w14:paraId="6DD1A8F1" w14:textId="150DA052"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543A2C61" w14:textId="1C2E619A"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Cossaviricota</w:t>
            </w:r>
          </w:p>
        </w:tc>
        <w:tc>
          <w:tcPr>
            <w:tcW w:w="873" w:type="dxa"/>
            <w:noWrap/>
            <w:hideMark/>
          </w:tcPr>
          <w:p w14:paraId="56C56572" w14:textId="1504359B"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w:t>
            </w:r>
            <w:r>
              <w:rPr>
                <w:rFonts w:ascii="Times New Roman" w:eastAsia="Times New Roman" w:hAnsi="Times New Roman" w:cs="Times New Roman"/>
                <w:color w:val="000000"/>
                <w:sz w:val="20"/>
                <w:szCs w:val="20"/>
                <w:lang w:eastAsia="it-IT"/>
              </w:rPr>
              <w:t>7</w:t>
            </w:r>
          </w:p>
        </w:tc>
        <w:tc>
          <w:tcPr>
            <w:tcW w:w="1134" w:type="dxa"/>
          </w:tcPr>
          <w:p w14:paraId="7E0177FF" w14:textId="0859FCDF"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0.93</w:t>
            </w:r>
          </w:p>
        </w:tc>
        <w:tc>
          <w:tcPr>
            <w:tcW w:w="1134" w:type="dxa"/>
          </w:tcPr>
          <w:p w14:paraId="46CC2176" w14:textId="0C99AB08"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0.54</w:t>
            </w:r>
          </w:p>
        </w:tc>
      </w:tr>
      <w:tr w:rsidR="005564DD" w:rsidRPr="0089019B" w14:paraId="60A53C21" w14:textId="202C8423"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1816" w:type="dxa"/>
            <w:noWrap/>
            <w:hideMark/>
          </w:tcPr>
          <w:p w14:paraId="1F4B2049" w14:textId="331776A0"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Duplornaviricota</w:t>
            </w:r>
          </w:p>
        </w:tc>
        <w:tc>
          <w:tcPr>
            <w:tcW w:w="873" w:type="dxa"/>
            <w:noWrap/>
            <w:hideMark/>
          </w:tcPr>
          <w:p w14:paraId="20225861" w14:textId="747573F0"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0.5</w:t>
            </w:r>
            <w:r>
              <w:rPr>
                <w:rFonts w:ascii="Times New Roman" w:eastAsia="Times New Roman" w:hAnsi="Times New Roman" w:cs="Times New Roman"/>
                <w:color w:val="000000"/>
                <w:sz w:val="20"/>
                <w:szCs w:val="20"/>
                <w:lang w:eastAsia="it-IT"/>
              </w:rPr>
              <w:t>2</w:t>
            </w:r>
          </w:p>
        </w:tc>
        <w:tc>
          <w:tcPr>
            <w:tcW w:w="1134" w:type="dxa"/>
          </w:tcPr>
          <w:p w14:paraId="63E13605" w14:textId="4BDF27F4"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0.94</w:t>
            </w:r>
          </w:p>
        </w:tc>
        <w:tc>
          <w:tcPr>
            <w:tcW w:w="1134" w:type="dxa"/>
          </w:tcPr>
          <w:p w14:paraId="66D5E524" w14:textId="3703A103" w:rsidR="005564DD" w:rsidRPr="0089019B" w:rsidRDefault="00B70665"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0.58</w:t>
            </w:r>
          </w:p>
        </w:tc>
      </w:tr>
    </w:tbl>
    <w:p w14:paraId="7028FEA2" w14:textId="262EAB72" w:rsidR="00536073" w:rsidRPr="0089019B" w:rsidRDefault="00536073" w:rsidP="00536073">
      <w:pPr>
        <w:rPr>
          <w:rFonts w:ascii="Times New Roman" w:hAnsi="Times New Roman" w:cs="Times New Roman"/>
          <w:lang w:val="en-GB"/>
        </w:rPr>
      </w:pPr>
    </w:p>
    <w:p w14:paraId="67740DA7" w14:textId="6A3CA651" w:rsidR="00266828" w:rsidRPr="0089019B" w:rsidRDefault="00266828" w:rsidP="00536073">
      <w:pPr>
        <w:rPr>
          <w:rFonts w:ascii="Times New Roman" w:hAnsi="Times New Roman" w:cs="Times New Roman"/>
          <w:lang w:val="en-GB"/>
        </w:rPr>
      </w:pPr>
    </w:p>
    <w:p w14:paraId="13695DD1" w14:textId="4C40CBEE" w:rsidR="00266828" w:rsidRPr="0089019B" w:rsidRDefault="00266828" w:rsidP="00536073">
      <w:pPr>
        <w:rPr>
          <w:rFonts w:ascii="Times New Roman" w:hAnsi="Times New Roman" w:cs="Times New Roman"/>
          <w:lang w:val="en-GB"/>
        </w:rPr>
      </w:pPr>
    </w:p>
    <w:p w14:paraId="6CDC3B5B" w14:textId="57DE005A" w:rsidR="00266828" w:rsidRPr="0089019B" w:rsidRDefault="00266828" w:rsidP="00536073">
      <w:pPr>
        <w:rPr>
          <w:rFonts w:ascii="Times New Roman" w:hAnsi="Times New Roman" w:cs="Times New Roman"/>
          <w:lang w:val="en-GB"/>
        </w:rPr>
      </w:pPr>
    </w:p>
    <w:p w14:paraId="7AC064EB" w14:textId="41EC7E9C" w:rsidR="00266828" w:rsidRPr="0089019B" w:rsidRDefault="00266828" w:rsidP="00536073">
      <w:pPr>
        <w:rPr>
          <w:rFonts w:ascii="Times New Roman" w:hAnsi="Times New Roman" w:cs="Times New Roman"/>
          <w:lang w:val="en-GB"/>
        </w:rPr>
      </w:pPr>
    </w:p>
    <w:p w14:paraId="28C20E99" w14:textId="37B6DAF3" w:rsidR="00266828" w:rsidRPr="0089019B" w:rsidRDefault="00266828" w:rsidP="00536073">
      <w:pPr>
        <w:rPr>
          <w:rFonts w:ascii="Times New Roman" w:hAnsi="Times New Roman" w:cs="Times New Roman"/>
          <w:lang w:val="en-GB"/>
        </w:rPr>
      </w:pPr>
    </w:p>
    <w:p w14:paraId="7CFA6E2C" w14:textId="2E617C48" w:rsidR="00266828" w:rsidRPr="0089019B" w:rsidRDefault="00266828" w:rsidP="00536073">
      <w:pPr>
        <w:rPr>
          <w:rFonts w:ascii="Times New Roman" w:hAnsi="Times New Roman" w:cs="Times New Roman"/>
          <w:lang w:val="en-GB"/>
        </w:rPr>
      </w:pPr>
    </w:p>
    <w:p w14:paraId="6CE99804" w14:textId="5879C4B1" w:rsidR="00266828" w:rsidRPr="0089019B" w:rsidRDefault="00266828" w:rsidP="00536073">
      <w:pPr>
        <w:rPr>
          <w:rFonts w:ascii="Times New Roman" w:hAnsi="Times New Roman" w:cs="Times New Roman"/>
          <w:lang w:val="en-GB"/>
        </w:rPr>
      </w:pPr>
    </w:p>
    <w:p w14:paraId="527BA23A" w14:textId="6C0B626F" w:rsidR="00266828" w:rsidRPr="0089019B" w:rsidRDefault="00266828" w:rsidP="00536073">
      <w:pPr>
        <w:rPr>
          <w:rFonts w:ascii="Times New Roman" w:hAnsi="Times New Roman" w:cs="Times New Roman"/>
          <w:lang w:val="en-GB"/>
        </w:rPr>
      </w:pPr>
    </w:p>
    <w:p w14:paraId="0BCC3496" w14:textId="340A2680" w:rsidR="00266828" w:rsidRPr="0089019B" w:rsidRDefault="00266828" w:rsidP="00536073">
      <w:pPr>
        <w:rPr>
          <w:rFonts w:ascii="Times New Roman" w:hAnsi="Times New Roman" w:cs="Times New Roman"/>
          <w:lang w:val="en-GB"/>
        </w:rPr>
      </w:pPr>
    </w:p>
    <w:p w14:paraId="0473C556" w14:textId="686616A2" w:rsidR="00266828" w:rsidRPr="0089019B" w:rsidRDefault="00266828" w:rsidP="00536073">
      <w:pPr>
        <w:rPr>
          <w:rFonts w:ascii="Times New Roman" w:hAnsi="Times New Roman" w:cs="Times New Roman"/>
          <w:lang w:val="en-GB"/>
        </w:rPr>
      </w:pPr>
    </w:p>
    <w:p w14:paraId="2F7F2D01" w14:textId="3CEE4546" w:rsidR="00266828" w:rsidRPr="0089019B" w:rsidRDefault="00266828" w:rsidP="00536073">
      <w:pPr>
        <w:rPr>
          <w:rFonts w:ascii="Times New Roman" w:hAnsi="Times New Roman" w:cs="Times New Roman"/>
          <w:lang w:val="en-GB"/>
        </w:rPr>
      </w:pPr>
    </w:p>
    <w:p w14:paraId="4BCA9BC1" w14:textId="36C61BB2" w:rsidR="00266828" w:rsidRPr="0089019B" w:rsidRDefault="00266828" w:rsidP="00536073">
      <w:pPr>
        <w:rPr>
          <w:rFonts w:ascii="Times New Roman" w:hAnsi="Times New Roman" w:cs="Times New Roman"/>
          <w:lang w:val="en-GB"/>
        </w:rPr>
      </w:pPr>
    </w:p>
    <w:p w14:paraId="69215AAC" w14:textId="2BB1CBCF" w:rsidR="00266828" w:rsidRDefault="00266828" w:rsidP="00536073">
      <w:pPr>
        <w:rPr>
          <w:rFonts w:ascii="Times New Roman" w:hAnsi="Times New Roman" w:cs="Times New Roman"/>
          <w:lang w:val="en-GB"/>
        </w:rPr>
      </w:pPr>
    </w:p>
    <w:p w14:paraId="5EE49319" w14:textId="77777777" w:rsidR="00636425" w:rsidRPr="0089019B" w:rsidRDefault="00636425" w:rsidP="00536073">
      <w:pPr>
        <w:rPr>
          <w:rFonts w:ascii="Times New Roman" w:hAnsi="Times New Roman" w:cs="Times New Roman"/>
          <w:lang w:val="en-GB"/>
        </w:rPr>
      </w:pPr>
    </w:p>
    <w:p w14:paraId="11B04BDC" w14:textId="3B2ACAD5" w:rsidR="00536073" w:rsidRDefault="00536073" w:rsidP="00536073">
      <w:pPr>
        <w:rPr>
          <w:rFonts w:ascii="Times New Roman" w:hAnsi="Times New Roman" w:cs="Times New Roman"/>
          <w:sz w:val="24"/>
          <w:szCs w:val="24"/>
          <w:lang w:val="en-GB"/>
        </w:rPr>
      </w:pPr>
      <w:r w:rsidRPr="00321FB7">
        <w:rPr>
          <w:rFonts w:ascii="Times New Roman" w:hAnsi="Times New Roman" w:cs="Times New Roman"/>
          <w:b/>
          <w:bCs/>
          <w:sz w:val="24"/>
          <w:szCs w:val="24"/>
          <w:lang w:val="en-GB"/>
        </w:rPr>
        <w:t>Table S4.</w:t>
      </w:r>
      <w:r w:rsidRPr="00636425">
        <w:rPr>
          <w:rFonts w:ascii="Times New Roman" w:hAnsi="Times New Roman" w:cs="Times New Roman"/>
          <w:sz w:val="24"/>
          <w:szCs w:val="24"/>
          <w:lang w:val="en-GB"/>
        </w:rPr>
        <w:t xml:space="preserve"> Performance metrics of zoonotic models resulting from the cross-validation.</w:t>
      </w:r>
    </w:p>
    <w:p w14:paraId="73B41049" w14:textId="5DE1C896" w:rsidR="0001409A" w:rsidRDefault="0001409A" w:rsidP="00536073">
      <w:pPr>
        <w:rPr>
          <w:rFonts w:ascii="Times New Roman" w:hAnsi="Times New Roman" w:cs="Times New Roman"/>
          <w:sz w:val="24"/>
          <w:szCs w:val="24"/>
          <w:lang w:val="en-GB"/>
        </w:rPr>
      </w:pPr>
    </w:p>
    <w:p w14:paraId="39D91D4D" w14:textId="77777777" w:rsidR="0001409A" w:rsidRPr="00636425" w:rsidRDefault="0001409A" w:rsidP="00536073">
      <w:pPr>
        <w:rPr>
          <w:rFonts w:ascii="Times New Roman" w:hAnsi="Times New Roman" w:cs="Times New Roman"/>
          <w:sz w:val="24"/>
          <w:szCs w:val="24"/>
          <w:lang w:val="en-GB"/>
        </w:rPr>
      </w:pPr>
    </w:p>
    <w:tbl>
      <w:tblPr>
        <w:tblStyle w:val="Tabellagriglia1chiara-colore3"/>
        <w:tblW w:w="0" w:type="auto"/>
        <w:jc w:val="center"/>
        <w:tblLook w:val="04A0" w:firstRow="1" w:lastRow="0" w:firstColumn="1" w:lastColumn="0" w:noHBand="0" w:noVBand="1"/>
      </w:tblPr>
      <w:tblGrid>
        <w:gridCol w:w="1816"/>
        <w:gridCol w:w="731"/>
        <w:gridCol w:w="1105"/>
        <w:gridCol w:w="1105"/>
      </w:tblGrid>
      <w:tr w:rsidR="005564DD" w:rsidRPr="0089019B" w14:paraId="7588907D" w14:textId="5D695B52" w:rsidTr="00DE51E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49C79A3" w14:textId="77777777" w:rsidR="005564DD" w:rsidRPr="0089019B" w:rsidRDefault="005564DD" w:rsidP="00266828">
            <w:pPr>
              <w:rPr>
                <w:rFonts w:ascii="Times New Roman" w:eastAsia="Times New Roman" w:hAnsi="Times New Roman" w:cs="Times New Roman"/>
                <w:b w:val="0"/>
                <w:bCs w:val="0"/>
                <w:color w:val="000000"/>
                <w:sz w:val="20"/>
                <w:szCs w:val="20"/>
                <w:lang w:eastAsia="it-IT"/>
              </w:rPr>
            </w:pPr>
            <w:r w:rsidRPr="0089019B">
              <w:rPr>
                <w:rFonts w:ascii="Times New Roman" w:eastAsia="Times New Roman" w:hAnsi="Times New Roman" w:cs="Times New Roman"/>
                <w:color w:val="000000"/>
                <w:sz w:val="20"/>
                <w:szCs w:val="20"/>
                <w:lang w:eastAsia="it-IT"/>
              </w:rPr>
              <w:t>Model</w:t>
            </w:r>
          </w:p>
        </w:tc>
        <w:tc>
          <w:tcPr>
            <w:tcW w:w="731" w:type="dxa"/>
            <w:noWrap/>
            <w:hideMark/>
          </w:tcPr>
          <w:p w14:paraId="51F31564" w14:textId="77777777" w:rsidR="005564DD" w:rsidRPr="0089019B" w:rsidRDefault="005564DD" w:rsidP="00DE5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it-IT"/>
              </w:rPr>
            </w:pPr>
            <w:r w:rsidRPr="0089019B">
              <w:rPr>
                <w:rFonts w:ascii="Times New Roman" w:eastAsia="Times New Roman" w:hAnsi="Times New Roman" w:cs="Times New Roman"/>
                <w:color w:val="000000"/>
                <w:sz w:val="20"/>
                <w:szCs w:val="20"/>
                <w:lang w:eastAsia="it-IT"/>
              </w:rPr>
              <w:t>TSS</w:t>
            </w:r>
          </w:p>
        </w:tc>
        <w:tc>
          <w:tcPr>
            <w:tcW w:w="946" w:type="dxa"/>
          </w:tcPr>
          <w:p w14:paraId="7E8B4178" w14:textId="4A03755D" w:rsidR="005564DD" w:rsidRPr="005564DD" w:rsidRDefault="005564DD" w:rsidP="00DE5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5564DD">
              <w:rPr>
                <w:rFonts w:ascii="Times New Roman" w:eastAsia="Times New Roman" w:hAnsi="Times New Roman" w:cs="Times New Roman"/>
                <w:color w:val="000000"/>
                <w:sz w:val="20"/>
                <w:szCs w:val="20"/>
                <w:lang w:eastAsia="it-IT"/>
              </w:rPr>
              <w:t>Specificity</w:t>
            </w:r>
          </w:p>
        </w:tc>
        <w:tc>
          <w:tcPr>
            <w:tcW w:w="0" w:type="auto"/>
          </w:tcPr>
          <w:p w14:paraId="2DE14A02" w14:textId="3584FDA5" w:rsidR="005564DD" w:rsidRPr="005564DD" w:rsidRDefault="005564DD" w:rsidP="00DE51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5564DD">
              <w:rPr>
                <w:rFonts w:ascii="Times New Roman" w:eastAsia="Times New Roman" w:hAnsi="Times New Roman" w:cs="Times New Roman"/>
                <w:color w:val="000000"/>
                <w:sz w:val="20"/>
                <w:szCs w:val="20"/>
                <w:lang w:eastAsia="it-IT"/>
              </w:rPr>
              <w:t>Sensitivity</w:t>
            </w:r>
          </w:p>
        </w:tc>
      </w:tr>
      <w:tr w:rsidR="005564DD" w:rsidRPr="0089019B" w14:paraId="56240BF9" w14:textId="36E0F3D0"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1C1295"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w:t>
            </w:r>
          </w:p>
        </w:tc>
        <w:tc>
          <w:tcPr>
            <w:tcW w:w="731" w:type="dxa"/>
            <w:noWrap/>
            <w:hideMark/>
          </w:tcPr>
          <w:p w14:paraId="3701ABAE" w14:textId="3333D007"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w:t>
            </w:r>
            <w:r w:rsidR="002A6BAB">
              <w:rPr>
                <w:rFonts w:ascii="Times New Roman" w:eastAsia="Times New Roman" w:hAnsi="Times New Roman" w:cs="Times New Roman"/>
                <w:color w:val="000000"/>
                <w:sz w:val="20"/>
                <w:szCs w:val="20"/>
                <w:lang w:eastAsia="it-IT"/>
              </w:rPr>
              <w:t>0</w:t>
            </w:r>
          </w:p>
        </w:tc>
        <w:tc>
          <w:tcPr>
            <w:tcW w:w="946" w:type="dxa"/>
          </w:tcPr>
          <w:p w14:paraId="353E7BAC" w14:textId="741F9DE4"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0.93</w:t>
            </w:r>
          </w:p>
        </w:tc>
        <w:tc>
          <w:tcPr>
            <w:tcW w:w="0" w:type="auto"/>
          </w:tcPr>
          <w:p w14:paraId="6EF6382B" w14:textId="5E0AD966"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0.47</w:t>
            </w:r>
          </w:p>
        </w:tc>
      </w:tr>
      <w:tr w:rsidR="005564DD" w:rsidRPr="0089019B" w14:paraId="35B64FA7" w14:textId="76D5C001"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FEC4086"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V</w:t>
            </w:r>
          </w:p>
        </w:tc>
        <w:tc>
          <w:tcPr>
            <w:tcW w:w="731" w:type="dxa"/>
            <w:noWrap/>
            <w:hideMark/>
          </w:tcPr>
          <w:p w14:paraId="65743230" w14:textId="61779A80"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0.2</w:t>
            </w:r>
            <w:r w:rsidR="002A6BAB">
              <w:rPr>
                <w:rFonts w:ascii="Times New Roman" w:eastAsia="Times New Roman" w:hAnsi="Times New Roman" w:cs="Times New Roman"/>
                <w:color w:val="000000"/>
                <w:sz w:val="20"/>
                <w:szCs w:val="20"/>
                <w:lang w:eastAsia="it-IT"/>
              </w:rPr>
              <w:t>3</w:t>
            </w:r>
          </w:p>
        </w:tc>
        <w:tc>
          <w:tcPr>
            <w:tcW w:w="946" w:type="dxa"/>
          </w:tcPr>
          <w:p w14:paraId="656BEF98" w14:textId="13706BA7"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0.37</w:t>
            </w:r>
          </w:p>
        </w:tc>
        <w:tc>
          <w:tcPr>
            <w:tcW w:w="0" w:type="auto"/>
          </w:tcPr>
          <w:p w14:paraId="0133E645" w14:textId="298BF339"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0.87</w:t>
            </w:r>
          </w:p>
        </w:tc>
      </w:tr>
      <w:tr w:rsidR="005564DD" w:rsidRPr="0089019B" w14:paraId="02CF055D" w14:textId="3F159AF1"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E1A88F2"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IV</w:t>
            </w:r>
          </w:p>
        </w:tc>
        <w:tc>
          <w:tcPr>
            <w:tcW w:w="731" w:type="dxa"/>
            <w:noWrap/>
            <w:hideMark/>
          </w:tcPr>
          <w:p w14:paraId="4B046622" w14:textId="5BDFE45A"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w:t>
            </w:r>
            <w:r>
              <w:rPr>
                <w:rFonts w:ascii="Times New Roman" w:eastAsia="Times New Roman" w:hAnsi="Times New Roman" w:cs="Times New Roman"/>
                <w:color w:val="000000"/>
                <w:sz w:val="20"/>
                <w:szCs w:val="20"/>
                <w:lang w:eastAsia="it-IT"/>
              </w:rPr>
              <w:t>4</w:t>
            </w:r>
            <w:r w:rsidR="002A6BAB">
              <w:rPr>
                <w:rFonts w:ascii="Times New Roman" w:eastAsia="Times New Roman" w:hAnsi="Times New Roman" w:cs="Times New Roman"/>
                <w:color w:val="000000"/>
                <w:sz w:val="20"/>
                <w:szCs w:val="20"/>
                <w:lang w:eastAsia="it-IT"/>
              </w:rPr>
              <w:t>1</w:t>
            </w:r>
          </w:p>
        </w:tc>
        <w:tc>
          <w:tcPr>
            <w:tcW w:w="946" w:type="dxa"/>
          </w:tcPr>
          <w:p w14:paraId="6462C63F" w14:textId="0B33406C"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0.57</w:t>
            </w:r>
          </w:p>
        </w:tc>
        <w:tc>
          <w:tcPr>
            <w:tcW w:w="0" w:type="auto"/>
          </w:tcPr>
          <w:p w14:paraId="3AE5DA08" w14:textId="4089BB38"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0.84</w:t>
            </w:r>
          </w:p>
        </w:tc>
      </w:tr>
      <w:tr w:rsidR="005564DD" w:rsidRPr="0089019B" w14:paraId="7453398C" w14:textId="1EEA38FA"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0D808C"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II</w:t>
            </w:r>
          </w:p>
        </w:tc>
        <w:tc>
          <w:tcPr>
            <w:tcW w:w="731" w:type="dxa"/>
            <w:noWrap/>
            <w:hideMark/>
          </w:tcPr>
          <w:p w14:paraId="30096ACE" w14:textId="25EDCF53"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Pr>
                <w:rFonts w:ascii="Times New Roman" w:eastAsia="Times New Roman" w:hAnsi="Times New Roman" w:cs="Times New Roman"/>
                <w:color w:val="000000"/>
                <w:sz w:val="20"/>
                <w:szCs w:val="20"/>
                <w:lang w:eastAsia="it-IT"/>
              </w:rPr>
              <w:t>2</w:t>
            </w:r>
          </w:p>
        </w:tc>
        <w:tc>
          <w:tcPr>
            <w:tcW w:w="946" w:type="dxa"/>
          </w:tcPr>
          <w:p w14:paraId="3CA21F15" w14:textId="49CF6B3C"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0.98</w:t>
            </w:r>
          </w:p>
        </w:tc>
        <w:tc>
          <w:tcPr>
            <w:tcW w:w="0" w:type="auto"/>
          </w:tcPr>
          <w:p w14:paraId="1A98A105" w14:textId="50CFB423"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0.33</w:t>
            </w:r>
          </w:p>
        </w:tc>
      </w:tr>
      <w:tr w:rsidR="005564DD" w:rsidRPr="0089019B" w14:paraId="68C5B5CE" w14:textId="6C65FA41"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7D3B276"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VII</w:t>
            </w:r>
          </w:p>
        </w:tc>
        <w:tc>
          <w:tcPr>
            <w:tcW w:w="731" w:type="dxa"/>
            <w:noWrap/>
            <w:hideMark/>
          </w:tcPr>
          <w:p w14:paraId="4F72236C" w14:textId="33458A28"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0.44</w:t>
            </w:r>
          </w:p>
        </w:tc>
        <w:tc>
          <w:tcPr>
            <w:tcW w:w="946" w:type="dxa"/>
          </w:tcPr>
          <w:p w14:paraId="3CC7C956" w14:textId="31E3BEB3"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1.00</w:t>
            </w:r>
          </w:p>
        </w:tc>
        <w:tc>
          <w:tcPr>
            <w:tcW w:w="0" w:type="auto"/>
          </w:tcPr>
          <w:p w14:paraId="1F3E8DB8" w14:textId="1A00F2B5"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0.44</w:t>
            </w:r>
          </w:p>
        </w:tc>
      </w:tr>
      <w:tr w:rsidR="005564DD" w:rsidRPr="0089019B" w14:paraId="4FEAE831" w14:textId="3DCF9A4B"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3DC9C4C"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III</w:t>
            </w:r>
          </w:p>
        </w:tc>
        <w:tc>
          <w:tcPr>
            <w:tcW w:w="731" w:type="dxa"/>
            <w:noWrap/>
            <w:hideMark/>
          </w:tcPr>
          <w:p w14:paraId="4164B7C5" w14:textId="0D5E5113"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sidR="002A6BAB">
              <w:rPr>
                <w:rFonts w:ascii="Times New Roman" w:eastAsia="Times New Roman" w:hAnsi="Times New Roman" w:cs="Times New Roman"/>
                <w:color w:val="000000"/>
                <w:sz w:val="20"/>
                <w:szCs w:val="20"/>
                <w:lang w:eastAsia="it-IT"/>
              </w:rPr>
              <w:t>5</w:t>
            </w:r>
          </w:p>
        </w:tc>
        <w:tc>
          <w:tcPr>
            <w:tcW w:w="946" w:type="dxa"/>
          </w:tcPr>
          <w:p w14:paraId="730A44B2" w14:textId="195D8FE1"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0.97</w:t>
            </w:r>
          </w:p>
        </w:tc>
        <w:tc>
          <w:tcPr>
            <w:tcW w:w="0" w:type="auto"/>
          </w:tcPr>
          <w:p w14:paraId="605F0FE7" w14:textId="17BC264A"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0.39</w:t>
            </w:r>
          </w:p>
        </w:tc>
      </w:tr>
      <w:tr w:rsidR="005564DD" w:rsidRPr="0089019B" w14:paraId="22F664F2" w14:textId="39F1F6E5"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1DA81A9"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VI</w:t>
            </w:r>
          </w:p>
        </w:tc>
        <w:tc>
          <w:tcPr>
            <w:tcW w:w="731" w:type="dxa"/>
            <w:noWrap/>
            <w:hideMark/>
          </w:tcPr>
          <w:p w14:paraId="36ACEC6A" w14:textId="5148E617"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0.7</w:t>
            </w:r>
            <w:r>
              <w:rPr>
                <w:rFonts w:ascii="Times New Roman" w:eastAsia="Times New Roman" w:hAnsi="Times New Roman" w:cs="Times New Roman"/>
                <w:color w:val="000000"/>
                <w:sz w:val="20"/>
                <w:szCs w:val="20"/>
                <w:lang w:eastAsia="it-IT"/>
              </w:rPr>
              <w:t>4</w:t>
            </w:r>
          </w:p>
        </w:tc>
        <w:tc>
          <w:tcPr>
            <w:tcW w:w="946" w:type="dxa"/>
          </w:tcPr>
          <w:p w14:paraId="7FF86FAB" w14:textId="21D47850"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0.89</w:t>
            </w:r>
          </w:p>
        </w:tc>
        <w:tc>
          <w:tcPr>
            <w:tcW w:w="0" w:type="auto"/>
          </w:tcPr>
          <w:p w14:paraId="12999133" w14:textId="79EEF993"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0.85</w:t>
            </w:r>
          </w:p>
        </w:tc>
      </w:tr>
      <w:tr w:rsidR="005564DD" w:rsidRPr="0089019B" w14:paraId="5899F541" w14:textId="28641B7C"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18B5880" w14:textId="013EE683"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1</w:t>
            </w:r>
          </w:p>
        </w:tc>
        <w:tc>
          <w:tcPr>
            <w:tcW w:w="731" w:type="dxa"/>
            <w:noWrap/>
            <w:hideMark/>
          </w:tcPr>
          <w:p w14:paraId="39CF165E" w14:textId="1969EE90"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w:t>
            </w:r>
            <w:r w:rsidR="002A6BAB">
              <w:rPr>
                <w:rFonts w:ascii="Times New Roman" w:eastAsia="Times New Roman" w:hAnsi="Times New Roman" w:cs="Times New Roman"/>
                <w:color w:val="000000"/>
                <w:sz w:val="20"/>
                <w:szCs w:val="20"/>
                <w:lang w:eastAsia="it-IT"/>
              </w:rPr>
              <w:t>3</w:t>
            </w:r>
          </w:p>
        </w:tc>
        <w:tc>
          <w:tcPr>
            <w:tcW w:w="946" w:type="dxa"/>
          </w:tcPr>
          <w:p w14:paraId="66822450" w14:textId="7D7F8225"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0.89</w:t>
            </w:r>
          </w:p>
        </w:tc>
        <w:tc>
          <w:tcPr>
            <w:tcW w:w="0" w:type="auto"/>
          </w:tcPr>
          <w:p w14:paraId="237F223D" w14:textId="2FFD1F70"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0.54</w:t>
            </w:r>
          </w:p>
        </w:tc>
      </w:tr>
      <w:tr w:rsidR="005564DD" w:rsidRPr="0089019B" w14:paraId="168DED36" w14:textId="5F514EDB"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62A80A" w14:textId="476EAB68"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3</w:t>
            </w:r>
          </w:p>
        </w:tc>
        <w:tc>
          <w:tcPr>
            <w:tcW w:w="731" w:type="dxa"/>
            <w:noWrap/>
            <w:hideMark/>
          </w:tcPr>
          <w:p w14:paraId="54D550E9" w14:textId="0F2539EB"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w:t>
            </w:r>
            <w:r>
              <w:rPr>
                <w:rFonts w:ascii="Times New Roman" w:eastAsia="Times New Roman" w:hAnsi="Times New Roman" w:cs="Times New Roman"/>
                <w:color w:val="000000"/>
                <w:sz w:val="20"/>
                <w:szCs w:val="20"/>
                <w:lang w:eastAsia="it-IT"/>
              </w:rPr>
              <w:t>50</w:t>
            </w:r>
          </w:p>
        </w:tc>
        <w:tc>
          <w:tcPr>
            <w:tcW w:w="946" w:type="dxa"/>
          </w:tcPr>
          <w:p w14:paraId="152AB300" w14:textId="53A55205"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0.96</w:t>
            </w:r>
          </w:p>
        </w:tc>
        <w:tc>
          <w:tcPr>
            <w:tcW w:w="0" w:type="auto"/>
          </w:tcPr>
          <w:p w14:paraId="4D4B1973" w14:textId="3FB708A1"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0.54</w:t>
            </w:r>
          </w:p>
        </w:tc>
      </w:tr>
      <w:tr w:rsidR="005564DD" w:rsidRPr="0089019B" w14:paraId="4786A4EF" w14:textId="551C2E36"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DD2000A" w14:textId="0EA59DF3"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6</w:t>
            </w:r>
          </w:p>
        </w:tc>
        <w:tc>
          <w:tcPr>
            <w:tcW w:w="731" w:type="dxa"/>
            <w:noWrap/>
            <w:hideMark/>
          </w:tcPr>
          <w:p w14:paraId="5C586E27" w14:textId="12EB7195"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w:t>
            </w:r>
            <w:r w:rsidR="002A6BAB">
              <w:rPr>
                <w:rFonts w:ascii="Times New Roman" w:eastAsia="Times New Roman" w:hAnsi="Times New Roman" w:cs="Times New Roman"/>
                <w:color w:val="000000"/>
                <w:sz w:val="20"/>
                <w:szCs w:val="20"/>
                <w:lang w:eastAsia="it-IT"/>
              </w:rPr>
              <w:t>7</w:t>
            </w:r>
          </w:p>
        </w:tc>
        <w:tc>
          <w:tcPr>
            <w:tcW w:w="946" w:type="dxa"/>
          </w:tcPr>
          <w:p w14:paraId="02F5EC41" w14:textId="12AE22DA"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0.82</w:t>
            </w:r>
          </w:p>
        </w:tc>
        <w:tc>
          <w:tcPr>
            <w:tcW w:w="0" w:type="auto"/>
          </w:tcPr>
          <w:p w14:paraId="3525BADD" w14:textId="67C4DDDA"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0.65</w:t>
            </w:r>
          </w:p>
        </w:tc>
      </w:tr>
      <w:tr w:rsidR="005564DD" w:rsidRPr="0089019B" w14:paraId="797D3B53" w14:textId="037E83AF"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724BB4" w14:textId="31206AAE"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2</w:t>
            </w:r>
          </w:p>
        </w:tc>
        <w:tc>
          <w:tcPr>
            <w:tcW w:w="731" w:type="dxa"/>
            <w:noWrap/>
            <w:hideMark/>
          </w:tcPr>
          <w:p w14:paraId="22CEFAEE" w14:textId="73011F0E"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sidR="002A6BAB">
              <w:rPr>
                <w:rFonts w:ascii="Times New Roman" w:eastAsia="Times New Roman" w:hAnsi="Times New Roman" w:cs="Times New Roman"/>
                <w:color w:val="000000"/>
                <w:sz w:val="20"/>
                <w:szCs w:val="20"/>
                <w:lang w:eastAsia="it-IT"/>
              </w:rPr>
              <w:t>4</w:t>
            </w:r>
          </w:p>
        </w:tc>
        <w:tc>
          <w:tcPr>
            <w:tcW w:w="946" w:type="dxa"/>
          </w:tcPr>
          <w:p w14:paraId="3E7A8F95" w14:textId="170932DE"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0.38</w:t>
            </w:r>
          </w:p>
        </w:tc>
        <w:tc>
          <w:tcPr>
            <w:tcW w:w="0" w:type="auto"/>
          </w:tcPr>
          <w:p w14:paraId="278E8A6C" w14:textId="5A47FA85"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0.96</w:t>
            </w:r>
          </w:p>
        </w:tc>
      </w:tr>
      <w:tr w:rsidR="005564DD" w:rsidRPr="0089019B" w14:paraId="3B3809DA" w14:textId="22610D67"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59C833" w14:textId="53251048"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eco 4</w:t>
            </w:r>
          </w:p>
        </w:tc>
        <w:tc>
          <w:tcPr>
            <w:tcW w:w="731" w:type="dxa"/>
            <w:noWrap/>
            <w:hideMark/>
          </w:tcPr>
          <w:p w14:paraId="13623FD8" w14:textId="60E8D4E1"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sidR="002A6BAB">
              <w:rPr>
                <w:rFonts w:ascii="Times New Roman" w:eastAsia="Times New Roman" w:hAnsi="Times New Roman" w:cs="Times New Roman"/>
                <w:color w:val="000000"/>
                <w:sz w:val="20"/>
                <w:szCs w:val="20"/>
                <w:lang w:eastAsia="it-IT"/>
              </w:rPr>
              <w:t>5</w:t>
            </w:r>
          </w:p>
        </w:tc>
        <w:tc>
          <w:tcPr>
            <w:tcW w:w="946" w:type="dxa"/>
          </w:tcPr>
          <w:p w14:paraId="6719226F" w14:textId="4EED8874"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0.97</w:t>
            </w:r>
          </w:p>
        </w:tc>
        <w:tc>
          <w:tcPr>
            <w:tcW w:w="0" w:type="auto"/>
          </w:tcPr>
          <w:p w14:paraId="004BFCCB" w14:textId="67FC3FBE"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0.39</w:t>
            </w:r>
          </w:p>
        </w:tc>
      </w:tr>
      <w:tr w:rsidR="005564DD" w:rsidRPr="0089019B" w14:paraId="09437CE7" w14:textId="7E2D9916"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FDEB580"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Negarnaviricota</w:t>
            </w:r>
          </w:p>
        </w:tc>
        <w:tc>
          <w:tcPr>
            <w:tcW w:w="731" w:type="dxa"/>
            <w:noWrap/>
            <w:hideMark/>
          </w:tcPr>
          <w:p w14:paraId="4DE5F060" w14:textId="4056202A"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0.2</w:t>
            </w:r>
            <w:r w:rsidR="002A6BAB">
              <w:rPr>
                <w:rFonts w:ascii="Times New Roman" w:eastAsia="Times New Roman" w:hAnsi="Times New Roman" w:cs="Times New Roman"/>
                <w:color w:val="000000"/>
                <w:sz w:val="20"/>
                <w:szCs w:val="20"/>
                <w:lang w:eastAsia="it-IT"/>
              </w:rPr>
              <w:t>3</w:t>
            </w:r>
          </w:p>
        </w:tc>
        <w:tc>
          <w:tcPr>
            <w:tcW w:w="946" w:type="dxa"/>
          </w:tcPr>
          <w:p w14:paraId="34A7D3B0" w14:textId="79459842"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0.37</w:t>
            </w:r>
          </w:p>
        </w:tc>
        <w:tc>
          <w:tcPr>
            <w:tcW w:w="0" w:type="auto"/>
          </w:tcPr>
          <w:p w14:paraId="3656DAAE" w14:textId="021CDCEB"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0.87</w:t>
            </w:r>
          </w:p>
        </w:tc>
      </w:tr>
      <w:tr w:rsidR="005564DD" w:rsidRPr="0089019B" w14:paraId="28A5FF0C" w14:textId="3D100679"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D1B5E37"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Pisuviricota</w:t>
            </w:r>
          </w:p>
        </w:tc>
        <w:tc>
          <w:tcPr>
            <w:tcW w:w="731" w:type="dxa"/>
            <w:noWrap/>
            <w:hideMark/>
          </w:tcPr>
          <w:p w14:paraId="1DFA5BF1" w14:textId="32FE992A"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w:t>
            </w:r>
            <w:r w:rsidR="002A6BAB">
              <w:rPr>
                <w:rFonts w:ascii="Times New Roman" w:eastAsia="Times New Roman" w:hAnsi="Times New Roman" w:cs="Times New Roman"/>
                <w:color w:val="000000"/>
                <w:sz w:val="20"/>
                <w:szCs w:val="20"/>
                <w:lang w:eastAsia="it-IT"/>
              </w:rPr>
              <w:t>6</w:t>
            </w:r>
          </w:p>
        </w:tc>
        <w:tc>
          <w:tcPr>
            <w:tcW w:w="946" w:type="dxa"/>
          </w:tcPr>
          <w:p w14:paraId="7643C5C6" w14:textId="2B64DD77"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0.85</w:t>
            </w:r>
          </w:p>
        </w:tc>
        <w:tc>
          <w:tcPr>
            <w:tcW w:w="0" w:type="auto"/>
          </w:tcPr>
          <w:p w14:paraId="2AD531D1" w14:textId="1D9CCD30"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0.62</w:t>
            </w:r>
          </w:p>
        </w:tc>
      </w:tr>
      <w:tr w:rsidR="005564DD" w:rsidRPr="0089019B" w14:paraId="079EC7B0" w14:textId="4FE4DAF1"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33648AE"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Kitrinoviricota</w:t>
            </w:r>
          </w:p>
        </w:tc>
        <w:tc>
          <w:tcPr>
            <w:tcW w:w="731" w:type="dxa"/>
            <w:noWrap/>
            <w:hideMark/>
          </w:tcPr>
          <w:p w14:paraId="548EDC1B" w14:textId="5F919F52"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0.4</w:t>
            </w:r>
            <w:r w:rsidR="002A6BAB">
              <w:rPr>
                <w:rFonts w:ascii="Times New Roman" w:eastAsia="Times New Roman" w:hAnsi="Times New Roman" w:cs="Times New Roman"/>
                <w:color w:val="000000"/>
                <w:sz w:val="20"/>
                <w:szCs w:val="20"/>
                <w:lang w:eastAsia="it-IT"/>
              </w:rPr>
              <w:t>5</w:t>
            </w:r>
          </w:p>
        </w:tc>
        <w:tc>
          <w:tcPr>
            <w:tcW w:w="946" w:type="dxa"/>
          </w:tcPr>
          <w:p w14:paraId="2AD5B4BA" w14:textId="58D5436B"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0.73</w:t>
            </w:r>
          </w:p>
        </w:tc>
        <w:tc>
          <w:tcPr>
            <w:tcW w:w="0" w:type="auto"/>
          </w:tcPr>
          <w:p w14:paraId="19B03C59" w14:textId="5E1A59FB"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0.72</w:t>
            </w:r>
          </w:p>
        </w:tc>
      </w:tr>
      <w:tr w:rsidR="005564DD" w:rsidRPr="0089019B" w14:paraId="2BAE5562" w14:textId="1907F249"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5F672D"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Artverviricota</w:t>
            </w:r>
          </w:p>
        </w:tc>
        <w:tc>
          <w:tcPr>
            <w:tcW w:w="731" w:type="dxa"/>
            <w:noWrap/>
            <w:hideMark/>
          </w:tcPr>
          <w:p w14:paraId="74062B0C" w14:textId="37E4CEAE"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0.5</w:t>
            </w:r>
            <w:r w:rsidR="002A6BAB">
              <w:rPr>
                <w:rFonts w:ascii="Times New Roman" w:eastAsia="Times New Roman" w:hAnsi="Times New Roman" w:cs="Times New Roman"/>
                <w:color w:val="000000"/>
                <w:sz w:val="20"/>
                <w:szCs w:val="20"/>
                <w:lang w:eastAsia="it-IT"/>
              </w:rPr>
              <w:t>8</w:t>
            </w:r>
          </w:p>
        </w:tc>
        <w:tc>
          <w:tcPr>
            <w:tcW w:w="946" w:type="dxa"/>
          </w:tcPr>
          <w:p w14:paraId="32DEF270" w14:textId="2C6DB2D2"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0.88</w:t>
            </w:r>
          </w:p>
        </w:tc>
        <w:tc>
          <w:tcPr>
            <w:tcW w:w="0" w:type="auto"/>
          </w:tcPr>
          <w:p w14:paraId="60E686BA" w14:textId="31D176A0"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0.69</w:t>
            </w:r>
          </w:p>
        </w:tc>
      </w:tr>
      <w:tr w:rsidR="005564DD" w:rsidRPr="0089019B" w14:paraId="7A578348" w14:textId="06CB6DDB"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A0E6B57"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Peploviricota</w:t>
            </w:r>
          </w:p>
        </w:tc>
        <w:tc>
          <w:tcPr>
            <w:tcW w:w="731" w:type="dxa"/>
            <w:noWrap/>
            <w:hideMark/>
          </w:tcPr>
          <w:p w14:paraId="7638C12B" w14:textId="35E916E9"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sidR="002A6BAB">
              <w:rPr>
                <w:rFonts w:ascii="Times New Roman" w:eastAsia="Times New Roman" w:hAnsi="Times New Roman" w:cs="Times New Roman"/>
                <w:color w:val="000000"/>
                <w:sz w:val="20"/>
                <w:szCs w:val="20"/>
                <w:lang w:eastAsia="it-IT"/>
              </w:rPr>
              <w:t>4</w:t>
            </w:r>
          </w:p>
        </w:tc>
        <w:tc>
          <w:tcPr>
            <w:tcW w:w="946" w:type="dxa"/>
          </w:tcPr>
          <w:p w14:paraId="6FD5692C" w14:textId="5C25FEA8"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0.90</w:t>
            </w:r>
          </w:p>
        </w:tc>
        <w:tc>
          <w:tcPr>
            <w:tcW w:w="0" w:type="auto"/>
          </w:tcPr>
          <w:p w14:paraId="45422DB2" w14:textId="54269944"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0.44</w:t>
            </w:r>
          </w:p>
        </w:tc>
      </w:tr>
      <w:tr w:rsidR="005564DD" w:rsidRPr="0089019B" w14:paraId="2FC1E842" w14:textId="16DFD5EA"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A545A52"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Cossaviricota</w:t>
            </w:r>
          </w:p>
        </w:tc>
        <w:tc>
          <w:tcPr>
            <w:tcW w:w="731" w:type="dxa"/>
            <w:noWrap/>
            <w:hideMark/>
          </w:tcPr>
          <w:p w14:paraId="6119A453" w14:textId="205D5DB4"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0.22</w:t>
            </w:r>
          </w:p>
        </w:tc>
        <w:tc>
          <w:tcPr>
            <w:tcW w:w="946" w:type="dxa"/>
          </w:tcPr>
          <w:p w14:paraId="0D8ECF7F" w14:textId="4DC775C6"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1.00</w:t>
            </w:r>
          </w:p>
        </w:tc>
        <w:tc>
          <w:tcPr>
            <w:tcW w:w="0" w:type="auto"/>
          </w:tcPr>
          <w:p w14:paraId="241E3A17" w14:textId="756A6F78"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0.22</w:t>
            </w:r>
          </w:p>
        </w:tc>
      </w:tr>
      <w:tr w:rsidR="005564DD" w:rsidRPr="0089019B" w14:paraId="5E95ED57" w14:textId="36A75428"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CF7F93A"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Nucleocytoviricota</w:t>
            </w:r>
          </w:p>
        </w:tc>
        <w:tc>
          <w:tcPr>
            <w:tcW w:w="731" w:type="dxa"/>
            <w:noWrap/>
            <w:hideMark/>
          </w:tcPr>
          <w:p w14:paraId="10210A54" w14:textId="6A6FE18B"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w:t>
            </w:r>
            <w:r w:rsidR="002A6BAB">
              <w:rPr>
                <w:rFonts w:ascii="Times New Roman" w:eastAsia="Times New Roman" w:hAnsi="Times New Roman" w:cs="Times New Roman"/>
                <w:color w:val="000000"/>
                <w:sz w:val="20"/>
                <w:szCs w:val="20"/>
                <w:lang w:eastAsia="it-IT"/>
              </w:rPr>
              <w:t>5</w:t>
            </w:r>
          </w:p>
        </w:tc>
        <w:tc>
          <w:tcPr>
            <w:tcW w:w="946" w:type="dxa"/>
          </w:tcPr>
          <w:p w14:paraId="30976C40" w14:textId="343FA7F8"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0.93</w:t>
            </w:r>
          </w:p>
        </w:tc>
        <w:tc>
          <w:tcPr>
            <w:tcW w:w="0" w:type="auto"/>
          </w:tcPr>
          <w:p w14:paraId="4C54472A" w14:textId="6BE51F17"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0.42</w:t>
            </w:r>
          </w:p>
        </w:tc>
      </w:tr>
      <w:tr w:rsidR="005564DD" w:rsidRPr="0089019B" w14:paraId="7530EB35" w14:textId="583AFEC8" w:rsidTr="00DE51E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BEFE9E" w14:textId="77777777" w:rsidR="005564DD" w:rsidRPr="0089019B" w:rsidRDefault="005564DD" w:rsidP="00266828">
            <w:pPr>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Duplornaviricota</w:t>
            </w:r>
          </w:p>
        </w:tc>
        <w:tc>
          <w:tcPr>
            <w:tcW w:w="731" w:type="dxa"/>
            <w:noWrap/>
            <w:hideMark/>
          </w:tcPr>
          <w:p w14:paraId="123ACF57" w14:textId="2FAA8130" w:rsidR="005564DD" w:rsidRPr="0089019B" w:rsidRDefault="005564DD"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sidRPr="0089019B">
              <w:rPr>
                <w:rFonts w:ascii="Times New Roman" w:eastAsia="Times New Roman" w:hAnsi="Times New Roman" w:cs="Times New Roman"/>
                <w:color w:val="000000"/>
                <w:sz w:val="20"/>
                <w:szCs w:val="20"/>
                <w:lang w:eastAsia="it-IT"/>
              </w:rPr>
              <w:t>0.39</w:t>
            </w:r>
          </w:p>
        </w:tc>
        <w:tc>
          <w:tcPr>
            <w:tcW w:w="946" w:type="dxa"/>
          </w:tcPr>
          <w:p w14:paraId="4C4F8085" w14:textId="0FB8615E"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0.97</w:t>
            </w:r>
          </w:p>
        </w:tc>
        <w:tc>
          <w:tcPr>
            <w:tcW w:w="0" w:type="auto"/>
          </w:tcPr>
          <w:p w14:paraId="6A4D2767" w14:textId="397DDD98" w:rsidR="005564DD" w:rsidRPr="0089019B" w:rsidRDefault="002A6BAB" w:rsidP="00DE51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0.43</w:t>
            </w:r>
          </w:p>
        </w:tc>
      </w:tr>
    </w:tbl>
    <w:p w14:paraId="44078A04" w14:textId="70468541" w:rsidR="00536073" w:rsidRPr="0089019B" w:rsidRDefault="00536073" w:rsidP="00536073">
      <w:pPr>
        <w:rPr>
          <w:rFonts w:ascii="Times New Roman" w:hAnsi="Times New Roman" w:cs="Times New Roman"/>
          <w:lang w:val="en-GB"/>
        </w:rPr>
      </w:pPr>
    </w:p>
    <w:p w14:paraId="5C730B98" w14:textId="44909F29" w:rsidR="00536073" w:rsidRPr="0089019B" w:rsidRDefault="00536073" w:rsidP="00536073">
      <w:pPr>
        <w:rPr>
          <w:rFonts w:ascii="Times New Roman" w:hAnsi="Times New Roman" w:cs="Times New Roman"/>
          <w:lang w:val="en-GB"/>
        </w:rPr>
      </w:pPr>
    </w:p>
    <w:p w14:paraId="7B36B2AB" w14:textId="7C7154F6" w:rsidR="00536073" w:rsidRPr="0089019B" w:rsidRDefault="00536073" w:rsidP="00536073">
      <w:pPr>
        <w:rPr>
          <w:rFonts w:ascii="Times New Roman" w:hAnsi="Times New Roman" w:cs="Times New Roman"/>
          <w:lang w:val="en-GB"/>
        </w:rPr>
      </w:pPr>
    </w:p>
    <w:p w14:paraId="22D55189" w14:textId="6CA5CB76" w:rsidR="00536073" w:rsidRPr="0089019B" w:rsidRDefault="00536073" w:rsidP="00536073">
      <w:pPr>
        <w:rPr>
          <w:rFonts w:ascii="Times New Roman" w:hAnsi="Times New Roman" w:cs="Times New Roman"/>
          <w:lang w:val="en-GB"/>
        </w:rPr>
      </w:pPr>
    </w:p>
    <w:p w14:paraId="2F7B4DC7" w14:textId="286391F4" w:rsidR="00536073" w:rsidRPr="0089019B" w:rsidRDefault="00536073" w:rsidP="00536073">
      <w:pPr>
        <w:rPr>
          <w:rFonts w:ascii="Times New Roman" w:hAnsi="Times New Roman" w:cs="Times New Roman"/>
          <w:lang w:val="en-GB"/>
        </w:rPr>
      </w:pPr>
    </w:p>
    <w:p w14:paraId="6B3B31AF" w14:textId="77777777" w:rsidR="00DE51EA" w:rsidRPr="00EC7F1C" w:rsidRDefault="00DE51EA" w:rsidP="00DE51EA">
      <w:pPr>
        <w:rPr>
          <w:rFonts w:ascii="Times New Roman" w:hAnsi="Times New Roman" w:cs="Times New Roman"/>
          <w:sz w:val="24"/>
          <w:szCs w:val="24"/>
          <w:lang w:val="en-GB"/>
        </w:rPr>
      </w:pPr>
      <w:r w:rsidRPr="00B01677">
        <w:rPr>
          <w:rFonts w:ascii="Times New Roman" w:hAnsi="Times New Roman" w:cs="Times New Roman"/>
          <w:b/>
          <w:bCs/>
          <w:sz w:val="24"/>
          <w:szCs w:val="24"/>
          <w:lang w:val="en-GB"/>
        </w:rPr>
        <w:t>Table S5</w:t>
      </w:r>
      <w:r w:rsidRPr="00EC7F1C">
        <w:rPr>
          <w:rFonts w:ascii="Times New Roman" w:hAnsi="Times New Roman" w:cs="Times New Roman"/>
          <w:sz w:val="24"/>
          <w:szCs w:val="24"/>
          <w:lang w:val="en-GB"/>
        </w:rPr>
        <w:t>. Performance metrics of general models resulting from the taxonomic block validation.</w:t>
      </w:r>
      <w:r>
        <w:rPr>
          <w:rFonts w:ascii="Times New Roman" w:hAnsi="Times New Roman" w:cs="Times New Roman"/>
          <w:sz w:val="24"/>
          <w:szCs w:val="24"/>
          <w:lang w:val="en-GB"/>
        </w:rPr>
        <w:t xml:space="preserve"> Uploaded as a separate file.</w:t>
      </w:r>
    </w:p>
    <w:p w14:paraId="58EDFFCF" w14:textId="77777777" w:rsidR="00DE51EA" w:rsidRPr="00EC7F1C" w:rsidRDefault="00DE51EA" w:rsidP="00DE51EA">
      <w:pPr>
        <w:rPr>
          <w:rFonts w:ascii="Times New Roman" w:hAnsi="Times New Roman" w:cs="Times New Roman"/>
          <w:sz w:val="24"/>
          <w:szCs w:val="24"/>
          <w:lang w:val="en-GB"/>
        </w:rPr>
      </w:pPr>
      <w:r w:rsidRPr="00B01677">
        <w:rPr>
          <w:rFonts w:ascii="Times New Roman" w:hAnsi="Times New Roman" w:cs="Times New Roman"/>
          <w:b/>
          <w:bCs/>
          <w:sz w:val="24"/>
          <w:szCs w:val="24"/>
          <w:lang w:val="en-GB"/>
        </w:rPr>
        <w:t>Table S6</w:t>
      </w:r>
      <w:r w:rsidRPr="00EC7F1C">
        <w:rPr>
          <w:rFonts w:ascii="Times New Roman" w:hAnsi="Times New Roman" w:cs="Times New Roman"/>
          <w:sz w:val="24"/>
          <w:szCs w:val="24"/>
          <w:lang w:val="en-GB"/>
        </w:rPr>
        <w:t>. Performance metrics of zoonotic models resulting from the taxonomic block validation.</w:t>
      </w:r>
      <w:r>
        <w:rPr>
          <w:rFonts w:ascii="Times New Roman" w:hAnsi="Times New Roman" w:cs="Times New Roman"/>
          <w:sz w:val="24"/>
          <w:szCs w:val="24"/>
          <w:lang w:val="en-GB"/>
        </w:rPr>
        <w:t xml:space="preserve"> Uploaded as a separate file.</w:t>
      </w:r>
    </w:p>
    <w:p w14:paraId="0EE2FC22" w14:textId="34EF6A8F" w:rsidR="00536073" w:rsidRPr="0089019B" w:rsidRDefault="00536073" w:rsidP="00536073">
      <w:pPr>
        <w:rPr>
          <w:rFonts w:ascii="Times New Roman" w:hAnsi="Times New Roman" w:cs="Times New Roman"/>
          <w:lang w:val="en-GB"/>
        </w:rPr>
      </w:pPr>
    </w:p>
    <w:p w14:paraId="5FD7D15B" w14:textId="75876EFD" w:rsidR="00536073" w:rsidRPr="0089019B" w:rsidRDefault="00536073" w:rsidP="00536073">
      <w:pPr>
        <w:rPr>
          <w:rFonts w:ascii="Times New Roman" w:hAnsi="Times New Roman" w:cs="Times New Roman"/>
          <w:lang w:val="en-GB"/>
        </w:rPr>
      </w:pPr>
    </w:p>
    <w:p w14:paraId="67B9E56E" w14:textId="61A3A12C" w:rsidR="00536073" w:rsidRPr="0089019B" w:rsidRDefault="00536073" w:rsidP="00536073">
      <w:pPr>
        <w:rPr>
          <w:rFonts w:ascii="Times New Roman" w:hAnsi="Times New Roman" w:cs="Times New Roman"/>
          <w:lang w:val="en-GB"/>
        </w:rPr>
      </w:pPr>
    </w:p>
    <w:p w14:paraId="6E9BA9EA" w14:textId="7A1D9B13" w:rsidR="00636425" w:rsidRDefault="00636425" w:rsidP="00636425">
      <w:pPr>
        <w:rPr>
          <w:lang w:val="en-GB"/>
        </w:rPr>
      </w:pPr>
    </w:p>
    <w:p w14:paraId="61AE3ABA" w14:textId="740FE76F" w:rsidR="005564DD" w:rsidRPr="00636425" w:rsidRDefault="008E1E42" w:rsidP="00636425">
      <w:pPr>
        <w:rPr>
          <w:rFonts w:ascii="Times New Roman" w:hAnsi="Times New Roman" w:cs="Times New Roman"/>
          <w:b/>
          <w:bCs/>
          <w:sz w:val="24"/>
          <w:szCs w:val="24"/>
          <w:lang w:val="en-GB"/>
        </w:rPr>
      </w:pPr>
      <w:r>
        <w:rPr>
          <w:rFonts w:ascii="Times New Roman" w:hAnsi="Times New Roman"/>
          <w:noProof/>
        </w:rPr>
        <w:lastRenderedPageBreak/>
        <w:drawing>
          <wp:anchor distT="0" distB="0" distL="114300" distR="114300" simplePos="0" relativeHeight="251664384" behindDoc="0" locked="0" layoutInCell="1" allowOverlap="1" wp14:anchorId="1C87E2A9" wp14:editId="14E244CB">
            <wp:simplePos x="0" y="0"/>
            <wp:positionH relativeFrom="column">
              <wp:posOffset>-194310</wp:posOffset>
            </wp:positionH>
            <wp:positionV relativeFrom="paragraph">
              <wp:posOffset>379095</wp:posOffset>
            </wp:positionV>
            <wp:extent cx="6248400" cy="532257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4625" t="5333" r="22875"/>
                    <a:stretch/>
                  </pic:blipFill>
                  <pic:spPr bwMode="auto">
                    <a:xfrm>
                      <a:off x="0" y="0"/>
                      <a:ext cx="6248400" cy="5322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425" w:rsidRPr="00636425">
        <w:rPr>
          <w:rFonts w:ascii="Times New Roman" w:hAnsi="Times New Roman" w:cs="Times New Roman"/>
          <w:b/>
          <w:bCs/>
          <w:sz w:val="24"/>
          <w:szCs w:val="24"/>
          <w:lang w:val="en-GB"/>
        </w:rPr>
        <w:t>Supplementary Figures:</w:t>
      </w:r>
    </w:p>
    <w:p w14:paraId="629E864E" w14:textId="2277FFBE" w:rsidR="00A728D5" w:rsidRPr="00636425" w:rsidRDefault="00A728D5" w:rsidP="007E6CF7">
      <w:pPr>
        <w:pStyle w:val="Didascalia"/>
        <w:rPr>
          <w:rFonts w:ascii="Times New Roman" w:hAnsi="Times New Roman"/>
          <w:sz w:val="24"/>
          <w:szCs w:val="24"/>
          <w:lang w:val="en-GB"/>
        </w:rPr>
      </w:pPr>
    </w:p>
    <w:p w14:paraId="1CCDC051" w14:textId="25851510" w:rsidR="007353B7" w:rsidRPr="00636425" w:rsidRDefault="007353B7" w:rsidP="007353B7">
      <w:pPr>
        <w:rPr>
          <w:rFonts w:ascii="Times New Roman" w:hAnsi="Times New Roman" w:cs="Times New Roman"/>
          <w:sz w:val="24"/>
          <w:szCs w:val="24"/>
          <w:lang w:val="en-GB"/>
        </w:rPr>
      </w:pPr>
      <w:r w:rsidRPr="00321FB7">
        <w:rPr>
          <w:rFonts w:ascii="Times New Roman" w:hAnsi="Times New Roman" w:cs="Times New Roman"/>
          <w:b/>
          <w:bCs/>
          <w:sz w:val="24"/>
          <w:szCs w:val="24"/>
          <w:lang w:val="en-GB"/>
        </w:rPr>
        <w:t>Figure S</w:t>
      </w:r>
      <w:r w:rsidR="00CA5D91" w:rsidRPr="00321FB7">
        <w:rPr>
          <w:rFonts w:ascii="Times New Roman" w:hAnsi="Times New Roman" w:cs="Times New Roman"/>
          <w:b/>
          <w:bCs/>
          <w:sz w:val="24"/>
          <w:szCs w:val="24"/>
          <w:lang w:val="en-GB"/>
        </w:rPr>
        <w:t>1</w:t>
      </w:r>
      <w:r w:rsidRPr="00636425">
        <w:rPr>
          <w:rFonts w:ascii="Times New Roman" w:hAnsi="Times New Roman" w:cs="Times New Roman"/>
          <w:sz w:val="24"/>
          <w:szCs w:val="24"/>
          <w:lang w:val="en-GB"/>
        </w:rPr>
        <w:t>. Number of mammal-virus associations per viral group across the six most represented mammalian orders in the dataset</w:t>
      </w:r>
      <w:r w:rsidR="008E1E42">
        <w:rPr>
          <w:rFonts w:ascii="Times New Roman" w:hAnsi="Times New Roman" w:cs="Times New Roman"/>
          <w:sz w:val="24"/>
          <w:szCs w:val="24"/>
          <w:lang w:val="en-GB"/>
        </w:rPr>
        <w:t>.</w:t>
      </w:r>
      <w:r w:rsidRPr="00636425">
        <w:rPr>
          <w:rFonts w:ascii="Times New Roman" w:hAnsi="Times New Roman" w:cs="Times New Roman"/>
          <w:sz w:val="24"/>
          <w:szCs w:val="24"/>
          <w:lang w:val="en-GB"/>
        </w:rPr>
        <w:t xml:space="preserve"> </w:t>
      </w:r>
    </w:p>
    <w:p w14:paraId="0D6553E8" w14:textId="77777777" w:rsidR="00A728D5" w:rsidRPr="0089019B" w:rsidRDefault="00A728D5" w:rsidP="007E6CF7">
      <w:pPr>
        <w:pStyle w:val="Didascalia"/>
        <w:rPr>
          <w:rFonts w:ascii="Times New Roman" w:hAnsi="Times New Roman"/>
          <w:sz w:val="24"/>
          <w:szCs w:val="24"/>
          <w:lang w:val="en-GB"/>
        </w:rPr>
      </w:pPr>
    </w:p>
    <w:p w14:paraId="452C9E11" w14:textId="67315614" w:rsidR="008E1E42" w:rsidRDefault="008E1E42">
      <w:pPr>
        <w:rPr>
          <w:rFonts w:ascii="Times New Roman" w:hAnsi="Times New Roman" w:cs="Times New Roman"/>
          <w:iCs/>
          <w:sz w:val="24"/>
          <w:szCs w:val="24"/>
          <w:lang w:val="en-GB"/>
        </w:rPr>
      </w:pPr>
      <w:r>
        <w:rPr>
          <w:rFonts w:ascii="Times New Roman" w:hAnsi="Times New Roman"/>
          <w:sz w:val="24"/>
          <w:szCs w:val="24"/>
          <w:lang w:val="en-GB"/>
        </w:rPr>
        <w:br w:type="page"/>
      </w:r>
    </w:p>
    <w:p w14:paraId="4DCAB94E" w14:textId="441911CD" w:rsidR="00AA2545" w:rsidRDefault="00AA2545" w:rsidP="008E1E42">
      <w:pPr>
        <w:rPr>
          <w:rFonts w:ascii="Times New Roman" w:hAnsi="Times New Roman" w:cs="Times New Roman"/>
          <w:b/>
          <w:bCs/>
          <w:sz w:val="24"/>
          <w:szCs w:val="24"/>
          <w:lang w:val="en-GB"/>
        </w:rPr>
      </w:pPr>
    </w:p>
    <w:p w14:paraId="341E728D" w14:textId="79DFD7FB" w:rsidR="00AA2545" w:rsidRDefault="00AA2545" w:rsidP="008E1E42">
      <w:pPr>
        <w:rPr>
          <w:rFonts w:ascii="Times New Roman" w:hAnsi="Times New Roman" w:cs="Times New Roman"/>
          <w:b/>
          <w:bCs/>
          <w:sz w:val="24"/>
          <w:szCs w:val="24"/>
          <w:lang w:val="en-GB"/>
        </w:rPr>
      </w:pPr>
    </w:p>
    <w:p w14:paraId="71E99474" w14:textId="6CF9E7EC" w:rsidR="00AA2545" w:rsidRDefault="00AA2545" w:rsidP="008E1E42">
      <w:pPr>
        <w:rPr>
          <w:rFonts w:ascii="Times New Roman" w:hAnsi="Times New Roman" w:cs="Times New Roman"/>
          <w:b/>
          <w:bCs/>
          <w:sz w:val="24"/>
          <w:szCs w:val="24"/>
          <w:lang w:val="en-GB"/>
        </w:rPr>
      </w:pPr>
      <w:r>
        <w:rPr>
          <w:rFonts w:ascii="Times New Roman" w:hAnsi="Times New Roman"/>
          <w:noProof/>
          <w:sz w:val="24"/>
          <w:szCs w:val="24"/>
          <w:lang w:val="en-GB"/>
        </w:rPr>
        <w:drawing>
          <wp:anchor distT="0" distB="0" distL="114300" distR="114300" simplePos="0" relativeHeight="251666432" behindDoc="0" locked="0" layoutInCell="1" allowOverlap="1" wp14:anchorId="5849CFAF" wp14:editId="053E5FFC">
            <wp:simplePos x="0" y="0"/>
            <wp:positionH relativeFrom="column">
              <wp:posOffset>-110490</wp:posOffset>
            </wp:positionH>
            <wp:positionV relativeFrom="paragraph">
              <wp:posOffset>294005</wp:posOffset>
            </wp:positionV>
            <wp:extent cx="6285593" cy="3263252"/>
            <wp:effectExtent l="0" t="0" r="1270" b="0"/>
            <wp:wrapTopAndBottom/>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2500" t="15333" r="15750" b="18444"/>
                    <a:stretch/>
                  </pic:blipFill>
                  <pic:spPr bwMode="auto">
                    <a:xfrm>
                      <a:off x="0" y="0"/>
                      <a:ext cx="6285593" cy="3263252"/>
                    </a:xfrm>
                    <a:prstGeom prst="rect">
                      <a:avLst/>
                    </a:prstGeom>
                    <a:noFill/>
                    <a:ln>
                      <a:noFill/>
                    </a:ln>
                    <a:extLst>
                      <a:ext uri="{53640926-AAD7-44D8-BBD7-CCE9431645EC}">
                        <a14:shadowObscured xmlns:a14="http://schemas.microsoft.com/office/drawing/2010/main"/>
                      </a:ext>
                    </a:extLst>
                  </pic:spPr>
                </pic:pic>
              </a:graphicData>
            </a:graphic>
          </wp:anchor>
        </w:drawing>
      </w:r>
    </w:p>
    <w:p w14:paraId="438A300C" w14:textId="69513F65" w:rsidR="00AA2545" w:rsidRDefault="00AA2545" w:rsidP="008E1E42">
      <w:pPr>
        <w:rPr>
          <w:rFonts w:ascii="Times New Roman" w:hAnsi="Times New Roman" w:cs="Times New Roman"/>
          <w:b/>
          <w:bCs/>
          <w:sz w:val="24"/>
          <w:szCs w:val="24"/>
          <w:lang w:val="en-GB"/>
        </w:rPr>
      </w:pPr>
    </w:p>
    <w:p w14:paraId="791FD284" w14:textId="598C8055" w:rsidR="00AA2545" w:rsidRDefault="00AA2545" w:rsidP="008E1E42">
      <w:pPr>
        <w:rPr>
          <w:rFonts w:ascii="Times New Roman" w:hAnsi="Times New Roman" w:cs="Times New Roman"/>
          <w:b/>
          <w:bCs/>
          <w:sz w:val="24"/>
          <w:szCs w:val="24"/>
          <w:lang w:val="en-GB"/>
        </w:rPr>
      </w:pPr>
    </w:p>
    <w:p w14:paraId="116A767A" w14:textId="2762172D" w:rsidR="008E1E42" w:rsidRPr="00636425" w:rsidRDefault="008E1E42" w:rsidP="00AA2545">
      <w:pPr>
        <w:jc w:val="both"/>
        <w:rPr>
          <w:rFonts w:ascii="Times New Roman" w:hAnsi="Times New Roman" w:cs="Times New Roman"/>
          <w:sz w:val="24"/>
          <w:szCs w:val="24"/>
          <w:lang w:val="en-GB"/>
        </w:rPr>
      </w:pPr>
      <w:r w:rsidRPr="00321FB7">
        <w:rPr>
          <w:rFonts w:ascii="Times New Roman" w:hAnsi="Times New Roman" w:cs="Times New Roman"/>
          <w:b/>
          <w:bCs/>
          <w:sz w:val="24"/>
          <w:szCs w:val="24"/>
          <w:lang w:val="en-GB"/>
        </w:rPr>
        <w:t>Figure S</w:t>
      </w:r>
      <w:r>
        <w:rPr>
          <w:rFonts w:ascii="Times New Roman" w:hAnsi="Times New Roman" w:cs="Times New Roman"/>
          <w:b/>
          <w:bCs/>
          <w:sz w:val="24"/>
          <w:szCs w:val="24"/>
          <w:lang w:val="en-GB"/>
        </w:rPr>
        <w:t>2</w:t>
      </w:r>
      <w:r w:rsidRPr="00636425">
        <w:rPr>
          <w:rFonts w:ascii="Times New Roman" w:hAnsi="Times New Roman" w:cs="Times New Roman"/>
          <w:sz w:val="24"/>
          <w:szCs w:val="24"/>
          <w:lang w:val="en-GB"/>
        </w:rPr>
        <w:t>. Distribution of mammal-carrier associations across eco-evolutionary viral groups. a)</w:t>
      </w:r>
      <w:r>
        <w:rPr>
          <w:rFonts w:ascii="Times New Roman" w:hAnsi="Times New Roman" w:cs="Times New Roman"/>
          <w:sz w:val="24"/>
          <w:szCs w:val="24"/>
          <w:lang w:val="en-GB"/>
        </w:rPr>
        <w:t xml:space="preserve"> N</w:t>
      </w:r>
      <w:r w:rsidRPr="00636425">
        <w:rPr>
          <w:rFonts w:ascii="Times New Roman" w:hAnsi="Times New Roman" w:cs="Times New Roman"/>
          <w:sz w:val="24"/>
          <w:szCs w:val="24"/>
          <w:lang w:val="en-GB"/>
        </w:rPr>
        <w:t xml:space="preserve">umber of unique carrier-virus associations per viral group. </w:t>
      </w:r>
      <w:r>
        <w:rPr>
          <w:rFonts w:ascii="Times New Roman" w:hAnsi="Times New Roman" w:cs="Times New Roman"/>
          <w:sz w:val="24"/>
          <w:szCs w:val="24"/>
          <w:lang w:val="en-GB"/>
        </w:rPr>
        <w:t>b</w:t>
      </w:r>
      <w:r w:rsidRPr="00636425">
        <w:rPr>
          <w:rFonts w:ascii="Times New Roman" w:hAnsi="Times New Roman" w:cs="Times New Roman"/>
          <w:sz w:val="24"/>
          <w:szCs w:val="24"/>
          <w:lang w:val="en-GB"/>
        </w:rPr>
        <w:t>) Number of unique zoonotic carrier-virus associations per viral group</w:t>
      </w:r>
      <w:r w:rsidRPr="00636425">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R</w:t>
      </w:r>
      <w:r w:rsidRPr="00636425">
        <w:rPr>
          <w:rFonts w:ascii="Times New Roman" w:hAnsi="Times New Roman" w:cs="Times New Roman"/>
          <w:sz w:val="24"/>
          <w:szCs w:val="24"/>
          <w:lang w:val="en-GB"/>
        </w:rPr>
        <w:t xml:space="preserve">adial axes are log scaled for representation purposes.  </w:t>
      </w:r>
    </w:p>
    <w:p w14:paraId="6AC0268A" w14:textId="3C4FDA8C" w:rsidR="008E1E42" w:rsidRDefault="008E1E42">
      <w:pPr>
        <w:rPr>
          <w:rFonts w:ascii="Times New Roman" w:hAnsi="Times New Roman" w:cs="Times New Roman"/>
          <w:sz w:val="24"/>
          <w:szCs w:val="24"/>
          <w:lang w:val="en-GB"/>
        </w:rPr>
      </w:pPr>
    </w:p>
    <w:p w14:paraId="17A48D5B" w14:textId="1ECF9814" w:rsidR="008E1E42" w:rsidRDefault="008E1E42">
      <w:pPr>
        <w:rPr>
          <w:rFonts w:ascii="Times New Roman" w:hAnsi="Times New Roman" w:cs="Times New Roman"/>
          <w:sz w:val="24"/>
          <w:szCs w:val="24"/>
          <w:lang w:val="en-GB"/>
        </w:rPr>
      </w:pPr>
    </w:p>
    <w:p w14:paraId="1D09FDB3" w14:textId="23568BFA" w:rsidR="008E1E42" w:rsidRDefault="008E1E42">
      <w:pPr>
        <w:rPr>
          <w:rFonts w:ascii="Times New Roman" w:hAnsi="Times New Roman" w:cs="Times New Roman"/>
          <w:sz w:val="24"/>
          <w:szCs w:val="24"/>
          <w:lang w:val="en-GB"/>
        </w:rPr>
      </w:pPr>
    </w:p>
    <w:p w14:paraId="4A44C864" w14:textId="4BC8849C" w:rsidR="008E1E42" w:rsidRDefault="008E1E42">
      <w:pPr>
        <w:rPr>
          <w:rFonts w:ascii="Times New Roman" w:hAnsi="Times New Roman" w:cs="Times New Roman"/>
          <w:sz w:val="24"/>
          <w:szCs w:val="24"/>
          <w:lang w:val="en-GB"/>
        </w:rPr>
      </w:pPr>
    </w:p>
    <w:p w14:paraId="66943E2B" w14:textId="6021EE3B" w:rsidR="008E1E42" w:rsidRDefault="008E1E42">
      <w:pPr>
        <w:rPr>
          <w:rFonts w:ascii="Times New Roman" w:hAnsi="Times New Roman" w:cs="Times New Roman"/>
          <w:sz w:val="24"/>
          <w:szCs w:val="24"/>
          <w:lang w:val="en-GB"/>
        </w:rPr>
      </w:pPr>
    </w:p>
    <w:p w14:paraId="10BD3BE2" w14:textId="46AEF689" w:rsidR="008E1E42" w:rsidRDefault="008E1E42">
      <w:pPr>
        <w:rPr>
          <w:rFonts w:ascii="Times New Roman" w:hAnsi="Times New Roman" w:cs="Times New Roman"/>
          <w:sz w:val="24"/>
          <w:szCs w:val="24"/>
          <w:lang w:val="en-GB"/>
        </w:rPr>
      </w:pPr>
    </w:p>
    <w:p w14:paraId="4134D0C4" w14:textId="2239D7BB" w:rsidR="008E1E42" w:rsidRDefault="008E1E42">
      <w:pPr>
        <w:rPr>
          <w:rFonts w:ascii="Times New Roman" w:hAnsi="Times New Roman" w:cs="Times New Roman"/>
          <w:sz w:val="24"/>
          <w:szCs w:val="24"/>
          <w:lang w:val="en-GB"/>
        </w:rPr>
      </w:pPr>
    </w:p>
    <w:p w14:paraId="2015E353" w14:textId="02BE9816" w:rsidR="008E1E42" w:rsidRDefault="008E1E42">
      <w:pPr>
        <w:rPr>
          <w:rFonts w:ascii="Times New Roman" w:hAnsi="Times New Roman" w:cs="Times New Roman"/>
          <w:sz w:val="24"/>
          <w:szCs w:val="24"/>
          <w:lang w:val="en-GB"/>
        </w:rPr>
      </w:pPr>
    </w:p>
    <w:p w14:paraId="64DD288E" w14:textId="1369C202" w:rsidR="008E1E42" w:rsidRDefault="008E1E42">
      <w:pPr>
        <w:rPr>
          <w:rFonts w:ascii="Times New Roman" w:hAnsi="Times New Roman" w:cs="Times New Roman"/>
          <w:sz w:val="24"/>
          <w:szCs w:val="24"/>
          <w:lang w:val="en-GB"/>
        </w:rPr>
      </w:pPr>
    </w:p>
    <w:p w14:paraId="5B4478DA" w14:textId="6CDD30E3" w:rsidR="008E1E42" w:rsidRDefault="008E1E42">
      <w:pPr>
        <w:rPr>
          <w:rFonts w:ascii="Times New Roman" w:hAnsi="Times New Roman" w:cs="Times New Roman"/>
          <w:sz w:val="24"/>
          <w:szCs w:val="24"/>
          <w:lang w:val="en-GB"/>
        </w:rPr>
      </w:pPr>
    </w:p>
    <w:p w14:paraId="7CA971AB" w14:textId="0B7A9B0B" w:rsidR="008E1E42" w:rsidRDefault="008E1E42">
      <w:pPr>
        <w:rPr>
          <w:rFonts w:ascii="Times New Roman" w:hAnsi="Times New Roman" w:cs="Times New Roman"/>
          <w:sz w:val="24"/>
          <w:szCs w:val="24"/>
          <w:lang w:val="en-GB"/>
        </w:rPr>
      </w:pPr>
    </w:p>
    <w:p w14:paraId="799ABA74" w14:textId="3FEFDC97" w:rsidR="008E1E42" w:rsidRDefault="008E1E42">
      <w:pPr>
        <w:rPr>
          <w:rFonts w:ascii="Times New Roman" w:hAnsi="Times New Roman" w:cs="Times New Roman"/>
          <w:sz w:val="24"/>
          <w:szCs w:val="24"/>
          <w:lang w:val="en-GB"/>
        </w:rPr>
      </w:pPr>
    </w:p>
    <w:p w14:paraId="5F868C08" w14:textId="47B70871" w:rsidR="008E1E42" w:rsidRDefault="008E1E42">
      <w:pPr>
        <w:rPr>
          <w:rFonts w:ascii="Times New Roman" w:hAnsi="Times New Roman" w:cs="Times New Roman"/>
          <w:sz w:val="24"/>
          <w:szCs w:val="24"/>
          <w:lang w:val="en-GB"/>
        </w:rPr>
      </w:pPr>
    </w:p>
    <w:p w14:paraId="53CBA25A" w14:textId="46204597" w:rsidR="008E1E42" w:rsidRDefault="008E1E42">
      <w:pPr>
        <w:rPr>
          <w:rFonts w:ascii="Times New Roman" w:hAnsi="Times New Roman" w:cs="Times New Roman"/>
          <w:sz w:val="24"/>
          <w:szCs w:val="24"/>
          <w:lang w:val="en-GB"/>
        </w:rPr>
      </w:pPr>
    </w:p>
    <w:p w14:paraId="5F1A8519" w14:textId="77777777" w:rsidR="008E1E42" w:rsidRDefault="008E1E42">
      <w:pPr>
        <w:rPr>
          <w:rFonts w:ascii="Times New Roman" w:hAnsi="Times New Roman" w:cs="Times New Roman"/>
          <w:iCs/>
          <w:sz w:val="24"/>
          <w:szCs w:val="24"/>
          <w:lang w:val="en-GB"/>
        </w:rPr>
      </w:pPr>
    </w:p>
    <w:p w14:paraId="6D9CD9FA" w14:textId="1BC08FF1" w:rsidR="007E6CF7" w:rsidRDefault="007E6CF7" w:rsidP="007E6CF7">
      <w:pPr>
        <w:pStyle w:val="Didascalia"/>
        <w:rPr>
          <w:rFonts w:ascii="Times New Roman" w:hAnsi="Times New Roman"/>
          <w:noProof/>
          <w:sz w:val="30"/>
          <w:szCs w:val="30"/>
          <w:lang w:val="en-GB"/>
        </w:rPr>
      </w:pPr>
    </w:p>
    <w:p w14:paraId="455ED6E9" w14:textId="6267719F" w:rsidR="00AA2545" w:rsidRDefault="00AA2545" w:rsidP="00AA2545">
      <w:pPr>
        <w:rPr>
          <w:lang w:val="en-GB"/>
        </w:rPr>
      </w:pPr>
    </w:p>
    <w:p w14:paraId="3AB672F7" w14:textId="3CA6BE42" w:rsidR="007E6CF7" w:rsidRPr="0089019B" w:rsidRDefault="00AA2545" w:rsidP="00AA2545">
      <w:pPr>
        <w:rPr>
          <w:rFonts w:ascii="Times New Roman" w:hAnsi="Times New Roman"/>
          <w:sz w:val="24"/>
          <w:szCs w:val="24"/>
          <w:lang w:val="en-GB"/>
        </w:rPr>
      </w:pPr>
      <w:r>
        <w:rPr>
          <w:noProof/>
          <w:lang w:val="en-GB"/>
        </w:rPr>
        <w:drawing>
          <wp:anchor distT="0" distB="0" distL="114300" distR="114300" simplePos="0" relativeHeight="251665408" behindDoc="0" locked="0" layoutInCell="1" allowOverlap="1" wp14:anchorId="056A03DB" wp14:editId="32AC5C5E">
            <wp:simplePos x="0" y="0"/>
            <wp:positionH relativeFrom="column">
              <wp:posOffset>-331470</wp:posOffset>
            </wp:positionH>
            <wp:positionV relativeFrom="paragraph">
              <wp:posOffset>0</wp:posOffset>
            </wp:positionV>
            <wp:extent cx="6736080" cy="3368040"/>
            <wp:effectExtent l="0" t="0" r="7620" b="3810"/>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36080" cy="3368040"/>
                    </a:xfrm>
                    <a:prstGeom prst="rect">
                      <a:avLst/>
                    </a:prstGeom>
                    <a:noFill/>
                    <a:ln>
                      <a:noFill/>
                    </a:ln>
                  </pic:spPr>
                </pic:pic>
              </a:graphicData>
            </a:graphic>
          </wp:anchor>
        </w:drawing>
      </w:r>
    </w:p>
    <w:p w14:paraId="66E40B82" w14:textId="78646183" w:rsidR="006804F0" w:rsidRDefault="007E6CF7" w:rsidP="007E6CF7">
      <w:pPr>
        <w:pStyle w:val="Didascalia"/>
        <w:rPr>
          <w:rFonts w:ascii="Times New Roman" w:hAnsi="Times New Roman"/>
          <w:iCs w:val="0"/>
          <w:sz w:val="24"/>
          <w:szCs w:val="24"/>
          <w:lang w:val="en-GB"/>
        </w:rPr>
      </w:pPr>
      <w:r w:rsidRPr="00321FB7">
        <w:rPr>
          <w:rFonts w:ascii="Times New Roman" w:hAnsi="Times New Roman"/>
          <w:b/>
          <w:bCs/>
          <w:sz w:val="24"/>
          <w:szCs w:val="24"/>
          <w:lang w:val="en-GB"/>
        </w:rPr>
        <w:t>F</w:t>
      </w:r>
      <w:r w:rsidRPr="00321FB7">
        <w:rPr>
          <w:rFonts w:ascii="Times New Roman" w:hAnsi="Times New Roman"/>
          <w:b/>
          <w:bCs/>
          <w:iCs w:val="0"/>
          <w:sz w:val="24"/>
          <w:szCs w:val="24"/>
          <w:lang w:val="en-GB"/>
        </w:rPr>
        <w:t>igure S</w:t>
      </w:r>
      <w:r w:rsidR="008E1E42">
        <w:rPr>
          <w:rFonts w:ascii="Times New Roman" w:hAnsi="Times New Roman"/>
          <w:b/>
          <w:bCs/>
          <w:iCs w:val="0"/>
          <w:sz w:val="24"/>
          <w:szCs w:val="24"/>
          <w:lang w:val="en-GB"/>
        </w:rPr>
        <w:t>3</w:t>
      </w:r>
      <w:r w:rsidRPr="00636425">
        <w:rPr>
          <w:rFonts w:ascii="Times New Roman" w:hAnsi="Times New Roman"/>
          <w:iCs w:val="0"/>
          <w:sz w:val="24"/>
          <w:szCs w:val="24"/>
          <w:lang w:val="en-GB"/>
        </w:rPr>
        <w:t xml:space="preserve"> </w:t>
      </w:r>
      <w:r w:rsidR="008E1E42">
        <w:rPr>
          <w:rFonts w:ascii="Times New Roman" w:hAnsi="Times New Roman"/>
          <w:iCs w:val="0"/>
          <w:sz w:val="24"/>
          <w:szCs w:val="24"/>
          <w:lang w:val="en-GB"/>
        </w:rPr>
        <w:t>P</w:t>
      </w:r>
      <w:r w:rsidRPr="00636425">
        <w:rPr>
          <w:rFonts w:ascii="Times New Roman" w:hAnsi="Times New Roman"/>
          <w:iCs w:val="0"/>
          <w:sz w:val="24"/>
          <w:szCs w:val="24"/>
          <w:lang w:val="en-GB"/>
        </w:rPr>
        <w:t xml:space="preserve">robability density functions (PDFs) of life-history traits </w:t>
      </w:r>
      <w:r w:rsidR="008E1E42">
        <w:rPr>
          <w:rFonts w:ascii="Times New Roman" w:hAnsi="Times New Roman"/>
          <w:iCs w:val="0"/>
          <w:sz w:val="24"/>
          <w:szCs w:val="24"/>
          <w:lang w:val="en-GB"/>
        </w:rPr>
        <w:t xml:space="preserve">of a) general </w:t>
      </w:r>
      <w:r w:rsidRPr="00636425">
        <w:rPr>
          <w:rFonts w:ascii="Times New Roman" w:hAnsi="Times New Roman"/>
          <w:iCs w:val="0"/>
          <w:sz w:val="24"/>
          <w:szCs w:val="24"/>
          <w:lang w:val="en-GB"/>
        </w:rPr>
        <w:t>carrier</w:t>
      </w:r>
      <w:r w:rsidR="008E1E42">
        <w:rPr>
          <w:rFonts w:ascii="Times New Roman" w:hAnsi="Times New Roman"/>
          <w:iCs w:val="0"/>
          <w:sz w:val="24"/>
          <w:szCs w:val="24"/>
          <w:lang w:val="en-GB"/>
        </w:rPr>
        <w:t>s, and b) zoonotic carriers compared to those of all mammals</w:t>
      </w:r>
      <w:r w:rsidRPr="00636425">
        <w:rPr>
          <w:rFonts w:ascii="Times New Roman" w:hAnsi="Times New Roman"/>
          <w:iCs w:val="0"/>
          <w:sz w:val="24"/>
          <w:szCs w:val="24"/>
          <w:lang w:val="en-GB"/>
        </w:rPr>
        <w:t>. PDFs show the relative likelihood of a variable falling within a particular range of values. Here, we used PDFs to infer the probability that the values of life-history variables from our subsample (general carriers and zoonotic carriers) fell short of the range of variation of the main sample (all mammals). This probability is shown as the non-overlapping red areas and resulted to be negligible.</w:t>
      </w:r>
    </w:p>
    <w:p w14:paraId="2191488F" w14:textId="69FAA2B6" w:rsidR="006804F0" w:rsidRDefault="006804F0">
      <w:pPr>
        <w:rPr>
          <w:rFonts w:ascii="Times New Roman" w:hAnsi="Times New Roman"/>
          <w:iCs/>
          <w:sz w:val="24"/>
          <w:szCs w:val="24"/>
          <w:lang w:val="en-GB"/>
        </w:rPr>
      </w:pPr>
    </w:p>
    <w:p w14:paraId="3432E5BF" w14:textId="77777777" w:rsidR="006804F0" w:rsidRDefault="006804F0">
      <w:pPr>
        <w:rPr>
          <w:rFonts w:ascii="Times New Roman" w:hAnsi="Times New Roman" w:cs="Times New Roman"/>
          <w:sz w:val="24"/>
          <w:szCs w:val="24"/>
          <w:lang w:val="en-GB"/>
        </w:rPr>
        <w:sectPr w:rsidR="006804F0" w:rsidSect="00321FB7">
          <w:footerReference w:type="default" r:id="rId15"/>
          <w:pgSz w:w="11906" w:h="16838"/>
          <w:pgMar w:top="1417" w:right="1134" w:bottom="1134" w:left="1134" w:header="708" w:footer="708" w:gutter="0"/>
          <w:cols w:space="708"/>
          <w:docGrid w:linePitch="360"/>
        </w:sectPr>
      </w:pPr>
    </w:p>
    <w:p w14:paraId="783AFDBE" w14:textId="54456AF2" w:rsidR="008F003D" w:rsidRPr="006804F0" w:rsidRDefault="006804F0" w:rsidP="006804F0">
      <w:pPr>
        <w:rPr>
          <w:rFonts w:ascii="Times New Roman" w:hAnsi="Times New Roman" w:cs="Times New Roman"/>
          <w:sz w:val="24"/>
          <w:szCs w:val="24"/>
          <w:lang w:val="en-GB"/>
        </w:rPr>
      </w:pPr>
      <w:r w:rsidRPr="0089019B">
        <w:rPr>
          <w:rFonts w:ascii="Times New Roman" w:hAnsi="Times New Roman"/>
          <w:noProof/>
        </w:rPr>
        <w:lastRenderedPageBreak/>
        <w:drawing>
          <wp:anchor distT="0" distB="0" distL="114300" distR="114300" simplePos="0" relativeHeight="251663360" behindDoc="0" locked="0" layoutInCell="1" allowOverlap="1" wp14:anchorId="5CF7DE1D" wp14:editId="7E2CE8A4">
            <wp:simplePos x="0" y="0"/>
            <wp:positionH relativeFrom="margin">
              <wp:posOffset>842010</wp:posOffset>
            </wp:positionH>
            <wp:positionV relativeFrom="paragraph">
              <wp:posOffset>0</wp:posOffset>
            </wp:positionV>
            <wp:extent cx="7442367" cy="4466348"/>
            <wp:effectExtent l="0" t="0" r="6350" b="0"/>
            <wp:wrapTopAndBottom/>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42367" cy="44663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99CCD" w14:textId="4DDE0BC6" w:rsidR="004750CA" w:rsidRPr="00636425" w:rsidRDefault="004750CA" w:rsidP="004750CA">
      <w:pPr>
        <w:pStyle w:val="Didascalia"/>
        <w:jc w:val="both"/>
        <w:rPr>
          <w:rFonts w:ascii="Times New Roman" w:hAnsi="Times New Roman"/>
          <w:sz w:val="24"/>
          <w:szCs w:val="24"/>
          <w:lang w:val="en-GB"/>
        </w:rPr>
      </w:pPr>
      <w:r w:rsidRPr="00321FB7">
        <w:rPr>
          <w:rFonts w:ascii="Times New Roman" w:hAnsi="Times New Roman"/>
          <w:b/>
          <w:bCs/>
          <w:sz w:val="24"/>
          <w:szCs w:val="24"/>
          <w:lang w:val="en-GB"/>
        </w:rPr>
        <w:t>Figure</w:t>
      </w:r>
      <w:bookmarkEnd w:id="2"/>
      <w:r w:rsidR="00E42FB8" w:rsidRPr="00321FB7">
        <w:rPr>
          <w:rFonts w:ascii="Times New Roman" w:hAnsi="Times New Roman"/>
          <w:b/>
          <w:bCs/>
          <w:sz w:val="24"/>
          <w:szCs w:val="24"/>
          <w:lang w:val="en-GB"/>
        </w:rPr>
        <w:t xml:space="preserve"> S</w:t>
      </w:r>
      <w:bookmarkEnd w:id="3"/>
      <w:r w:rsidR="005564DD">
        <w:rPr>
          <w:rFonts w:ascii="Times New Roman" w:hAnsi="Times New Roman"/>
          <w:b/>
          <w:bCs/>
          <w:sz w:val="24"/>
          <w:szCs w:val="24"/>
          <w:lang w:val="en-GB"/>
        </w:rPr>
        <w:t>4</w:t>
      </w:r>
      <w:r w:rsidRPr="00321FB7">
        <w:rPr>
          <w:rFonts w:ascii="Times New Roman" w:hAnsi="Times New Roman"/>
          <w:b/>
          <w:bCs/>
          <w:sz w:val="24"/>
          <w:szCs w:val="24"/>
          <w:lang w:val="en-GB"/>
        </w:rPr>
        <w:t>.</w:t>
      </w:r>
      <w:r w:rsidRPr="00636425">
        <w:rPr>
          <w:rFonts w:ascii="Times New Roman" w:hAnsi="Times New Roman"/>
          <w:sz w:val="24"/>
          <w:szCs w:val="24"/>
          <w:lang w:val="en-GB"/>
        </w:rPr>
        <w:t xml:space="preserve"> </w:t>
      </w:r>
      <w:r w:rsidR="00DE3AFA" w:rsidRPr="00636425">
        <w:rPr>
          <w:rFonts w:ascii="Times New Roman" w:hAnsi="Times New Roman"/>
          <w:iCs w:val="0"/>
          <w:sz w:val="24"/>
          <w:szCs w:val="24"/>
          <w:lang w:val="en-GB"/>
        </w:rPr>
        <w:t>D</w:t>
      </w:r>
      <w:r w:rsidRPr="00636425">
        <w:rPr>
          <w:rFonts w:ascii="Times New Roman" w:hAnsi="Times New Roman"/>
          <w:iCs w:val="0"/>
          <w:sz w:val="24"/>
          <w:szCs w:val="24"/>
          <w:lang w:val="en-GB"/>
        </w:rPr>
        <w:t xml:space="preserve">istribution of virus families across classification schemes. Each tile represents a viral family, with size corresponding to the number of associations and color indicating the proportion of </w:t>
      </w:r>
      <w:r w:rsidR="00DE3AFA" w:rsidRPr="00636425">
        <w:rPr>
          <w:rFonts w:ascii="Times New Roman" w:hAnsi="Times New Roman"/>
          <w:iCs w:val="0"/>
          <w:sz w:val="24"/>
          <w:szCs w:val="24"/>
          <w:lang w:val="en-GB"/>
        </w:rPr>
        <w:t>zoonotic associations</w:t>
      </w:r>
      <w:r w:rsidRPr="00636425">
        <w:rPr>
          <w:rFonts w:ascii="Times New Roman" w:hAnsi="Times New Roman"/>
          <w:iCs w:val="0"/>
          <w:sz w:val="24"/>
          <w:szCs w:val="24"/>
          <w:lang w:val="en-GB"/>
        </w:rPr>
        <w:t xml:space="preserve">. Families that accounted for less than </w:t>
      </w:r>
      <w:r w:rsidR="00EA1AB4" w:rsidRPr="00636425">
        <w:rPr>
          <w:rFonts w:ascii="Times New Roman" w:hAnsi="Times New Roman"/>
          <w:iCs w:val="0"/>
          <w:sz w:val="24"/>
          <w:szCs w:val="24"/>
          <w:lang w:val="en-GB"/>
        </w:rPr>
        <w:t>4</w:t>
      </w:r>
      <w:r w:rsidRPr="00636425">
        <w:rPr>
          <w:rFonts w:ascii="Times New Roman" w:hAnsi="Times New Roman"/>
          <w:iCs w:val="0"/>
          <w:sz w:val="24"/>
          <w:szCs w:val="24"/>
          <w:lang w:val="en-GB"/>
        </w:rPr>
        <w:t>0 interactions are not shown. Groups within each classification are outlined in black. Viral families are abbreviated as follows: Pap</w:t>
      </w:r>
      <w:r w:rsidR="00DE3AFA" w:rsidRPr="00636425">
        <w:rPr>
          <w:rFonts w:ascii="Times New Roman" w:hAnsi="Times New Roman"/>
          <w:iCs w:val="0"/>
          <w:sz w:val="24"/>
          <w:szCs w:val="24"/>
          <w:lang w:val="en-GB"/>
        </w:rPr>
        <w:t>i</w:t>
      </w:r>
      <w:r w:rsidRPr="00636425">
        <w:rPr>
          <w:rFonts w:ascii="Times New Roman" w:hAnsi="Times New Roman"/>
          <w:iCs w:val="0"/>
          <w:sz w:val="24"/>
          <w:szCs w:val="24"/>
          <w:lang w:val="en-GB"/>
        </w:rPr>
        <w:t xml:space="preserve"> = Papillomaviridae, Pox</w:t>
      </w:r>
      <w:r w:rsidR="00DE3AFA" w:rsidRPr="00636425">
        <w:rPr>
          <w:rFonts w:ascii="Times New Roman" w:hAnsi="Times New Roman"/>
          <w:iCs w:val="0"/>
          <w:sz w:val="24"/>
          <w:szCs w:val="24"/>
          <w:lang w:val="en-GB"/>
        </w:rPr>
        <w:t>v</w:t>
      </w:r>
      <w:r w:rsidRPr="00636425">
        <w:rPr>
          <w:rFonts w:ascii="Times New Roman" w:hAnsi="Times New Roman"/>
          <w:iCs w:val="0"/>
          <w:sz w:val="24"/>
          <w:szCs w:val="24"/>
          <w:lang w:val="en-GB"/>
        </w:rPr>
        <w:t xml:space="preserve"> = Poxviridae</w:t>
      </w:r>
      <w:r w:rsidR="00DE3AFA" w:rsidRPr="00636425">
        <w:rPr>
          <w:rFonts w:ascii="Times New Roman" w:hAnsi="Times New Roman"/>
          <w:iCs w:val="0"/>
          <w:sz w:val="24"/>
          <w:szCs w:val="24"/>
          <w:lang w:val="en-GB"/>
        </w:rPr>
        <w:t xml:space="preserve">, </w:t>
      </w:r>
      <w:r w:rsidRPr="00636425">
        <w:rPr>
          <w:rFonts w:ascii="Times New Roman" w:hAnsi="Times New Roman"/>
          <w:iCs w:val="0"/>
          <w:sz w:val="24"/>
          <w:szCs w:val="24"/>
          <w:lang w:val="en-GB"/>
        </w:rPr>
        <w:t>Pol</w:t>
      </w:r>
      <w:r w:rsidR="00DE3AFA" w:rsidRPr="00636425">
        <w:rPr>
          <w:rFonts w:ascii="Times New Roman" w:hAnsi="Times New Roman"/>
          <w:iCs w:val="0"/>
          <w:sz w:val="24"/>
          <w:szCs w:val="24"/>
          <w:lang w:val="en-GB"/>
        </w:rPr>
        <w:t>y</w:t>
      </w:r>
      <w:r w:rsidRPr="00636425">
        <w:rPr>
          <w:rFonts w:ascii="Times New Roman" w:hAnsi="Times New Roman"/>
          <w:iCs w:val="0"/>
          <w:sz w:val="24"/>
          <w:szCs w:val="24"/>
          <w:lang w:val="en-GB"/>
        </w:rPr>
        <w:t xml:space="preserve"> = Polyomaviridae, Hep</w:t>
      </w:r>
      <w:r w:rsidR="00DE3AFA" w:rsidRPr="00636425">
        <w:rPr>
          <w:rFonts w:ascii="Times New Roman" w:hAnsi="Times New Roman"/>
          <w:iCs w:val="0"/>
          <w:sz w:val="24"/>
          <w:szCs w:val="24"/>
          <w:lang w:val="en-GB"/>
        </w:rPr>
        <w:t>e</w:t>
      </w:r>
      <w:r w:rsidRPr="00636425">
        <w:rPr>
          <w:rFonts w:ascii="Times New Roman" w:hAnsi="Times New Roman"/>
          <w:iCs w:val="0"/>
          <w:sz w:val="24"/>
          <w:szCs w:val="24"/>
          <w:lang w:val="en-GB"/>
        </w:rPr>
        <w:t xml:space="preserve"> = Hepeviridae, Tog</w:t>
      </w:r>
      <w:r w:rsidR="00DE3AFA" w:rsidRPr="00636425">
        <w:rPr>
          <w:rFonts w:ascii="Times New Roman" w:hAnsi="Times New Roman"/>
          <w:iCs w:val="0"/>
          <w:sz w:val="24"/>
          <w:szCs w:val="24"/>
          <w:lang w:val="en-GB"/>
        </w:rPr>
        <w:t>a</w:t>
      </w:r>
      <w:r w:rsidRPr="00636425">
        <w:rPr>
          <w:rFonts w:ascii="Times New Roman" w:hAnsi="Times New Roman"/>
          <w:iCs w:val="0"/>
          <w:sz w:val="24"/>
          <w:szCs w:val="24"/>
          <w:lang w:val="en-GB"/>
        </w:rPr>
        <w:t xml:space="preserve"> = Togaviridae, Cal</w:t>
      </w:r>
      <w:r w:rsidR="00DE3AFA" w:rsidRPr="00636425">
        <w:rPr>
          <w:rFonts w:ascii="Times New Roman" w:hAnsi="Times New Roman"/>
          <w:iCs w:val="0"/>
          <w:sz w:val="24"/>
          <w:szCs w:val="24"/>
          <w:lang w:val="en-GB"/>
        </w:rPr>
        <w:t>i</w:t>
      </w:r>
      <w:r w:rsidRPr="00636425">
        <w:rPr>
          <w:rFonts w:ascii="Times New Roman" w:hAnsi="Times New Roman"/>
          <w:iCs w:val="0"/>
          <w:sz w:val="24"/>
          <w:szCs w:val="24"/>
          <w:lang w:val="en-GB"/>
        </w:rPr>
        <w:t xml:space="preserve"> = Caliciviridae, He</w:t>
      </w:r>
      <w:r w:rsidR="00DE3AFA" w:rsidRPr="00636425">
        <w:rPr>
          <w:rFonts w:ascii="Times New Roman" w:hAnsi="Times New Roman"/>
          <w:iCs w:val="0"/>
          <w:sz w:val="24"/>
          <w:szCs w:val="24"/>
          <w:lang w:val="en-GB"/>
        </w:rPr>
        <w:t>pa</w:t>
      </w:r>
      <w:r w:rsidRPr="00636425">
        <w:rPr>
          <w:rFonts w:ascii="Times New Roman" w:hAnsi="Times New Roman"/>
          <w:iCs w:val="0"/>
          <w:sz w:val="24"/>
          <w:szCs w:val="24"/>
          <w:lang w:val="en-GB"/>
        </w:rPr>
        <w:t xml:space="preserve"> = Hepadnaviridae, Pi</w:t>
      </w:r>
      <w:r w:rsidR="00EA1AB4" w:rsidRPr="00636425">
        <w:rPr>
          <w:rFonts w:ascii="Times New Roman" w:hAnsi="Times New Roman"/>
          <w:iCs w:val="0"/>
          <w:sz w:val="24"/>
          <w:szCs w:val="24"/>
          <w:lang w:val="en-GB"/>
        </w:rPr>
        <w:t>co</w:t>
      </w:r>
      <w:r w:rsidRPr="00636425">
        <w:rPr>
          <w:rFonts w:ascii="Times New Roman" w:hAnsi="Times New Roman"/>
          <w:iCs w:val="0"/>
          <w:sz w:val="24"/>
          <w:szCs w:val="24"/>
          <w:lang w:val="en-GB"/>
        </w:rPr>
        <w:t xml:space="preserve"> = Picobirnaviridae, Reo</w:t>
      </w:r>
      <w:r w:rsidR="00EA1AB4" w:rsidRPr="00636425">
        <w:rPr>
          <w:rFonts w:ascii="Times New Roman" w:hAnsi="Times New Roman"/>
          <w:iCs w:val="0"/>
          <w:sz w:val="24"/>
          <w:szCs w:val="24"/>
          <w:lang w:val="en-GB"/>
        </w:rPr>
        <w:t>v</w:t>
      </w:r>
      <w:r w:rsidRPr="00636425">
        <w:rPr>
          <w:rFonts w:ascii="Times New Roman" w:hAnsi="Times New Roman"/>
          <w:iCs w:val="0"/>
          <w:sz w:val="24"/>
          <w:szCs w:val="24"/>
          <w:lang w:val="en-GB"/>
        </w:rPr>
        <w:t xml:space="preserve"> = Reoviridae, Par</w:t>
      </w:r>
      <w:r w:rsidR="00EA1AB4" w:rsidRPr="00636425">
        <w:rPr>
          <w:rFonts w:ascii="Times New Roman" w:hAnsi="Times New Roman"/>
          <w:iCs w:val="0"/>
          <w:sz w:val="24"/>
          <w:szCs w:val="24"/>
          <w:lang w:val="en-GB"/>
        </w:rPr>
        <w:t>v</w:t>
      </w:r>
      <w:r w:rsidRPr="00636425">
        <w:rPr>
          <w:rFonts w:ascii="Times New Roman" w:hAnsi="Times New Roman"/>
          <w:iCs w:val="0"/>
          <w:sz w:val="24"/>
          <w:szCs w:val="24"/>
          <w:lang w:val="en-GB"/>
        </w:rPr>
        <w:t xml:space="preserve"> = Parvoviridae, Phe</w:t>
      </w:r>
      <w:r w:rsidR="00EA1AB4" w:rsidRPr="00636425">
        <w:rPr>
          <w:rFonts w:ascii="Times New Roman" w:hAnsi="Times New Roman"/>
          <w:iCs w:val="0"/>
          <w:sz w:val="24"/>
          <w:szCs w:val="24"/>
          <w:lang w:val="en-GB"/>
        </w:rPr>
        <w:t>n</w:t>
      </w:r>
      <w:r w:rsidRPr="00636425">
        <w:rPr>
          <w:rFonts w:ascii="Times New Roman" w:hAnsi="Times New Roman"/>
          <w:iCs w:val="0"/>
          <w:sz w:val="24"/>
          <w:szCs w:val="24"/>
          <w:lang w:val="en-GB"/>
        </w:rPr>
        <w:t xml:space="preserve"> = Phenuiviridae, Are</w:t>
      </w:r>
      <w:r w:rsidR="00EA1AB4" w:rsidRPr="00636425">
        <w:rPr>
          <w:rFonts w:ascii="Times New Roman" w:hAnsi="Times New Roman"/>
          <w:iCs w:val="0"/>
          <w:sz w:val="24"/>
          <w:szCs w:val="24"/>
          <w:lang w:val="en-GB"/>
        </w:rPr>
        <w:t>n</w:t>
      </w:r>
      <w:r w:rsidRPr="00636425">
        <w:rPr>
          <w:rFonts w:ascii="Times New Roman" w:hAnsi="Times New Roman"/>
          <w:iCs w:val="0"/>
          <w:sz w:val="24"/>
          <w:szCs w:val="24"/>
          <w:lang w:val="en-GB"/>
        </w:rPr>
        <w:t xml:space="preserve"> = Arenaviridae, Nai</w:t>
      </w:r>
      <w:r w:rsidR="00EA1AB4" w:rsidRPr="00636425">
        <w:rPr>
          <w:rFonts w:ascii="Times New Roman" w:hAnsi="Times New Roman"/>
          <w:iCs w:val="0"/>
          <w:sz w:val="24"/>
          <w:szCs w:val="24"/>
          <w:lang w:val="en-GB"/>
        </w:rPr>
        <w:t>r</w:t>
      </w:r>
      <w:r w:rsidRPr="00636425">
        <w:rPr>
          <w:rFonts w:ascii="Times New Roman" w:hAnsi="Times New Roman"/>
          <w:iCs w:val="0"/>
          <w:sz w:val="24"/>
          <w:szCs w:val="24"/>
          <w:lang w:val="en-GB"/>
        </w:rPr>
        <w:t xml:space="preserve"> = Nairoviridae, Per</w:t>
      </w:r>
      <w:r w:rsidR="00EA1AB4" w:rsidRPr="00636425">
        <w:rPr>
          <w:rFonts w:ascii="Times New Roman" w:hAnsi="Times New Roman"/>
          <w:iCs w:val="0"/>
          <w:sz w:val="24"/>
          <w:szCs w:val="24"/>
          <w:lang w:val="en-GB"/>
        </w:rPr>
        <w:t>i</w:t>
      </w:r>
      <w:r w:rsidRPr="00636425">
        <w:rPr>
          <w:rFonts w:ascii="Times New Roman" w:hAnsi="Times New Roman"/>
          <w:iCs w:val="0"/>
          <w:sz w:val="24"/>
          <w:szCs w:val="24"/>
          <w:lang w:val="en-GB"/>
        </w:rPr>
        <w:t xml:space="preserve"> = Peribunyaviridae, Cir</w:t>
      </w:r>
      <w:r w:rsidR="00EA1AB4" w:rsidRPr="00636425">
        <w:rPr>
          <w:rFonts w:ascii="Times New Roman" w:hAnsi="Times New Roman"/>
          <w:iCs w:val="0"/>
          <w:sz w:val="24"/>
          <w:szCs w:val="24"/>
          <w:lang w:val="en-GB"/>
        </w:rPr>
        <w:t>c</w:t>
      </w:r>
      <w:r w:rsidRPr="00636425">
        <w:rPr>
          <w:rFonts w:ascii="Times New Roman" w:hAnsi="Times New Roman"/>
          <w:iCs w:val="0"/>
          <w:sz w:val="24"/>
          <w:szCs w:val="24"/>
          <w:lang w:val="en-GB"/>
        </w:rPr>
        <w:t xml:space="preserve"> = Circoviridae, Gen</w:t>
      </w:r>
      <w:r w:rsidR="00EA1AB4" w:rsidRPr="00636425">
        <w:rPr>
          <w:rFonts w:ascii="Times New Roman" w:hAnsi="Times New Roman"/>
          <w:iCs w:val="0"/>
          <w:sz w:val="24"/>
          <w:szCs w:val="24"/>
          <w:lang w:val="en-GB"/>
        </w:rPr>
        <w:t>o</w:t>
      </w:r>
      <w:r w:rsidRPr="00636425">
        <w:rPr>
          <w:rFonts w:ascii="Times New Roman" w:hAnsi="Times New Roman"/>
          <w:iCs w:val="0"/>
          <w:sz w:val="24"/>
          <w:szCs w:val="24"/>
          <w:lang w:val="en-GB"/>
        </w:rPr>
        <w:t xml:space="preserve"> = Genomoviridae, Ort</w:t>
      </w:r>
      <w:r w:rsidR="00EA1AB4" w:rsidRPr="00636425">
        <w:rPr>
          <w:rFonts w:ascii="Times New Roman" w:hAnsi="Times New Roman"/>
          <w:iCs w:val="0"/>
          <w:sz w:val="24"/>
          <w:szCs w:val="24"/>
          <w:lang w:val="en-GB"/>
        </w:rPr>
        <w:t>h</w:t>
      </w:r>
      <w:r w:rsidRPr="00636425">
        <w:rPr>
          <w:rFonts w:ascii="Times New Roman" w:hAnsi="Times New Roman"/>
          <w:iCs w:val="0"/>
          <w:sz w:val="24"/>
          <w:szCs w:val="24"/>
          <w:lang w:val="en-GB"/>
        </w:rPr>
        <w:t xml:space="preserve"> = Orthomyxoviridae, Han</w:t>
      </w:r>
      <w:r w:rsidR="00EA1AB4" w:rsidRPr="00636425">
        <w:rPr>
          <w:rFonts w:ascii="Times New Roman" w:hAnsi="Times New Roman"/>
          <w:iCs w:val="0"/>
          <w:sz w:val="24"/>
          <w:szCs w:val="24"/>
          <w:lang w:val="en-GB"/>
        </w:rPr>
        <w:t>t</w:t>
      </w:r>
      <w:r w:rsidRPr="00636425">
        <w:rPr>
          <w:rFonts w:ascii="Times New Roman" w:hAnsi="Times New Roman"/>
          <w:iCs w:val="0"/>
          <w:sz w:val="24"/>
          <w:szCs w:val="24"/>
          <w:lang w:val="en-GB"/>
        </w:rPr>
        <w:t xml:space="preserve"> = Hantaviridae, Rha</w:t>
      </w:r>
      <w:r w:rsidR="00EA1AB4" w:rsidRPr="00636425">
        <w:rPr>
          <w:rFonts w:ascii="Times New Roman" w:hAnsi="Times New Roman"/>
          <w:iCs w:val="0"/>
          <w:sz w:val="24"/>
          <w:szCs w:val="24"/>
          <w:lang w:val="en-GB"/>
        </w:rPr>
        <w:t>b</w:t>
      </w:r>
      <w:r w:rsidRPr="00636425">
        <w:rPr>
          <w:rFonts w:ascii="Times New Roman" w:hAnsi="Times New Roman"/>
          <w:iCs w:val="0"/>
          <w:sz w:val="24"/>
          <w:szCs w:val="24"/>
          <w:lang w:val="en-GB"/>
        </w:rPr>
        <w:t xml:space="preserve"> = Rhabdoviridae, Pic</w:t>
      </w:r>
      <w:r w:rsidR="00EA1AB4" w:rsidRPr="00636425">
        <w:rPr>
          <w:rFonts w:ascii="Times New Roman" w:hAnsi="Times New Roman"/>
          <w:iCs w:val="0"/>
          <w:sz w:val="24"/>
          <w:szCs w:val="24"/>
          <w:lang w:val="en-GB"/>
        </w:rPr>
        <w:t>o</w:t>
      </w:r>
      <w:r w:rsidRPr="00636425">
        <w:rPr>
          <w:rFonts w:ascii="Times New Roman" w:hAnsi="Times New Roman"/>
          <w:iCs w:val="0"/>
          <w:sz w:val="24"/>
          <w:szCs w:val="24"/>
          <w:lang w:val="en-GB"/>
        </w:rPr>
        <w:t xml:space="preserve"> = Picornaviridae, Ret</w:t>
      </w:r>
      <w:r w:rsidR="00EA1AB4" w:rsidRPr="00636425">
        <w:rPr>
          <w:rFonts w:ascii="Times New Roman" w:hAnsi="Times New Roman"/>
          <w:iCs w:val="0"/>
          <w:sz w:val="24"/>
          <w:szCs w:val="24"/>
          <w:lang w:val="en-GB"/>
        </w:rPr>
        <w:t>r</w:t>
      </w:r>
      <w:r w:rsidRPr="00636425">
        <w:rPr>
          <w:rFonts w:ascii="Times New Roman" w:hAnsi="Times New Roman"/>
          <w:iCs w:val="0"/>
          <w:sz w:val="24"/>
          <w:szCs w:val="24"/>
          <w:lang w:val="en-GB"/>
        </w:rPr>
        <w:t xml:space="preserve"> = Retroviridae, Ade</w:t>
      </w:r>
      <w:r w:rsidR="00EA1AB4" w:rsidRPr="00636425">
        <w:rPr>
          <w:rFonts w:ascii="Times New Roman" w:hAnsi="Times New Roman"/>
          <w:iCs w:val="0"/>
          <w:sz w:val="24"/>
          <w:szCs w:val="24"/>
          <w:lang w:val="en-GB"/>
        </w:rPr>
        <w:t>n</w:t>
      </w:r>
      <w:r w:rsidRPr="00636425">
        <w:rPr>
          <w:rFonts w:ascii="Times New Roman" w:hAnsi="Times New Roman"/>
          <w:iCs w:val="0"/>
          <w:sz w:val="24"/>
          <w:szCs w:val="24"/>
          <w:lang w:val="en-GB"/>
        </w:rPr>
        <w:t xml:space="preserve"> = Adenoviridae.</w:t>
      </w:r>
      <w:bookmarkEnd w:id="4"/>
      <w:bookmarkEnd w:id="5"/>
      <w:bookmarkEnd w:id="6"/>
    </w:p>
    <w:p w14:paraId="1FA496F9" w14:textId="77777777" w:rsidR="006804F0" w:rsidRDefault="006804F0">
      <w:pPr>
        <w:rPr>
          <w:rFonts w:ascii="Times New Roman" w:hAnsi="Times New Roman" w:cs="Times New Roman"/>
          <w:sz w:val="30"/>
          <w:szCs w:val="30"/>
          <w:lang w:val="en-GB"/>
        </w:rPr>
        <w:sectPr w:rsidR="006804F0" w:rsidSect="006804F0">
          <w:pgSz w:w="16838" w:h="11906" w:orient="landscape"/>
          <w:pgMar w:top="1134" w:right="1418" w:bottom="1134" w:left="1134" w:header="709" w:footer="709" w:gutter="0"/>
          <w:cols w:space="708"/>
          <w:docGrid w:linePitch="360"/>
        </w:sectPr>
      </w:pPr>
    </w:p>
    <w:p w14:paraId="39F9FE97" w14:textId="11BBD520" w:rsidR="00277A38" w:rsidRPr="00636425" w:rsidRDefault="00277A38" w:rsidP="00277A38">
      <w:pPr>
        <w:pStyle w:val="Didascalia"/>
        <w:rPr>
          <w:rFonts w:ascii="Times New Roman" w:hAnsi="Times New Roman"/>
          <w:noProof/>
          <w:sz w:val="24"/>
          <w:szCs w:val="24"/>
          <w:lang w:val="en-GB"/>
        </w:rPr>
      </w:pPr>
      <w:r w:rsidRPr="00321FB7">
        <w:rPr>
          <w:rFonts w:ascii="Times New Roman" w:hAnsi="Times New Roman"/>
          <w:b/>
          <w:bCs/>
          <w:noProof/>
          <w:sz w:val="24"/>
          <w:szCs w:val="24"/>
        </w:rPr>
        <w:lastRenderedPageBreak/>
        <w:drawing>
          <wp:anchor distT="0" distB="0" distL="114300" distR="114300" simplePos="0" relativeHeight="251661312" behindDoc="0" locked="0" layoutInCell="1" allowOverlap="1" wp14:anchorId="6D4CFE86" wp14:editId="37536B51">
            <wp:simplePos x="0" y="0"/>
            <wp:positionH relativeFrom="margin">
              <wp:align>center</wp:align>
            </wp:positionH>
            <wp:positionV relativeFrom="paragraph">
              <wp:posOffset>423</wp:posOffset>
            </wp:positionV>
            <wp:extent cx="7039675" cy="5760000"/>
            <wp:effectExtent l="0" t="0" r="889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39675" cy="5760000"/>
                    </a:xfrm>
                    <a:prstGeom prst="rect">
                      <a:avLst/>
                    </a:prstGeom>
                    <a:noFill/>
                    <a:ln>
                      <a:noFill/>
                    </a:ln>
                  </pic:spPr>
                </pic:pic>
              </a:graphicData>
            </a:graphic>
          </wp:anchor>
        </w:drawing>
      </w:r>
      <w:r w:rsidRPr="00321FB7">
        <w:rPr>
          <w:rFonts w:ascii="Times New Roman" w:hAnsi="Times New Roman"/>
          <w:b/>
          <w:bCs/>
          <w:sz w:val="24"/>
          <w:szCs w:val="24"/>
          <w:lang w:val="en-GB"/>
        </w:rPr>
        <w:t>Figure S</w:t>
      </w:r>
      <w:r w:rsidR="005564DD">
        <w:rPr>
          <w:rFonts w:ascii="Times New Roman" w:hAnsi="Times New Roman"/>
          <w:b/>
          <w:bCs/>
          <w:sz w:val="24"/>
          <w:szCs w:val="24"/>
          <w:lang w:val="en-GB"/>
        </w:rPr>
        <w:t>5</w:t>
      </w:r>
      <w:r w:rsidRPr="00636425">
        <w:rPr>
          <w:rFonts w:ascii="Times New Roman" w:hAnsi="Times New Roman"/>
          <w:sz w:val="24"/>
          <w:szCs w:val="24"/>
          <w:lang w:val="en-GB"/>
        </w:rPr>
        <w:t xml:space="preserve">. </w:t>
      </w:r>
      <w:r w:rsidR="00033AEE">
        <w:rPr>
          <w:rFonts w:ascii="Times New Roman" w:hAnsi="Times New Roman"/>
          <w:iCs w:val="0"/>
          <w:sz w:val="24"/>
          <w:szCs w:val="24"/>
          <w:lang w:val="en-GB"/>
        </w:rPr>
        <w:t>Variable importance for the p</w:t>
      </w:r>
      <w:r w:rsidR="00AD581C" w:rsidRPr="00636425">
        <w:rPr>
          <w:rFonts w:ascii="Times New Roman" w:hAnsi="Times New Roman"/>
          <w:iCs w:val="0"/>
          <w:sz w:val="24"/>
          <w:szCs w:val="24"/>
          <w:lang w:val="en-GB"/>
        </w:rPr>
        <w:t xml:space="preserve">redictors of general carrier status across ecological, evoutionary and structural viral classification schemes. The importance of each variable is quantified as the mean decrease accuracy of </w:t>
      </w:r>
      <w:r w:rsidR="00033AEE">
        <w:rPr>
          <w:rFonts w:ascii="Times New Roman" w:hAnsi="Times New Roman"/>
          <w:iCs w:val="0"/>
          <w:sz w:val="24"/>
          <w:szCs w:val="24"/>
          <w:lang w:val="en-GB"/>
        </w:rPr>
        <w:t xml:space="preserve">random forest </w:t>
      </w:r>
      <w:r w:rsidR="00AD581C" w:rsidRPr="00636425">
        <w:rPr>
          <w:rFonts w:ascii="Times New Roman" w:hAnsi="Times New Roman"/>
          <w:iCs w:val="0"/>
          <w:sz w:val="24"/>
          <w:szCs w:val="24"/>
          <w:lang w:val="en-GB"/>
        </w:rPr>
        <w:t xml:space="preserve">models’ predictions caused by variable permutation. Variables’ importance obtained from each model were </w:t>
      </w:r>
      <w:r w:rsidR="00033AEE">
        <w:rPr>
          <w:rFonts w:ascii="Times New Roman" w:hAnsi="Times New Roman"/>
          <w:iCs w:val="0"/>
          <w:sz w:val="24"/>
          <w:szCs w:val="24"/>
          <w:lang w:val="en-GB"/>
        </w:rPr>
        <w:t>rescaled</w:t>
      </w:r>
      <w:r w:rsidR="00AD581C" w:rsidRPr="00636425">
        <w:rPr>
          <w:rFonts w:ascii="Times New Roman" w:hAnsi="Times New Roman"/>
          <w:iCs w:val="0"/>
          <w:sz w:val="24"/>
          <w:szCs w:val="24"/>
          <w:lang w:val="en-GB"/>
        </w:rPr>
        <w:t>, so that the most influential variable took a value of 1.</w:t>
      </w:r>
    </w:p>
    <w:p w14:paraId="1FD91F92" w14:textId="1648AEC5" w:rsidR="008F003D" w:rsidRPr="0089019B" w:rsidRDefault="008F003D">
      <w:pPr>
        <w:rPr>
          <w:rFonts w:ascii="Times New Roman" w:hAnsi="Times New Roman" w:cs="Times New Roman"/>
          <w:sz w:val="30"/>
          <w:szCs w:val="30"/>
          <w:lang w:val="en-GB"/>
        </w:rPr>
      </w:pPr>
      <w:r w:rsidRPr="0089019B">
        <w:rPr>
          <w:rFonts w:ascii="Times New Roman" w:hAnsi="Times New Roman" w:cs="Times New Roman"/>
          <w:sz w:val="30"/>
          <w:szCs w:val="30"/>
          <w:lang w:val="en-GB"/>
        </w:rPr>
        <w:br w:type="page"/>
      </w:r>
    </w:p>
    <w:p w14:paraId="723F15A9" w14:textId="10904E20" w:rsidR="00AD581C" w:rsidRPr="00EC7F1C" w:rsidRDefault="00AD581C" w:rsidP="00AD581C">
      <w:pPr>
        <w:pStyle w:val="Didascalia"/>
        <w:rPr>
          <w:rFonts w:ascii="Times New Roman" w:hAnsi="Times New Roman"/>
          <w:noProof/>
          <w:sz w:val="24"/>
          <w:szCs w:val="24"/>
          <w:lang w:val="en-GB"/>
        </w:rPr>
      </w:pPr>
      <w:r w:rsidRPr="00321FB7">
        <w:rPr>
          <w:rFonts w:ascii="Times New Roman" w:hAnsi="Times New Roman"/>
          <w:b/>
          <w:bCs/>
          <w:noProof/>
          <w:sz w:val="24"/>
          <w:szCs w:val="24"/>
        </w:rPr>
        <w:lastRenderedPageBreak/>
        <w:drawing>
          <wp:anchor distT="0" distB="0" distL="114300" distR="114300" simplePos="0" relativeHeight="251662336" behindDoc="0" locked="0" layoutInCell="1" allowOverlap="1" wp14:anchorId="5961C3D6" wp14:editId="5FB8BE85">
            <wp:simplePos x="0" y="0"/>
            <wp:positionH relativeFrom="page">
              <wp:posOffset>384599</wp:posOffset>
            </wp:positionH>
            <wp:positionV relativeFrom="paragraph">
              <wp:posOffset>0</wp:posOffset>
            </wp:positionV>
            <wp:extent cx="7039675" cy="5760000"/>
            <wp:effectExtent l="0" t="0" r="8890"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39675" cy="5760000"/>
                    </a:xfrm>
                    <a:prstGeom prst="rect">
                      <a:avLst/>
                    </a:prstGeom>
                    <a:noFill/>
                    <a:ln>
                      <a:noFill/>
                    </a:ln>
                  </pic:spPr>
                </pic:pic>
              </a:graphicData>
            </a:graphic>
          </wp:anchor>
        </w:drawing>
      </w:r>
      <w:r w:rsidRPr="00321FB7">
        <w:rPr>
          <w:rFonts w:ascii="Times New Roman" w:hAnsi="Times New Roman"/>
          <w:b/>
          <w:bCs/>
          <w:sz w:val="24"/>
          <w:szCs w:val="24"/>
          <w:lang w:val="en-GB"/>
        </w:rPr>
        <w:t>Figure S</w:t>
      </w:r>
      <w:r w:rsidR="005564DD">
        <w:rPr>
          <w:rFonts w:ascii="Times New Roman" w:hAnsi="Times New Roman"/>
          <w:b/>
          <w:bCs/>
          <w:sz w:val="24"/>
          <w:szCs w:val="24"/>
          <w:lang w:val="en-GB"/>
        </w:rPr>
        <w:t>6</w:t>
      </w:r>
      <w:r w:rsidRPr="00EC7F1C">
        <w:rPr>
          <w:rFonts w:ascii="Times New Roman" w:hAnsi="Times New Roman"/>
          <w:sz w:val="24"/>
          <w:szCs w:val="24"/>
          <w:lang w:val="en-GB"/>
        </w:rPr>
        <w:t xml:space="preserve">. </w:t>
      </w:r>
      <w:r w:rsidR="00321FB7">
        <w:rPr>
          <w:rFonts w:ascii="Times New Roman" w:hAnsi="Times New Roman"/>
          <w:iCs w:val="0"/>
          <w:sz w:val="24"/>
          <w:szCs w:val="24"/>
          <w:lang w:val="en-GB"/>
        </w:rPr>
        <w:t>Variable importance for the p</w:t>
      </w:r>
      <w:r w:rsidR="00321FB7" w:rsidRPr="00636425">
        <w:rPr>
          <w:rFonts w:ascii="Times New Roman" w:hAnsi="Times New Roman"/>
          <w:iCs w:val="0"/>
          <w:sz w:val="24"/>
          <w:szCs w:val="24"/>
          <w:lang w:val="en-GB"/>
        </w:rPr>
        <w:t xml:space="preserve">redictors of </w:t>
      </w:r>
      <w:r w:rsidR="00321FB7">
        <w:rPr>
          <w:rFonts w:ascii="Times New Roman" w:hAnsi="Times New Roman"/>
          <w:iCs w:val="0"/>
          <w:sz w:val="24"/>
          <w:szCs w:val="24"/>
          <w:lang w:val="en-GB"/>
        </w:rPr>
        <w:t>zoonotic</w:t>
      </w:r>
      <w:r w:rsidR="00321FB7" w:rsidRPr="00636425">
        <w:rPr>
          <w:rFonts w:ascii="Times New Roman" w:hAnsi="Times New Roman"/>
          <w:iCs w:val="0"/>
          <w:sz w:val="24"/>
          <w:szCs w:val="24"/>
          <w:lang w:val="en-GB"/>
        </w:rPr>
        <w:t xml:space="preserve"> carrier status across ecological, evoutionary and structural viral classification schemes. The importance of each variable is quantified as the mean decrease accuracy of </w:t>
      </w:r>
      <w:r w:rsidR="00321FB7">
        <w:rPr>
          <w:rFonts w:ascii="Times New Roman" w:hAnsi="Times New Roman"/>
          <w:iCs w:val="0"/>
          <w:sz w:val="24"/>
          <w:szCs w:val="24"/>
          <w:lang w:val="en-GB"/>
        </w:rPr>
        <w:t xml:space="preserve">random forest </w:t>
      </w:r>
      <w:r w:rsidR="00321FB7" w:rsidRPr="00636425">
        <w:rPr>
          <w:rFonts w:ascii="Times New Roman" w:hAnsi="Times New Roman"/>
          <w:iCs w:val="0"/>
          <w:sz w:val="24"/>
          <w:szCs w:val="24"/>
          <w:lang w:val="en-GB"/>
        </w:rPr>
        <w:t xml:space="preserve">models’ predictions caused by variable permutation. Variables’ importance obtained from each model were </w:t>
      </w:r>
      <w:r w:rsidR="00321FB7">
        <w:rPr>
          <w:rFonts w:ascii="Times New Roman" w:hAnsi="Times New Roman"/>
          <w:iCs w:val="0"/>
          <w:sz w:val="24"/>
          <w:szCs w:val="24"/>
          <w:lang w:val="en-GB"/>
        </w:rPr>
        <w:t>rescaled</w:t>
      </w:r>
      <w:r w:rsidR="00321FB7" w:rsidRPr="00636425">
        <w:rPr>
          <w:rFonts w:ascii="Times New Roman" w:hAnsi="Times New Roman"/>
          <w:iCs w:val="0"/>
          <w:sz w:val="24"/>
          <w:szCs w:val="24"/>
          <w:lang w:val="en-GB"/>
        </w:rPr>
        <w:t>, so that the most influential variable took a value of 1.</w:t>
      </w:r>
    </w:p>
    <w:p w14:paraId="0F5D2B80" w14:textId="60D39428" w:rsidR="00277A38" w:rsidRPr="0089019B" w:rsidRDefault="00277A38">
      <w:pPr>
        <w:rPr>
          <w:rFonts w:ascii="Times New Roman" w:hAnsi="Times New Roman" w:cs="Times New Roman"/>
          <w:sz w:val="30"/>
          <w:szCs w:val="30"/>
          <w:lang w:val="en-GB"/>
        </w:rPr>
      </w:pPr>
    </w:p>
    <w:p w14:paraId="77864785" w14:textId="77777777" w:rsidR="00B77811" w:rsidRDefault="00B77811" w:rsidP="00B77811">
      <w:pPr>
        <w:rPr>
          <w:rFonts w:ascii="Times New Roman" w:hAnsi="Times New Roman" w:cs="Times New Roman"/>
          <w:sz w:val="30"/>
          <w:szCs w:val="30"/>
          <w:lang w:val="en-GB"/>
        </w:rPr>
      </w:pPr>
    </w:p>
    <w:p w14:paraId="49FD5838" w14:textId="77777777" w:rsidR="00B77811" w:rsidRDefault="00B77811" w:rsidP="00B77811">
      <w:pPr>
        <w:rPr>
          <w:rFonts w:ascii="Times New Roman" w:hAnsi="Times New Roman" w:cs="Times New Roman"/>
          <w:sz w:val="30"/>
          <w:szCs w:val="30"/>
          <w:lang w:val="en-GB"/>
        </w:rPr>
      </w:pPr>
    </w:p>
    <w:p w14:paraId="591BA258" w14:textId="77777777" w:rsidR="00B77811" w:rsidRDefault="00B77811">
      <w:pPr>
        <w:rPr>
          <w:rFonts w:ascii="Times New Roman" w:hAnsi="Times New Roman" w:cs="Times New Roman"/>
          <w:sz w:val="30"/>
          <w:szCs w:val="30"/>
          <w:lang w:val="en-GB"/>
        </w:rPr>
      </w:pPr>
    </w:p>
    <w:sectPr w:rsidR="00B77811" w:rsidSect="00321FB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42EC2" w14:textId="77777777" w:rsidR="006D0368" w:rsidRDefault="006D0368" w:rsidP="00447A4C">
      <w:pPr>
        <w:spacing w:after="0" w:line="240" w:lineRule="auto"/>
      </w:pPr>
      <w:r>
        <w:separator/>
      </w:r>
    </w:p>
  </w:endnote>
  <w:endnote w:type="continuationSeparator" w:id="0">
    <w:p w14:paraId="115ABFA7" w14:textId="77777777" w:rsidR="006D0368" w:rsidRDefault="006D0368" w:rsidP="0044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80201"/>
      <w:docPartObj>
        <w:docPartGallery w:val="Page Numbers (Bottom of Page)"/>
        <w:docPartUnique/>
      </w:docPartObj>
    </w:sdtPr>
    <w:sdtContent>
      <w:p w14:paraId="36938FB4" w14:textId="5BC3C8D2" w:rsidR="00447A4C" w:rsidRDefault="00447A4C">
        <w:pPr>
          <w:pStyle w:val="Pidipagina"/>
          <w:jc w:val="center"/>
        </w:pPr>
        <w:r>
          <w:fldChar w:fldCharType="begin"/>
        </w:r>
        <w:r>
          <w:instrText>PAGE   \* MERGEFORMAT</w:instrText>
        </w:r>
        <w:r>
          <w:fldChar w:fldCharType="separate"/>
        </w:r>
        <w:r>
          <w:t>2</w:t>
        </w:r>
        <w:r>
          <w:fldChar w:fldCharType="end"/>
        </w:r>
      </w:p>
    </w:sdtContent>
  </w:sdt>
  <w:p w14:paraId="03800838" w14:textId="77777777" w:rsidR="00447A4C" w:rsidRDefault="00447A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BB0DF" w14:textId="77777777" w:rsidR="006D0368" w:rsidRDefault="006D0368" w:rsidP="00447A4C">
      <w:pPr>
        <w:spacing w:after="0" w:line="240" w:lineRule="auto"/>
      </w:pPr>
      <w:r>
        <w:separator/>
      </w:r>
    </w:p>
  </w:footnote>
  <w:footnote w:type="continuationSeparator" w:id="0">
    <w:p w14:paraId="6E59BA03" w14:textId="77777777" w:rsidR="006D0368" w:rsidRDefault="006D0368" w:rsidP="00447A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D5"/>
    <w:rsid w:val="00002C8C"/>
    <w:rsid w:val="0001409A"/>
    <w:rsid w:val="00033AEE"/>
    <w:rsid w:val="00040BDC"/>
    <w:rsid w:val="00074B68"/>
    <w:rsid w:val="00082665"/>
    <w:rsid w:val="0008715E"/>
    <w:rsid w:val="000B6D16"/>
    <w:rsid w:val="001460C8"/>
    <w:rsid w:val="001870CE"/>
    <w:rsid w:val="00190128"/>
    <w:rsid w:val="001B1EF8"/>
    <w:rsid w:val="001C2EDC"/>
    <w:rsid w:val="001C6E58"/>
    <w:rsid w:val="001D238E"/>
    <w:rsid w:val="001E4224"/>
    <w:rsid w:val="0025236F"/>
    <w:rsid w:val="00266828"/>
    <w:rsid w:val="00277A38"/>
    <w:rsid w:val="00294858"/>
    <w:rsid w:val="002A6BAB"/>
    <w:rsid w:val="00321FB7"/>
    <w:rsid w:val="003334F2"/>
    <w:rsid w:val="00336B92"/>
    <w:rsid w:val="0033797D"/>
    <w:rsid w:val="00340686"/>
    <w:rsid w:val="0038308F"/>
    <w:rsid w:val="003B1178"/>
    <w:rsid w:val="003B5290"/>
    <w:rsid w:val="003C12DB"/>
    <w:rsid w:val="003D6E9B"/>
    <w:rsid w:val="00404436"/>
    <w:rsid w:val="00412C00"/>
    <w:rsid w:val="00447A4C"/>
    <w:rsid w:val="004750CA"/>
    <w:rsid w:val="004936DB"/>
    <w:rsid w:val="004939F7"/>
    <w:rsid w:val="004B23CB"/>
    <w:rsid w:val="005125D5"/>
    <w:rsid w:val="00536073"/>
    <w:rsid w:val="005370D7"/>
    <w:rsid w:val="005449E3"/>
    <w:rsid w:val="00545744"/>
    <w:rsid w:val="005564DD"/>
    <w:rsid w:val="005815F1"/>
    <w:rsid w:val="005B57EE"/>
    <w:rsid w:val="005D28F4"/>
    <w:rsid w:val="005E21A4"/>
    <w:rsid w:val="005E6843"/>
    <w:rsid w:val="00600FAC"/>
    <w:rsid w:val="00615D21"/>
    <w:rsid w:val="006171C4"/>
    <w:rsid w:val="00625FBB"/>
    <w:rsid w:val="006263CC"/>
    <w:rsid w:val="00636425"/>
    <w:rsid w:val="0067614A"/>
    <w:rsid w:val="006804F0"/>
    <w:rsid w:val="006908AB"/>
    <w:rsid w:val="006C1955"/>
    <w:rsid w:val="006D0368"/>
    <w:rsid w:val="006D7613"/>
    <w:rsid w:val="007353B7"/>
    <w:rsid w:val="007742E3"/>
    <w:rsid w:val="007827A5"/>
    <w:rsid w:val="007E6CF7"/>
    <w:rsid w:val="00807592"/>
    <w:rsid w:val="00845009"/>
    <w:rsid w:val="0089019B"/>
    <w:rsid w:val="008A7C06"/>
    <w:rsid w:val="008B64C7"/>
    <w:rsid w:val="008E1E42"/>
    <w:rsid w:val="008F003D"/>
    <w:rsid w:val="00902A63"/>
    <w:rsid w:val="009325B6"/>
    <w:rsid w:val="009A4589"/>
    <w:rsid w:val="009E7DD9"/>
    <w:rsid w:val="00A270E7"/>
    <w:rsid w:val="00A71770"/>
    <w:rsid w:val="00A728D5"/>
    <w:rsid w:val="00A81C71"/>
    <w:rsid w:val="00A962B6"/>
    <w:rsid w:val="00AA2545"/>
    <w:rsid w:val="00AA513A"/>
    <w:rsid w:val="00AD581C"/>
    <w:rsid w:val="00AF5533"/>
    <w:rsid w:val="00B351A7"/>
    <w:rsid w:val="00B50942"/>
    <w:rsid w:val="00B5461B"/>
    <w:rsid w:val="00B55ECB"/>
    <w:rsid w:val="00B671AD"/>
    <w:rsid w:val="00B70665"/>
    <w:rsid w:val="00B77811"/>
    <w:rsid w:val="00BD6105"/>
    <w:rsid w:val="00BF0514"/>
    <w:rsid w:val="00C058DD"/>
    <w:rsid w:val="00C17F44"/>
    <w:rsid w:val="00C5039A"/>
    <w:rsid w:val="00C7385B"/>
    <w:rsid w:val="00CA5D91"/>
    <w:rsid w:val="00CE7C31"/>
    <w:rsid w:val="00CF602E"/>
    <w:rsid w:val="00CF7222"/>
    <w:rsid w:val="00D4253A"/>
    <w:rsid w:val="00D64F26"/>
    <w:rsid w:val="00D71A4C"/>
    <w:rsid w:val="00D74B39"/>
    <w:rsid w:val="00D94545"/>
    <w:rsid w:val="00DD462F"/>
    <w:rsid w:val="00DE3AFA"/>
    <w:rsid w:val="00DE51EA"/>
    <w:rsid w:val="00E125EC"/>
    <w:rsid w:val="00E41FE8"/>
    <w:rsid w:val="00E42FB8"/>
    <w:rsid w:val="00EA1AB4"/>
    <w:rsid w:val="00EC62E5"/>
    <w:rsid w:val="00EC7F1C"/>
    <w:rsid w:val="00EE2D78"/>
    <w:rsid w:val="00EF69F7"/>
    <w:rsid w:val="00F55B62"/>
    <w:rsid w:val="00F64CC8"/>
    <w:rsid w:val="00F8377A"/>
    <w:rsid w:val="00F92317"/>
    <w:rsid w:val="00FA1A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033B7"/>
  <w15:chartTrackingRefBased/>
  <w15:docId w15:val="{D57C03C2-906B-486F-BD59-1EF9F288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72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94858"/>
    <w:pPr>
      <w:spacing w:after="0" w:line="240" w:lineRule="auto"/>
    </w:pPr>
    <w:rPr>
      <w:rFonts w:ascii="Palatino Linotype" w:hAnsi="Palatino Linotype"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294858"/>
    <w:pPr>
      <w:spacing w:after="200" w:line="240" w:lineRule="auto"/>
    </w:pPr>
    <w:rPr>
      <w:rFonts w:ascii="Palatino Linotype" w:hAnsi="Palatino Linotype" w:cs="Times New Roman"/>
      <w:iCs/>
      <w:sz w:val="20"/>
      <w:szCs w:val="18"/>
    </w:rPr>
  </w:style>
  <w:style w:type="character" w:styleId="Collegamentoipertestuale">
    <w:name w:val="Hyperlink"/>
    <w:uiPriority w:val="99"/>
    <w:unhideWhenUsed/>
    <w:rsid w:val="005E6843"/>
    <w:rPr>
      <w:color w:val="0000FF"/>
      <w:u w:val="single"/>
    </w:rPr>
  </w:style>
  <w:style w:type="paragraph" w:styleId="Sommario1">
    <w:name w:val="toc 1"/>
    <w:basedOn w:val="Normale"/>
    <w:next w:val="Normale"/>
    <w:autoRedefine/>
    <w:uiPriority w:val="39"/>
    <w:unhideWhenUsed/>
    <w:rsid w:val="005E6843"/>
    <w:pPr>
      <w:tabs>
        <w:tab w:val="right" w:leader="dot" w:pos="9016"/>
      </w:tabs>
      <w:spacing w:before="360" w:after="0" w:line="240" w:lineRule="auto"/>
    </w:pPr>
    <w:rPr>
      <w:rFonts w:ascii="Times New Roman" w:eastAsia="Times New Roman" w:hAnsi="Times New Roman" w:cs="Times New Roman"/>
      <w:b/>
      <w:bCs/>
      <w:caps/>
      <w:sz w:val="24"/>
      <w:szCs w:val="24"/>
      <w:lang w:val="en-GB" w:eastAsia="en-GB"/>
    </w:rPr>
  </w:style>
  <w:style w:type="paragraph" w:styleId="Sommario2">
    <w:name w:val="toc 2"/>
    <w:basedOn w:val="Normale"/>
    <w:next w:val="Normale"/>
    <w:autoRedefine/>
    <w:uiPriority w:val="39"/>
    <w:semiHidden/>
    <w:unhideWhenUsed/>
    <w:rsid w:val="005E6843"/>
    <w:pPr>
      <w:spacing w:before="240" w:after="0" w:line="240" w:lineRule="auto"/>
    </w:pPr>
    <w:rPr>
      <w:rFonts w:ascii="Arial" w:eastAsia="Times New Roman" w:hAnsi="Arial" w:cstheme="minorHAnsi"/>
      <w:b/>
      <w:bCs/>
      <w:sz w:val="20"/>
      <w:szCs w:val="20"/>
      <w:lang w:val="en-GB" w:eastAsia="en-GB"/>
    </w:rPr>
  </w:style>
  <w:style w:type="paragraph" w:styleId="Intestazione">
    <w:name w:val="header"/>
    <w:basedOn w:val="Normale"/>
    <w:link w:val="IntestazioneCarattere"/>
    <w:uiPriority w:val="99"/>
    <w:unhideWhenUsed/>
    <w:rsid w:val="00447A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7A4C"/>
  </w:style>
  <w:style w:type="paragraph" w:styleId="Pidipagina">
    <w:name w:val="footer"/>
    <w:basedOn w:val="Normale"/>
    <w:link w:val="PidipaginaCarattere"/>
    <w:uiPriority w:val="99"/>
    <w:unhideWhenUsed/>
    <w:rsid w:val="00447A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7A4C"/>
  </w:style>
  <w:style w:type="character" w:customStyle="1" w:styleId="Titolo1Carattere">
    <w:name w:val="Titolo 1 Carattere"/>
    <w:basedOn w:val="Carpredefinitoparagrafo"/>
    <w:link w:val="Titolo1"/>
    <w:uiPriority w:val="9"/>
    <w:rsid w:val="00A728D5"/>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A728D5"/>
    <w:pPr>
      <w:outlineLvl w:val="9"/>
    </w:pPr>
    <w:rPr>
      <w:lang w:eastAsia="it-IT"/>
    </w:rPr>
  </w:style>
  <w:style w:type="character" w:styleId="Testosegnaposto">
    <w:name w:val="Placeholder Text"/>
    <w:basedOn w:val="Carpredefinitoparagrafo"/>
    <w:uiPriority w:val="99"/>
    <w:semiHidden/>
    <w:rsid w:val="00D71A4C"/>
    <w:rPr>
      <w:color w:val="808080"/>
    </w:rPr>
  </w:style>
  <w:style w:type="character" w:styleId="Numeroriga">
    <w:name w:val="line number"/>
    <w:basedOn w:val="Carpredefinitoparagrafo"/>
    <w:uiPriority w:val="99"/>
    <w:semiHidden/>
    <w:unhideWhenUsed/>
    <w:rsid w:val="0089019B"/>
  </w:style>
  <w:style w:type="character" w:styleId="Rimandocommento">
    <w:name w:val="annotation reference"/>
    <w:basedOn w:val="Carpredefinitoparagrafo"/>
    <w:uiPriority w:val="99"/>
    <w:semiHidden/>
    <w:unhideWhenUsed/>
    <w:rsid w:val="007742E3"/>
    <w:rPr>
      <w:sz w:val="16"/>
      <w:szCs w:val="16"/>
    </w:rPr>
  </w:style>
  <w:style w:type="paragraph" w:styleId="Testocommento">
    <w:name w:val="annotation text"/>
    <w:basedOn w:val="Normale"/>
    <w:link w:val="TestocommentoCarattere"/>
    <w:uiPriority w:val="99"/>
    <w:unhideWhenUsed/>
    <w:rsid w:val="007742E3"/>
    <w:pPr>
      <w:spacing w:line="240" w:lineRule="auto"/>
    </w:pPr>
    <w:rPr>
      <w:sz w:val="20"/>
      <w:szCs w:val="20"/>
    </w:rPr>
  </w:style>
  <w:style w:type="character" w:customStyle="1" w:styleId="TestocommentoCarattere">
    <w:name w:val="Testo commento Carattere"/>
    <w:basedOn w:val="Carpredefinitoparagrafo"/>
    <w:link w:val="Testocommento"/>
    <w:uiPriority w:val="99"/>
    <w:rsid w:val="007742E3"/>
    <w:rPr>
      <w:sz w:val="20"/>
      <w:szCs w:val="20"/>
    </w:rPr>
  </w:style>
  <w:style w:type="paragraph" w:styleId="Soggettocommento">
    <w:name w:val="annotation subject"/>
    <w:basedOn w:val="Testocommento"/>
    <w:next w:val="Testocommento"/>
    <w:link w:val="SoggettocommentoCarattere"/>
    <w:uiPriority w:val="99"/>
    <w:semiHidden/>
    <w:unhideWhenUsed/>
    <w:rsid w:val="007742E3"/>
    <w:rPr>
      <w:b/>
      <w:bCs/>
    </w:rPr>
  </w:style>
  <w:style w:type="character" w:customStyle="1" w:styleId="SoggettocommentoCarattere">
    <w:name w:val="Soggetto commento Carattere"/>
    <w:basedOn w:val="TestocommentoCarattere"/>
    <w:link w:val="Soggettocommento"/>
    <w:uiPriority w:val="99"/>
    <w:semiHidden/>
    <w:rsid w:val="007742E3"/>
    <w:rPr>
      <w:b/>
      <w:bCs/>
      <w:sz w:val="20"/>
      <w:szCs w:val="20"/>
    </w:rPr>
  </w:style>
  <w:style w:type="paragraph" w:styleId="Revisione">
    <w:name w:val="Revision"/>
    <w:hidden/>
    <w:uiPriority w:val="99"/>
    <w:semiHidden/>
    <w:rsid w:val="00625FBB"/>
    <w:pPr>
      <w:spacing w:after="0" w:line="240" w:lineRule="auto"/>
    </w:pPr>
  </w:style>
  <w:style w:type="table" w:styleId="Tabellagriglia1chiara-colore3">
    <w:name w:val="Grid Table 1 Light Accent 3"/>
    <w:basedOn w:val="Tabellanormale"/>
    <w:uiPriority w:val="46"/>
    <w:rsid w:val="0001409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semplice-2">
    <w:name w:val="Plain Table 2"/>
    <w:basedOn w:val="Tabellanormale"/>
    <w:uiPriority w:val="42"/>
    <w:rsid w:val="000140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6653">
      <w:bodyDiv w:val="1"/>
      <w:marLeft w:val="0"/>
      <w:marRight w:val="0"/>
      <w:marTop w:val="0"/>
      <w:marBottom w:val="0"/>
      <w:divBdr>
        <w:top w:val="none" w:sz="0" w:space="0" w:color="auto"/>
        <w:left w:val="none" w:sz="0" w:space="0" w:color="auto"/>
        <w:bottom w:val="none" w:sz="0" w:space="0" w:color="auto"/>
        <w:right w:val="none" w:sz="0" w:space="0" w:color="auto"/>
      </w:divBdr>
    </w:div>
    <w:div w:id="35469784">
      <w:bodyDiv w:val="1"/>
      <w:marLeft w:val="0"/>
      <w:marRight w:val="0"/>
      <w:marTop w:val="0"/>
      <w:marBottom w:val="0"/>
      <w:divBdr>
        <w:top w:val="none" w:sz="0" w:space="0" w:color="auto"/>
        <w:left w:val="none" w:sz="0" w:space="0" w:color="auto"/>
        <w:bottom w:val="none" w:sz="0" w:space="0" w:color="auto"/>
        <w:right w:val="none" w:sz="0" w:space="0" w:color="auto"/>
      </w:divBdr>
      <w:divsChild>
        <w:div w:id="227420699">
          <w:marLeft w:val="640"/>
          <w:marRight w:val="0"/>
          <w:marTop w:val="0"/>
          <w:marBottom w:val="0"/>
          <w:divBdr>
            <w:top w:val="none" w:sz="0" w:space="0" w:color="auto"/>
            <w:left w:val="none" w:sz="0" w:space="0" w:color="auto"/>
            <w:bottom w:val="none" w:sz="0" w:space="0" w:color="auto"/>
            <w:right w:val="none" w:sz="0" w:space="0" w:color="auto"/>
          </w:divBdr>
        </w:div>
        <w:div w:id="1705865048">
          <w:marLeft w:val="640"/>
          <w:marRight w:val="0"/>
          <w:marTop w:val="0"/>
          <w:marBottom w:val="0"/>
          <w:divBdr>
            <w:top w:val="none" w:sz="0" w:space="0" w:color="auto"/>
            <w:left w:val="none" w:sz="0" w:space="0" w:color="auto"/>
            <w:bottom w:val="none" w:sz="0" w:space="0" w:color="auto"/>
            <w:right w:val="none" w:sz="0" w:space="0" w:color="auto"/>
          </w:divBdr>
        </w:div>
        <w:div w:id="648095829">
          <w:marLeft w:val="640"/>
          <w:marRight w:val="0"/>
          <w:marTop w:val="0"/>
          <w:marBottom w:val="0"/>
          <w:divBdr>
            <w:top w:val="none" w:sz="0" w:space="0" w:color="auto"/>
            <w:left w:val="none" w:sz="0" w:space="0" w:color="auto"/>
            <w:bottom w:val="none" w:sz="0" w:space="0" w:color="auto"/>
            <w:right w:val="none" w:sz="0" w:space="0" w:color="auto"/>
          </w:divBdr>
        </w:div>
        <w:div w:id="1776319825">
          <w:marLeft w:val="640"/>
          <w:marRight w:val="0"/>
          <w:marTop w:val="0"/>
          <w:marBottom w:val="0"/>
          <w:divBdr>
            <w:top w:val="none" w:sz="0" w:space="0" w:color="auto"/>
            <w:left w:val="none" w:sz="0" w:space="0" w:color="auto"/>
            <w:bottom w:val="none" w:sz="0" w:space="0" w:color="auto"/>
            <w:right w:val="none" w:sz="0" w:space="0" w:color="auto"/>
          </w:divBdr>
        </w:div>
        <w:div w:id="1227961290">
          <w:marLeft w:val="640"/>
          <w:marRight w:val="0"/>
          <w:marTop w:val="0"/>
          <w:marBottom w:val="0"/>
          <w:divBdr>
            <w:top w:val="none" w:sz="0" w:space="0" w:color="auto"/>
            <w:left w:val="none" w:sz="0" w:space="0" w:color="auto"/>
            <w:bottom w:val="none" w:sz="0" w:space="0" w:color="auto"/>
            <w:right w:val="none" w:sz="0" w:space="0" w:color="auto"/>
          </w:divBdr>
        </w:div>
        <w:div w:id="1880506208">
          <w:marLeft w:val="640"/>
          <w:marRight w:val="0"/>
          <w:marTop w:val="0"/>
          <w:marBottom w:val="0"/>
          <w:divBdr>
            <w:top w:val="none" w:sz="0" w:space="0" w:color="auto"/>
            <w:left w:val="none" w:sz="0" w:space="0" w:color="auto"/>
            <w:bottom w:val="none" w:sz="0" w:space="0" w:color="auto"/>
            <w:right w:val="none" w:sz="0" w:space="0" w:color="auto"/>
          </w:divBdr>
        </w:div>
        <w:div w:id="1525481571">
          <w:marLeft w:val="640"/>
          <w:marRight w:val="0"/>
          <w:marTop w:val="0"/>
          <w:marBottom w:val="0"/>
          <w:divBdr>
            <w:top w:val="none" w:sz="0" w:space="0" w:color="auto"/>
            <w:left w:val="none" w:sz="0" w:space="0" w:color="auto"/>
            <w:bottom w:val="none" w:sz="0" w:space="0" w:color="auto"/>
            <w:right w:val="none" w:sz="0" w:space="0" w:color="auto"/>
          </w:divBdr>
        </w:div>
        <w:div w:id="1488285939">
          <w:marLeft w:val="640"/>
          <w:marRight w:val="0"/>
          <w:marTop w:val="0"/>
          <w:marBottom w:val="0"/>
          <w:divBdr>
            <w:top w:val="none" w:sz="0" w:space="0" w:color="auto"/>
            <w:left w:val="none" w:sz="0" w:space="0" w:color="auto"/>
            <w:bottom w:val="none" w:sz="0" w:space="0" w:color="auto"/>
            <w:right w:val="none" w:sz="0" w:space="0" w:color="auto"/>
          </w:divBdr>
        </w:div>
        <w:div w:id="1014259902">
          <w:marLeft w:val="640"/>
          <w:marRight w:val="0"/>
          <w:marTop w:val="0"/>
          <w:marBottom w:val="0"/>
          <w:divBdr>
            <w:top w:val="none" w:sz="0" w:space="0" w:color="auto"/>
            <w:left w:val="none" w:sz="0" w:space="0" w:color="auto"/>
            <w:bottom w:val="none" w:sz="0" w:space="0" w:color="auto"/>
            <w:right w:val="none" w:sz="0" w:space="0" w:color="auto"/>
          </w:divBdr>
        </w:div>
        <w:div w:id="178393155">
          <w:marLeft w:val="640"/>
          <w:marRight w:val="0"/>
          <w:marTop w:val="0"/>
          <w:marBottom w:val="0"/>
          <w:divBdr>
            <w:top w:val="none" w:sz="0" w:space="0" w:color="auto"/>
            <w:left w:val="none" w:sz="0" w:space="0" w:color="auto"/>
            <w:bottom w:val="none" w:sz="0" w:space="0" w:color="auto"/>
            <w:right w:val="none" w:sz="0" w:space="0" w:color="auto"/>
          </w:divBdr>
        </w:div>
        <w:div w:id="1846435737">
          <w:marLeft w:val="640"/>
          <w:marRight w:val="0"/>
          <w:marTop w:val="0"/>
          <w:marBottom w:val="0"/>
          <w:divBdr>
            <w:top w:val="none" w:sz="0" w:space="0" w:color="auto"/>
            <w:left w:val="none" w:sz="0" w:space="0" w:color="auto"/>
            <w:bottom w:val="none" w:sz="0" w:space="0" w:color="auto"/>
            <w:right w:val="none" w:sz="0" w:space="0" w:color="auto"/>
          </w:divBdr>
        </w:div>
      </w:divsChild>
    </w:div>
    <w:div w:id="99029910">
      <w:bodyDiv w:val="1"/>
      <w:marLeft w:val="0"/>
      <w:marRight w:val="0"/>
      <w:marTop w:val="0"/>
      <w:marBottom w:val="0"/>
      <w:divBdr>
        <w:top w:val="none" w:sz="0" w:space="0" w:color="auto"/>
        <w:left w:val="none" w:sz="0" w:space="0" w:color="auto"/>
        <w:bottom w:val="none" w:sz="0" w:space="0" w:color="auto"/>
        <w:right w:val="none" w:sz="0" w:space="0" w:color="auto"/>
      </w:divBdr>
      <w:divsChild>
        <w:div w:id="264731703">
          <w:marLeft w:val="640"/>
          <w:marRight w:val="0"/>
          <w:marTop w:val="0"/>
          <w:marBottom w:val="0"/>
          <w:divBdr>
            <w:top w:val="none" w:sz="0" w:space="0" w:color="auto"/>
            <w:left w:val="none" w:sz="0" w:space="0" w:color="auto"/>
            <w:bottom w:val="none" w:sz="0" w:space="0" w:color="auto"/>
            <w:right w:val="none" w:sz="0" w:space="0" w:color="auto"/>
          </w:divBdr>
        </w:div>
        <w:div w:id="1839687119">
          <w:marLeft w:val="640"/>
          <w:marRight w:val="0"/>
          <w:marTop w:val="0"/>
          <w:marBottom w:val="0"/>
          <w:divBdr>
            <w:top w:val="none" w:sz="0" w:space="0" w:color="auto"/>
            <w:left w:val="none" w:sz="0" w:space="0" w:color="auto"/>
            <w:bottom w:val="none" w:sz="0" w:space="0" w:color="auto"/>
            <w:right w:val="none" w:sz="0" w:space="0" w:color="auto"/>
          </w:divBdr>
        </w:div>
        <w:div w:id="1622373131">
          <w:marLeft w:val="640"/>
          <w:marRight w:val="0"/>
          <w:marTop w:val="0"/>
          <w:marBottom w:val="0"/>
          <w:divBdr>
            <w:top w:val="none" w:sz="0" w:space="0" w:color="auto"/>
            <w:left w:val="none" w:sz="0" w:space="0" w:color="auto"/>
            <w:bottom w:val="none" w:sz="0" w:space="0" w:color="auto"/>
            <w:right w:val="none" w:sz="0" w:space="0" w:color="auto"/>
          </w:divBdr>
        </w:div>
        <w:div w:id="545725976">
          <w:marLeft w:val="640"/>
          <w:marRight w:val="0"/>
          <w:marTop w:val="0"/>
          <w:marBottom w:val="0"/>
          <w:divBdr>
            <w:top w:val="none" w:sz="0" w:space="0" w:color="auto"/>
            <w:left w:val="none" w:sz="0" w:space="0" w:color="auto"/>
            <w:bottom w:val="none" w:sz="0" w:space="0" w:color="auto"/>
            <w:right w:val="none" w:sz="0" w:space="0" w:color="auto"/>
          </w:divBdr>
        </w:div>
        <w:div w:id="271985893">
          <w:marLeft w:val="640"/>
          <w:marRight w:val="0"/>
          <w:marTop w:val="0"/>
          <w:marBottom w:val="0"/>
          <w:divBdr>
            <w:top w:val="none" w:sz="0" w:space="0" w:color="auto"/>
            <w:left w:val="none" w:sz="0" w:space="0" w:color="auto"/>
            <w:bottom w:val="none" w:sz="0" w:space="0" w:color="auto"/>
            <w:right w:val="none" w:sz="0" w:space="0" w:color="auto"/>
          </w:divBdr>
        </w:div>
        <w:div w:id="1812286939">
          <w:marLeft w:val="640"/>
          <w:marRight w:val="0"/>
          <w:marTop w:val="0"/>
          <w:marBottom w:val="0"/>
          <w:divBdr>
            <w:top w:val="none" w:sz="0" w:space="0" w:color="auto"/>
            <w:left w:val="none" w:sz="0" w:space="0" w:color="auto"/>
            <w:bottom w:val="none" w:sz="0" w:space="0" w:color="auto"/>
            <w:right w:val="none" w:sz="0" w:space="0" w:color="auto"/>
          </w:divBdr>
        </w:div>
        <w:div w:id="1528637675">
          <w:marLeft w:val="640"/>
          <w:marRight w:val="0"/>
          <w:marTop w:val="0"/>
          <w:marBottom w:val="0"/>
          <w:divBdr>
            <w:top w:val="none" w:sz="0" w:space="0" w:color="auto"/>
            <w:left w:val="none" w:sz="0" w:space="0" w:color="auto"/>
            <w:bottom w:val="none" w:sz="0" w:space="0" w:color="auto"/>
            <w:right w:val="none" w:sz="0" w:space="0" w:color="auto"/>
          </w:divBdr>
        </w:div>
        <w:div w:id="1444693087">
          <w:marLeft w:val="640"/>
          <w:marRight w:val="0"/>
          <w:marTop w:val="0"/>
          <w:marBottom w:val="0"/>
          <w:divBdr>
            <w:top w:val="none" w:sz="0" w:space="0" w:color="auto"/>
            <w:left w:val="none" w:sz="0" w:space="0" w:color="auto"/>
            <w:bottom w:val="none" w:sz="0" w:space="0" w:color="auto"/>
            <w:right w:val="none" w:sz="0" w:space="0" w:color="auto"/>
          </w:divBdr>
        </w:div>
        <w:div w:id="2045715157">
          <w:marLeft w:val="640"/>
          <w:marRight w:val="0"/>
          <w:marTop w:val="0"/>
          <w:marBottom w:val="0"/>
          <w:divBdr>
            <w:top w:val="none" w:sz="0" w:space="0" w:color="auto"/>
            <w:left w:val="none" w:sz="0" w:space="0" w:color="auto"/>
            <w:bottom w:val="none" w:sz="0" w:space="0" w:color="auto"/>
            <w:right w:val="none" w:sz="0" w:space="0" w:color="auto"/>
          </w:divBdr>
        </w:div>
        <w:div w:id="1496990442">
          <w:marLeft w:val="640"/>
          <w:marRight w:val="0"/>
          <w:marTop w:val="0"/>
          <w:marBottom w:val="0"/>
          <w:divBdr>
            <w:top w:val="none" w:sz="0" w:space="0" w:color="auto"/>
            <w:left w:val="none" w:sz="0" w:space="0" w:color="auto"/>
            <w:bottom w:val="none" w:sz="0" w:space="0" w:color="auto"/>
            <w:right w:val="none" w:sz="0" w:space="0" w:color="auto"/>
          </w:divBdr>
        </w:div>
        <w:div w:id="849486440">
          <w:marLeft w:val="640"/>
          <w:marRight w:val="0"/>
          <w:marTop w:val="0"/>
          <w:marBottom w:val="0"/>
          <w:divBdr>
            <w:top w:val="none" w:sz="0" w:space="0" w:color="auto"/>
            <w:left w:val="none" w:sz="0" w:space="0" w:color="auto"/>
            <w:bottom w:val="none" w:sz="0" w:space="0" w:color="auto"/>
            <w:right w:val="none" w:sz="0" w:space="0" w:color="auto"/>
          </w:divBdr>
        </w:div>
      </w:divsChild>
    </w:div>
    <w:div w:id="109672088">
      <w:bodyDiv w:val="1"/>
      <w:marLeft w:val="0"/>
      <w:marRight w:val="0"/>
      <w:marTop w:val="0"/>
      <w:marBottom w:val="0"/>
      <w:divBdr>
        <w:top w:val="none" w:sz="0" w:space="0" w:color="auto"/>
        <w:left w:val="none" w:sz="0" w:space="0" w:color="auto"/>
        <w:bottom w:val="none" w:sz="0" w:space="0" w:color="auto"/>
        <w:right w:val="none" w:sz="0" w:space="0" w:color="auto"/>
      </w:divBdr>
      <w:divsChild>
        <w:div w:id="1349067784">
          <w:marLeft w:val="640"/>
          <w:marRight w:val="0"/>
          <w:marTop w:val="0"/>
          <w:marBottom w:val="0"/>
          <w:divBdr>
            <w:top w:val="none" w:sz="0" w:space="0" w:color="auto"/>
            <w:left w:val="none" w:sz="0" w:space="0" w:color="auto"/>
            <w:bottom w:val="none" w:sz="0" w:space="0" w:color="auto"/>
            <w:right w:val="none" w:sz="0" w:space="0" w:color="auto"/>
          </w:divBdr>
        </w:div>
        <w:div w:id="1265652154">
          <w:marLeft w:val="640"/>
          <w:marRight w:val="0"/>
          <w:marTop w:val="0"/>
          <w:marBottom w:val="0"/>
          <w:divBdr>
            <w:top w:val="none" w:sz="0" w:space="0" w:color="auto"/>
            <w:left w:val="none" w:sz="0" w:space="0" w:color="auto"/>
            <w:bottom w:val="none" w:sz="0" w:space="0" w:color="auto"/>
            <w:right w:val="none" w:sz="0" w:space="0" w:color="auto"/>
          </w:divBdr>
        </w:div>
        <w:div w:id="1569071553">
          <w:marLeft w:val="640"/>
          <w:marRight w:val="0"/>
          <w:marTop w:val="0"/>
          <w:marBottom w:val="0"/>
          <w:divBdr>
            <w:top w:val="none" w:sz="0" w:space="0" w:color="auto"/>
            <w:left w:val="none" w:sz="0" w:space="0" w:color="auto"/>
            <w:bottom w:val="none" w:sz="0" w:space="0" w:color="auto"/>
            <w:right w:val="none" w:sz="0" w:space="0" w:color="auto"/>
          </w:divBdr>
        </w:div>
        <w:div w:id="127824464">
          <w:marLeft w:val="640"/>
          <w:marRight w:val="0"/>
          <w:marTop w:val="0"/>
          <w:marBottom w:val="0"/>
          <w:divBdr>
            <w:top w:val="none" w:sz="0" w:space="0" w:color="auto"/>
            <w:left w:val="none" w:sz="0" w:space="0" w:color="auto"/>
            <w:bottom w:val="none" w:sz="0" w:space="0" w:color="auto"/>
            <w:right w:val="none" w:sz="0" w:space="0" w:color="auto"/>
          </w:divBdr>
        </w:div>
        <w:div w:id="562758641">
          <w:marLeft w:val="640"/>
          <w:marRight w:val="0"/>
          <w:marTop w:val="0"/>
          <w:marBottom w:val="0"/>
          <w:divBdr>
            <w:top w:val="none" w:sz="0" w:space="0" w:color="auto"/>
            <w:left w:val="none" w:sz="0" w:space="0" w:color="auto"/>
            <w:bottom w:val="none" w:sz="0" w:space="0" w:color="auto"/>
            <w:right w:val="none" w:sz="0" w:space="0" w:color="auto"/>
          </w:divBdr>
        </w:div>
        <w:div w:id="902791027">
          <w:marLeft w:val="640"/>
          <w:marRight w:val="0"/>
          <w:marTop w:val="0"/>
          <w:marBottom w:val="0"/>
          <w:divBdr>
            <w:top w:val="none" w:sz="0" w:space="0" w:color="auto"/>
            <w:left w:val="none" w:sz="0" w:space="0" w:color="auto"/>
            <w:bottom w:val="none" w:sz="0" w:space="0" w:color="auto"/>
            <w:right w:val="none" w:sz="0" w:space="0" w:color="auto"/>
          </w:divBdr>
        </w:div>
        <w:div w:id="299459680">
          <w:marLeft w:val="640"/>
          <w:marRight w:val="0"/>
          <w:marTop w:val="0"/>
          <w:marBottom w:val="0"/>
          <w:divBdr>
            <w:top w:val="none" w:sz="0" w:space="0" w:color="auto"/>
            <w:left w:val="none" w:sz="0" w:space="0" w:color="auto"/>
            <w:bottom w:val="none" w:sz="0" w:space="0" w:color="auto"/>
            <w:right w:val="none" w:sz="0" w:space="0" w:color="auto"/>
          </w:divBdr>
        </w:div>
        <w:div w:id="1236552988">
          <w:marLeft w:val="640"/>
          <w:marRight w:val="0"/>
          <w:marTop w:val="0"/>
          <w:marBottom w:val="0"/>
          <w:divBdr>
            <w:top w:val="none" w:sz="0" w:space="0" w:color="auto"/>
            <w:left w:val="none" w:sz="0" w:space="0" w:color="auto"/>
            <w:bottom w:val="none" w:sz="0" w:space="0" w:color="auto"/>
            <w:right w:val="none" w:sz="0" w:space="0" w:color="auto"/>
          </w:divBdr>
        </w:div>
        <w:div w:id="942224621">
          <w:marLeft w:val="640"/>
          <w:marRight w:val="0"/>
          <w:marTop w:val="0"/>
          <w:marBottom w:val="0"/>
          <w:divBdr>
            <w:top w:val="none" w:sz="0" w:space="0" w:color="auto"/>
            <w:left w:val="none" w:sz="0" w:space="0" w:color="auto"/>
            <w:bottom w:val="none" w:sz="0" w:space="0" w:color="auto"/>
            <w:right w:val="none" w:sz="0" w:space="0" w:color="auto"/>
          </w:divBdr>
        </w:div>
        <w:div w:id="2050378713">
          <w:marLeft w:val="640"/>
          <w:marRight w:val="0"/>
          <w:marTop w:val="0"/>
          <w:marBottom w:val="0"/>
          <w:divBdr>
            <w:top w:val="none" w:sz="0" w:space="0" w:color="auto"/>
            <w:left w:val="none" w:sz="0" w:space="0" w:color="auto"/>
            <w:bottom w:val="none" w:sz="0" w:space="0" w:color="auto"/>
            <w:right w:val="none" w:sz="0" w:space="0" w:color="auto"/>
          </w:divBdr>
        </w:div>
        <w:div w:id="1664353907">
          <w:marLeft w:val="640"/>
          <w:marRight w:val="0"/>
          <w:marTop w:val="0"/>
          <w:marBottom w:val="0"/>
          <w:divBdr>
            <w:top w:val="none" w:sz="0" w:space="0" w:color="auto"/>
            <w:left w:val="none" w:sz="0" w:space="0" w:color="auto"/>
            <w:bottom w:val="none" w:sz="0" w:space="0" w:color="auto"/>
            <w:right w:val="none" w:sz="0" w:space="0" w:color="auto"/>
          </w:divBdr>
        </w:div>
      </w:divsChild>
    </w:div>
    <w:div w:id="153572700">
      <w:bodyDiv w:val="1"/>
      <w:marLeft w:val="0"/>
      <w:marRight w:val="0"/>
      <w:marTop w:val="0"/>
      <w:marBottom w:val="0"/>
      <w:divBdr>
        <w:top w:val="none" w:sz="0" w:space="0" w:color="auto"/>
        <w:left w:val="none" w:sz="0" w:space="0" w:color="auto"/>
        <w:bottom w:val="none" w:sz="0" w:space="0" w:color="auto"/>
        <w:right w:val="none" w:sz="0" w:space="0" w:color="auto"/>
      </w:divBdr>
    </w:div>
    <w:div w:id="160781594">
      <w:bodyDiv w:val="1"/>
      <w:marLeft w:val="0"/>
      <w:marRight w:val="0"/>
      <w:marTop w:val="0"/>
      <w:marBottom w:val="0"/>
      <w:divBdr>
        <w:top w:val="none" w:sz="0" w:space="0" w:color="auto"/>
        <w:left w:val="none" w:sz="0" w:space="0" w:color="auto"/>
        <w:bottom w:val="none" w:sz="0" w:space="0" w:color="auto"/>
        <w:right w:val="none" w:sz="0" w:space="0" w:color="auto"/>
      </w:divBdr>
      <w:divsChild>
        <w:div w:id="1401443850">
          <w:marLeft w:val="640"/>
          <w:marRight w:val="0"/>
          <w:marTop w:val="0"/>
          <w:marBottom w:val="0"/>
          <w:divBdr>
            <w:top w:val="none" w:sz="0" w:space="0" w:color="auto"/>
            <w:left w:val="none" w:sz="0" w:space="0" w:color="auto"/>
            <w:bottom w:val="none" w:sz="0" w:space="0" w:color="auto"/>
            <w:right w:val="none" w:sz="0" w:space="0" w:color="auto"/>
          </w:divBdr>
        </w:div>
        <w:div w:id="1527710984">
          <w:marLeft w:val="640"/>
          <w:marRight w:val="0"/>
          <w:marTop w:val="0"/>
          <w:marBottom w:val="0"/>
          <w:divBdr>
            <w:top w:val="none" w:sz="0" w:space="0" w:color="auto"/>
            <w:left w:val="none" w:sz="0" w:space="0" w:color="auto"/>
            <w:bottom w:val="none" w:sz="0" w:space="0" w:color="auto"/>
            <w:right w:val="none" w:sz="0" w:space="0" w:color="auto"/>
          </w:divBdr>
        </w:div>
        <w:div w:id="16850740">
          <w:marLeft w:val="640"/>
          <w:marRight w:val="0"/>
          <w:marTop w:val="0"/>
          <w:marBottom w:val="0"/>
          <w:divBdr>
            <w:top w:val="none" w:sz="0" w:space="0" w:color="auto"/>
            <w:left w:val="none" w:sz="0" w:space="0" w:color="auto"/>
            <w:bottom w:val="none" w:sz="0" w:space="0" w:color="auto"/>
            <w:right w:val="none" w:sz="0" w:space="0" w:color="auto"/>
          </w:divBdr>
        </w:div>
        <w:div w:id="371225932">
          <w:marLeft w:val="640"/>
          <w:marRight w:val="0"/>
          <w:marTop w:val="0"/>
          <w:marBottom w:val="0"/>
          <w:divBdr>
            <w:top w:val="none" w:sz="0" w:space="0" w:color="auto"/>
            <w:left w:val="none" w:sz="0" w:space="0" w:color="auto"/>
            <w:bottom w:val="none" w:sz="0" w:space="0" w:color="auto"/>
            <w:right w:val="none" w:sz="0" w:space="0" w:color="auto"/>
          </w:divBdr>
        </w:div>
        <w:div w:id="495848464">
          <w:marLeft w:val="640"/>
          <w:marRight w:val="0"/>
          <w:marTop w:val="0"/>
          <w:marBottom w:val="0"/>
          <w:divBdr>
            <w:top w:val="none" w:sz="0" w:space="0" w:color="auto"/>
            <w:left w:val="none" w:sz="0" w:space="0" w:color="auto"/>
            <w:bottom w:val="none" w:sz="0" w:space="0" w:color="auto"/>
            <w:right w:val="none" w:sz="0" w:space="0" w:color="auto"/>
          </w:divBdr>
        </w:div>
        <w:div w:id="1348674806">
          <w:marLeft w:val="640"/>
          <w:marRight w:val="0"/>
          <w:marTop w:val="0"/>
          <w:marBottom w:val="0"/>
          <w:divBdr>
            <w:top w:val="none" w:sz="0" w:space="0" w:color="auto"/>
            <w:left w:val="none" w:sz="0" w:space="0" w:color="auto"/>
            <w:bottom w:val="none" w:sz="0" w:space="0" w:color="auto"/>
            <w:right w:val="none" w:sz="0" w:space="0" w:color="auto"/>
          </w:divBdr>
        </w:div>
        <w:div w:id="15083171">
          <w:marLeft w:val="640"/>
          <w:marRight w:val="0"/>
          <w:marTop w:val="0"/>
          <w:marBottom w:val="0"/>
          <w:divBdr>
            <w:top w:val="none" w:sz="0" w:space="0" w:color="auto"/>
            <w:left w:val="none" w:sz="0" w:space="0" w:color="auto"/>
            <w:bottom w:val="none" w:sz="0" w:space="0" w:color="auto"/>
            <w:right w:val="none" w:sz="0" w:space="0" w:color="auto"/>
          </w:divBdr>
        </w:div>
        <w:div w:id="1638292652">
          <w:marLeft w:val="640"/>
          <w:marRight w:val="0"/>
          <w:marTop w:val="0"/>
          <w:marBottom w:val="0"/>
          <w:divBdr>
            <w:top w:val="none" w:sz="0" w:space="0" w:color="auto"/>
            <w:left w:val="none" w:sz="0" w:space="0" w:color="auto"/>
            <w:bottom w:val="none" w:sz="0" w:space="0" w:color="auto"/>
            <w:right w:val="none" w:sz="0" w:space="0" w:color="auto"/>
          </w:divBdr>
        </w:div>
        <w:div w:id="1203325384">
          <w:marLeft w:val="640"/>
          <w:marRight w:val="0"/>
          <w:marTop w:val="0"/>
          <w:marBottom w:val="0"/>
          <w:divBdr>
            <w:top w:val="none" w:sz="0" w:space="0" w:color="auto"/>
            <w:left w:val="none" w:sz="0" w:space="0" w:color="auto"/>
            <w:bottom w:val="none" w:sz="0" w:space="0" w:color="auto"/>
            <w:right w:val="none" w:sz="0" w:space="0" w:color="auto"/>
          </w:divBdr>
        </w:div>
      </w:divsChild>
    </w:div>
    <w:div w:id="195120801">
      <w:bodyDiv w:val="1"/>
      <w:marLeft w:val="0"/>
      <w:marRight w:val="0"/>
      <w:marTop w:val="0"/>
      <w:marBottom w:val="0"/>
      <w:divBdr>
        <w:top w:val="none" w:sz="0" w:space="0" w:color="auto"/>
        <w:left w:val="none" w:sz="0" w:space="0" w:color="auto"/>
        <w:bottom w:val="none" w:sz="0" w:space="0" w:color="auto"/>
        <w:right w:val="none" w:sz="0" w:space="0" w:color="auto"/>
      </w:divBdr>
    </w:div>
    <w:div w:id="214656828">
      <w:bodyDiv w:val="1"/>
      <w:marLeft w:val="0"/>
      <w:marRight w:val="0"/>
      <w:marTop w:val="0"/>
      <w:marBottom w:val="0"/>
      <w:divBdr>
        <w:top w:val="none" w:sz="0" w:space="0" w:color="auto"/>
        <w:left w:val="none" w:sz="0" w:space="0" w:color="auto"/>
        <w:bottom w:val="none" w:sz="0" w:space="0" w:color="auto"/>
        <w:right w:val="none" w:sz="0" w:space="0" w:color="auto"/>
      </w:divBdr>
    </w:div>
    <w:div w:id="270861639">
      <w:bodyDiv w:val="1"/>
      <w:marLeft w:val="0"/>
      <w:marRight w:val="0"/>
      <w:marTop w:val="0"/>
      <w:marBottom w:val="0"/>
      <w:divBdr>
        <w:top w:val="none" w:sz="0" w:space="0" w:color="auto"/>
        <w:left w:val="none" w:sz="0" w:space="0" w:color="auto"/>
        <w:bottom w:val="none" w:sz="0" w:space="0" w:color="auto"/>
        <w:right w:val="none" w:sz="0" w:space="0" w:color="auto"/>
      </w:divBdr>
    </w:div>
    <w:div w:id="315762085">
      <w:bodyDiv w:val="1"/>
      <w:marLeft w:val="0"/>
      <w:marRight w:val="0"/>
      <w:marTop w:val="0"/>
      <w:marBottom w:val="0"/>
      <w:divBdr>
        <w:top w:val="none" w:sz="0" w:space="0" w:color="auto"/>
        <w:left w:val="none" w:sz="0" w:space="0" w:color="auto"/>
        <w:bottom w:val="none" w:sz="0" w:space="0" w:color="auto"/>
        <w:right w:val="none" w:sz="0" w:space="0" w:color="auto"/>
      </w:divBdr>
      <w:divsChild>
        <w:div w:id="1245145782">
          <w:marLeft w:val="640"/>
          <w:marRight w:val="0"/>
          <w:marTop w:val="0"/>
          <w:marBottom w:val="0"/>
          <w:divBdr>
            <w:top w:val="none" w:sz="0" w:space="0" w:color="auto"/>
            <w:left w:val="none" w:sz="0" w:space="0" w:color="auto"/>
            <w:bottom w:val="none" w:sz="0" w:space="0" w:color="auto"/>
            <w:right w:val="none" w:sz="0" w:space="0" w:color="auto"/>
          </w:divBdr>
        </w:div>
        <w:div w:id="23558858">
          <w:marLeft w:val="640"/>
          <w:marRight w:val="0"/>
          <w:marTop w:val="0"/>
          <w:marBottom w:val="0"/>
          <w:divBdr>
            <w:top w:val="none" w:sz="0" w:space="0" w:color="auto"/>
            <w:left w:val="none" w:sz="0" w:space="0" w:color="auto"/>
            <w:bottom w:val="none" w:sz="0" w:space="0" w:color="auto"/>
            <w:right w:val="none" w:sz="0" w:space="0" w:color="auto"/>
          </w:divBdr>
        </w:div>
        <w:div w:id="1434856943">
          <w:marLeft w:val="640"/>
          <w:marRight w:val="0"/>
          <w:marTop w:val="0"/>
          <w:marBottom w:val="0"/>
          <w:divBdr>
            <w:top w:val="none" w:sz="0" w:space="0" w:color="auto"/>
            <w:left w:val="none" w:sz="0" w:space="0" w:color="auto"/>
            <w:bottom w:val="none" w:sz="0" w:space="0" w:color="auto"/>
            <w:right w:val="none" w:sz="0" w:space="0" w:color="auto"/>
          </w:divBdr>
        </w:div>
        <w:div w:id="1060984077">
          <w:marLeft w:val="640"/>
          <w:marRight w:val="0"/>
          <w:marTop w:val="0"/>
          <w:marBottom w:val="0"/>
          <w:divBdr>
            <w:top w:val="none" w:sz="0" w:space="0" w:color="auto"/>
            <w:left w:val="none" w:sz="0" w:space="0" w:color="auto"/>
            <w:bottom w:val="none" w:sz="0" w:space="0" w:color="auto"/>
            <w:right w:val="none" w:sz="0" w:space="0" w:color="auto"/>
          </w:divBdr>
        </w:div>
        <w:div w:id="72511101">
          <w:marLeft w:val="640"/>
          <w:marRight w:val="0"/>
          <w:marTop w:val="0"/>
          <w:marBottom w:val="0"/>
          <w:divBdr>
            <w:top w:val="none" w:sz="0" w:space="0" w:color="auto"/>
            <w:left w:val="none" w:sz="0" w:space="0" w:color="auto"/>
            <w:bottom w:val="none" w:sz="0" w:space="0" w:color="auto"/>
            <w:right w:val="none" w:sz="0" w:space="0" w:color="auto"/>
          </w:divBdr>
        </w:div>
        <w:div w:id="1555460171">
          <w:marLeft w:val="640"/>
          <w:marRight w:val="0"/>
          <w:marTop w:val="0"/>
          <w:marBottom w:val="0"/>
          <w:divBdr>
            <w:top w:val="none" w:sz="0" w:space="0" w:color="auto"/>
            <w:left w:val="none" w:sz="0" w:space="0" w:color="auto"/>
            <w:bottom w:val="none" w:sz="0" w:space="0" w:color="auto"/>
            <w:right w:val="none" w:sz="0" w:space="0" w:color="auto"/>
          </w:divBdr>
        </w:div>
        <w:div w:id="150561818">
          <w:marLeft w:val="640"/>
          <w:marRight w:val="0"/>
          <w:marTop w:val="0"/>
          <w:marBottom w:val="0"/>
          <w:divBdr>
            <w:top w:val="none" w:sz="0" w:space="0" w:color="auto"/>
            <w:left w:val="none" w:sz="0" w:space="0" w:color="auto"/>
            <w:bottom w:val="none" w:sz="0" w:space="0" w:color="auto"/>
            <w:right w:val="none" w:sz="0" w:space="0" w:color="auto"/>
          </w:divBdr>
        </w:div>
        <w:div w:id="1349795271">
          <w:marLeft w:val="640"/>
          <w:marRight w:val="0"/>
          <w:marTop w:val="0"/>
          <w:marBottom w:val="0"/>
          <w:divBdr>
            <w:top w:val="none" w:sz="0" w:space="0" w:color="auto"/>
            <w:left w:val="none" w:sz="0" w:space="0" w:color="auto"/>
            <w:bottom w:val="none" w:sz="0" w:space="0" w:color="auto"/>
            <w:right w:val="none" w:sz="0" w:space="0" w:color="auto"/>
          </w:divBdr>
        </w:div>
        <w:div w:id="347222618">
          <w:marLeft w:val="640"/>
          <w:marRight w:val="0"/>
          <w:marTop w:val="0"/>
          <w:marBottom w:val="0"/>
          <w:divBdr>
            <w:top w:val="none" w:sz="0" w:space="0" w:color="auto"/>
            <w:left w:val="none" w:sz="0" w:space="0" w:color="auto"/>
            <w:bottom w:val="none" w:sz="0" w:space="0" w:color="auto"/>
            <w:right w:val="none" w:sz="0" w:space="0" w:color="auto"/>
          </w:divBdr>
        </w:div>
        <w:div w:id="1179999345">
          <w:marLeft w:val="640"/>
          <w:marRight w:val="0"/>
          <w:marTop w:val="0"/>
          <w:marBottom w:val="0"/>
          <w:divBdr>
            <w:top w:val="none" w:sz="0" w:space="0" w:color="auto"/>
            <w:left w:val="none" w:sz="0" w:space="0" w:color="auto"/>
            <w:bottom w:val="none" w:sz="0" w:space="0" w:color="auto"/>
            <w:right w:val="none" w:sz="0" w:space="0" w:color="auto"/>
          </w:divBdr>
        </w:div>
        <w:div w:id="1921213574">
          <w:marLeft w:val="640"/>
          <w:marRight w:val="0"/>
          <w:marTop w:val="0"/>
          <w:marBottom w:val="0"/>
          <w:divBdr>
            <w:top w:val="none" w:sz="0" w:space="0" w:color="auto"/>
            <w:left w:val="none" w:sz="0" w:space="0" w:color="auto"/>
            <w:bottom w:val="none" w:sz="0" w:space="0" w:color="auto"/>
            <w:right w:val="none" w:sz="0" w:space="0" w:color="auto"/>
          </w:divBdr>
        </w:div>
      </w:divsChild>
    </w:div>
    <w:div w:id="337315879">
      <w:bodyDiv w:val="1"/>
      <w:marLeft w:val="0"/>
      <w:marRight w:val="0"/>
      <w:marTop w:val="0"/>
      <w:marBottom w:val="0"/>
      <w:divBdr>
        <w:top w:val="none" w:sz="0" w:space="0" w:color="auto"/>
        <w:left w:val="none" w:sz="0" w:space="0" w:color="auto"/>
        <w:bottom w:val="none" w:sz="0" w:space="0" w:color="auto"/>
        <w:right w:val="none" w:sz="0" w:space="0" w:color="auto"/>
      </w:divBdr>
      <w:divsChild>
        <w:div w:id="1816410917">
          <w:marLeft w:val="640"/>
          <w:marRight w:val="0"/>
          <w:marTop w:val="0"/>
          <w:marBottom w:val="0"/>
          <w:divBdr>
            <w:top w:val="none" w:sz="0" w:space="0" w:color="auto"/>
            <w:left w:val="none" w:sz="0" w:space="0" w:color="auto"/>
            <w:bottom w:val="none" w:sz="0" w:space="0" w:color="auto"/>
            <w:right w:val="none" w:sz="0" w:space="0" w:color="auto"/>
          </w:divBdr>
        </w:div>
        <w:div w:id="164634383">
          <w:marLeft w:val="640"/>
          <w:marRight w:val="0"/>
          <w:marTop w:val="0"/>
          <w:marBottom w:val="0"/>
          <w:divBdr>
            <w:top w:val="none" w:sz="0" w:space="0" w:color="auto"/>
            <w:left w:val="none" w:sz="0" w:space="0" w:color="auto"/>
            <w:bottom w:val="none" w:sz="0" w:space="0" w:color="auto"/>
            <w:right w:val="none" w:sz="0" w:space="0" w:color="auto"/>
          </w:divBdr>
        </w:div>
        <w:div w:id="310838673">
          <w:marLeft w:val="640"/>
          <w:marRight w:val="0"/>
          <w:marTop w:val="0"/>
          <w:marBottom w:val="0"/>
          <w:divBdr>
            <w:top w:val="none" w:sz="0" w:space="0" w:color="auto"/>
            <w:left w:val="none" w:sz="0" w:space="0" w:color="auto"/>
            <w:bottom w:val="none" w:sz="0" w:space="0" w:color="auto"/>
            <w:right w:val="none" w:sz="0" w:space="0" w:color="auto"/>
          </w:divBdr>
        </w:div>
        <w:div w:id="165639126">
          <w:marLeft w:val="640"/>
          <w:marRight w:val="0"/>
          <w:marTop w:val="0"/>
          <w:marBottom w:val="0"/>
          <w:divBdr>
            <w:top w:val="none" w:sz="0" w:space="0" w:color="auto"/>
            <w:left w:val="none" w:sz="0" w:space="0" w:color="auto"/>
            <w:bottom w:val="none" w:sz="0" w:space="0" w:color="auto"/>
            <w:right w:val="none" w:sz="0" w:space="0" w:color="auto"/>
          </w:divBdr>
        </w:div>
        <w:div w:id="88545766">
          <w:marLeft w:val="640"/>
          <w:marRight w:val="0"/>
          <w:marTop w:val="0"/>
          <w:marBottom w:val="0"/>
          <w:divBdr>
            <w:top w:val="none" w:sz="0" w:space="0" w:color="auto"/>
            <w:left w:val="none" w:sz="0" w:space="0" w:color="auto"/>
            <w:bottom w:val="none" w:sz="0" w:space="0" w:color="auto"/>
            <w:right w:val="none" w:sz="0" w:space="0" w:color="auto"/>
          </w:divBdr>
        </w:div>
        <w:div w:id="732506370">
          <w:marLeft w:val="640"/>
          <w:marRight w:val="0"/>
          <w:marTop w:val="0"/>
          <w:marBottom w:val="0"/>
          <w:divBdr>
            <w:top w:val="none" w:sz="0" w:space="0" w:color="auto"/>
            <w:left w:val="none" w:sz="0" w:space="0" w:color="auto"/>
            <w:bottom w:val="none" w:sz="0" w:space="0" w:color="auto"/>
            <w:right w:val="none" w:sz="0" w:space="0" w:color="auto"/>
          </w:divBdr>
        </w:div>
        <w:div w:id="911427066">
          <w:marLeft w:val="640"/>
          <w:marRight w:val="0"/>
          <w:marTop w:val="0"/>
          <w:marBottom w:val="0"/>
          <w:divBdr>
            <w:top w:val="none" w:sz="0" w:space="0" w:color="auto"/>
            <w:left w:val="none" w:sz="0" w:space="0" w:color="auto"/>
            <w:bottom w:val="none" w:sz="0" w:space="0" w:color="auto"/>
            <w:right w:val="none" w:sz="0" w:space="0" w:color="auto"/>
          </w:divBdr>
        </w:div>
        <w:div w:id="401222276">
          <w:marLeft w:val="640"/>
          <w:marRight w:val="0"/>
          <w:marTop w:val="0"/>
          <w:marBottom w:val="0"/>
          <w:divBdr>
            <w:top w:val="none" w:sz="0" w:space="0" w:color="auto"/>
            <w:left w:val="none" w:sz="0" w:space="0" w:color="auto"/>
            <w:bottom w:val="none" w:sz="0" w:space="0" w:color="auto"/>
            <w:right w:val="none" w:sz="0" w:space="0" w:color="auto"/>
          </w:divBdr>
        </w:div>
      </w:divsChild>
    </w:div>
    <w:div w:id="346641525">
      <w:bodyDiv w:val="1"/>
      <w:marLeft w:val="0"/>
      <w:marRight w:val="0"/>
      <w:marTop w:val="0"/>
      <w:marBottom w:val="0"/>
      <w:divBdr>
        <w:top w:val="none" w:sz="0" w:space="0" w:color="auto"/>
        <w:left w:val="none" w:sz="0" w:space="0" w:color="auto"/>
        <w:bottom w:val="none" w:sz="0" w:space="0" w:color="auto"/>
        <w:right w:val="none" w:sz="0" w:space="0" w:color="auto"/>
      </w:divBdr>
      <w:divsChild>
        <w:div w:id="723914350">
          <w:marLeft w:val="480"/>
          <w:marRight w:val="0"/>
          <w:marTop w:val="0"/>
          <w:marBottom w:val="0"/>
          <w:divBdr>
            <w:top w:val="none" w:sz="0" w:space="0" w:color="auto"/>
            <w:left w:val="none" w:sz="0" w:space="0" w:color="auto"/>
            <w:bottom w:val="none" w:sz="0" w:space="0" w:color="auto"/>
            <w:right w:val="none" w:sz="0" w:space="0" w:color="auto"/>
          </w:divBdr>
        </w:div>
        <w:div w:id="812983243">
          <w:marLeft w:val="480"/>
          <w:marRight w:val="0"/>
          <w:marTop w:val="0"/>
          <w:marBottom w:val="0"/>
          <w:divBdr>
            <w:top w:val="none" w:sz="0" w:space="0" w:color="auto"/>
            <w:left w:val="none" w:sz="0" w:space="0" w:color="auto"/>
            <w:bottom w:val="none" w:sz="0" w:space="0" w:color="auto"/>
            <w:right w:val="none" w:sz="0" w:space="0" w:color="auto"/>
          </w:divBdr>
        </w:div>
        <w:div w:id="991299289">
          <w:marLeft w:val="480"/>
          <w:marRight w:val="0"/>
          <w:marTop w:val="0"/>
          <w:marBottom w:val="0"/>
          <w:divBdr>
            <w:top w:val="none" w:sz="0" w:space="0" w:color="auto"/>
            <w:left w:val="none" w:sz="0" w:space="0" w:color="auto"/>
            <w:bottom w:val="none" w:sz="0" w:space="0" w:color="auto"/>
            <w:right w:val="none" w:sz="0" w:space="0" w:color="auto"/>
          </w:divBdr>
        </w:div>
        <w:div w:id="909467085">
          <w:marLeft w:val="480"/>
          <w:marRight w:val="0"/>
          <w:marTop w:val="0"/>
          <w:marBottom w:val="0"/>
          <w:divBdr>
            <w:top w:val="none" w:sz="0" w:space="0" w:color="auto"/>
            <w:left w:val="none" w:sz="0" w:space="0" w:color="auto"/>
            <w:bottom w:val="none" w:sz="0" w:space="0" w:color="auto"/>
            <w:right w:val="none" w:sz="0" w:space="0" w:color="auto"/>
          </w:divBdr>
        </w:div>
        <w:div w:id="754326972">
          <w:marLeft w:val="480"/>
          <w:marRight w:val="0"/>
          <w:marTop w:val="0"/>
          <w:marBottom w:val="0"/>
          <w:divBdr>
            <w:top w:val="none" w:sz="0" w:space="0" w:color="auto"/>
            <w:left w:val="none" w:sz="0" w:space="0" w:color="auto"/>
            <w:bottom w:val="none" w:sz="0" w:space="0" w:color="auto"/>
            <w:right w:val="none" w:sz="0" w:space="0" w:color="auto"/>
          </w:divBdr>
        </w:div>
        <w:div w:id="955940716">
          <w:marLeft w:val="480"/>
          <w:marRight w:val="0"/>
          <w:marTop w:val="0"/>
          <w:marBottom w:val="0"/>
          <w:divBdr>
            <w:top w:val="none" w:sz="0" w:space="0" w:color="auto"/>
            <w:left w:val="none" w:sz="0" w:space="0" w:color="auto"/>
            <w:bottom w:val="none" w:sz="0" w:space="0" w:color="auto"/>
            <w:right w:val="none" w:sz="0" w:space="0" w:color="auto"/>
          </w:divBdr>
        </w:div>
        <w:div w:id="103159006">
          <w:marLeft w:val="480"/>
          <w:marRight w:val="0"/>
          <w:marTop w:val="0"/>
          <w:marBottom w:val="0"/>
          <w:divBdr>
            <w:top w:val="none" w:sz="0" w:space="0" w:color="auto"/>
            <w:left w:val="none" w:sz="0" w:space="0" w:color="auto"/>
            <w:bottom w:val="none" w:sz="0" w:space="0" w:color="auto"/>
            <w:right w:val="none" w:sz="0" w:space="0" w:color="auto"/>
          </w:divBdr>
        </w:div>
      </w:divsChild>
    </w:div>
    <w:div w:id="417990851">
      <w:bodyDiv w:val="1"/>
      <w:marLeft w:val="0"/>
      <w:marRight w:val="0"/>
      <w:marTop w:val="0"/>
      <w:marBottom w:val="0"/>
      <w:divBdr>
        <w:top w:val="none" w:sz="0" w:space="0" w:color="auto"/>
        <w:left w:val="none" w:sz="0" w:space="0" w:color="auto"/>
        <w:bottom w:val="none" w:sz="0" w:space="0" w:color="auto"/>
        <w:right w:val="none" w:sz="0" w:space="0" w:color="auto"/>
      </w:divBdr>
    </w:div>
    <w:div w:id="429932218">
      <w:bodyDiv w:val="1"/>
      <w:marLeft w:val="0"/>
      <w:marRight w:val="0"/>
      <w:marTop w:val="0"/>
      <w:marBottom w:val="0"/>
      <w:divBdr>
        <w:top w:val="none" w:sz="0" w:space="0" w:color="auto"/>
        <w:left w:val="none" w:sz="0" w:space="0" w:color="auto"/>
        <w:bottom w:val="none" w:sz="0" w:space="0" w:color="auto"/>
        <w:right w:val="none" w:sz="0" w:space="0" w:color="auto"/>
      </w:divBdr>
    </w:div>
    <w:div w:id="528107713">
      <w:bodyDiv w:val="1"/>
      <w:marLeft w:val="0"/>
      <w:marRight w:val="0"/>
      <w:marTop w:val="0"/>
      <w:marBottom w:val="0"/>
      <w:divBdr>
        <w:top w:val="none" w:sz="0" w:space="0" w:color="auto"/>
        <w:left w:val="none" w:sz="0" w:space="0" w:color="auto"/>
        <w:bottom w:val="none" w:sz="0" w:space="0" w:color="auto"/>
        <w:right w:val="none" w:sz="0" w:space="0" w:color="auto"/>
      </w:divBdr>
      <w:divsChild>
        <w:div w:id="24915093">
          <w:marLeft w:val="480"/>
          <w:marRight w:val="0"/>
          <w:marTop w:val="0"/>
          <w:marBottom w:val="0"/>
          <w:divBdr>
            <w:top w:val="none" w:sz="0" w:space="0" w:color="auto"/>
            <w:left w:val="none" w:sz="0" w:space="0" w:color="auto"/>
            <w:bottom w:val="none" w:sz="0" w:space="0" w:color="auto"/>
            <w:right w:val="none" w:sz="0" w:space="0" w:color="auto"/>
          </w:divBdr>
        </w:div>
        <w:div w:id="1954436955">
          <w:marLeft w:val="480"/>
          <w:marRight w:val="0"/>
          <w:marTop w:val="0"/>
          <w:marBottom w:val="0"/>
          <w:divBdr>
            <w:top w:val="none" w:sz="0" w:space="0" w:color="auto"/>
            <w:left w:val="none" w:sz="0" w:space="0" w:color="auto"/>
            <w:bottom w:val="none" w:sz="0" w:space="0" w:color="auto"/>
            <w:right w:val="none" w:sz="0" w:space="0" w:color="auto"/>
          </w:divBdr>
        </w:div>
        <w:div w:id="1370491180">
          <w:marLeft w:val="480"/>
          <w:marRight w:val="0"/>
          <w:marTop w:val="0"/>
          <w:marBottom w:val="0"/>
          <w:divBdr>
            <w:top w:val="none" w:sz="0" w:space="0" w:color="auto"/>
            <w:left w:val="none" w:sz="0" w:space="0" w:color="auto"/>
            <w:bottom w:val="none" w:sz="0" w:space="0" w:color="auto"/>
            <w:right w:val="none" w:sz="0" w:space="0" w:color="auto"/>
          </w:divBdr>
        </w:div>
        <w:div w:id="2020887159">
          <w:marLeft w:val="480"/>
          <w:marRight w:val="0"/>
          <w:marTop w:val="0"/>
          <w:marBottom w:val="0"/>
          <w:divBdr>
            <w:top w:val="none" w:sz="0" w:space="0" w:color="auto"/>
            <w:left w:val="none" w:sz="0" w:space="0" w:color="auto"/>
            <w:bottom w:val="none" w:sz="0" w:space="0" w:color="auto"/>
            <w:right w:val="none" w:sz="0" w:space="0" w:color="auto"/>
          </w:divBdr>
        </w:div>
        <w:div w:id="1241789113">
          <w:marLeft w:val="480"/>
          <w:marRight w:val="0"/>
          <w:marTop w:val="0"/>
          <w:marBottom w:val="0"/>
          <w:divBdr>
            <w:top w:val="none" w:sz="0" w:space="0" w:color="auto"/>
            <w:left w:val="none" w:sz="0" w:space="0" w:color="auto"/>
            <w:bottom w:val="none" w:sz="0" w:space="0" w:color="auto"/>
            <w:right w:val="none" w:sz="0" w:space="0" w:color="auto"/>
          </w:divBdr>
        </w:div>
        <w:div w:id="1828206547">
          <w:marLeft w:val="480"/>
          <w:marRight w:val="0"/>
          <w:marTop w:val="0"/>
          <w:marBottom w:val="0"/>
          <w:divBdr>
            <w:top w:val="none" w:sz="0" w:space="0" w:color="auto"/>
            <w:left w:val="none" w:sz="0" w:space="0" w:color="auto"/>
            <w:bottom w:val="none" w:sz="0" w:space="0" w:color="auto"/>
            <w:right w:val="none" w:sz="0" w:space="0" w:color="auto"/>
          </w:divBdr>
        </w:div>
        <w:div w:id="985863470">
          <w:marLeft w:val="480"/>
          <w:marRight w:val="0"/>
          <w:marTop w:val="0"/>
          <w:marBottom w:val="0"/>
          <w:divBdr>
            <w:top w:val="none" w:sz="0" w:space="0" w:color="auto"/>
            <w:left w:val="none" w:sz="0" w:space="0" w:color="auto"/>
            <w:bottom w:val="none" w:sz="0" w:space="0" w:color="auto"/>
            <w:right w:val="none" w:sz="0" w:space="0" w:color="auto"/>
          </w:divBdr>
        </w:div>
      </w:divsChild>
    </w:div>
    <w:div w:id="538057728">
      <w:bodyDiv w:val="1"/>
      <w:marLeft w:val="0"/>
      <w:marRight w:val="0"/>
      <w:marTop w:val="0"/>
      <w:marBottom w:val="0"/>
      <w:divBdr>
        <w:top w:val="none" w:sz="0" w:space="0" w:color="auto"/>
        <w:left w:val="none" w:sz="0" w:space="0" w:color="auto"/>
        <w:bottom w:val="none" w:sz="0" w:space="0" w:color="auto"/>
        <w:right w:val="none" w:sz="0" w:space="0" w:color="auto"/>
      </w:divBdr>
      <w:divsChild>
        <w:div w:id="1353605415">
          <w:marLeft w:val="640"/>
          <w:marRight w:val="0"/>
          <w:marTop w:val="0"/>
          <w:marBottom w:val="0"/>
          <w:divBdr>
            <w:top w:val="none" w:sz="0" w:space="0" w:color="auto"/>
            <w:left w:val="none" w:sz="0" w:space="0" w:color="auto"/>
            <w:bottom w:val="none" w:sz="0" w:space="0" w:color="auto"/>
            <w:right w:val="none" w:sz="0" w:space="0" w:color="auto"/>
          </w:divBdr>
        </w:div>
        <w:div w:id="698624369">
          <w:marLeft w:val="640"/>
          <w:marRight w:val="0"/>
          <w:marTop w:val="0"/>
          <w:marBottom w:val="0"/>
          <w:divBdr>
            <w:top w:val="none" w:sz="0" w:space="0" w:color="auto"/>
            <w:left w:val="none" w:sz="0" w:space="0" w:color="auto"/>
            <w:bottom w:val="none" w:sz="0" w:space="0" w:color="auto"/>
            <w:right w:val="none" w:sz="0" w:space="0" w:color="auto"/>
          </w:divBdr>
        </w:div>
        <w:div w:id="1917087686">
          <w:marLeft w:val="640"/>
          <w:marRight w:val="0"/>
          <w:marTop w:val="0"/>
          <w:marBottom w:val="0"/>
          <w:divBdr>
            <w:top w:val="none" w:sz="0" w:space="0" w:color="auto"/>
            <w:left w:val="none" w:sz="0" w:space="0" w:color="auto"/>
            <w:bottom w:val="none" w:sz="0" w:space="0" w:color="auto"/>
            <w:right w:val="none" w:sz="0" w:space="0" w:color="auto"/>
          </w:divBdr>
        </w:div>
        <w:div w:id="803472824">
          <w:marLeft w:val="640"/>
          <w:marRight w:val="0"/>
          <w:marTop w:val="0"/>
          <w:marBottom w:val="0"/>
          <w:divBdr>
            <w:top w:val="none" w:sz="0" w:space="0" w:color="auto"/>
            <w:left w:val="none" w:sz="0" w:space="0" w:color="auto"/>
            <w:bottom w:val="none" w:sz="0" w:space="0" w:color="auto"/>
            <w:right w:val="none" w:sz="0" w:space="0" w:color="auto"/>
          </w:divBdr>
        </w:div>
        <w:div w:id="1960331336">
          <w:marLeft w:val="640"/>
          <w:marRight w:val="0"/>
          <w:marTop w:val="0"/>
          <w:marBottom w:val="0"/>
          <w:divBdr>
            <w:top w:val="none" w:sz="0" w:space="0" w:color="auto"/>
            <w:left w:val="none" w:sz="0" w:space="0" w:color="auto"/>
            <w:bottom w:val="none" w:sz="0" w:space="0" w:color="auto"/>
            <w:right w:val="none" w:sz="0" w:space="0" w:color="auto"/>
          </w:divBdr>
        </w:div>
        <w:div w:id="253708455">
          <w:marLeft w:val="640"/>
          <w:marRight w:val="0"/>
          <w:marTop w:val="0"/>
          <w:marBottom w:val="0"/>
          <w:divBdr>
            <w:top w:val="none" w:sz="0" w:space="0" w:color="auto"/>
            <w:left w:val="none" w:sz="0" w:space="0" w:color="auto"/>
            <w:bottom w:val="none" w:sz="0" w:space="0" w:color="auto"/>
            <w:right w:val="none" w:sz="0" w:space="0" w:color="auto"/>
          </w:divBdr>
        </w:div>
        <w:div w:id="1182089818">
          <w:marLeft w:val="640"/>
          <w:marRight w:val="0"/>
          <w:marTop w:val="0"/>
          <w:marBottom w:val="0"/>
          <w:divBdr>
            <w:top w:val="none" w:sz="0" w:space="0" w:color="auto"/>
            <w:left w:val="none" w:sz="0" w:space="0" w:color="auto"/>
            <w:bottom w:val="none" w:sz="0" w:space="0" w:color="auto"/>
            <w:right w:val="none" w:sz="0" w:space="0" w:color="auto"/>
          </w:divBdr>
        </w:div>
      </w:divsChild>
    </w:div>
    <w:div w:id="639463894">
      <w:bodyDiv w:val="1"/>
      <w:marLeft w:val="0"/>
      <w:marRight w:val="0"/>
      <w:marTop w:val="0"/>
      <w:marBottom w:val="0"/>
      <w:divBdr>
        <w:top w:val="none" w:sz="0" w:space="0" w:color="auto"/>
        <w:left w:val="none" w:sz="0" w:space="0" w:color="auto"/>
        <w:bottom w:val="none" w:sz="0" w:space="0" w:color="auto"/>
        <w:right w:val="none" w:sz="0" w:space="0" w:color="auto"/>
      </w:divBdr>
      <w:divsChild>
        <w:div w:id="74330569">
          <w:marLeft w:val="640"/>
          <w:marRight w:val="0"/>
          <w:marTop w:val="0"/>
          <w:marBottom w:val="0"/>
          <w:divBdr>
            <w:top w:val="none" w:sz="0" w:space="0" w:color="auto"/>
            <w:left w:val="none" w:sz="0" w:space="0" w:color="auto"/>
            <w:bottom w:val="none" w:sz="0" w:space="0" w:color="auto"/>
            <w:right w:val="none" w:sz="0" w:space="0" w:color="auto"/>
          </w:divBdr>
        </w:div>
        <w:div w:id="2092046236">
          <w:marLeft w:val="640"/>
          <w:marRight w:val="0"/>
          <w:marTop w:val="0"/>
          <w:marBottom w:val="0"/>
          <w:divBdr>
            <w:top w:val="none" w:sz="0" w:space="0" w:color="auto"/>
            <w:left w:val="none" w:sz="0" w:space="0" w:color="auto"/>
            <w:bottom w:val="none" w:sz="0" w:space="0" w:color="auto"/>
            <w:right w:val="none" w:sz="0" w:space="0" w:color="auto"/>
          </w:divBdr>
        </w:div>
        <w:div w:id="1412779821">
          <w:marLeft w:val="640"/>
          <w:marRight w:val="0"/>
          <w:marTop w:val="0"/>
          <w:marBottom w:val="0"/>
          <w:divBdr>
            <w:top w:val="none" w:sz="0" w:space="0" w:color="auto"/>
            <w:left w:val="none" w:sz="0" w:space="0" w:color="auto"/>
            <w:bottom w:val="none" w:sz="0" w:space="0" w:color="auto"/>
            <w:right w:val="none" w:sz="0" w:space="0" w:color="auto"/>
          </w:divBdr>
        </w:div>
        <w:div w:id="256408874">
          <w:marLeft w:val="640"/>
          <w:marRight w:val="0"/>
          <w:marTop w:val="0"/>
          <w:marBottom w:val="0"/>
          <w:divBdr>
            <w:top w:val="none" w:sz="0" w:space="0" w:color="auto"/>
            <w:left w:val="none" w:sz="0" w:space="0" w:color="auto"/>
            <w:bottom w:val="none" w:sz="0" w:space="0" w:color="auto"/>
            <w:right w:val="none" w:sz="0" w:space="0" w:color="auto"/>
          </w:divBdr>
        </w:div>
        <w:div w:id="1758861605">
          <w:marLeft w:val="640"/>
          <w:marRight w:val="0"/>
          <w:marTop w:val="0"/>
          <w:marBottom w:val="0"/>
          <w:divBdr>
            <w:top w:val="none" w:sz="0" w:space="0" w:color="auto"/>
            <w:left w:val="none" w:sz="0" w:space="0" w:color="auto"/>
            <w:bottom w:val="none" w:sz="0" w:space="0" w:color="auto"/>
            <w:right w:val="none" w:sz="0" w:space="0" w:color="auto"/>
          </w:divBdr>
        </w:div>
        <w:div w:id="900478512">
          <w:marLeft w:val="640"/>
          <w:marRight w:val="0"/>
          <w:marTop w:val="0"/>
          <w:marBottom w:val="0"/>
          <w:divBdr>
            <w:top w:val="none" w:sz="0" w:space="0" w:color="auto"/>
            <w:left w:val="none" w:sz="0" w:space="0" w:color="auto"/>
            <w:bottom w:val="none" w:sz="0" w:space="0" w:color="auto"/>
            <w:right w:val="none" w:sz="0" w:space="0" w:color="auto"/>
          </w:divBdr>
        </w:div>
        <w:div w:id="1681464513">
          <w:marLeft w:val="640"/>
          <w:marRight w:val="0"/>
          <w:marTop w:val="0"/>
          <w:marBottom w:val="0"/>
          <w:divBdr>
            <w:top w:val="none" w:sz="0" w:space="0" w:color="auto"/>
            <w:left w:val="none" w:sz="0" w:space="0" w:color="auto"/>
            <w:bottom w:val="none" w:sz="0" w:space="0" w:color="auto"/>
            <w:right w:val="none" w:sz="0" w:space="0" w:color="auto"/>
          </w:divBdr>
        </w:div>
      </w:divsChild>
    </w:div>
    <w:div w:id="645283630">
      <w:bodyDiv w:val="1"/>
      <w:marLeft w:val="0"/>
      <w:marRight w:val="0"/>
      <w:marTop w:val="0"/>
      <w:marBottom w:val="0"/>
      <w:divBdr>
        <w:top w:val="none" w:sz="0" w:space="0" w:color="auto"/>
        <w:left w:val="none" w:sz="0" w:space="0" w:color="auto"/>
        <w:bottom w:val="none" w:sz="0" w:space="0" w:color="auto"/>
        <w:right w:val="none" w:sz="0" w:space="0" w:color="auto"/>
      </w:divBdr>
      <w:divsChild>
        <w:div w:id="2102989181">
          <w:marLeft w:val="640"/>
          <w:marRight w:val="0"/>
          <w:marTop w:val="0"/>
          <w:marBottom w:val="0"/>
          <w:divBdr>
            <w:top w:val="none" w:sz="0" w:space="0" w:color="auto"/>
            <w:left w:val="none" w:sz="0" w:space="0" w:color="auto"/>
            <w:bottom w:val="none" w:sz="0" w:space="0" w:color="auto"/>
            <w:right w:val="none" w:sz="0" w:space="0" w:color="auto"/>
          </w:divBdr>
        </w:div>
        <w:div w:id="2099934934">
          <w:marLeft w:val="640"/>
          <w:marRight w:val="0"/>
          <w:marTop w:val="0"/>
          <w:marBottom w:val="0"/>
          <w:divBdr>
            <w:top w:val="none" w:sz="0" w:space="0" w:color="auto"/>
            <w:left w:val="none" w:sz="0" w:space="0" w:color="auto"/>
            <w:bottom w:val="none" w:sz="0" w:space="0" w:color="auto"/>
            <w:right w:val="none" w:sz="0" w:space="0" w:color="auto"/>
          </w:divBdr>
        </w:div>
        <w:div w:id="431360052">
          <w:marLeft w:val="640"/>
          <w:marRight w:val="0"/>
          <w:marTop w:val="0"/>
          <w:marBottom w:val="0"/>
          <w:divBdr>
            <w:top w:val="none" w:sz="0" w:space="0" w:color="auto"/>
            <w:left w:val="none" w:sz="0" w:space="0" w:color="auto"/>
            <w:bottom w:val="none" w:sz="0" w:space="0" w:color="auto"/>
            <w:right w:val="none" w:sz="0" w:space="0" w:color="auto"/>
          </w:divBdr>
        </w:div>
        <w:div w:id="809321343">
          <w:marLeft w:val="640"/>
          <w:marRight w:val="0"/>
          <w:marTop w:val="0"/>
          <w:marBottom w:val="0"/>
          <w:divBdr>
            <w:top w:val="none" w:sz="0" w:space="0" w:color="auto"/>
            <w:left w:val="none" w:sz="0" w:space="0" w:color="auto"/>
            <w:bottom w:val="none" w:sz="0" w:space="0" w:color="auto"/>
            <w:right w:val="none" w:sz="0" w:space="0" w:color="auto"/>
          </w:divBdr>
        </w:div>
        <w:div w:id="91435494">
          <w:marLeft w:val="640"/>
          <w:marRight w:val="0"/>
          <w:marTop w:val="0"/>
          <w:marBottom w:val="0"/>
          <w:divBdr>
            <w:top w:val="none" w:sz="0" w:space="0" w:color="auto"/>
            <w:left w:val="none" w:sz="0" w:space="0" w:color="auto"/>
            <w:bottom w:val="none" w:sz="0" w:space="0" w:color="auto"/>
            <w:right w:val="none" w:sz="0" w:space="0" w:color="auto"/>
          </w:divBdr>
        </w:div>
        <w:div w:id="1597709407">
          <w:marLeft w:val="640"/>
          <w:marRight w:val="0"/>
          <w:marTop w:val="0"/>
          <w:marBottom w:val="0"/>
          <w:divBdr>
            <w:top w:val="none" w:sz="0" w:space="0" w:color="auto"/>
            <w:left w:val="none" w:sz="0" w:space="0" w:color="auto"/>
            <w:bottom w:val="none" w:sz="0" w:space="0" w:color="auto"/>
            <w:right w:val="none" w:sz="0" w:space="0" w:color="auto"/>
          </w:divBdr>
        </w:div>
        <w:div w:id="178086227">
          <w:marLeft w:val="640"/>
          <w:marRight w:val="0"/>
          <w:marTop w:val="0"/>
          <w:marBottom w:val="0"/>
          <w:divBdr>
            <w:top w:val="none" w:sz="0" w:space="0" w:color="auto"/>
            <w:left w:val="none" w:sz="0" w:space="0" w:color="auto"/>
            <w:bottom w:val="none" w:sz="0" w:space="0" w:color="auto"/>
            <w:right w:val="none" w:sz="0" w:space="0" w:color="auto"/>
          </w:divBdr>
        </w:div>
        <w:div w:id="1372732906">
          <w:marLeft w:val="640"/>
          <w:marRight w:val="0"/>
          <w:marTop w:val="0"/>
          <w:marBottom w:val="0"/>
          <w:divBdr>
            <w:top w:val="none" w:sz="0" w:space="0" w:color="auto"/>
            <w:left w:val="none" w:sz="0" w:space="0" w:color="auto"/>
            <w:bottom w:val="none" w:sz="0" w:space="0" w:color="auto"/>
            <w:right w:val="none" w:sz="0" w:space="0" w:color="auto"/>
          </w:divBdr>
        </w:div>
        <w:div w:id="1148472780">
          <w:marLeft w:val="640"/>
          <w:marRight w:val="0"/>
          <w:marTop w:val="0"/>
          <w:marBottom w:val="0"/>
          <w:divBdr>
            <w:top w:val="none" w:sz="0" w:space="0" w:color="auto"/>
            <w:left w:val="none" w:sz="0" w:space="0" w:color="auto"/>
            <w:bottom w:val="none" w:sz="0" w:space="0" w:color="auto"/>
            <w:right w:val="none" w:sz="0" w:space="0" w:color="auto"/>
          </w:divBdr>
        </w:div>
        <w:div w:id="902132418">
          <w:marLeft w:val="640"/>
          <w:marRight w:val="0"/>
          <w:marTop w:val="0"/>
          <w:marBottom w:val="0"/>
          <w:divBdr>
            <w:top w:val="none" w:sz="0" w:space="0" w:color="auto"/>
            <w:left w:val="none" w:sz="0" w:space="0" w:color="auto"/>
            <w:bottom w:val="none" w:sz="0" w:space="0" w:color="auto"/>
            <w:right w:val="none" w:sz="0" w:space="0" w:color="auto"/>
          </w:divBdr>
        </w:div>
      </w:divsChild>
    </w:div>
    <w:div w:id="675889766">
      <w:bodyDiv w:val="1"/>
      <w:marLeft w:val="0"/>
      <w:marRight w:val="0"/>
      <w:marTop w:val="0"/>
      <w:marBottom w:val="0"/>
      <w:divBdr>
        <w:top w:val="none" w:sz="0" w:space="0" w:color="auto"/>
        <w:left w:val="none" w:sz="0" w:space="0" w:color="auto"/>
        <w:bottom w:val="none" w:sz="0" w:space="0" w:color="auto"/>
        <w:right w:val="none" w:sz="0" w:space="0" w:color="auto"/>
      </w:divBdr>
    </w:div>
    <w:div w:id="745885945">
      <w:bodyDiv w:val="1"/>
      <w:marLeft w:val="0"/>
      <w:marRight w:val="0"/>
      <w:marTop w:val="0"/>
      <w:marBottom w:val="0"/>
      <w:divBdr>
        <w:top w:val="none" w:sz="0" w:space="0" w:color="auto"/>
        <w:left w:val="none" w:sz="0" w:space="0" w:color="auto"/>
        <w:bottom w:val="none" w:sz="0" w:space="0" w:color="auto"/>
        <w:right w:val="none" w:sz="0" w:space="0" w:color="auto"/>
      </w:divBdr>
      <w:divsChild>
        <w:div w:id="1439179216">
          <w:marLeft w:val="640"/>
          <w:marRight w:val="0"/>
          <w:marTop w:val="0"/>
          <w:marBottom w:val="0"/>
          <w:divBdr>
            <w:top w:val="none" w:sz="0" w:space="0" w:color="auto"/>
            <w:left w:val="none" w:sz="0" w:space="0" w:color="auto"/>
            <w:bottom w:val="none" w:sz="0" w:space="0" w:color="auto"/>
            <w:right w:val="none" w:sz="0" w:space="0" w:color="auto"/>
          </w:divBdr>
        </w:div>
        <w:div w:id="871964060">
          <w:marLeft w:val="640"/>
          <w:marRight w:val="0"/>
          <w:marTop w:val="0"/>
          <w:marBottom w:val="0"/>
          <w:divBdr>
            <w:top w:val="none" w:sz="0" w:space="0" w:color="auto"/>
            <w:left w:val="none" w:sz="0" w:space="0" w:color="auto"/>
            <w:bottom w:val="none" w:sz="0" w:space="0" w:color="auto"/>
            <w:right w:val="none" w:sz="0" w:space="0" w:color="auto"/>
          </w:divBdr>
        </w:div>
        <w:div w:id="1942834932">
          <w:marLeft w:val="640"/>
          <w:marRight w:val="0"/>
          <w:marTop w:val="0"/>
          <w:marBottom w:val="0"/>
          <w:divBdr>
            <w:top w:val="none" w:sz="0" w:space="0" w:color="auto"/>
            <w:left w:val="none" w:sz="0" w:space="0" w:color="auto"/>
            <w:bottom w:val="none" w:sz="0" w:space="0" w:color="auto"/>
            <w:right w:val="none" w:sz="0" w:space="0" w:color="auto"/>
          </w:divBdr>
        </w:div>
        <w:div w:id="38480715">
          <w:marLeft w:val="640"/>
          <w:marRight w:val="0"/>
          <w:marTop w:val="0"/>
          <w:marBottom w:val="0"/>
          <w:divBdr>
            <w:top w:val="none" w:sz="0" w:space="0" w:color="auto"/>
            <w:left w:val="none" w:sz="0" w:space="0" w:color="auto"/>
            <w:bottom w:val="none" w:sz="0" w:space="0" w:color="auto"/>
            <w:right w:val="none" w:sz="0" w:space="0" w:color="auto"/>
          </w:divBdr>
        </w:div>
        <w:div w:id="2120448792">
          <w:marLeft w:val="640"/>
          <w:marRight w:val="0"/>
          <w:marTop w:val="0"/>
          <w:marBottom w:val="0"/>
          <w:divBdr>
            <w:top w:val="none" w:sz="0" w:space="0" w:color="auto"/>
            <w:left w:val="none" w:sz="0" w:space="0" w:color="auto"/>
            <w:bottom w:val="none" w:sz="0" w:space="0" w:color="auto"/>
            <w:right w:val="none" w:sz="0" w:space="0" w:color="auto"/>
          </w:divBdr>
        </w:div>
        <w:div w:id="1791121921">
          <w:marLeft w:val="640"/>
          <w:marRight w:val="0"/>
          <w:marTop w:val="0"/>
          <w:marBottom w:val="0"/>
          <w:divBdr>
            <w:top w:val="none" w:sz="0" w:space="0" w:color="auto"/>
            <w:left w:val="none" w:sz="0" w:space="0" w:color="auto"/>
            <w:bottom w:val="none" w:sz="0" w:space="0" w:color="auto"/>
            <w:right w:val="none" w:sz="0" w:space="0" w:color="auto"/>
          </w:divBdr>
        </w:div>
        <w:div w:id="1963074797">
          <w:marLeft w:val="640"/>
          <w:marRight w:val="0"/>
          <w:marTop w:val="0"/>
          <w:marBottom w:val="0"/>
          <w:divBdr>
            <w:top w:val="none" w:sz="0" w:space="0" w:color="auto"/>
            <w:left w:val="none" w:sz="0" w:space="0" w:color="auto"/>
            <w:bottom w:val="none" w:sz="0" w:space="0" w:color="auto"/>
            <w:right w:val="none" w:sz="0" w:space="0" w:color="auto"/>
          </w:divBdr>
        </w:div>
      </w:divsChild>
    </w:div>
    <w:div w:id="754014072">
      <w:bodyDiv w:val="1"/>
      <w:marLeft w:val="0"/>
      <w:marRight w:val="0"/>
      <w:marTop w:val="0"/>
      <w:marBottom w:val="0"/>
      <w:divBdr>
        <w:top w:val="none" w:sz="0" w:space="0" w:color="auto"/>
        <w:left w:val="none" w:sz="0" w:space="0" w:color="auto"/>
        <w:bottom w:val="none" w:sz="0" w:space="0" w:color="auto"/>
        <w:right w:val="none" w:sz="0" w:space="0" w:color="auto"/>
      </w:divBdr>
    </w:div>
    <w:div w:id="804736658">
      <w:bodyDiv w:val="1"/>
      <w:marLeft w:val="0"/>
      <w:marRight w:val="0"/>
      <w:marTop w:val="0"/>
      <w:marBottom w:val="0"/>
      <w:divBdr>
        <w:top w:val="none" w:sz="0" w:space="0" w:color="auto"/>
        <w:left w:val="none" w:sz="0" w:space="0" w:color="auto"/>
        <w:bottom w:val="none" w:sz="0" w:space="0" w:color="auto"/>
        <w:right w:val="none" w:sz="0" w:space="0" w:color="auto"/>
      </w:divBdr>
      <w:divsChild>
        <w:div w:id="105663546">
          <w:marLeft w:val="640"/>
          <w:marRight w:val="0"/>
          <w:marTop w:val="0"/>
          <w:marBottom w:val="0"/>
          <w:divBdr>
            <w:top w:val="none" w:sz="0" w:space="0" w:color="auto"/>
            <w:left w:val="none" w:sz="0" w:space="0" w:color="auto"/>
            <w:bottom w:val="none" w:sz="0" w:space="0" w:color="auto"/>
            <w:right w:val="none" w:sz="0" w:space="0" w:color="auto"/>
          </w:divBdr>
        </w:div>
        <w:div w:id="1696538747">
          <w:marLeft w:val="640"/>
          <w:marRight w:val="0"/>
          <w:marTop w:val="0"/>
          <w:marBottom w:val="0"/>
          <w:divBdr>
            <w:top w:val="none" w:sz="0" w:space="0" w:color="auto"/>
            <w:left w:val="none" w:sz="0" w:space="0" w:color="auto"/>
            <w:bottom w:val="none" w:sz="0" w:space="0" w:color="auto"/>
            <w:right w:val="none" w:sz="0" w:space="0" w:color="auto"/>
          </w:divBdr>
        </w:div>
        <w:div w:id="655256621">
          <w:marLeft w:val="640"/>
          <w:marRight w:val="0"/>
          <w:marTop w:val="0"/>
          <w:marBottom w:val="0"/>
          <w:divBdr>
            <w:top w:val="none" w:sz="0" w:space="0" w:color="auto"/>
            <w:left w:val="none" w:sz="0" w:space="0" w:color="auto"/>
            <w:bottom w:val="none" w:sz="0" w:space="0" w:color="auto"/>
            <w:right w:val="none" w:sz="0" w:space="0" w:color="auto"/>
          </w:divBdr>
        </w:div>
        <w:div w:id="799151099">
          <w:marLeft w:val="640"/>
          <w:marRight w:val="0"/>
          <w:marTop w:val="0"/>
          <w:marBottom w:val="0"/>
          <w:divBdr>
            <w:top w:val="none" w:sz="0" w:space="0" w:color="auto"/>
            <w:left w:val="none" w:sz="0" w:space="0" w:color="auto"/>
            <w:bottom w:val="none" w:sz="0" w:space="0" w:color="auto"/>
            <w:right w:val="none" w:sz="0" w:space="0" w:color="auto"/>
          </w:divBdr>
        </w:div>
        <w:div w:id="398596363">
          <w:marLeft w:val="640"/>
          <w:marRight w:val="0"/>
          <w:marTop w:val="0"/>
          <w:marBottom w:val="0"/>
          <w:divBdr>
            <w:top w:val="none" w:sz="0" w:space="0" w:color="auto"/>
            <w:left w:val="none" w:sz="0" w:space="0" w:color="auto"/>
            <w:bottom w:val="none" w:sz="0" w:space="0" w:color="auto"/>
            <w:right w:val="none" w:sz="0" w:space="0" w:color="auto"/>
          </w:divBdr>
        </w:div>
        <w:div w:id="1153912000">
          <w:marLeft w:val="640"/>
          <w:marRight w:val="0"/>
          <w:marTop w:val="0"/>
          <w:marBottom w:val="0"/>
          <w:divBdr>
            <w:top w:val="none" w:sz="0" w:space="0" w:color="auto"/>
            <w:left w:val="none" w:sz="0" w:space="0" w:color="auto"/>
            <w:bottom w:val="none" w:sz="0" w:space="0" w:color="auto"/>
            <w:right w:val="none" w:sz="0" w:space="0" w:color="auto"/>
          </w:divBdr>
        </w:div>
        <w:div w:id="49496641">
          <w:marLeft w:val="640"/>
          <w:marRight w:val="0"/>
          <w:marTop w:val="0"/>
          <w:marBottom w:val="0"/>
          <w:divBdr>
            <w:top w:val="none" w:sz="0" w:space="0" w:color="auto"/>
            <w:left w:val="none" w:sz="0" w:space="0" w:color="auto"/>
            <w:bottom w:val="none" w:sz="0" w:space="0" w:color="auto"/>
            <w:right w:val="none" w:sz="0" w:space="0" w:color="auto"/>
          </w:divBdr>
        </w:div>
        <w:div w:id="1637561768">
          <w:marLeft w:val="640"/>
          <w:marRight w:val="0"/>
          <w:marTop w:val="0"/>
          <w:marBottom w:val="0"/>
          <w:divBdr>
            <w:top w:val="none" w:sz="0" w:space="0" w:color="auto"/>
            <w:left w:val="none" w:sz="0" w:space="0" w:color="auto"/>
            <w:bottom w:val="none" w:sz="0" w:space="0" w:color="auto"/>
            <w:right w:val="none" w:sz="0" w:space="0" w:color="auto"/>
          </w:divBdr>
        </w:div>
        <w:div w:id="2015107897">
          <w:marLeft w:val="640"/>
          <w:marRight w:val="0"/>
          <w:marTop w:val="0"/>
          <w:marBottom w:val="0"/>
          <w:divBdr>
            <w:top w:val="none" w:sz="0" w:space="0" w:color="auto"/>
            <w:left w:val="none" w:sz="0" w:space="0" w:color="auto"/>
            <w:bottom w:val="none" w:sz="0" w:space="0" w:color="auto"/>
            <w:right w:val="none" w:sz="0" w:space="0" w:color="auto"/>
          </w:divBdr>
        </w:div>
        <w:div w:id="1883518584">
          <w:marLeft w:val="640"/>
          <w:marRight w:val="0"/>
          <w:marTop w:val="0"/>
          <w:marBottom w:val="0"/>
          <w:divBdr>
            <w:top w:val="none" w:sz="0" w:space="0" w:color="auto"/>
            <w:left w:val="none" w:sz="0" w:space="0" w:color="auto"/>
            <w:bottom w:val="none" w:sz="0" w:space="0" w:color="auto"/>
            <w:right w:val="none" w:sz="0" w:space="0" w:color="auto"/>
          </w:divBdr>
        </w:div>
        <w:div w:id="796876254">
          <w:marLeft w:val="640"/>
          <w:marRight w:val="0"/>
          <w:marTop w:val="0"/>
          <w:marBottom w:val="0"/>
          <w:divBdr>
            <w:top w:val="none" w:sz="0" w:space="0" w:color="auto"/>
            <w:left w:val="none" w:sz="0" w:space="0" w:color="auto"/>
            <w:bottom w:val="none" w:sz="0" w:space="0" w:color="auto"/>
            <w:right w:val="none" w:sz="0" w:space="0" w:color="auto"/>
          </w:divBdr>
        </w:div>
      </w:divsChild>
    </w:div>
    <w:div w:id="805855471">
      <w:bodyDiv w:val="1"/>
      <w:marLeft w:val="0"/>
      <w:marRight w:val="0"/>
      <w:marTop w:val="0"/>
      <w:marBottom w:val="0"/>
      <w:divBdr>
        <w:top w:val="none" w:sz="0" w:space="0" w:color="auto"/>
        <w:left w:val="none" w:sz="0" w:space="0" w:color="auto"/>
        <w:bottom w:val="none" w:sz="0" w:space="0" w:color="auto"/>
        <w:right w:val="none" w:sz="0" w:space="0" w:color="auto"/>
      </w:divBdr>
      <w:divsChild>
        <w:div w:id="1200779681">
          <w:marLeft w:val="640"/>
          <w:marRight w:val="0"/>
          <w:marTop w:val="0"/>
          <w:marBottom w:val="0"/>
          <w:divBdr>
            <w:top w:val="none" w:sz="0" w:space="0" w:color="auto"/>
            <w:left w:val="none" w:sz="0" w:space="0" w:color="auto"/>
            <w:bottom w:val="none" w:sz="0" w:space="0" w:color="auto"/>
            <w:right w:val="none" w:sz="0" w:space="0" w:color="auto"/>
          </w:divBdr>
        </w:div>
        <w:div w:id="1763379110">
          <w:marLeft w:val="640"/>
          <w:marRight w:val="0"/>
          <w:marTop w:val="0"/>
          <w:marBottom w:val="0"/>
          <w:divBdr>
            <w:top w:val="none" w:sz="0" w:space="0" w:color="auto"/>
            <w:left w:val="none" w:sz="0" w:space="0" w:color="auto"/>
            <w:bottom w:val="none" w:sz="0" w:space="0" w:color="auto"/>
            <w:right w:val="none" w:sz="0" w:space="0" w:color="auto"/>
          </w:divBdr>
        </w:div>
        <w:div w:id="1884367049">
          <w:marLeft w:val="640"/>
          <w:marRight w:val="0"/>
          <w:marTop w:val="0"/>
          <w:marBottom w:val="0"/>
          <w:divBdr>
            <w:top w:val="none" w:sz="0" w:space="0" w:color="auto"/>
            <w:left w:val="none" w:sz="0" w:space="0" w:color="auto"/>
            <w:bottom w:val="none" w:sz="0" w:space="0" w:color="auto"/>
            <w:right w:val="none" w:sz="0" w:space="0" w:color="auto"/>
          </w:divBdr>
        </w:div>
        <w:div w:id="902566881">
          <w:marLeft w:val="640"/>
          <w:marRight w:val="0"/>
          <w:marTop w:val="0"/>
          <w:marBottom w:val="0"/>
          <w:divBdr>
            <w:top w:val="none" w:sz="0" w:space="0" w:color="auto"/>
            <w:left w:val="none" w:sz="0" w:space="0" w:color="auto"/>
            <w:bottom w:val="none" w:sz="0" w:space="0" w:color="auto"/>
            <w:right w:val="none" w:sz="0" w:space="0" w:color="auto"/>
          </w:divBdr>
        </w:div>
        <w:div w:id="482504678">
          <w:marLeft w:val="640"/>
          <w:marRight w:val="0"/>
          <w:marTop w:val="0"/>
          <w:marBottom w:val="0"/>
          <w:divBdr>
            <w:top w:val="none" w:sz="0" w:space="0" w:color="auto"/>
            <w:left w:val="none" w:sz="0" w:space="0" w:color="auto"/>
            <w:bottom w:val="none" w:sz="0" w:space="0" w:color="auto"/>
            <w:right w:val="none" w:sz="0" w:space="0" w:color="auto"/>
          </w:divBdr>
        </w:div>
        <w:div w:id="1835604693">
          <w:marLeft w:val="640"/>
          <w:marRight w:val="0"/>
          <w:marTop w:val="0"/>
          <w:marBottom w:val="0"/>
          <w:divBdr>
            <w:top w:val="none" w:sz="0" w:space="0" w:color="auto"/>
            <w:left w:val="none" w:sz="0" w:space="0" w:color="auto"/>
            <w:bottom w:val="none" w:sz="0" w:space="0" w:color="auto"/>
            <w:right w:val="none" w:sz="0" w:space="0" w:color="auto"/>
          </w:divBdr>
        </w:div>
        <w:div w:id="1960069270">
          <w:marLeft w:val="640"/>
          <w:marRight w:val="0"/>
          <w:marTop w:val="0"/>
          <w:marBottom w:val="0"/>
          <w:divBdr>
            <w:top w:val="none" w:sz="0" w:space="0" w:color="auto"/>
            <w:left w:val="none" w:sz="0" w:space="0" w:color="auto"/>
            <w:bottom w:val="none" w:sz="0" w:space="0" w:color="auto"/>
            <w:right w:val="none" w:sz="0" w:space="0" w:color="auto"/>
          </w:divBdr>
        </w:div>
      </w:divsChild>
    </w:div>
    <w:div w:id="827869364">
      <w:bodyDiv w:val="1"/>
      <w:marLeft w:val="0"/>
      <w:marRight w:val="0"/>
      <w:marTop w:val="0"/>
      <w:marBottom w:val="0"/>
      <w:divBdr>
        <w:top w:val="none" w:sz="0" w:space="0" w:color="auto"/>
        <w:left w:val="none" w:sz="0" w:space="0" w:color="auto"/>
        <w:bottom w:val="none" w:sz="0" w:space="0" w:color="auto"/>
        <w:right w:val="none" w:sz="0" w:space="0" w:color="auto"/>
      </w:divBdr>
      <w:divsChild>
        <w:div w:id="315576343">
          <w:marLeft w:val="640"/>
          <w:marRight w:val="0"/>
          <w:marTop w:val="0"/>
          <w:marBottom w:val="0"/>
          <w:divBdr>
            <w:top w:val="none" w:sz="0" w:space="0" w:color="auto"/>
            <w:left w:val="none" w:sz="0" w:space="0" w:color="auto"/>
            <w:bottom w:val="none" w:sz="0" w:space="0" w:color="auto"/>
            <w:right w:val="none" w:sz="0" w:space="0" w:color="auto"/>
          </w:divBdr>
        </w:div>
        <w:div w:id="572661257">
          <w:marLeft w:val="640"/>
          <w:marRight w:val="0"/>
          <w:marTop w:val="0"/>
          <w:marBottom w:val="0"/>
          <w:divBdr>
            <w:top w:val="none" w:sz="0" w:space="0" w:color="auto"/>
            <w:left w:val="none" w:sz="0" w:space="0" w:color="auto"/>
            <w:bottom w:val="none" w:sz="0" w:space="0" w:color="auto"/>
            <w:right w:val="none" w:sz="0" w:space="0" w:color="auto"/>
          </w:divBdr>
        </w:div>
        <w:div w:id="1377047086">
          <w:marLeft w:val="640"/>
          <w:marRight w:val="0"/>
          <w:marTop w:val="0"/>
          <w:marBottom w:val="0"/>
          <w:divBdr>
            <w:top w:val="none" w:sz="0" w:space="0" w:color="auto"/>
            <w:left w:val="none" w:sz="0" w:space="0" w:color="auto"/>
            <w:bottom w:val="none" w:sz="0" w:space="0" w:color="auto"/>
            <w:right w:val="none" w:sz="0" w:space="0" w:color="auto"/>
          </w:divBdr>
        </w:div>
        <w:div w:id="2005207132">
          <w:marLeft w:val="640"/>
          <w:marRight w:val="0"/>
          <w:marTop w:val="0"/>
          <w:marBottom w:val="0"/>
          <w:divBdr>
            <w:top w:val="none" w:sz="0" w:space="0" w:color="auto"/>
            <w:left w:val="none" w:sz="0" w:space="0" w:color="auto"/>
            <w:bottom w:val="none" w:sz="0" w:space="0" w:color="auto"/>
            <w:right w:val="none" w:sz="0" w:space="0" w:color="auto"/>
          </w:divBdr>
        </w:div>
        <w:div w:id="1171605221">
          <w:marLeft w:val="640"/>
          <w:marRight w:val="0"/>
          <w:marTop w:val="0"/>
          <w:marBottom w:val="0"/>
          <w:divBdr>
            <w:top w:val="none" w:sz="0" w:space="0" w:color="auto"/>
            <w:left w:val="none" w:sz="0" w:space="0" w:color="auto"/>
            <w:bottom w:val="none" w:sz="0" w:space="0" w:color="auto"/>
            <w:right w:val="none" w:sz="0" w:space="0" w:color="auto"/>
          </w:divBdr>
        </w:div>
        <w:div w:id="1623027541">
          <w:marLeft w:val="640"/>
          <w:marRight w:val="0"/>
          <w:marTop w:val="0"/>
          <w:marBottom w:val="0"/>
          <w:divBdr>
            <w:top w:val="none" w:sz="0" w:space="0" w:color="auto"/>
            <w:left w:val="none" w:sz="0" w:space="0" w:color="auto"/>
            <w:bottom w:val="none" w:sz="0" w:space="0" w:color="auto"/>
            <w:right w:val="none" w:sz="0" w:space="0" w:color="auto"/>
          </w:divBdr>
        </w:div>
        <w:div w:id="733087194">
          <w:marLeft w:val="640"/>
          <w:marRight w:val="0"/>
          <w:marTop w:val="0"/>
          <w:marBottom w:val="0"/>
          <w:divBdr>
            <w:top w:val="none" w:sz="0" w:space="0" w:color="auto"/>
            <w:left w:val="none" w:sz="0" w:space="0" w:color="auto"/>
            <w:bottom w:val="none" w:sz="0" w:space="0" w:color="auto"/>
            <w:right w:val="none" w:sz="0" w:space="0" w:color="auto"/>
          </w:divBdr>
        </w:div>
        <w:div w:id="336731880">
          <w:marLeft w:val="640"/>
          <w:marRight w:val="0"/>
          <w:marTop w:val="0"/>
          <w:marBottom w:val="0"/>
          <w:divBdr>
            <w:top w:val="none" w:sz="0" w:space="0" w:color="auto"/>
            <w:left w:val="none" w:sz="0" w:space="0" w:color="auto"/>
            <w:bottom w:val="none" w:sz="0" w:space="0" w:color="auto"/>
            <w:right w:val="none" w:sz="0" w:space="0" w:color="auto"/>
          </w:divBdr>
        </w:div>
        <w:div w:id="759643965">
          <w:marLeft w:val="640"/>
          <w:marRight w:val="0"/>
          <w:marTop w:val="0"/>
          <w:marBottom w:val="0"/>
          <w:divBdr>
            <w:top w:val="none" w:sz="0" w:space="0" w:color="auto"/>
            <w:left w:val="none" w:sz="0" w:space="0" w:color="auto"/>
            <w:bottom w:val="none" w:sz="0" w:space="0" w:color="auto"/>
            <w:right w:val="none" w:sz="0" w:space="0" w:color="auto"/>
          </w:divBdr>
        </w:div>
      </w:divsChild>
    </w:div>
    <w:div w:id="831604821">
      <w:bodyDiv w:val="1"/>
      <w:marLeft w:val="0"/>
      <w:marRight w:val="0"/>
      <w:marTop w:val="0"/>
      <w:marBottom w:val="0"/>
      <w:divBdr>
        <w:top w:val="none" w:sz="0" w:space="0" w:color="auto"/>
        <w:left w:val="none" w:sz="0" w:space="0" w:color="auto"/>
        <w:bottom w:val="none" w:sz="0" w:space="0" w:color="auto"/>
        <w:right w:val="none" w:sz="0" w:space="0" w:color="auto"/>
      </w:divBdr>
      <w:divsChild>
        <w:div w:id="1194610328">
          <w:marLeft w:val="640"/>
          <w:marRight w:val="0"/>
          <w:marTop w:val="0"/>
          <w:marBottom w:val="0"/>
          <w:divBdr>
            <w:top w:val="none" w:sz="0" w:space="0" w:color="auto"/>
            <w:left w:val="none" w:sz="0" w:space="0" w:color="auto"/>
            <w:bottom w:val="none" w:sz="0" w:space="0" w:color="auto"/>
            <w:right w:val="none" w:sz="0" w:space="0" w:color="auto"/>
          </w:divBdr>
        </w:div>
        <w:div w:id="836310338">
          <w:marLeft w:val="640"/>
          <w:marRight w:val="0"/>
          <w:marTop w:val="0"/>
          <w:marBottom w:val="0"/>
          <w:divBdr>
            <w:top w:val="none" w:sz="0" w:space="0" w:color="auto"/>
            <w:left w:val="none" w:sz="0" w:space="0" w:color="auto"/>
            <w:bottom w:val="none" w:sz="0" w:space="0" w:color="auto"/>
            <w:right w:val="none" w:sz="0" w:space="0" w:color="auto"/>
          </w:divBdr>
        </w:div>
        <w:div w:id="268777257">
          <w:marLeft w:val="640"/>
          <w:marRight w:val="0"/>
          <w:marTop w:val="0"/>
          <w:marBottom w:val="0"/>
          <w:divBdr>
            <w:top w:val="none" w:sz="0" w:space="0" w:color="auto"/>
            <w:left w:val="none" w:sz="0" w:space="0" w:color="auto"/>
            <w:bottom w:val="none" w:sz="0" w:space="0" w:color="auto"/>
            <w:right w:val="none" w:sz="0" w:space="0" w:color="auto"/>
          </w:divBdr>
        </w:div>
        <w:div w:id="1110245794">
          <w:marLeft w:val="640"/>
          <w:marRight w:val="0"/>
          <w:marTop w:val="0"/>
          <w:marBottom w:val="0"/>
          <w:divBdr>
            <w:top w:val="none" w:sz="0" w:space="0" w:color="auto"/>
            <w:left w:val="none" w:sz="0" w:space="0" w:color="auto"/>
            <w:bottom w:val="none" w:sz="0" w:space="0" w:color="auto"/>
            <w:right w:val="none" w:sz="0" w:space="0" w:color="auto"/>
          </w:divBdr>
        </w:div>
        <w:div w:id="711272256">
          <w:marLeft w:val="640"/>
          <w:marRight w:val="0"/>
          <w:marTop w:val="0"/>
          <w:marBottom w:val="0"/>
          <w:divBdr>
            <w:top w:val="none" w:sz="0" w:space="0" w:color="auto"/>
            <w:left w:val="none" w:sz="0" w:space="0" w:color="auto"/>
            <w:bottom w:val="none" w:sz="0" w:space="0" w:color="auto"/>
            <w:right w:val="none" w:sz="0" w:space="0" w:color="auto"/>
          </w:divBdr>
        </w:div>
        <w:div w:id="1443499549">
          <w:marLeft w:val="640"/>
          <w:marRight w:val="0"/>
          <w:marTop w:val="0"/>
          <w:marBottom w:val="0"/>
          <w:divBdr>
            <w:top w:val="none" w:sz="0" w:space="0" w:color="auto"/>
            <w:left w:val="none" w:sz="0" w:space="0" w:color="auto"/>
            <w:bottom w:val="none" w:sz="0" w:space="0" w:color="auto"/>
            <w:right w:val="none" w:sz="0" w:space="0" w:color="auto"/>
          </w:divBdr>
        </w:div>
        <w:div w:id="1920094519">
          <w:marLeft w:val="640"/>
          <w:marRight w:val="0"/>
          <w:marTop w:val="0"/>
          <w:marBottom w:val="0"/>
          <w:divBdr>
            <w:top w:val="none" w:sz="0" w:space="0" w:color="auto"/>
            <w:left w:val="none" w:sz="0" w:space="0" w:color="auto"/>
            <w:bottom w:val="none" w:sz="0" w:space="0" w:color="auto"/>
            <w:right w:val="none" w:sz="0" w:space="0" w:color="auto"/>
          </w:divBdr>
        </w:div>
        <w:div w:id="1381396225">
          <w:marLeft w:val="640"/>
          <w:marRight w:val="0"/>
          <w:marTop w:val="0"/>
          <w:marBottom w:val="0"/>
          <w:divBdr>
            <w:top w:val="none" w:sz="0" w:space="0" w:color="auto"/>
            <w:left w:val="none" w:sz="0" w:space="0" w:color="auto"/>
            <w:bottom w:val="none" w:sz="0" w:space="0" w:color="auto"/>
            <w:right w:val="none" w:sz="0" w:space="0" w:color="auto"/>
          </w:divBdr>
        </w:div>
        <w:div w:id="333458510">
          <w:marLeft w:val="640"/>
          <w:marRight w:val="0"/>
          <w:marTop w:val="0"/>
          <w:marBottom w:val="0"/>
          <w:divBdr>
            <w:top w:val="none" w:sz="0" w:space="0" w:color="auto"/>
            <w:left w:val="none" w:sz="0" w:space="0" w:color="auto"/>
            <w:bottom w:val="none" w:sz="0" w:space="0" w:color="auto"/>
            <w:right w:val="none" w:sz="0" w:space="0" w:color="auto"/>
          </w:divBdr>
        </w:div>
      </w:divsChild>
    </w:div>
    <w:div w:id="869340672">
      <w:bodyDiv w:val="1"/>
      <w:marLeft w:val="0"/>
      <w:marRight w:val="0"/>
      <w:marTop w:val="0"/>
      <w:marBottom w:val="0"/>
      <w:divBdr>
        <w:top w:val="none" w:sz="0" w:space="0" w:color="auto"/>
        <w:left w:val="none" w:sz="0" w:space="0" w:color="auto"/>
        <w:bottom w:val="none" w:sz="0" w:space="0" w:color="auto"/>
        <w:right w:val="none" w:sz="0" w:space="0" w:color="auto"/>
      </w:divBdr>
      <w:divsChild>
        <w:div w:id="515969985">
          <w:marLeft w:val="640"/>
          <w:marRight w:val="0"/>
          <w:marTop w:val="0"/>
          <w:marBottom w:val="0"/>
          <w:divBdr>
            <w:top w:val="none" w:sz="0" w:space="0" w:color="auto"/>
            <w:left w:val="none" w:sz="0" w:space="0" w:color="auto"/>
            <w:bottom w:val="none" w:sz="0" w:space="0" w:color="auto"/>
            <w:right w:val="none" w:sz="0" w:space="0" w:color="auto"/>
          </w:divBdr>
        </w:div>
        <w:div w:id="1786539362">
          <w:marLeft w:val="640"/>
          <w:marRight w:val="0"/>
          <w:marTop w:val="0"/>
          <w:marBottom w:val="0"/>
          <w:divBdr>
            <w:top w:val="none" w:sz="0" w:space="0" w:color="auto"/>
            <w:left w:val="none" w:sz="0" w:space="0" w:color="auto"/>
            <w:bottom w:val="none" w:sz="0" w:space="0" w:color="auto"/>
            <w:right w:val="none" w:sz="0" w:space="0" w:color="auto"/>
          </w:divBdr>
        </w:div>
        <w:div w:id="60563683">
          <w:marLeft w:val="640"/>
          <w:marRight w:val="0"/>
          <w:marTop w:val="0"/>
          <w:marBottom w:val="0"/>
          <w:divBdr>
            <w:top w:val="none" w:sz="0" w:space="0" w:color="auto"/>
            <w:left w:val="none" w:sz="0" w:space="0" w:color="auto"/>
            <w:bottom w:val="none" w:sz="0" w:space="0" w:color="auto"/>
            <w:right w:val="none" w:sz="0" w:space="0" w:color="auto"/>
          </w:divBdr>
        </w:div>
        <w:div w:id="652637240">
          <w:marLeft w:val="640"/>
          <w:marRight w:val="0"/>
          <w:marTop w:val="0"/>
          <w:marBottom w:val="0"/>
          <w:divBdr>
            <w:top w:val="none" w:sz="0" w:space="0" w:color="auto"/>
            <w:left w:val="none" w:sz="0" w:space="0" w:color="auto"/>
            <w:bottom w:val="none" w:sz="0" w:space="0" w:color="auto"/>
            <w:right w:val="none" w:sz="0" w:space="0" w:color="auto"/>
          </w:divBdr>
        </w:div>
        <w:div w:id="1126582463">
          <w:marLeft w:val="640"/>
          <w:marRight w:val="0"/>
          <w:marTop w:val="0"/>
          <w:marBottom w:val="0"/>
          <w:divBdr>
            <w:top w:val="none" w:sz="0" w:space="0" w:color="auto"/>
            <w:left w:val="none" w:sz="0" w:space="0" w:color="auto"/>
            <w:bottom w:val="none" w:sz="0" w:space="0" w:color="auto"/>
            <w:right w:val="none" w:sz="0" w:space="0" w:color="auto"/>
          </w:divBdr>
        </w:div>
        <w:div w:id="1627539055">
          <w:marLeft w:val="640"/>
          <w:marRight w:val="0"/>
          <w:marTop w:val="0"/>
          <w:marBottom w:val="0"/>
          <w:divBdr>
            <w:top w:val="none" w:sz="0" w:space="0" w:color="auto"/>
            <w:left w:val="none" w:sz="0" w:space="0" w:color="auto"/>
            <w:bottom w:val="none" w:sz="0" w:space="0" w:color="auto"/>
            <w:right w:val="none" w:sz="0" w:space="0" w:color="auto"/>
          </w:divBdr>
        </w:div>
        <w:div w:id="687755724">
          <w:marLeft w:val="640"/>
          <w:marRight w:val="0"/>
          <w:marTop w:val="0"/>
          <w:marBottom w:val="0"/>
          <w:divBdr>
            <w:top w:val="none" w:sz="0" w:space="0" w:color="auto"/>
            <w:left w:val="none" w:sz="0" w:space="0" w:color="auto"/>
            <w:bottom w:val="none" w:sz="0" w:space="0" w:color="auto"/>
            <w:right w:val="none" w:sz="0" w:space="0" w:color="auto"/>
          </w:divBdr>
        </w:div>
        <w:div w:id="422117828">
          <w:marLeft w:val="640"/>
          <w:marRight w:val="0"/>
          <w:marTop w:val="0"/>
          <w:marBottom w:val="0"/>
          <w:divBdr>
            <w:top w:val="none" w:sz="0" w:space="0" w:color="auto"/>
            <w:left w:val="none" w:sz="0" w:space="0" w:color="auto"/>
            <w:bottom w:val="none" w:sz="0" w:space="0" w:color="auto"/>
            <w:right w:val="none" w:sz="0" w:space="0" w:color="auto"/>
          </w:divBdr>
        </w:div>
      </w:divsChild>
    </w:div>
    <w:div w:id="905340141">
      <w:bodyDiv w:val="1"/>
      <w:marLeft w:val="0"/>
      <w:marRight w:val="0"/>
      <w:marTop w:val="0"/>
      <w:marBottom w:val="0"/>
      <w:divBdr>
        <w:top w:val="none" w:sz="0" w:space="0" w:color="auto"/>
        <w:left w:val="none" w:sz="0" w:space="0" w:color="auto"/>
        <w:bottom w:val="none" w:sz="0" w:space="0" w:color="auto"/>
        <w:right w:val="none" w:sz="0" w:space="0" w:color="auto"/>
      </w:divBdr>
      <w:divsChild>
        <w:div w:id="1691222920">
          <w:marLeft w:val="640"/>
          <w:marRight w:val="0"/>
          <w:marTop w:val="0"/>
          <w:marBottom w:val="0"/>
          <w:divBdr>
            <w:top w:val="none" w:sz="0" w:space="0" w:color="auto"/>
            <w:left w:val="none" w:sz="0" w:space="0" w:color="auto"/>
            <w:bottom w:val="none" w:sz="0" w:space="0" w:color="auto"/>
            <w:right w:val="none" w:sz="0" w:space="0" w:color="auto"/>
          </w:divBdr>
        </w:div>
        <w:div w:id="1938831291">
          <w:marLeft w:val="640"/>
          <w:marRight w:val="0"/>
          <w:marTop w:val="0"/>
          <w:marBottom w:val="0"/>
          <w:divBdr>
            <w:top w:val="none" w:sz="0" w:space="0" w:color="auto"/>
            <w:left w:val="none" w:sz="0" w:space="0" w:color="auto"/>
            <w:bottom w:val="none" w:sz="0" w:space="0" w:color="auto"/>
            <w:right w:val="none" w:sz="0" w:space="0" w:color="auto"/>
          </w:divBdr>
        </w:div>
        <w:div w:id="339935876">
          <w:marLeft w:val="640"/>
          <w:marRight w:val="0"/>
          <w:marTop w:val="0"/>
          <w:marBottom w:val="0"/>
          <w:divBdr>
            <w:top w:val="none" w:sz="0" w:space="0" w:color="auto"/>
            <w:left w:val="none" w:sz="0" w:space="0" w:color="auto"/>
            <w:bottom w:val="none" w:sz="0" w:space="0" w:color="auto"/>
            <w:right w:val="none" w:sz="0" w:space="0" w:color="auto"/>
          </w:divBdr>
        </w:div>
        <w:div w:id="341905298">
          <w:marLeft w:val="640"/>
          <w:marRight w:val="0"/>
          <w:marTop w:val="0"/>
          <w:marBottom w:val="0"/>
          <w:divBdr>
            <w:top w:val="none" w:sz="0" w:space="0" w:color="auto"/>
            <w:left w:val="none" w:sz="0" w:space="0" w:color="auto"/>
            <w:bottom w:val="none" w:sz="0" w:space="0" w:color="auto"/>
            <w:right w:val="none" w:sz="0" w:space="0" w:color="auto"/>
          </w:divBdr>
        </w:div>
        <w:div w:id="1601986563">
          <w:marLeft w:val="640"/>
          <w:marRight w:val="0"/>
          <w:marTop w:val="0"/>
          <w:marBottom w:val="0"/>
          <w:divBdr>
            <w:top w:val="none" w:sz="0" w:space="0" w:color="auto"/>
            <w:left w:val="none" w:sz="0" w:space="0" w:color="auto"/>
            <w:bottom w:val="none" w:sz="0" w:space="0" w:color="auto"/>
            <w:right w:val="none" w:sz="0" w:space="0" w:color="auto"/>
          </w:divBdr>
        </w:div>
        <w:div w:id="1891840990">
          <w:marLeft w:val="640"/>
          <w:marRight w:val="0"/>
          <w:marTop w:val="0"/>
          <w:marBottom w:val="0"/>
          <w:divBdr>
            <w:top w:val="none" w:sz="0" w:space="0" w:color="auto"/>
            <w:left w:val="none" w:sz="0" w:space="0" w:color="auto"/>
            <w:bottom w:val="none" w:sz="0" w:space="0" w:color="auto"/>
            <w:right w:val="none" w:sz="0" w:space="0" w:color="auto"/>
          </w:divBdr>
        </w:div>
        <w:div w:id="1842968296">
          <w:marLeft w:val="640"/>
          <w:marRight w:val="0"/>
          <w:marTop w:val="0"/>
          <w:marBottom w:val="0"/>
          <w:divBdr>
            <w:top w:val="none" w:sz="0" w:space="0" w:color="auto"/>
            <w:left w:val="none" w:sz="0" w:space="0" w:color="auto"/>
            <w:bottom w:val="none" w:sz="0" w:space="0" w:color="auto"/>
            <w:right w:val="none" w:sz="0" w:space="0" w:color="auto"/>
          </w:divBdr>
        </w:div>
        <w:div w:id="1512181549">
          <w:marLeft w:val="640"/>
          <w:marRight w:val="0"/>
          <w:marTop w:val="0"/>
          <w:marBottom w:val="0"/>
          <w:divBdr>
            <w:top w:val="none" w:sz="0" w:space="0" w:color="auto"/>
            <w:left w:val="none" w:sz="0" w:space="0" w:color="auto"/>
            <w:bottom w:val="none" w:sz="0" w:space="0" w:color="auto"/>
            <w:right w:val="none" w:sz="0" w:space="0" w:color="auto"/>
          </w:divBdr>
        </w:div>
        <w:div w:id="1262570555">
          <w:marLeft w:val="640"/>
          <w:marRight w:val="0"/>
          <w:marTop w:val="0"/>
          <w:marBottom w:val="0"/>
          <w:divBdr>
            <w:top w:val="none" w:sz="0" w:space="0" w:color="auto"/>
            <w:left w:val="none" w:sz="0" w:space="0" w:color="auto"/>
            <w:bottom w:val="none" w:sz="0" w:space="0" w:color="auto"/>
            <w:right w:val="none" w:sz="0" w:space="0" w:color="auto"/>
          </w:divBdr>
        </w:div>
        <w:div w:id="300580612">
          <w:marLeft w:val="640"/>
          <w:marRight w:val="0"/>
          <w:marTop w:val="0"/>
          <w:marBottom w:val="0"/>
          <w:divBdr>
            <w:top w:val="none" w:sz="0" w:space="0" w:color="auto"/>
            <w:left w:val="none" w:sz="0" w:space="0" w:color="auto"/>
            <w:bottom w:val="none" w:sz="0" w:space="0" w:color="auto"/>
            <w:right w:val="none" w:sz="0" w:space="0" w:color="auto"/>
          </w:divBdr>
        </w:div>
        <w:div w:id="1697272042">
          <w:marLeft w:val="640"/>
          <w:marRight w:val="0"/>
          <w:marTop w:val="0"/>
          <w:marBottom w:val="0"/>
          <w:divBdr>
            <w:top w:val="none" w:sz="0" w:space="0" w:color="auto"/>
            <w:left w:val="none" w:sz="0" w:space="0" w:color="auto"/>
            <w:bottom w:val="none" w:sz="0" w:space="0" w:color="auto"/>
            <w:right w:val="none" w:sz="0" w:space="0" w:color="auto"/>
          </w:divBdr>
        </w:div>
      </w:divsChild>
    </w:div>
    <w:div w:id="964237833">
      <w:bodyDiv w:val="1"/>
      <w:marLeft w:val="0"/>
      <w:marRight w:val="0"/>
      <w:marTop w:val="0"/>
      <w:marBottom w:val="0"/>
      <w:divBdr>
        <w:top w:val="none" w:sz="0" w:space="0" w:color="auto"/>
        <w:left w:val="none" w:sz="0" w:space="0" w:color="auto"/>
        <w:bottom w:val="none" w:sz="0" w:space="0" w:color="auto"/>
        <w:right w:val="none" w:sz="0" w:space="0" w:color="auto"/>
      </w:divBdr>
      <w:divsChild>
        <w:div w:id="1227451716">
          <w:marLeft w:val="640"/>
          <w:marRight w:val="0"/>
          <w:marTop w:val="0"/>
          <w:marBottom w:val="0"/>
          <w:divBdr>
            <w:top w:val="none" w:sz="0" w:space="0" w:color="auto"/>
            <w:left w:val="none" w:sz="0" w:space="0" w:color="auto"/>
            <w:bottom w:val="none" w:sz="0" w:space="0" w:color="auto"/>
            <w:right w:val="none" w:sz="0" w:space="0" w:color="auto"/>
          </w:divBdr>
        </w:div>
        <w:div w:id="1599098931">
          <w:marLeft w:val="640"/>
          <w:marRight w:val="0"/>
          <w:marTop w:val="0"/>
          <w:marBottom w:val="0"/>
          <w:divBdr>
            <w:top w:val="none" w:sz="0" w:space="0" w:color="auto"/>
            <w:left w:val="none" w:sz="0" w:space="0" w:color="auto"/>
            <w:bottom w:val="none" w:sz="0" w:space="0" w:color="auto"/>
            <w:right w:val="none" w:sz="0" w:space="0" w:color="auto"/>
          </w:divBdr>
        </w:div>
        <w:div w:id="1599487929">
          <w:marLeft w:val="640"/>
          <w:marRight w:val="0"/>
          <w:marTop w:val="0"/>
          <w:marBottom w:val="0"/>
          <w:divBdr>
            <w:top w:val="none" w:sz="0" w:space="0" w:color="auto"/>
            <w:left w:val="none" w:sz="0" w:space="0" w:color="auto"/>
            <w:bottom w:val="none" w:sz="0" w:space="0" w:color="auto"/>
            <w:right w:val="none" w:sz="0" w:space="0" w:color="auto"/>
          </w:divBdr>
        </w:div>
        <w:div w:id="775175927">
          <w:marLeft w:val="640"/>
          <w:marRight w:val="0"/>
          <w:marTop w:val="0"/>
          <w:marBottom w:val="0"/>
          <w:divBdr>
            <w:top w:val="none" w:sz="0" w:space="0" w:color="auto"/>
            <w:left w:val="none" w:sz="0" w:space="0" w:color="auto"/>
            <w:bottom w:val="none" w:sz="0" w:space="0" w:color="auto"/>
            <w:right w:val="none" w:sz="0" w:space="0" w:color="auto"/>
          </w:divBdr>
        </w:div>
        <w:div w:id="790392467">
          <w:marLeft w:val="640"/>
          <w:marRight w:val="0"/>
          <w:marTop w:val="0"/>
          <w:marBottom w:val="0"/>
          <w:divBdr>
            <w:top w:val="none" w:sz="0" w:space="0" w:color="auto"/>
            <w:left w:val="none" w:sz="0" w:space="0" w:color="auto"/>
            <w:bottom w:val="none" w:sz="0" w:space="0" w:color="auto"/>
            <w:right w:val="none" w:sz="0" w:space="0" w:color="auto"/>
          </w:divBdr>
        </w:div>
        <w:div w:id="770972487">
          <w:marLeft w:val="640"/>
          <w:marRight w:val="0"/>
          <w:marTop w:val="0"/>
          <w:marBottom w:val="0"/>
          <w:divBdr>
            <w:top w:val="none" w:sz="0" w:space="0" w:color="auto"/>
            <w:left w:val="none" w:sz="0" w:space="0" w:color="auto"/>
            <w:bottom w:val="none" w:sz="0" w:space="0" w:color="auto"/>
            <w:right w:val="none" w:sz="0" w:space="0" w:color="auto"/>
          </w:divBdr>
        </w:div>
        <w:div w:id="2118061999">
          <w:marLeft w:val="640"/>
          <w:marRight w:val="0"/>
          <w:marTop w:val="0"/>
          <w:marBottom w:val="0"/>
          <w:divBdr>
            <w:top w:val="none" w:sz="0" w:space="0" w:color="auto"/>
            <w:left w:val="none" w:sz="0" w:space="0" w:color="auto"/>
            <w:bottom w:val="none" w:sz="0" w:space="0" w:color="auto"/>
            <w:right w:val="none" w:sz="0" w:space="0" w:color="auto"/>
          </w:divBdr>
        </w:div>
        <w:div w:id="789278056">
          <w:marLeft w:val="640"/>
          <w:marRight w:val="0"/>
          <w:marTop w:val="0"/>
          <w:marBottom w:val="0"/>
          <w:divBdr>
            <w:top w:val="none" w:sz="0" w:space="0" w:color="auto"/>
            <w:left w:val="none" w:sz="0" w:space="0" w:color="auto"/>
            <w:bottom w:val="none" w:sz="0" w:space="0" w:color="auto"/>
            <w:right w:val="none" w:sz="0" w:space="0" w:color="auto"/>
          </w:divBdr>
        </w:div>
        <w:div w:id="1502744361">
          <w:marLeft w:val="640"/>
          <w:marRight w:val="0"/>
          <w:marTop w:val="0"/>
          <w:marBottom w:val="0"/>
          <w:divBdr>
            <w:top w:val="none" w:sz="0" w:space="0" w:color="auto"/>
            <w:left w:val="none" w:sz="0" w:space="0" w:color="auto"/>
            <w:bottom w:val="none" w:sz="0" w:space="0" w:color="auto"/>
            <w:right w:val="none" w:sz="0" w:space="0" w:color="auto"/>
          </w:divBdr>
        </w:div>
        <w:div w:id="716659084">
          <w:marLeft w:val="640"/>
          <w:marRight w:val="0"/>
          <w:marTop w:val="0"/>
          <w:marBottom w:val="0"/>
          <w:divBdr>
            <w:top w:val="none" w:sz="0" w:space="0" w:color="auto"/>
            <w:left w:val="none" w:sz="0" w:space="0" w:color="auto"/>
            <w:bottom w:val="none" w:sz="0" w:space="0" w:color="auto"/>
            <w:right w:val="none" w:sz="0" w:space="0" w:color="auto"/>
          </w:divBdr>
        </w:div>
        <w:div w:id="89854631">
          <w:marLeft w:val="640"/>
          <w:marRight w:val="0"/>
          <w:marTop w:val="0"/>
          <w:marBottom w:val="0"/>
          <w:divBdr>
            <w:top w:val="none" w:sz="0" w:space="0" w:color="auto"/>
            <w:left w:val="none" w:sz="0" w:space="0" w:color="auto"/>
            <w:bottom w:val="none" w:sz="0" w:space="0" w:color="auto"/>
            <w:right w:val="none" w:sz="0" w:space="0" w:color="auto"/>
          </w:divBdr>
        </w:div>
        <w:div w:id="308898738">
          <w:marLeft w:val="640"/>
          <w:marRight w:val="0"/>
          <w:marTop w:val="0"/>
          <w:marBottom w:val="0"/>
          <w:divBdr>
            <w:top w:val="none" w:sz="0" w:space="0" w:color="auto"/>
            <w:left w:val="none" w:sz="0" w:space="0" w:color="auto"/>
            <w:bottom w:val="none" w:sz="0" w:space="0" w:color="auto"/>
            <w:right w:val="none" w:sz="0" w:space="0" w:color="auto"/>
          </w:divBdr>
        </w:div>
      </w:divsChild>
    </w:div>
    <w:div w:id="969432456">
      <w:bodyDiv w:val="1"/>
      <w:marLeft w:val="0"/>
      <w:marRight w:val="0"/>
      <w:marTop w:val="0"/>
      <w:marBottom w:val="0"/>
      <w:divBdr>
        <w:top w:val="none" w:sz="0" w:space="0" w:color="auto"/>
        <w:left w:val="none" w:sz="0" w:space="0" w:color="auto"/>
        <w:bottom w:val="none" w:sz="0" w:space="0" w:color="auto"/>
        <w:right w:val="none" w:sz="0" w:space="0" w:color="auto"/>
      </w:divBdr>
    </w:div>
    <w:div w:id="1031224221">
      <w:bodyDiv w:val="1"/>
      <w:marLeft w:val="0"/>
      <w:marRight w:val="0"/>
      <w:marTop w:val="0"/>
      <w:marBottom w:val="0"/>
      <w:divBdr>
        <w:top w:val="none" w:sz="0" w:space="0" w:color="auto"/>
        <w:left w:val="none" w:sz="0" w:space="0" w:color="auto"/>
        <w:bottom w:val="none" w:sz="0" w:space="0" w:color="auto"/>
        <w:right w:val="none" w:sz="0" w:space="0" w:color="auto"/>
      </w:divBdr>
    </w:div>
    <w:div w:id="1254170789">
      <w:bodyDiv w:val="1"/>
      <w:marLeft w:val="0"/>
      <w:marRight w:val="0"/>
      <w:marTop w:val="0"/>
      <w:marBottom w:val="0"/>
      <w:divBdr>
        <w:top w:val="none" w:sz="0" w:space="0" w:color="auto"/>
        <w:left w:val="none" w:sz="0" w:space="0" w:color="auto"/>
        <w:bottom w:val="none" w:sz="0" w:space="0" w:color="auto"/>
        <w:right w:val="none" w:sz="0" w:space="0" w:color="auto"/>
      </w:divBdr>
    </w:div>
    <w:div w:id="1348098936">
      <w:bodyDiv w:val="1"/>
      <w:marLeft w:val="0"/>
      <w:marRight w:val="0"/>
      <w:marTop w:val="0"/>
      <w:marBottom w:val="0"/>
      <w:divBdr>
        <w:top w:val="none" w:sz="0" w:space="0" w:color="auto"/>
        <w:left w:val="none" w:sz="0" w:space="0" w:color="auto"/>
        <w:bottom w:val="none" w:sz="0" w:space="0" w:color="auto"/>
        <w:right w:val="none" w:sz="0" w:space="0" w:color="auto"/>
      </w:divBdr>
      <w:divsChild>
        <w:div w:id="1887059808">
          <w:marLeft w:val="640"/>
          <w:marRight w:val="0"/>
          <w:marTop w:val="0"/>
          <w:marBottom w:val="0"/>
          <w:divBdr>
            <w:top w:val="none" w:sz="0" w:space="0" w:color="auto"/>
            <w:left w:val="none" w:sz="0" w:space="0" w:color="auto"/>
            <w:bottom w:val="none" w:sz="0" w:space="0" w:color="auto"/>
            <w:right w:val="none" w:sz="0" w:space="0" w:color="auto"/>
          </w:divBdr>
        </w:div>
        <w:div w:id="1691376853">
          <w:marLeft w:val="640"/>
          <w:marRight w:val="0"/>
          <w:marTop w:val="0"/>
          <w:marBottom w:val="0"/>
          <w:divBdr>
            <w:top w:val="none" w:sz="0" w:space="0" w:color="auto"/>
            <w:left w:val="none" w:sz="0" w:space="0" w:color="auto"/>
            <w:bottom w:val="none" w:sz="0" w:space="0" w:color="auto"/>
            <w:right w:val="none" w:sz="0" w:space="0" w:color="auto"/>
          </w:divBdr>
        </w:div>
        <w:div w:id="1770657548">
          <w:marLeft w:val="640"/>
          <w:marRight w:val="0"/>
          <w:marTop w:val="0"/>
          <w:marBottom w:val="0"/>
          <w:divBdr>
            <w:top w:val="none" w:sz="0" w:space="0" w:color="auto"/>
            <w:left w:val="none" w:sz="0" w:space="0" w:color="auto"/>
            <w:bottom w:val="none" w:sz="0" w:space="0" w:color="auto"/>
            <w:right w:val="none" w:sz="0" w:space="0" w:color="auto"/>
          </w:divBdr>
        </w:div>
        <w:div w:id="721444027">
          <w:marLeft w:val="640"/>
          <w:marRight w:val="0"/>
          <w:marTop w:val="0"/>
          <w:marBottom w:val="0"/>
          <w:divBdr>
            <w:top w:val="none" w:sz="0" w:space="0" w:color="auto"/>
            <w:left w:val="none" w:sz="0" w:space="0" w:color="auto"/>
            <w:bottom w:val="none" w:sz="0" w:space="0" w:color="auto"/>
            <w:right w:val="none" w:sz="0" w:space="0" w:color="auto"/>
          </w:divBdr>
        </w:div>
        <w:div w:id="180827088">
          <w:marLeft w:val="640"/>
          <w:marRight w:val="0"/>
          <w:marTop w:val="0"/>
          <w:marBottom w:val="0"/>
          <w:divBdr>
            <w:top w:val="none" w:sz="0" w:space="0" w:color="auto"/>
            <w:left w:val="none" w:sz="0" w:space="0" w:color="auto"/>
            <w:bottom w:val="none" w:sz="0" w:space="0" w:color="auto"/>
            <w:right w:val="none" w:sz="0" w:space="0" w:color="auto"/>
          </w:divBdr>
        </w:div>
        <w:div w:id="1243835338">
          <w:marLeft w:val="640"/>
          <w:marRight w:val="0"/>
          <w:marTop w:val="0"/>
          <w:marBottom w:val="0"/>
          <w:divBdr>
            <w:top w:val="none" w:sz="0" w:space="0" w:color="auto"/>
            <w:left w:val="none" w:sz="0" w:space="0" w:color="auto"/>
            <w:bottom w:val="none" w:sz="0" w:space="0" w:color="auto"/>
            <w:right w:val="none" w:sz="0" w:space="0" w:color="auto"/>
          </w:divBdr>
        </w:div>
        <w:div w:id="1120880707">
          <w:marLeft w:val="640"/>
          <w:marRight w:val="0"/>
          <w:marTop w:val="0"/>
          <w:marBottom w:val="0"/>
          <w:divBdr>
            <w:top w:val="none" w:sz="0" w:space="0" w:color="auto"/>
            <w:left w:val="none" w:sz="0" w:space="0" w:color="auto"/>
            <w:bottom w:val="none" w:sz="0" w:space="0" w:color="auto"/>
            <w:right w:val="none" w:sz="0" w:space="0" w:color="auto"/>
          </w:divBdr>
        </w:div>
        <w:div w:id="1641418243">
          <w:marLeft w:val="640"/>
          <w:marRight w:val="0"/>
          <w:marTop w:val="0"/>
          <w:marBottom w:val="0"/>
          <w:divBdr>
            <w:top w:val="none" w:sz="0" w:space="0" w:color="auto"/>
            <w:left w:val="none" w:sz="0" w:space="0" w:color="auto"/>
            <w:bottom w:val="none" w:sz="0" w:space="0" w:color="auto"/>
            <w:right w:val="none" w:sz="0" w:space="0" w:color="auto"/>
          </w:divBdr>
        </w:div>
        <w:div w:id="283850620">
          <w:marLeft w:val="640"/>
          <w:marRight w:val="0"/>
          <w:marTop w:val="0"/>
          <w:marBottom w:val="0"/>
          <w:divBdr>
            <w:top w:val="none" w:sz="0" w:space="0" w:color="auto"/>
            <w:left w:val="none" w:sz="0" w:space="0" w:color="auto"/>
            <w:bottom w:val="none" w:sz="0" w:space="0" w:color="auto"/>
            <w:right w:val="none" w:sz="0" w:space="0" w:color="auto"/>
          </w:divBdr>
        </w:div>
        <w:div w:id="988940118">
          <w:marLeft w:val="640"/>
          <w:marRight w:val="0"/>
          <w:marTop w:val="0"/>
          <w:marBottom w:val="0"/>
          <w:divBdr>
            <w:top w:val="none" w:sz="0" w:space="0" w:color="auto"/>
            <w:left w:val="none" w:sz="0" w:space="0" w:color="auto"/>
            <w:bottom w:val="none" w:sz="0" w:space="0" w:color="auto"/>
            <w:right w:val="none" w:sz="0" w:space="0" w:color="auto"/>
          </w:divBdr>
        </w:div>
        <w:div w:id="1736006693">
          <w:marLeft w:val="640"/>
          <w:marRight w:val="0"/>
          <w:marTop w:val="0"/>
          <w:marBottom w:val="0"/>
          <w:divBdr>
            <w:top w:val="none" w:sz="0" w:space="0" w:color="auto"/>
            <w:left w:val="none" w:sz="0" w:space="0" w:color="auto"/>
            <w:bottom w:val="none" w:sz="0" w:space="0" w:color="auto"/>
            <w:right w:val="none" w:sz="0" w:space="0" w:color="auto"/>
          </w:divBdr>
        </w:div>
        <w:div w:id="670372270">
          <w:marLeft w:val="640"/>
          <w:marRight w:val="0"/>
          <w:marTop w:val="0"/>
          <w:marBottom w:val="0"/>
          <w:divBdr>
            <w:top w:val="none" w:sz="0" w:space="0" w:color="auto"/>
            <w:left w:val="none" w:sz="0" w:space="0" w:color="auto"/>
            <w:bottom w:val="none" w:sz="0" w:space="0" w:color="auto"/>
            <w:right w:val="none" w:sz="0" w:space="0" w:color="auto"/>
          </w:divBdr>
        </w:div>
      </w:divsChild>
    </w:div>
    <w:div w:id="1426535333">
      <w:bodyDiv w:val="1"/>
      <w:marLeft w:val="0"/>
      <w:marRight w:val="0"/>
      <w:marTop w:val="0"/>
      <w:marBottom w:val="0"/>
      <w:divBdr>
        <w:top w:val="none" w:sz="0" w:space="0" w:color="auto"/>
        <w:left w:val="none" w:sz="0" w:space="0" w:color="auto"/>
        <w:bottom w:val="none" w:sz="0" w:space="0" w:color="auto"/>
        <w:right w:val="none" w:sz="0" w:space="0" w:color="auto"/>
      </w:divBdr>
    </w:div>
    <w:div w:id="1538352324">
      <w:bodyDiv w:val="1"/>
      <w:marLeft w:val="0"/>
      <w:marRight w:val="0"/>
      <w:marTop w:val="0"/>
      <w:marBottom w:val="0"/>
      <w:divBdr>
        <w:top w:val="none" w:sz="0" w:space="0" w:color="auto"/>
        <w:left w:val="none" w:sz="0" w:space="0" w:color="auto"/>
        <w:bottom w:val="none" w:sz="0" w:space="0" w:color="auto"/>
        <w:right w:val="none" w:sz="0" w:space="0" w:color="auto"/>
      </w:divBdr>
    </w:div>
    <w:div w:id="1556044459">
      <w:bodyDiv w:val="1"/>
      <w:marLeft w:val="0"/>
      <w:marRight w:val="0"/>
      <w:marTop w:val="0"/>
      <w:marBottom w:val="0"/>
      <w:divBdr>
        <w:top w:val="none" w:sz="0" w:space="0" w:color="auto"/>
        <w:left w:val="none" w:sz="0" w:space="0" w:color="auto"/>
        <w:bottom w:val="none" w:sz="0" w:space="0" w:color="auto"/>
        <w:right w:val="none" w:sz="0" w:space="0" w:color="auto"/>
      </w:divBdr>
    </w:div>
    <w:div w:id="1638028622">
      <w:bodyDiv w:val="1"/>
      <w:marLeft w:val="0"/>
      <w:marRight w:val="0"/>
      <w:marTop w:val="0"/>
      <w:marBottom w:val="0"/>
      <w:divBdr>
        <w:top w:val="none" w:sz="0" w:space="0" w:color="auto"/>
        <w:left w:val="none" w:sz="0" w:space="0" w:color="auto"/>
        <w:bottom w:val="none" w:sz="0" w:space="0" w:color="auto"/>
        <w:right w:val="none" w:sz="0" w:space="0" w:color="auto"/>
      </w:divBdr>
      <w:divsChild>
        <w:div w:id="1070998701">
          <w:marLeft w:val="640"/>
          <w:marRight w:val="0"/>
          <w:marTop w:val="0"/>
          <w:marBottom w:val="0"/>
          <w:divBdr>
            <w:top w:val="none" w:sz="0" w:space="0" w:color="auto"/>
            <w:left w:val="none" w:sz="0" w:space="0" w:color="auto"/>
            <w:bottom w:val="none" w:sz="0" w:space="0" w:color="auto"/>
            <w:right w:val="none" w:sz="0" w:space="0" w:color="auto"/>
          </w:divBdr>
        </w:div>
        <w:div w:id="611403435">
          <w:marLeft w:val="640"/>
          <w:marRight w:val="0"/>
          <w:marTop w:val="0"/>
          <w:marBottom w:val="0"/>
          <w:divBdr>
            <w:top w:val="none" w:sz="0" w:space="0" w:color="auto"/>
            <w:left w:val="none" w:sz="0" w:space="0" w:color="auto"/>
            <w:bottom w:val="none" w:sz="0" w:space="0" w:color="auto"/>
            <w:right w:val="none" w:sz="0" w:space="0" w:color="auto"/>
          </w:divBdr>
        </w:div>
        <w:div w:id="472599382">
          <w:marLeft w:val="640"/>
          <w:marRight w:val="0"/>
          <w:marTop w:val="0"/>
          <w:marBottom w:val="0"/>
          <w:divBdr>
            <w:top w:val="none" w:sz="0" w:space="0" w:color="auto"/>
            <w:left w:val="none" w:sz="0" w:space="0" w:color="auto"/>
            <w:bottom w:val="none" w:sz="0" w:space="0" w:color="auto"/>
            <w:right w:val="none" w:sz="0" w:space="0" w:color="auto"/>
          </w:divBdr>
        </w:div>
        <w:div w:id="1019627013">
          <w:marLeft w:val="640"/>
          <w:marRight w:val="0"/>
          <w:marTop w:val="0"/>
          <w:marBottom w:val="0"/>
          <w:divBdr>
            <w:top w:val="none" w:sz="0" w:space="0" w:color="auto"/>
            <w:left w:val="none" w:sz="0" w:space="0" w:color="auto"/>
            <w:bottom w:val="none" w:sz="0" w:space="0" w:color="auto"/>
            <w:right w:val="none" w:sz="0" w:space="0" w:color="auto"/>
          </w:divBdr>
        </w:div>
        <w:div w:id="1221789810">
          <w:marLeft w:val="640"/>
          <w:marRight w:val="0"/>
          <w:marTop w:val="0"/>
          <w:marBottom w:val="0"/>
          <w:divBdr>
            <w:top w:val="none" w:sz="0" w:space="0" w:color="auto"/>
            <w:left w:val="none" w:sz="0" w:space="0" w:color="auto"/>
            <w:bottom w:val="none" w:sz="0" w:space="0" w:color="auto"/>
            <w:right w:val="none" w:sz="0" w:space="0" w:color="auto"/>
          </w:divBdr>
        </w:div>
        <w:div w:id="237177070">
          <w:marLeft w:val="640"/>
          <w:marRight w:val="0"/>
          <w:marTop w:val="0"/>
          <w:marBottom w:val="0"/>
          <w:divBdr>
            <w:top w:val="none" w:sz="0" w:space="0" w:color="auto"/>
            <w:left w:val="none" w:sz="0" w:space="0" w:color="auto"/>
            <w:bottom w:val="none" w:sz="0" w:space="0" w:color="auto"/>
            <w:right w:val="none" w:sz="0" w:space="0" w:color="auto"/>
          </w:divBdr>
        </w:div>
        <w:div w:id="530151133">
          <w:marLeft w:val="640"/>
          <w:marRight w:val="0"/>
          <w:marTop w:val="0"/>
          <w:marBottom w:val="0"/>
          <w:divBdr>
            <w:top w:val="none" w:sz="0" w:space="0" w:color="auto"/>
            <w:left w:val="none" w:sz="0" w:space="0" w:color="auto"/>
            <w:bottom w:val="none" w:sz="0" w:space="0" w:color="auto"/>
            <w:right w:val="none" w:sz="0" w:space="0" w:color="auto"/>
          </w:divBdr>
        </w:div>
        <w:div w:id="416095500">
          <w:marLeft w:val="640"/>
          <w:marRight w:val="0"/>
          <w:marTop w:val="0"/>
          <w:marBottom w:val="0"/>
          <w:divBdr>
            <w:top w:val="none" w:sz="0" w:space="0" w:color="auto"/>
            <w:left w:val="none" w:sz="0" w:space="0" w:color="auto"/>
            <w:bottom w:val="none" w:sz="0" w:space="0" w:color="auto"/>
            <w:right w:val="none" w:sz="0" w:space="0" w:color="auto"/>
          </w:divBdr>
        </w:div>
        <w:div w:id="1693993854">
          <w:marLeft w:val="640"/>
          <w:marRight w:val="0"/>
          <w:marTop w:val="0"/>
          <w:marBottom w:val="0"/>
          <w:divBdr>
            <w:top w:val="none" w:sz="0" w:space="0" w:color="auto"/>
            <w:left w:val="none" w:sz="0" w:space="0" w:color="auto"/>
            <w:bottom w:val="none" w:sz="0" w:space="0" w:color="auto"/>
            <w:right w:val="none" w:sz="0" w:space="0" w:color="auto"/>
          </w:divBdr>
        </w:div>
        <w:div w:id="1269391151">
          <w:marLeft w:val="640"/>
          <w:marRight w:val="0"/>
          <w:marTop w:val="0"/>
          <w:marBottom w:val="0"/>
          <w:divBdr>
            <w:top w:val="none" w:sz="0" w:space="0" w:color="auto"/>
            <w:left w:val="none" w:sz="0" w:space="0" w:color="auto"/>
            <w:bottom w:val="none" w:sz="0" w:space="0" w:color="auto"/>
            <w:right w:val="none" w:sz="0" w:space="0" w:color="auto"/>
          </w:divBdr>
        </w:div>
        <w:div w:id="1053580040">
          <w:marLeft w:val="640"/>
          <w:marRight w:val="0"/>
          <w:marTop w:val="0"/>
          <w:marBottom w:val="0"/>
          <w:divBdr>
            <w:top w:val="none" w:sz="0" w:space="0" w:color="auto"/>
            <w:left w:val="none" w:sz="0" w:space="0" w:color="auto"/>
            <w:bottom w:val="none" w:sz="0" w:space="0" w:color="auto"/>
            <w:right w:val="none" w:sz="0" w:space="0" w:color="auto"/>
          </w:divBdr>
        </w:div>
      </w:divsChild>
    </w:div>
    <w:div w:id="1715502072">
      <w:bodyDiv w:val="1"/>
      <w:marLeft w:val="0"/>
      <w:marRight w:val="0"/>
      <w:marTop w:val="0"/>
      <w:marBottom w:val="0"/>
      <w:divBdr>
        <w:top w:val="none" w:sz="0" w:space="0" w:color="auto"/>
        <w:left w:val="none" w:sz="0" w:space="0" w:color="auto"/>
        <w:bottom w:val="none" w:sz="0" w:space="0" w:color="auto"/>
        <w:right w:val="none" w:sz="0" w:space="0" w:color="auto"/>
      </w:divBdr>
      <w:divsChild>
        <w:div w:id="2060006894">
          <w:marLeft w:val="640"/>
          <w:marRight w:val="0"/>
          <w:marTop w:val="0"/>
          <w:marBottom w:val="0"/>
          <w:divBdr>
            <w:top w:val="none" w:sz="0" w:space="0" w:color="auto"/>
            <w:left w:val="none" w:sz="0" w:space="0" w:color="auto"/>
            <w:bottom w:val="none" w:sz="0" w:space="0" w:color="auto"/>
            <w:right w:val="none" w:sz="0" w:space="0" w:color="auto"/>
          </w:divBdr>
        </w:div>
        <w:div w:id="25101054">
          <w:marLeft w:val="640"/>
          <w:marRight w:val="0"/>
          <w:marTop w:val="0"/>
          <w:marBottom w:val="0"/>
          <w:divBdr>
            <w:top w:val="none" w:sz="0" w:space="0" w:color="auto"/>
            <w:left w:val="none" w:sz="0" w:space="0" w:color="auto"/>
            <w:bottom w:val="none" w:sz="0" w:space="0" w:color="auto"/>
            <w:right w:val="none" w:sz="0" w:space="0" w:color="auto"/>
          </w:divBdr>
        </w:div>
        <w:div w:id="1162352973">
          <w:marLeft w:val="640"/>
          <w:marRight w:val="0"/>
          <w:marTop w:val="0"/>
          <w:marBottom w:val="0"/>
          <w:divBdr>
            <w:top w:val="none" w:sz="0" w:space="0" w:color="auto"/>
            <w:left w:val="none" w:sz="0" w:space="0" w:color="auto"/>
            <w:bottom w:val="none" w:sz="0" w:space="0" w:color="auto"/>
            <w:right w:val="none" w:sz="0" w:space="0" w:color="auto"/>
          </w:divBdr>
        </w:div>
        <w:div w:id="760105083">
          <w:marLeft w:val="640"/>
          <w:marRight w:val="0"/>
          <w:marTop w:val="0"/>
          <w:marBottom w:val="0"/>
          <w:divBdr>
            <w:top w:val="none" w:sz="0" w:space="0" w:color="auto"/>
            <w:left w:val="none" w:sz="0" w:space="0" w:color="auto"/>
            <w:bottom w:val="none" w:sz="0" w:space="0" w:color="auto"/>
            <w:right w:val="none" w:sz="0" w:space="0" w:color="auto"/>
          </w:divBdr>
        </w:div>
        <w:div w:id="644358744">
          <w:marLeft w:val="640"/>
          <w:marRight w:val="0"/>
          <w:marTop w:val="0"/>
          <w:marBottom w:val="0"/>
          <w:divBdr>
            <w:top w:val="none" w:sz="0" w:space="0" w:color="auto"/>
            <w:left w:val="none" w:sz="0" w:space="0" w:color="auto"/>
            <w:bottom w:val="none" w:sz="0" w:space="0" w:color="auto"/>
            <w:right w:val="none" w:sz="0" w:space="0" w:color="auto"/>
          </w:divBdr>
        </w:div>
        <w:div w:id="638153714">
          <w:marLeft w:val="640"/>
          <w:marRight w:val="0"/>
          <w:marTop w:val="0"/>
          <w:marBottom w:val="0"/>
          <w:divBdr>
            <w:top w:val="none" w:sz="0" w:space="0" w:color="auto"/>
            <w:left w:val="none" w:sz="0" w:space="0" w:color="auto"/>
            <w:bottom w:val="none" w:sz="0" w:space="0" w:color="auto"/>
            <w:right w:val="none" w:sz="0" w:space="0" w:color="auto"/>
          </w:divBdr>
        </w:div>
        <w:div w:id="634606573">
          <w:marLeft w:val="640"/>
          <w:marRight w:val="0"/>
          <w:marTop w:val="0"/>
          <w:marBottom w:val="0"/>
          <w:divBdr>
            <w:top w:val="none" w:sz="0" w:space="0" w:color="auto"/>
            <w:left w:val="none" w:sz="0" w:space="0" w:color="auto"/>
            <w:bottom w:val="none" w:sz="0" w:space="0" w:color="auto"/>
            <w:right w:val="none" w:sz="0" w:space="0" w:color="auto"/>
          </w:divBdr>
        </w:div>
        <w:div w:id="1189489853">
          <w:marLeft w:val="640"/>
          <w:marRight w:val="0"/>
          <w:marTop w:val="0"/>
          <w:marBottom w:val="0"/>
          <w:divBdr>
            <w:top w:val="none" w:sz="0" w:space="0" w:color="auto"/>
            <w:left w:val="none" w:sz="0" w:space="0" w:color="auto"/>
            <w:bottom w:val="none" w:sz="0" w:space="0" w:color="auto"/>
            <w:right w:val="none" w:sz="0" w:space="0" w:color="auto"/>
          </w:divBdr>
        </w:div>
        <w:div w:id="1684164814">
          <w:marLeft w:val="640"/>
          <w:marRight w:val="0"/>
          <w:marTop w:val="0"/>
          <w:marBottom w:val="0"/>
          <w:divBdr>
            <w:top w:val="none" w:sz="0" w:space="0" w:color="auto"/>
            <w:left w:val="none" w:sz="0" w:space="0" w:color="auto"/>
            <w:bottom w:val="none" w:sz="0" w:space="0" w:color="auto"/>
            <w:right w:val="none" w:sz="0" w:space="0" w:color="auto"/>
          </w:divBdr>
        </w:div>
        <w:div w:id="158883489">
          <w:marLeft w:val="640"/>
          <w:marRight w:val="0"/>
          <w:marTop w:val="0"/>
          <w:marBottom w:val="0"/>
          <w:divBdr>
            <w:top w:val="none" w:sz="0" w:space="0" w:color="auto"/>
            <w:left w:val="none" w:sz="0" w:space="0" w:color="auto"/>
            <w:bottom w:val="none" w:sz="0" w:space="0" w:color="auto"/>
            <w:right w:val="none" w:sz="0" w:space="0" w:color="auto"/>
          </w:divBdr>
        </w:div>
        <w:div w:id="1819808836">
          <w:marLeft w:val="640"/>
          <w:marRight w:val="0"/>
          <w:marTop w:val="0"/>
          <w:marBottom w:val="0"/>
          <w:divBdr>
            <w:top w:val="none" w:sz="0" w:space="0" w:color="auto"/>
            <w:left w:val="none" w:sz="0" w:space="0" w:color="auto"/>
            <w:bottom w:val="none" w:sz="0" w:space="0" w:color="auto"/>
            <w:right w:val="none" w:sz="0" w:space="0" w:color="auto"/>
          </w:divBdr>
        </w:div>
        <w:div w:id="1897349290">
          <w:marLeft w:val="640"/>
          <w:marRight w:val="0"/>
          <w:marTop w:val="0"/>
          <w:marBottom w:val="0"/>
          <w:divBdr>
            <w:top w:val="none" w:sz="0" w:space="0" w:color="auto"/>
            <w:left w:val="none" w:sz="0" w:space="0" w:color="auto"/>
            <w:bottom w:val="none" w:sz="0" w:space="0" w:color="auto"/>
            <w:right w:val="none" w:sz="0" w:space="0" w:color="auto"/>
          </w:divBdr>
        </w:div>
      </w:divsChild>
    </w:div>
    <w:div w:id="1867210674">
      <w:bodyDiv w:val="1"/>
      <w:marLeft w:val="0"/>
      <w:marRight w:val="0"/>
      <w:marTop w:val="0"/>
      <w:marBottom w:val="0"/>
      <w:divBdr>
        <w:top w:val="none" w:sz="0" w:space="0" w:color="auto"/>
        <w:left w:val="none" w:sz="0" w:space="0" w:color="auto"/>
        <w:bottom w:val="none" w:sz="0" w:space="0" w:color="auto"/>
        <w:right w:val="none" w:sz="0" w:space="0" w:color="auto"/>
      </w:divBdr>
      <w:divsChild>
        <w:div w:id="1662854340">
          <w:marLeft w:val="640"/>
          <w:marRight w:val="0"/>
          <w:marTop w:val="0"/>
          <w:marBottom w:val="0"/>
          <w:divBdr>
            <w:top w:val="none" w:sz="0" w:space="0" w:color="auto"/>
            <w:left w:val="none" w:sz="0" w:space="0" w:color="auto"/>
            <w:bottom w:val="none" w:sz="0" w:space="0" w:color="auto"/>
            <w:right w:val="none" w:sz="0" w:space="0" w:color="auto"/>
          </w:divBdr>
        </w:div>
        <w:div w:id="2081558904">
          <w:marLeft w:val="640"/>
          <w:marRight w:val="0"/>
          <w:marTop w:val="0"/>
          <w:marBottom w:val="0"/>
          <w:divBdr>
            <w:top w:val="none" w:sz="0" w:space="0" w:color="auto"/>
            <w:left w:val="none" w:sz="0" w:space="0" w:color="auto"/>
            <w:bottom w:val="none" w:sz="0" w:space="0" w:color="auto"/>
            <w:right w:val="none" w:sz="0" w:space="0" w:color="auto"/>
          </w:divBdr>
        </w:div>
        <w:div w:id="640689913">
          <w:marLeft w:val="640"/>
          <w:marRight w:val="0"/>
          <w:marTop w:val="0"/>
          <w:marBottom w:val="0"/>
          <w:divBdr>
            <w:top w:val="none" w:sz="0" w:space="0" w:color="auto"/>
            <w:left w:val="none" w:sz="0" w:space="0" w:color="auto"/>
            <w:bottom w:val="none" w:sz="0" w:space="0" w:color="auto"/>
            <w:right w:val="none" w:sz="0" w:space="0" w:color="auto"/>
          </w:divBdr>
        </w:div>
        <w:div w:id="985282767">
          <w:marLeft w:val="640"/>
          <w:marRight w:val="0"/>
          <w:marTop w:val="0"/>
          <w:marBottom w:val="0"/>
          <w:divBdr>
            <w:top w:val="none" w:sz="0" w:space="0" w:color="auto"/>
            <w:left w:val="none" w:sz="0" w:space="0" w:color="auto"/>
            <w:bottom w:val="none" w:sz="0" w:space="0" w:color="auto"/>
            <w:right w:val="none" w:sz="0" w:space="0" w:color="auto"/>
          </w:divBdr>
        </w:div>
        <w:div w:id="2090927159">
          <w:marLeft w:val="640"/>
          <w:marRight w:val="0"/>
          <w:marTop w:val="0"/>
          <w:marBottom w:val="0"/>
          <w:divBdr>
            <w:top w:val="none" w:sz="0" w:space="0" w:color="auto"/>
            <w:left w:val="none" w:sz="0" w:space="0" w:color="auto"/>
            <w:bottom w:val="none" w:sz="0" w:space="0" w:color="auto"/>
            <w:right w:val="none" w:sz="0" w:space="0" w:color="auto"/>
          </w:divBdr>
        </w:div>
        <w:div w:id="1158620046">
          <w:marLeft w:val="640"/>
          <w:marRight w:val="0"/>
          <w:marTop w:val="0"/>
          <w:marBottom w:val="0"/>
          <w:divBdr>
            <w:top w:val="none" w:sz="0" w:space="0" w:color="auto"/>
            <w:left w:val="none" w:sz="0" w:space="0" w:color="auto"/>
            <w:bottom w:val="none" w:sz="0" w:space="0" w:color="auto"/>
            <w:right w:val="none" w:sz="0" w:space="0" w:color="auto"/>
          </w:divBdr>
        </w:div>
        <w:div w:id="10112739">
          <w:marLeft w:val="640"/>
          <w:marRight w:val="0"/>
          <w:marTop w:val="0"/>
          <w:marBottom w:val="0"/>
          <w:divBdr>
            <w:top w:val="none" w:sz="0" w:space="0" w:color="auto"/>
            <w:left w:val="none" w:sz="0" w:space="0" w:color="auto"/>
            <w:bottom w:val="none" w:sz="0" w:space="0" w:color="auto"/>
            <w:right w:val="none" w:sz="0" w:space="0" w:color="auto"/>
          </w:divBdr>
        </w:div>
        <w:div w:id="37752425">
          <w:marLeft w:val="640"/>
          <w:marRight w:val="0"/>
          <w:marTop w:val="0"/>
          <w:marBottom w:val="0"/>
          <w:divBdr>
            <w:top w:val="none" w:sz="0" w:space="0" w:color="auto"/>
            <w:left w:val="none" w:sz="0" w:space="0" w:color="auto"/>
            <w:bottom w:val="none" w:sz="0" w:space="0" w:color="auto"/>
            <w:right w:val="none" w:sz="0" w:space="0" w:color="auto"/>
          </w:divBdr>
        </w:div>
        <w:div w:id="1431924957">
          <w:marLeft w:val="640"/>
          <w:marRight w:val="0"/>
          <w:marTop w:val="0"/>
          <w:marBottom w:val="0"/>
          <w:divBdr>
            <w:top w:val="none" w:sz="0" w:space="0" w:color="auto"/>
            <w:left w:val="none" w:sz="0" w:space="0" w:color="auto"/>
            <w:bottom w:val="none" w:sz="0" w:space="0" w:color="auto"/>
            <w:right w:val="none" w:sz="0" w:space="0" w:color="auto"/>
          </w:divBdr>
        </w:div>
        <w:div w:id="43065217">
          <w:marLeft w:val="640"/>
          <w:marRight w:val="0"/>
          <w:marTop w:val="0"/>
          <w:marBottom w:val="0"/>
          <w:divBdr>
            <w:top w:val="none" w:sz="0" w:space="0" w:color="auto"/>
            <w:left w:val="none" w:sz="0" w:space="0" w:color="auto"/>
            <w:bottom w:val="none" w:sz="0" w:space="0" w:color="auto"/>
            <w:right w:val="none" w:sz="0" w:space="0" w:color="auto"/>
          </w:divBdr>
        </w:div>
        <w:div w:id="660885319">
          <w:marLeft w:val="640"/>
          <w:marRight w:val="0"/>
          <w:marTop w:val="0"/>
          <w:marBottom w:val="0"/>
          <w:divBdr>
            <w:top w:val="none" w:sz="0" w:space="0" w:color="auto"/>
            <w:left w:val="none" w:sz="0" w:space="0" w:color="auto"/>
            <w:bottom w:val="none" w:sz="0" w:space="0" w:color="auto"/>
            <w:right w:val="none" w:sz="0" w:space="0" w:color="auto"/>
          </w:divBdr>
        </w:div>
      </w:divsChild>
    </w:div>
    <w:div w:id="2043941513">
      <w:bodyDiv w:val="1"/>
      <w:marLeft w:val="0"/>
      <w:marRight w:val="0"/>
      <w:marTop w:val="0"/>
      <w:marBottom w:val="0"/>
      <w:divBdr>
        <w:top w:val="none" w:sz="0" w:space="0" w:color="auto"/>
        <w:left w:val="none" w:sz="0" w:space="0" w:color="auto"/>
        <w:bottom w:val="none" w:sz="0" w:space="0" w:color="auto"/>
        <w:right w:val="none" w:sz="0" w:space="0" w:color="auto"/>
      </w:divBdr>
      <w:divsChild>
        <w:div w:id="437719978">
          <w:marLeft w:val="640"/>
          <w:marRight w:val="0"/>
          <w:marTop w:val="0"/>
          <w:marBottom w:val="0"/>
          <w:divBdr>
            <w:top w:val="none" w:sz="0" w:space="0" w:color="auto"/>
            <w:left w:val="none" w:sz="0" w:space="0" w:color="auto"/>
            <w:bottom w:val="none" w:sz="0" w:space="0" w:color="auto"/>
            <w:right w:val="none" w:sz="0" w:space="0" w:color="auto"/>
          </w:divBdr>
        </w:div>
        <w:div w:id="1739010914">
          <w:marLeft w:val="640"/>
          <w:marRight w:val="0"/>
          <w:marTop w:val="0"/>
          <w:marBottom w:val="0"/>
          <w:divBdr>
            <w:top w:val="none" w:sz="0" w:space="0" w:color="auto"/>
            <w:left w:val="none" w:sz="0" w:space="0" w:color="auto"/>
            <w:bottom w:val="none" w:sz="0" w:space="0" w:color="auto"/>
            <w:right w:val="none" w:sz="0" w:space="0" w:color="auto"/>
          </w:divBdr>
        </w:div>
        <w:div w:id="1456211752">
          <w:marLeft w:val="640"/>
          <w:marRight w:val="0"/>
          <w:marTop w:val="0"/>
          <w:marBottom w:val="0"/>
          <w:divBdr>
            <w:top w:val="none" w:sz="0" w:space="0" w:color="auto"/>
            <w:left w:val="none" w:sz="0" w:space="0" w:color="auto"/>
            <w:bottom w:val="none" w:sz="0" w:space="0" w:color="auto"/>
            <w:right w:val="none" w:sz="0" w:space="0" w:color="auto"/>
          </w:divBdr>
        </w:div>
        <w:div w:id="29696730">
          <w:marLeft w:val="640"/>
          <w:marRight w:val="0"/>
          <w:marTop w:val="0"/>
          <w:marBottom w:val="0"/>
          <w:divBdr>
            <w:top w:val="none" w:sz="0" w:space="0" w:color="auto"/>
            <w:left w:val="none" w:sz="0" w:space="0" w:color="auto"/>
            <w:bottom w:val="none" w:sz="0" w:space="0" w:color="auto"/>
            <w:right w:val="none" w:sz="0" w:space="0" w:color="auto"/>
          </w:divBdr>
        </w:div>
        <w:div w:id="304746328">
          <w:marLeft w:val="640"/>
          <w:marRight w:val="0"/>
          <w:marTop w:val="0"/>
          <w:marBottom w:val="0"/>
          <w:divBdr>
            <w:top w:val="none" w:sz="0" w:space="0" w:color="auto"/>
            <w:left w:val="none" w:sz="0" w:space="0" w:color="auto"/>
            <w:bottom w:val="none" w:sz="0" w:space="0" w:color="auto"/>
            <w:right w:val="none" w:sz="0" w:space="0" w:color="auto"/>
          </w:divBdr>
        </w:div>
        <w:div w:id="972636809">
          <w:marLeft w:val="640"/>
          <w:marRight w:val="0"/>
          <w:marTop w:val="0"/>
          <w:marBottom w:val="0"/>
          <w:divBdr>
            <w:top w:val="none" w:sz="0" w:space="0" w:color="auto"/>
            <w:left w:val="none" w:sz="0" w:space="0" w:color="auto"/>
            <w:bottom w:val="none" w:sz="0" w:space="0" w:color="auto"/>
            <w:right w:val="none" w:sz="0" w:space="0" w:color="auto"/>
          </w:divBdr>
        </w:div>
        <w:div w:id="781531656">
          <w:marLeft w:val="640"/>
          <w:marRight w:val="0"/>
          <w:marTop w:val="0"/>
          <w:marBottom w:val="0"/>
          <w:divBdr>
            <w:top w:val="none" w:sz="0" w:space="0" w:color="auto"/>
            <w:left w:val="none" w:sz="0" w:space="0" w:color="auto"/>
            <w:bottom w:val="none" w:sz="0" w:space="0" w:color="auto"/>
            <w:right w:val="none" w:sz="0" w:space="0" w:color="auto"/>
          </w:divBdr>
        </w:div>
        <w:div w:id="1335694042">
          <w:marLeft w:val="640"/>
          <w:marRight w:val="0"/>
          <w:marTop w:val="0"/>
          <w:marBottom w:val="0"/>
          <w:divBdr>
            <w:top w:val="none" w:sz="0" w:space="0" w:color="auto"/>
            <w:left w:val="none" w:sz="0" w:space="0" w:color="auto"/>
            <w:bottom w:val="none" w:sz="0" w:space="0" w:color="auto"/>
            <w:right w:val="none" w:sz="0" w:space="0" w:color="auto"/>
          </w:divBdr>
        </w:div>
        <w:div w:id="798229230">
          <w:marLeft w:val="640"/>
          <w:marRight w:val="0"/>
          <w:marTop w:val="0"/>
          <w:marBottom w:val="0"/>
          <w:divBdr>
            <w:top w:val="none" w:sz="0" w:space="0" w:color="auto"/>
            <w:left w:val="none" w:sz="0" w:space="0" w:color="auto"/>
            <w:bottom w:val="none" w:sz="0" w:space="0" w:color="auto"/>
            <w:right w:val="none" w:sz="0" w:space="0" w:color="auto"/>
          </w:divBdr>
        </w:div>
      </w:divsChild>
    </w:div>
    <w:div w:id="2049408863">
      <w:bodyDiv w:val="1"/>
      <w:marLeft w:val="0"/>
      <w:marRight w:val="0"/>
      <w:marTop w:val="0"/>
      <w:marBottom w:val="0"/>
      <w:divBdr>
        <w:top w:val="none" w:sz="0" w:space="0" w:color="auto"/>
        <w:left w:val="none" w:sz="0" w:space="0" w:color="auto"/>
        <w:bottom w:val="none" w:sz="0" w:space="0" w:color="auto"/>
        <w:right w:val="none" w:sz="0" w:space="0" w:color="auto"/>
      </w:divBdr>
    </w:div>
    <w:div w:id="2060666721">
      <w:bodyDiv w:val="1"/>
      <w:marLeft w:val="0"/>
      <w:marRight w:val="0"/>
      <w:marTop w:val="0"/>
      <w:marBottom w:val="0"/>
      <w:divBdr>
        <w:top w:val="none" w:sz="0" w:space="0" w:color="auto"/>
        <w:left w:val="none" w:sz="0" w:space="0" w:color="auto"/>
        <w:bottom w:val="none" w:sz="0" w:space="0" w:color="auto"/>
        <w:right w:val="none" w:sz="0" w:space="0" w:color="auto"/>
      </w:divBdr>
    </w:div>
    <w:div w:id="2065980911">
      <w:bodyDiv w:val="1"/>
      <w:marLeft w:val="0"/>
      <w:marRight w:val="0"/>
      <w:marTop w:val="0"/>
      <w:marBottom w:val="0"/>
      <w:divBdr>
        <w:top w:val="none" w:sz="0" w:space="0" w:color="auto"/>
        <w:left w:val="none" w:sz="0" w:space="0" w:color="auto"/>
        <w:bottom w:val="none" w:sz="0" w:space="0" w:color="auto"/>
        <w:right w:val="none" w:sz="0" w:space="0" w:color="auto"/>
      </w:divBdr>
      <w:divsChild>
        <w:div w:id="1873878909">
          <w:marLeft w:val="640"/>
          <w:marRight w:val="0"/>
          <w:marTop w:val="0"/>
          <w:marBottom w:val="0"/>
          <w:divBdr>
            <w:top w:val="none" w:sz="0" w:space="0" w:color="auto"/>
            <w:left w:val="none" w:sz="0" w:space="0" w:color="auto"/>
            <w:bottom w:val="none" w:sz="0" w:space="0" w:color="auto"/>
            <w:right w:val="none" w:sz="0" w:space="0" w:color="auto"/>
          </w:divBdr>
        </w:div>
        <w:div w:id="529034363">
          <w:marLeft w:val="640"/>
          <w:marRight w:val="0"/>
          <w:marTop w:val="0"/>
          <w:marBottom w:val="0"/>
          <w:divBdr>
            <w:top w:val="none" w:sz="0" w:space="0" w:color="auto"/>
            <w:left w:val="none" w:sz="0" w:space="0" w:color="auto"/>
            <w:bottom w:val="none" w:sz="0" w:space="0" w:color="auto"/>
            <w:right w:val="none" w:sz="0" w:space="0" w:color="auto"/>
          </w:divBdr>
        </w:div>
        <w:div w:id="1099449303">
          <w:marLeft w:val="640"/>
          <w:marRight w:val="0"/>
          <w:marTop w:val="0"/>
          <w:marBottom w:val="0"/>
          <w:divBdr>
            <w:top w:val="none" w:sz="0" w:space="0" w:color="auto"/>
            <w:left w:val="none" w:sz="0" w:space="0" w:color="auto"/>
            <w:bottom w:val="none" w:sz="0" w:space="0" w:color="auto"/>
            <w:right w:val="none" w:sz="0" w:space="0" w:color="auto"/>
          </w:divBdr>
        </w:div>
        <w:div w:id="789131594">
          <w:marLeft w:val="640"/>
          <w:marRight w:val="0"/>
          <w:marTop w:val="0"/>
          <w:marBottom w:val="0"/>
          <w:divBdr>
            <w:top w:val="none" w:sz="0" w:space="0" w:color="auto"/>
            <w:left w:val="none" w:sz="0" w:space="0" w:color="auto"/>
            <w:bottom w:val="none" w:sz="0" w:space="0" w:color="auto"/>
            <w:right w:val="none" w:sz="0" w:space="0" w:color="auto"/>
          </w:divBdr>
        </w:div>
        <w:div w:id="195431298">
          <w:marLeft w:val="640"/>
          <w:marRight w:val="0"/>
          <w:marTop w:val="0"/>
          <w:marBottom w:val="0"/>
          <w:divBdr>
            <w:top w:val="none" w:sz="0" w:space="0" w:color="auto"/>
            <w:left w:val="none" w:sz="0" w:space="0" w:color="auto"/>
            <w:bottom w:val="none" w:sz="0" w:space="0" w:color="auto"/>
            <w:right w:val="none" w:sz="0" w:space="0" w:color="auto"/>
          </w:divBdr>
        </w:div>
        <w:div w:id="261375570">
          <w:marLeft w:val="640"/>
          <w:marRight w:val="0"/>
          <w:marTop w:val="0"/>
          <w:marBottom w:val="0"/>
          <w:divBdr>
            <w:top w:val="none" w:sz="0" w:space="0" w:color="auto"/>
            <w:left w:val="none" w:sz="0" w:space="0" w:color="auto"/>
            <w:bottom w:val="none" w:sz="0" w:space="0" w:color="auto"/>
            <w:right w:val="none" w:sz="0" w:space="0" w:color="auto"/>
          </w:divBdr>
        </w:div>
        <w:div w:id="1545825244">
          <w:marLeft w:val="640"/>
          <w:marRight w:val="0"/>
          <w:marTop w:val="0"/>
          <w:marBottom w:val="0"/>
          <w:divBdr>
            <w:top w:val="none" w:sz="0" w:space="0" w:color="auto"/>
            <w:left w:val="none" w:sz="0" w:space="0" w:color="auto"/>
            <w:bottom w:val="none" w:sz="0" w:space="0" w:color="auto"/>
            <w:right w:val="none" w:sz="0" w:space="0" w:color="auto"/>
          </w:divBdr>
        </w:div>
        <w:div w:id="186256385">
          <w:marLeft w:val="640"/>
          <w:marRight w:val="0"/>
          <w:marTop w:val="0"/>
          <w:marBottom w:val="0"/>
          <w:divBdr>
            <w:top w:val="none" w:sz="0" w:space="0" w:color="auto"/>
            <w:left w:val="none" w:sz="0" w:space="0" w:color="auto"/>
            <w:bottom w:val="none" w:sz="0" w:space="0" w:color="auto"/>
            <w:right w:val="none" w:sz="0" w:space="0" w:color="auto"/>
          </w:divBdr>
        </w:div>
        <w:div w:id="2060006330">
          <w:marLeft w:val="640"/>
          <w:marRight w:val="0"/>
          <w:marTop w:val="0"/>
          <w:marBottom w:val="0"/>
          <w:divBdr>
            <w:top w:val="none" w:sz="0" w:space="0" w:color="auto"/>
            <w:left w:val="none" w:sz="0" w:space="0" w:color="auto"/>
            <w:bottom w:val="none" w:sz="0" w:space="0" w:color="auto"/>
            <w:right w:val="none" w:sz="0" w:space="0" w:color="auto"/>
          </w:divBdr>
        </w:div>
        <w:div w:id="2111661212">
          <w:marLeft w:val="640"/>
          <w:marRight w:val="0"/>
          <w:marTop w:val="0"/>
          <w:marBottom w:val="0"/>
          <w:divBdr>
            <w:top w:val="none" w:sz="0" w:space="0" w:color="auto"/>
            <w:left w:val="none" w:sz="0" w:space="0" w:color="auto"/>
            <w:bottom w:val="none" w:sz="0" w:space="0" w:color="auto"/>
            <w:right w:val="none" w:sz="0" w:space="0" w:color="auto"/>
          </w:divBdr>
        </w:div>
        <w:div w:id="1201477607">
          <w:marLeft w:val="640"/>
          <w:marRight w:val="0"/>
          <w:marTop w:val="0"/>
          <w:marBottom w:val="0"/>
          <w:divBdr>
            <w:top w:val="none" w:sz="0" w:space="0" w:color="auto"/>
            <w:left w:val="none" w:sz="0" w:space="0" w:color="auto"/>
            <w:bottom w:val="none" w:sz="0" w:space="0" w:color="auto"/>
            <w:right w:val="none" w:sz="0" w:space="0" w:color="auto"/>
          </w:divBdr>
        </w:div>
      </w:divsChild>
    </w:div>
    <w:div w:id="2068411666">
      <w:bodyDiv w:val="1"/>
      <w:marLeft w:val="0"/>
      <w:marRight w:val="0"/>
      <w:marTop w:val="0"/>
      <w:marBottom w:val="0"/>
      <w:divBdr>
        <w:top w:val="none" w:sz="0" w:space="0" w:color="auto"/>
        <w:left w:val="none" w:sz="0" w:space="0" w:color="auto"/>
        <w:bottom w:val="none" w:sz="0" w:space="0" w:color="auto"/>
        <w:right w:val="none" w:sz="0" w:space="0" w:color="auto"/>
      </w:divBdr>
      <w:divsChild>
        <w:div w:id="1847668018">
          <w:marLeft w:val="480"/>
          <w:marRight w:val="0"/>
          <w:marTop w:val="0"/>
          <w:marBottom w:val="0"/>
          <w:divBdr>
            <w:top w:val="none" w:sz="0" w:space="0" w:color="auto"/>
            <w:left w:val="none" w:sz="0" w:space="0" w:color="auto"/>
            <w:bottom w:val="none" w:sz="0" w:space="0" w:color="auto"/>
            <w:right w:val="none" w:sz="0" w:space="0" w:color="auto"/>
          </w:divBdr>
        </w:div>
        <w:div w:id="1767457858">
          <w:marLeft w:val="480"/>
          <w:marRight w:val="0"/>
          <w:marTop w:val="0"/>
          <w:marBottom w:val="0"/>
          <w:divBdr>
            <w:top w:val="none" w:sz="0" w:space="0" w:color="auto"/>
            <w:left w:val="none" w:sz="0" w:space="0" w:color="auto"/>
            <w:bottom w:val="none" w:sz="0" w:space="0" w:color="auto"/>
            <w:right w:val="none" w:sz="0" w:space="0" w:color="auto"/>
          </w:divBdr>
        </w:div>
        <w:div w:id="571817378">
          <w:marLeft w:val="480"/>
          <w:marRight w:val="0"/>
          <w:marTop w:val="0"/>
          <w:marBottom w:val="0"/>
          <w:divBdr>
            <w:top w:val="none" w:sz="0" w:space="0" w:color="auto"/>
            <w:left w:val="none" w:sz="0" w:space="0" w:color="auto"/>
            <w:bottom w:val="none" w:sz="0" w:space="0" w:color="auto"/>
            <w:right w:val="none" w:sz="0" w:space="0" w:color="auto"/>
          </w:divBdr>
        </w:div>
        <w:div w:id="284580851">
          <w:marLeft w:val="480"/>
          <w:marRight w:val="0"/>
          <w:marTop w:val="0"/>
          <w:marBottom w:val="0"/>
          <w:divBdr>
            <w:top w:val="none" w:sz="0" w:space="0" w:color="auto"/>
            <w:left w:val="none" w:sz="0" w:space="0" w:color="auto"/>
            <w:bottom w:val="none" w:sz="0" w:space="0" w:color="auto"/>
            <w:right w:val="none" w:sz="0" w:space="0" w:color="auto"/>
          </w:divBdr>
        </w:div>
        <w:div w:id="479688409">
          <w:marLeft w:val="480"/>
          <w:marRight w:val="0"/>
          <w:marTop w:val="0"/>
          <w:marBottom w:val="0"/>
          <w:divBdr>
            <w:top w:val="none" w:sz="0" w:space="0" w:color="auto"/>
            <w:left w:val="none" w:sz="0" w:space="0" w:color="auto"/>
            <w:bottom w:val="none" w:sz="0" w:space="0" w:color="auto"/>
            <w:right w:val="none" w:sz="0" w:space="0" w:color="auto"/>
          </w:divBdr>
        </w:div>
        <w:div w:id="421755752">
          <w:marLeft w:val="480"/>
          <w:marRight w:val="0"/>
          <w:marTop w:val="0"/>
          <w:marBottom w:val="0"/>
          <w:divBdr>
            <w:top w:val="none" w:sz="0" w:space="0" w:color="auto"/>
            <w:left w:val="none" w:sz="0" w:space="0" w:color="auto"/>
            <w:bottom w:val="none" w:sz="0" w:space="0" w:color="auto"/>
            <w:right w:val="none" w:sz="0" w:space="0" w:color="auto"/>
          </w:divBdr>
        </w:div>
        <w:div w:id="2106534348">
          <w:marLeft w:val="480"/>
          <w:marRight w:val="0"/>
          <w:marTop w:val="0"/>
          <w:marBottom w:val="0"/>
          <w:divBdr>
            <w:top w:val="none" w:sz="0" w:space="0" w:color="auto"/>
            <w:left w:val="none" w:sz="0" w:space="0" w:color="auto"/>
            <w:bottom w:val="none" w:sz="0" w:space="0" w:color="auto"/>
            <w:right w:val="none" w:sz="0" w:space="0" w:color="auto"/>
          </w:divBdr>
        </w:div>
      </w:divsChild>
    </w:div>
    <w:div w:id="2084569755">
      <w:bodyDiv w:val="1"/>
      <w:marLeft w:val="0"/>
      <w:marRight w:val="0"/>
      <w:marTop w:val="0"/>
      <w:marBottom w:val="0"/>
      <w:divBdr>
        <w:top w:val="none" w:sz="0" w:space="0" w:color="auto"/>
        <w:left w:val="none" w:sz="0" w:space="0" w:color="auto"/>
        <w:bottom w:val="none" w:sz="0" w:space="0" w:color="auto"/>
        <w:right w:val="none" w:sz="0" w:space="0" w:color="auto"/>
      </w:divBdr>
      <w:divsChild>
        <w:div w:id="884372873">
          <w:marLeft w:val="640"/>
          <w:marRight w:val="0"/>
          <w:marTop w:val="0"/>
          <w:marBottom w:val="0"/>
          <w:divBdr>
            <w:top w:val="none" w:sz="0" w:space="0" w:color="auto"/>
            <w:left w:val="none" w:sz="0" w:space="0" w:color="auto"/>
            <w:bottom w:val="none" w:sz="0" w:space="0" w:color="auto"/>
            <w:right w:val="none" w:sz="0" w:space="0" w:color="auto"/>
          </w:divBdr>
        </w:div>
        <w:div w:id="610554921">
          <w:marLeft w:val="640"/>
          <w:marRight w:val="0"/>
          <w:marTop w:val="0"/>
          <w:marBottom w:val="0"/>
          <w:divBdr>
            <w:top w:val="none" w:sz="0" w:space="0" w:color="auto"/>
            <w:left w:val="none" w:sz="0" w:space="0" w:color="auto"/>
            <w:bottom w:val="none" w:sz="0" w:space="0" w:color="auto"/>
            <w:right w:val="none" w:sz="0" w:space="0" w:color="auto"/>
          </w:divBdr>
        </w:div>
        <w:div w:id="1241409518">
          <w:marLeft w:val="640"/>
          <w:marRight w:val="0"/>
          <w:marTop w:val="0"/>
          <w:marBottom w:val="0"/>
          <w:divBdr>
            <w:top w:val="none" w:sz="0" w:space="0" w:color="auto"/>
            <w:left w:val="none" w:sz="0" w:space="0" w:color="auto"/>
            <w:bottom w:val="none" w:sz="0" w:space="0" w:color="auto"/>
            <w:right w:val="none" w:sz="0" w:space="0" w:color="auto"/>
          </w:divBdr>
        </w:div>
        <w:div w:id="1068303193">
          <w:marLeft w:val="640"/>
          <w:marRight w:val="0"/>
          <w:marTop w:val="0"/>
          <w:marBottom w:val="0"/>
          <w:divBdr>
            <w:top w:val="none" w:sz="0" w:space="0" w:color="auto"/>
            <w:left w:val="none" w:sz="0" w:space="0" w:color="auto"/>
            <w:bottom w:val="none" w:sz="0" w:space="0" w:color="auto"/>
            <w:right w:val="none" w:sz="0" w:space="0" w:color="auto"/>
          </w:divBdr>
        </w:div>
        <w:div w:id="1692220315">
          <w:marLeft w:val="640"/>
          <w:marRight w:val="0"/>
          <w:marTop w:val="0"/>
          <w:marBottom w:val="0"/>
          <w:divBdr>
            <w:top w:val="none" w:sz="0" w:space="0" w:color="auto"/>
            <w:left w:val="none" w:sz="0" w:space="0" w:color="auto"/>
            <w:bottom w:val="none" w:sz="0" w:space="0" w:color="auto"/>
            <w:right w:val="none" w:sz="0" w:space="0" w:color="auto"/>
          </w:divBdr>
        </w:div>
        <w:div w:id="909770888">
          <w:marLeft w:val="640"/>
          <w:marRight w:val="0"/>
          <w:marTop w:val="0"/>
          <w:marBottom w:val="0"/>
          <w:divBdr>
            <w:top w:val="none" w:sz="0" w:space="0" w:color="auto"/>
            <w:left w:val="none" w:sz="0" w:space="0" w:color="auto"/>
            <w:bottom w:val="none" w:sz="0" w:space="0" w:color="auto"/>
            <w:right w:val="none" w:sz="0" w:space="0" w:color="auto"/>
          </w:divBdr>
        </w:div>
        <w:div w:id="18502951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6.tif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5.tiff"/><Relationship Id="rId2" Type="http://schemas.openxmlformats.org/officeDocument/2006/relationships/customXml" Target="../customXml/item2.xml"/><Relationship Id="rId16" Type="http://schemas.openxmlformats.org/officeDocument/2006/relationships/image" Target="media/image4.tif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reno.dimarco@uniroma1.i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ndrea.tonelli@uniroma1.it"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953F6A2E44876BF2A2FEB6232865E"/>
        <w:category>
          <w:name w:val="Generale"/>
          <w:gallery w:val="placeholder"/>
        </w:category>
        <w:types>
          <w:type w:val="bbPlcHdr"/>
        </w:types>
        <w:behaviors>
          <w:behavior w:val="content"/>
        </w:behaviors>
        <w:guid w:val="{1ED452BB-91B3-4DCE-83EE-04C550CEDF83}"/>
      </w:docPartPr>
      <w:docPartBody>
        <w:p w:rsidR="00C633BD" w:rsidRDefault="00AD75EA" w:rsidP="00AD75EA">
          <w:pPr>
            <w:pStyle w:val="869953F6A2E44876BF2A2FEB6232865E"/>
          </w:pPr>
          <w:r w:rsidRPr="00CF7142">
            <w:rPr>
              <w:rStyle w:val="Testosegnaposto"/>
            </w:rPr>
            <w:t>Fare clic o toccare qui per immettere il testo.</w:t>
          </w:r>
        </w:p>
      </w:docPartBody>
    </w:docPart>
    <w:docPart>
      <w:docPartPr>
        <w:name w:val="8F92909A82424148A9C856E009A06CE4"/>
        <w:category>
          <w:name w:val="Generale"/>
          <w:gallery w:val="placeholder"/>
        </w:category>
        <w:types>
          <w:type w:val="bbPlcHdr"/>
        </w:types>
        <w:behaviors>
          <w:behavior w:val="content"/>
        </w:behaviors>
        <w:guid w:val="{0EE80FB5-A9A1-4EA5-8C60-8F6760D6A0FA}"/>
      </w:docPartPr>
      <w:docPartBody>
        <w:p w:rsidR="00C633BD" w:rsidRDefault="00AD75EA" w:rsidP="00AD75EA">
          <w:pPr>
            <w:pStyle w:val="8F92909A82424148A9C856E009A06CE4"/>
          </w:pPr>
          <w:r w:rsidRPr="00EA27A1">
            <w:rPr>
              <w:rStyle w:val="Testosegnaposto"/>
            </w:rPr>
            <w:t>Fare clic o toccare qui per immettere il testo.</w:t>
          </w:r>
        </w:p>
      </w:docPartBody>
    </w:docPart>
    <w:docPart>
      <w:docPartPr>
        <w:name w:val="DefaultPlaceholder_-1854013440"/>
        <w:category>
          <w:name w:val="Generale"/>
          <w:gallery w:val="placeholder"/>
        </w:category>
        <w:types>
          <w:type w:val="bbPlcHdr"/>
        </w:types>
        <w:behaviors>
          <w:behavior w:val="content"/>
        </w:behaviors>
        <w:guid w:val="{E9B112C0-9E45-45B4-AC6D-B224312E00A7}"/>
      </w:docPartPr>
      <w:docPartBody>
        <w:p w:rsidR="00C633BD" w:rsidRDefault="00AD75EA">
          <w:r w:rsidRPr="00951E0C">
            <w:rPr>
              <w:rStyle w:val="Testosegnaposto"/>
            </w:rPr>
            <w:t>Fare clic o toccare qui per immettere il testo.</w:t>
          </w:r>
        </w:p>
      </w:docPartBody>
    </w:docPart>
    <w:docPart>
      <w:docPartPr>
        <w:name w:val="D8C0D574E6F545468ABE434291BB0627"/>
        <w:category>
          <w:name w:val="Generale"/>
          <w:gallery w:val="placeholder"/>
        </w:category>
        <w:types>
          <w:type w:val="bbPlcHdr"/>
        </w:types>
        <w:behaviors>
          <w:behavior w:val="content"/>
        </w:behaviors>
        <w:guid w:val="{FA58F302-E560-414E-956F-A711756EC315}"/>
      </w:docPartPr>
      <w:docPartBody>
        <w:p w:rsidR="00EB0919" w:rsidRDefault="00F10EEA" w:rsidP="00F10EEA">
          <w:pPr>
            <w:pStyle w:val="D8C0D574E6F545468ABE434291BB0627"/>
          </w:pPr>
          <w:r w:rsidRPr="00951E0C">
            <w:rPr>
              <w:rStyle w:val="Testosegnaposto"/>
            </w:rPr>
            <w:t>Fare clic o toccare qui per immettere il testo.</w:t>
          </w:r>
        </w:p>
      </w:docPartBody>
    </w:docPart>
    <w:docPart>
      <w:docPartPr>
        <w:name w:val="AB49A44E1DF941B59B78FAB1EB657B1C"/>
        <w:category>
          <w:name w:val="Generale"/>
          <w:gallery w:val="placeholder"/>
        </w:category>
        <w:types>
          <w:type w:val="bbPlcHdr"/>
        </w:types>
        <w:behaviors>
          <w:behavior w:val="content"/>
        </w:behaviors>
        <w:guid w:val="{9F66FC03-8292-4DE6-90A8-9411F8A85E77}"/>
      </w:docPartPr>
      <w:docPartBody>
        <w:p w:rsidR="00EB0919" w:rsidRDefault="00F10EEA" w:rsidP="00F10EEA">
          <w:pPr>
            <w:pStyle w:val="AB49A44E1DF941B59B78FAB1EB657B1C"/>
          </w:pPr>
          <w:r w:rsidRPr="00951E0C">
            <w:rPr>
              <w:rStyle w:val="Testosegnaposto"/>
            </w:rPr>
            <w:t>Fare clic o toccare qui per immettere il testo.</w:t>
          </w:r>
        </w:p>
      </w:docPartBody>
    </w:docPart>
    <w:docPart>
      <w:docPartPr>
        <w:name w:val="39A6912BC77D4C7B93B0619C1550AE14"/>
        <w:category>
          <w:name w:val="Generale"/>
          <w:gallery w:val="placeholder"/>
        </w:category>
        <w:types>
          <w:type w:val="bbPlcHdr"/>
        </w:types>
        <w:behaviors>
          <w:behavior w:val="content"/>
        </w:behaviors>
        <w:guid w:val="{F516D110-0BBD-4C0A-8D0D-5BB7513EDB86}"/>
      </w:docPartPr>
      <w:docPartBody>
        <w:p w:rsidR="00EB0919" w:rsidRDefault="00F10EEA" w:rsidP="00F10EEA">
          <w:pPr>
            <w:pStyle w:val="39A6912BC77D4C7B93B0619C1550AE14"/>
          </w:pPr>
          <w:r w:rsidRPr="00951E0C">
            <w:rPr>
              <w:rStyle w:val="Testosegnaposto"/>
            </w:rPr>
            <w:t>Fare clic o toccare qui per immettere il testo.</w:t>
          </w:r>
        </w:p>
      </w:docPartBody>
    </w:docPart>
    <w:docPart>
      <w:docPartPr>
        <w:name w:val="CD8CB309D23149B2B8DEC74544268A97"/>
        <w:category>
          <w:name w:val="Generale"/>
          <w:gallery w:val="placeholder"/>
        </w:category>
        <w:types>
          <w:type w:val="bbPlcHdr"/>
        </w:types>
        <w:behaviors>
          <w:behavior w:val="content"/>
        </w:behaviors>
        <w:guid w:val="{5DF16C45-E63E-48C3-AB51-D36FF1787463}"/>
      </w:docPartPr>
      <w:docPartBody>
        <w:p w:rsidR="00EB0919" w:rsidRDefault="00F10EEA" w:rsidP="00F10EEA">
          <w:pPr>
            <w:pStyle w:val="CD8CB309D23149B2B8DEC74544268A97"/>
          </w:pPr>
          <w:r w:rsidRPr="00951E0C">
            <w:rPr>
              <w:rStyle w:val="Testosegnaposto"/>
            </w:rPr>
            <w:t>Fare clic o toccare qui per immettere il testo.</w:t>
          </w:r>
        </w:p>
      </w:docPartBody>
    </w:docPart>
    <w:docPart>
      <w:docPartPr>
        <w:name w:val="F29C49D97571404FB62CCFE8A1009200"/>
        <w:category>
          <w:name w:val="Generale"/>
          <w:gallery w:val="placeholder"/>
        </w:category>
        <w:types>
          <w:type w:val="bbPlcHdr"/>
        </w:types>
        <w:behaviors>
          <w:behavior w:val="content"/>
        </w:behaviors>
        <w:guid w:val="{5F8F2789-8E2D-478E-BDEB-60D499AF09E8}"/>
      </w:docPartPr>
      <w:docPartBody>
        <w:p w:rsidR="00EB0919" w:rsidRDefault="00F10EEA" w:rsidP="00F10EEA">
          <w:pPr>
            <w:pStyle w:val="F29C49D97571404FB62CCFE8A1009200"/>
          </w:pPr>
          <w:r w:rsidRPr="00951E0C">
            <w:rPr>
              <w:rStyle w:val="Testosegnaposto"/>
            </w:rPr>
            <w:t>Fare clic o toccare qui per immettere il testo.</w:t>
          </w:r>
        </w:p>
      </w:docPartBody>
    </w:docPart>
    <w:docPart>
      <w:docPartPr>
        <w:name w:val="18C756D5E48B43AFA29F6D83D138ED8E"/>
        <w:category>
          <w:name w:val="Generale"/>
          <w:gallery w:val="placeholder"/>
        </w:category>
        <w:types>
          <w:type w:val="bbPlcHdr"/>
        </w:types>
        <w:behaviors>
          <w:behavior w:val="content"/>
        </w:behaviors>
        <w:guid w:val="{462D0D71-C588-4142-A16A-67ECC9A08724}"/>
      </w:docPartPr>
      <w:docPartBody>
        <w:p w:rsidR="00EB0919" w:rsidRDefault="00F10EEA" w:rsidP="00F10EEA">
          <w:pPr>
            <w:pStyle w:val="18C756D5E48B43AFA29F6D83D138ED8E"/>
          </w:pPr>
          <w:r w:rsidRPr="00951E0C">
            <w:rPr>
              <w:rStyle w:val="Testosegnaposto"/>
            </w:rPr>
            <w:t>Fare clic o toccare qui per immettere il testo.</w:t>
          </w:r>
        </w:p>
      </w:docPartBody>
    </w:docPart>
    <w:docPart>
      <w:docPartPr>
        <w:name w:val="24062BD950BE45128CDCA08B1C4AA85D"/>
        <w:category>
          <w:name w:val="Generale"/>
          <w:gallery w:val="placeholder"/>
        </w:category>
        <w:types>
          <w:type w:val="bbPlcHdr"/>
        </w:types>
        <w:behaviors>
          <w:behavior w:val="content"/>
        </w:behaviors>
        <w:guid w:val="{485972CF-84DC-40EC-BEA0-D71C6EC6A557}"/>
      </w:docPartPr>
      <w:docPartBody>
        <w:p w:rsidR="00EB0919" w:rsidRDefault="00F10EEA" w:rsidP="00F10EEA">
          <w:pPr>
            <w:pStyle w:val="24062BD950BE45128CDCA08B1C4AA85D"/>
          </w:pPr>
          <w:r w:rsidRPr="00951E0C">
            <w:rPr>
              <w:rStyle w:val="Testosegnaposto"/>
            </w:rPr>
            <w:t>Fare clic o toccare qui per immettere il testo.</w:t>
          </w:r>
        </w:p>
      </w:docPartBody>
    </w:docPart>
    <w:docPart>
      <w:docPartPr>
        <w:name w:val="1056ECB36E624758908CAABC1A6DAC67"/>
        <w:category>
          <w:name w:val="Generale"/>
          <w:gallery w:val="placeholder"/>
        </w:category>
        <w:types>
          <w:type w:val="bbPlcHdr"/>
        </w:types>
        <w:behaviors>
          <w:behavior w:val="content"/>
        </w:behaviors>
        <w:guid w:val="{C0C4EC5A-6C97-4837-A0E0-ED1E969B351C}"/>
      </w:docPartPr>
      <w:docPartBody>
        <w:p w:rsidR="00EB0919" w:rsidRDefault="00F10EEA" w:rsidP="00F10EEA">
          <w:pPr>
            <w:pStyle w:val="1056ECB36E624758908CAABC1A6DAC67"/>
          </w:pPr>
          <w:r w:rsidRPr="00951E0C">
            <w:rPr>
              <w:rStyle w:val="Testosegnaposto"/>
            </w:rPr>
            <w:t>Fare clic o toccare qui per immettere il testo.</w:t>
          </w:r>
        </w:p>
      </w:docPartBody>
    </w:docPart>
    <w:docPart>
      <w:docPartPr>
        <w:name w:val="914082912A014FC9B6FC8E073D716111"/>
        <w:category>
          <w:name w:val="Generale"/>
          <w:gallery w:val="placeholder"/>
        </w:category>
        <w:types>
          <w:type w:val="bbPlcHdr"/>
        </w:types>
        <w:behaviors>
          <w:behavior w:val="content"/>
        </w:behaviors>
        <w:guid w:val="{75573132-11D7-40ED-B391-28479861BD40}"/>
      </w:docPartPr>
      <w:docPartBody>
        <w:p w:rsidR="00EB0919" w:rsidRDefault="00F10EEA" w:rsidP="00F10EEA">
          <w:pPr>
            <w:pStyle w:val="914082912A014FC9B6FC8E073D716111"/>
          </w:pPr>
          <w:r w:rsidRPr="00951E0C">
            <w:rPr>
              <w:rStyle w:val="Testosegnaposto"/>
            </w:rPr>
            <w:t>Fare clic o toccare qui per immettere il testo.</w:t>
          </w:r>
        </w:p>
      </w:docPartBody>
    </w:docPart>
    <w:docPart>
      <w:docPartPr>
        <w:name w:val="483E4FBC8132479B8924EDDAD3E34A0F"/>
        <w:category>
          <w:name w:val="Generale"/>
          <w:gallery w:val="placeholder"/>
        </w:category>
        <w:types>
          <w:type w:val="bbPlcHdr"/>
        </w:types>
        <w:behaviors>
          <w:behavior w:val="content"/>
        </w:behaviors>
        <w:guid w:val="{15B5065F-8816-483E-9259-E586E93F89E8}"/>
      </w:docPartPr>
      <w:docPartBody>
        <w:p w:rsidR="00EB0919" w:rsidRDefault="00F10EEA" w:rsidP="00F10EEA">
          <w:pPr>
            <w:pStyle w:val="483E4FBC8132479B8924EDDAD3E34A0F"/>
          </w:pPr>
          <w:r w:rsidRPr="00951E0C">
            <w:rPr>
              <w:rStyle w:val="Testosegnaposto"/>
            </w:rPr>
            <w:t>Fare clic o toccare qui per immettere il testo.</w:t>
          </w:r>
        </w:p>
      </w:docPartBody>
    </w:docPart>
    <w:docPart>
      <w:docPartPr>
        <w:name w:val="F127B5E01B964A50AD0B915A04A4FCC7"/>
        <w:category>
          <w:name w:val="Generale"/>
          <w:gallery w:val="placeholder"/>
        </w:category>
        <w:types>
          <w:type w:val="bbPlcHdr"/>
        </w:types>
        <w:behaviors>
          <w:behavior w:val="content"/>
        </w:behaviors>
        <w:guid w:val="{39D91BC4-986A-4A05-975D-67134813B847}"/>
      </w:docPartPr>
      <w:docPartBody>
        <w:p w:rsidR="00EB0919" w:rsidRDefault="00F10EEA" w:rsidP="00F10EEA">
          <w:pPr>
            <w:pStyle w:val="F127B5E01B964A50AD0B915A04A4FCC7"/>
          </w:pPr>
          <w:r w:rsidRPr="00951E0C">
            <w:rPr>
              <w:rStyle w:val="Testosegnaposto"/>
            </w:rPr>
            <w:t>Fare clic o toccare qui per immettere il testo.</w:t>
          </w:r>
        </w:p>
      </w:docPartBody>
    </w:docPart>
    <w:docPart>
      <w:docPartPr>
        <w:name w:val="787CE7731C0C4053ADE476778918003E"/>
        <w:category>
          <w:name w:val="Generale"/>
          <w:gallery w:val="placeholder"/>
        </w:category>
        <w:types>
          <w:type w:val="bbPlcHdr"/>
        </w:types>
        <w:behaviors>
          <w:behavior w:val="content"/>
        </w:behaviors>
        <w:guid w:val="{DB21D064-2C0D-4381-82F3-7B8A166E586E}"/>
      </w:docPartPr>
      <w:docPartBody>
        <w:p w:rsidR="00EB0919" w:rsidRDefault="00F10EEA" w:rsidP="00F10EEA">
          <w:pPr>
            <w:pStyle w:val="787CE7731C0C4053ADE476778918003E"/>
          </w:pPr>
          <w:r w:rsidRPr="00951E0C">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50A"/>
    <w:rsid w:val="00004DE3"/>
    <w:rsid w:val="001E0DA8"/>
    <w:rsid w:val="0021058D"/>
    <w:rsid w:val="004B050A"/>
    <w:rsid w:val="00612C4D"/>
    <w:rsid w:val="006710B5"/>
    <w:rsid w:val="007634D5"/>
    <w:rsid w:val="007F27AA"/>
    <w:rsid w:val="00AC4368"/>
    <w:rsid w:val="00AD75EA"/>
    <w:rsid w:val="00C633BD"/>
    <w:rsid w:val="00CC22C3"/>
    <w:rsid w:val="00CD7A6E"/>
    <w:rsid w:val="00D2076B"/>
    <w:rsid w:val="00E62A87"/>
    <w:rsid w:val="00EB0919"/>
    <w:rsid w:val="00F10EEA"/>
    <w:rsid w:val="00F563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10EEA"/>
    <w:rPr>
      <w:color w:val="808080"/>
    </w:rPr>
  </w:style>
  <w:style w:type="paragraph" w:customStyle="1" w:styleId="869953F6A2E44876BF2A2FEB6232865E">
    <w:name w:val="869953F6A2E44876BF2A2FEB6232865E"/>
    <w:rsid w:val="00AD75EA"/>
  </w:style>
  <w:style w:type="paragraph" w:customStyle="1" w:styleId="8F92909A82424148A9C856E009A06CE4">
    <w:name w:val="8F92909A82424148A9C856E009A06CE4"/>
    <w:rsid w:val="00AD75EA"/>
  </w:style>
  <w:style w:type="paragraph" w:customStyle="1" w:styleId="D8C0D574E6F545468ABE434291BB0627">
    <w:name w:val="D8C0D574E6F545468ABE434291BB0627"/>
    <w:rsid w:val="00F10EEA"/>
  </w:style>
  <w:style w:type="paragraph" w:customStyle="1" w:styleId="AB49A44E1DF941B59B78FAB1EB657B1C">
    <w:name w:val="AB49A44E1DF941B59B78FAB1EB657B1C"/>
    <w:rsid w:val="00F10EEA"/>
  </w:style>
  <w:style w:type="paragraph" w:customStyle="1" w:styleId="39A6912BC77D4C7B93B0619C1550AE14">
    <w:name w:val="39A6912BC77D4C7B93B0619C1550AE14"/>
    <w:rsid w:val="00F10EEA"/>
  </w:style>
  <w:style w:type="paragraph" w:customStyle="1" w:styleId="CD8CB309D23149B2B8DEC74544268A97">
    <w:name w:val="CD8CB309D23149B2B8DEC74544268A97"/>
    <w:rsid w:val="00F10EEA"/>
  </w:style>
  <w:style w:type="paragraph" w:customStyle="1" w:styleId="F29C49D97571404FB62CCFE8A1009200">
    <w:name w:val="F29C49D97571404FB62CCFE8A1009200"/>
    <w:rsid w:val="00F10EEA"/>
  </w:style>
  <w:style w:type="paragraph" w:customStyle="1" w:styleId="18C756D5E48B43AFA29F6D83D138ED8E">
    <w:name w:val="18C756D5E48B43AFA29F6D83D138ED8E"/>
    <w:rsid w:val="00F10EEA"/>
  </w:style>
  <w:style w:type="paragraph" w:customStyle="1" w:styleId="24062BD950BE45128CDCA08B1C4AA85D">
    <w:name w:val="24062BD950BE45128CDCA08B1C4AA85D"/>
    <w:rsid w:val="00F10EEA"/>
  </w:style>
  <w:style w:type="paragraph" w:customStyle="1" w:styleId="1056ECB36E624758908CAABC1A6DAC67">
    <w:name w:val="1056ECB36E624758908CAABC1A6DAC67"/>
    <w:rsid w:val="00F10EEA"/>
  </w:style>
  <w:style w:type="paragraph" w:customStyle="1" w:styleId="914082912A014FC9B6FC8E073D716111">
    <w:name w:val="914082912A014FC9B6FC8E073D716111"/>
    <w:rsid w:val="00F10EEA"/>
  </w:style>
  <w:style w:type="paragraph" w:customStyle="1" w:styleId="483E4FBC8132479B8924EDDAD3E34A0F">
    <w:name w:val="483E4FBC8132479B8924EDDAD3E34A0F"/>
    <w:rsid w:val="00F10EEA"/>
  </w:style>
  <w:style w:type="paragraph" w:customStyle="1" w:styleId="F127B5E01B964A50AD0B915A04A4FCC7">
    <w:name w:val="F127B5E01B964A50AD0B915A04A4FCC7"/>
    <w:rsid w:val="00F10EEA"/>
  </w:style>
  <w:style w:type="paragraph" w:customStyle="1" w:styleId="787CE7731C0C4053ADE476778918003E">
    <w:name w:val="787CE7731C0C4053ADE476778918003E"/>
    <w:rsid w:val="00F10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976C90-6583-4E23-8B86-AA00AE8C53E4}">
  <we:reference id="wa104382081" version="1.46.0.0" store="it-IT" storeType="OMEX"/>
  <we:alternateReferences>
    <we:reference id="WA104382081" version="1.46.0.0" store="" storeType="OMEX"/>
  </we:alternateReferences>
  <we:properties>
    <we:property name="MENDELEY_CITATIONS" value="[{&quot;citationID&quot;:&quot;MENDELEY_CITATION_d1d84e2d-c4a4-4568-8c67-35d06de56a4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&quot;,&quot;citationItems&quot;:[{&quot;id&quot;:&quot;1c03b302-6a48-3f9a-a7e0-2a66656f5941&quot;,&quot;itemData&quot;:{&quot;type&quot;:&quot;article-journal&quot;,&quot;id&quot;:&quot;1c03b302-6a48-3f9a-a7e0-2a66656f5941&quot;,&quot;title&quot;:&quot;Divide-and-conquer: machine-learning integrates mammalian and viral traits with network features to predict virus-mammal associations&quot;,&quot;author&quot;:[{&quot;family&quot;:&quot;Wardeh&quot;,&quot;given&quot;:&quot;Maya&quot;,&quot;parse-names&quot;:false,&quot;dropping-particle&quot;:&quot;&quot;,&quot;non-dropping-particle&quot;:&quot;&quot;},{&quot;family&quot;:&quot;Blagrove&quot;,&quot;given&quot;:&quot;Marcus S.C.&quot;,&quot;parse-names&quot;:false,&quot;dropping-particle&quot;:&quot;&quot;,&quot;non-dropping-particle&quot;:&quot;&quot;},{&quot;family&quot;:&quot;Sharkey&quot;,&quot;given&quot;:&quot;Kieran J.&quot;,&quot;parse-names&quot;:false,&quot;dropping-particle&quot;:&quot;&quot;,&quot;non-dropping-particle&quot;:&quot;&quot;},{&quot;family&quot;:&quot;Baylis&quot;,&quot;given&quot;:&quot;Matthew&quot;,&quot;parse-names&quot;:false,&quot;dropping-particle&quot;:&quot;&quot;,&quot;non-dropping-particle&quot;:&quot;&quot;}],&quot;container-title&quot;:&quot;Nature Communications&quot;,&quot;DOI&quot;:&quot;10.1038/s41467-021-24085-w&quot;,&quot;ISSN&quot;:&quot;20411723&quot;,&quot;issued&quot;:{&quot;date-parts&quot;:[[2021]]},&quot;abstract&quot;:&quot;Our knowledge of viral host ranges remains limited. Completing this picture by identifying unknown hosts of known viruses is an important research aim that can help identify and mitigate zoonotic and animal-disease risks, such as spill-over from animal reservoirs into human populations. To address this knowledge-gap we apply a divide-and-conquer approach which separates viral, mammalian and network features into three unique perspectives, each predicting associations independently to enhance predictive power. Our approach predicts over 20,000 unknown associations between known viruses and susceptible mammalian species, suggesting that current knowledge underestimates the number of associations in wild and semi-domesticated mammals by a factor of 4.3, and the average potential mammalian host-range of viruses by a factor of 3.2. In particular, our results highlight a significant knowledge gap in the wild reservoirs of important zoonotic and domesticated mammals’ viruses: specifically, lyssaviruses, bornaviruses and rotaviruses.&quot;,&quot;issue&quot;:&quot;1&quot;,&quot;volume&quot;:&quot;12&quot;,&quot;container-title-short&quot;:&quot;Nat Commun&quot;},&quot;isTemporary&quot;:false}]},{&quot;citationID&quot;:&quot;MENDELEY_CITATION_9ed2c4cd-eb16-4263-ae15-59581046b80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&quot;,&quot;citationItems&quot;:[{&quot;id&quot;:&quot;d532c67f-ff80-37be-831e-a34643c969c9&quot;,&quot;itemData&quot;:{&quot;type&quot;:&quot;article-journal&quot;,&quot;id&quot;:&quot;d532c67f-ff80-37be-831e-a34643c969c9&quot;,&quot;title&quot;:&quot;Rolling circle replication of human papillomavirus type 16 DNA in epithelial cell extracts&quot;,&quot;author&quot;:[{&quot;family&quot;:&quot;Kusumoto-Matsuo&quot;,&quot;given&quot;:&quot;Rika&quot;,&quot;parse-names&quot;:false,&quot;dropping-particle&quot;:&quot;&quot;,&quot;non-dropping-particle&quot;:&quot;&quot;},{&quot;family&quot;:&quot;Kanda&quot;,&quot;given&quot;:&quot;Tadahito&quot;,&quot;parse-names&quot;:false,&quot;dropping-particle&quot;:&quot;&quot;,&quot;non-dropping-particle&quot;:&quot;&quot;},{&quot;family&quot;:&quot;Kukimoto&quot;,&quot;given&quot;:&quot;Iwao&quot;,&quot;parse-names&quot;:false,&quot;dropping-particle&quot;:&quot;&quot;,&quot;non-dropping-particle&quot;:&quot;&quot;}],&quot;container-title&quot;:&quot;Genes to Cells&quot;,&quot;DOI&quot;:&quot;10.1111/j.1365-2443.2010.01458.x&quot;,&quot;ISSN&quot;:&quot;13569597&quot;,&quot;issued&quot;:{&quot;date-parts&quot;:[[2011]]},&quot;abstract&quot;:&quot;Replication of human papillomavirus (HPV) genomes requires an origin of replication and two viral proteins: the DNA helicase E1 and the auxiliary factor E2. To dissect the profile of HPV replication in the epithelium, we analyzed replication of an HPV16 origin-containing plasmid in human epithelial cell extracts supplemented with purified E1 and E2. We found that in addition to well-defined circular replication products, high-molecular-weight DNA was synthesized in a manner that depended on the origin, E1 and E2. The high-molecular-weight DNA was converted to a unit-length linear DNA by treatment with restriction enzymes that cleave the plasmid once, implying that a concatemeric DNA was generated by rolling circle replication. Nicking or relaxing the template plasmid enhanced the level of HPV rolling circle replication. In contrast, the addition of an extract from non-epithelial cells diminished the generation of the rolling circle replication product in the epithelial cell extract, indicating factors that counteract HPV rolling circle replication. These results suggest a rolling circle replication mechanism for the HPV genome in cervical epithelial cells, which may have physiological implications for generation of the tandem-repeated HPV genomes occasionally found integrated into the chromosome of cervical cancer cells. © 2010 The Authors. Journal compilation © 2010 by the Molecular Biology Society of Japan/Blackwell Publishing Ltd.&quot;,&quot;issue&quot;:&quot;1&quot;,&quot;volume&quot;:&quot;16&quot;,&quot;container-title-short&quot;:&quot;&quot;},&quot;isTemporary&quot;:false}]},{&quot;citationID&quot;:&quot;MENDELEY_CITATION_963d312e-6761-498b-98d9-b66f2d21f4c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&quot;,&quot;citationItems&quot;:[{&quot;id&quot;:&quot;5a1ec033-6cfe-3f8b-bc9a-be396c0b4a0a&quot;,&quot;itemData&quot;:{&quot;type&quot;:&quot;article&quot;,&quot;id&quot;:&quot;5a1ec033-6cfe-3f8b-bc9a-be396c0b4a0a&quot;,&quot;title&quot;:&quot;The different faces of rolling-circle replication and its multifunctional initiator proteins&quot;,&quot;author&quot;:[{&quot;family&quot;:&quot;Wawrzyniak&quot;,&quot;given&quot;:&quot;Paweł&quot;,&quot;parse-names&quot;:false,&quot;dropping-particle&quot;:&quot;&quot;,&quot;non-dropping-particle&quot;:&quot;&quot;},{&quot;family&quot;:&quot;Plucienniczak&quot;,&quot;given&quot;:&quot;Grazyna&quot;,&quot;parse-names&quot;:false,&quot;dropping-particle&quot;:&quot;&quot;,&quot;non-dropping-particle&quot;:&quot;&quot;},{&quot;family&quot;:&quot;Bartosik&quot;,&quot;given&quot;:&quot;Dariusz&quot;,&quot;parse-names&quot;:false,&quot;dropping-particle&quot;:&quot;&quot;,&quot;non-dropping-particle&quot;:&quot;&quot;}],&quot;container-title&quot;:&quot;Frontiers in Microbiology&quot;,&quot;DOI&quot;:&quot;10.3389/fmicb.2017.02353&quot;,&quot;ISSN&quot;:&quot;1664302X&quot;,&quot;issued&quot;:{&quot;date-parts&quot;:[[2017]]},&quot;abstract&quot;:&quot;Horizontal gene transfer (HGT) contributes greatly to the plasticity and evolution of prokaryotic and eukaryotic genomes. The main carriers of foreign DNA in HGT are mobile genetic elements (MGEs) that have extremely diverse genetic structures and properties. Various strategies are used for the maintenance and spread of MGEs, including (i) vegetative replication, (ii) transposition (and other types of recombination), and (iii) conjugal transfer. In many MGEs, all of these processes are dependent on rolling-circle replication (RCR). RCR is one of the most well characterized models of DNA replication. Although many studies have focused on describing its mechanism, the role of replication initiator proteins has only recently been subject to in-depth analysis, which indicates their involvement in multiple biological process associated with RCR. In this review, we present a general overview of RCR and its impact in HGT. We focus on the molecular characteristics of RCR initiator proteins belonging to the HUH and Rep_trans protein families. Despite analogous mechanisms of action these are distinct groups of proteins with different catalytic domain structures. This is the first review describing the multifunctional character of various types of RCR initiator proteins, including the latest discoveries in the field. Recent reports provide evidence that (i) proteins initiating vegetative replication (Rep) or mobilization for conjugal transfer (Mob) may also have integrase (Int) activity, (ii) some Mob proteins are capable of initiating vegetative replication (Rep activity), and (iii) some Rep proteins can act like Mob proteins to mobilize plasmid DNA for conjugal transfer. These findings have significant consequences for our understanding of the role of RCR, not only in DNA metabolism but also in the biology of many MGEs.&quot;,&quot;issue&quot;:&quot;NOV&quot;,&quot;volume&quot;:&quot;8&quot;,&quot;container-title-short&quot;:&quot;Front Microbiol&quot;},&quot;isTemporary&quot;:false}]},{&quot;citationID&quot;:&quot;MENDELEY_CITATION_ace19098-2a0b-4ed7-89dc-948109208a0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&quot;,&quot;citationItems&quot;:[{&quot;id&quot;:&quot;1637acd6-bfc8-3dfb-9730-843d80742911&quot;,&quot;itemData&quot;:{&quot;type&quot;:&quot;article-journal&quot;,&quot;id&quot;:&quot;1637acd6-bfc8-3dfb-9730-843d80742911&quot;,&quot;title&quot;:&quot;Structure and Classification of Viruses. 1996. Chapter 41.&quot;,&quot;author&quot;:[{&quot;family&quot;:&quot;Gelderblom&quot;,&quot;given&quot;:&quot;H., R.&quot;,&quot;parse-names&quot;:false,&quot;dropping-particle&quot;:&quot;&quot;,&quot;non-dropping-particle&quot;:&quot;&quot;}],&quot;container-title&quot;:&quot;Medical Microbiology.&quot;,&quot;issued&quot;:{&quot;date-parts&quot;:[[1996]]},&quot;abstract&quot;:&quot;Square planar palladium(II) complexes of the type [Pd(L)(PPh3)] (1-6) (where L is the dianion of N-(2-mercaptophenyl) salicylideneimine or 5-substituted-N-(2-mercaptophenyl) salicylideneimine or N-(2-mercaptophenyl) naphthylideneimine) have been synthesised from the reactions between [Pd(PPh3)(4)] and H2L in dichloromethane-ethanol mixture. The new complexes have been characterized by analytical and spectral (electronic, IR, H-1, C-13{H-1} and P-31{H-1} NMR spectroscopy) techniques. The structures of three complexes (1, 2 and 6) have been solved by single-crystal X-ray diffraction experiments which indicate square planar coordination geometries around palladium(II) by O, N, S and P donor atoms. The palladium( II) complexes (1-6) exhibited good catalytic activity in Suzuki-Miyaura cross-coupling reaction between phenylboronic acid and 4-bromotoluene in N,N-dimethylacetamide at 100 degrees C. Complex 3 (1 mol%) was found to be the most active and hence was used for probing the scope of possible substrates. Heterocyclic boronic acid and heterocyclic aryl bromides have also been used as substrates to provide heterocyclic biaryls. (C) 2012 Elsevier B.V. All rights reserved.&quot;,&quot;container-title-short&quot;:&quot;&quot;},&quot;isTemporary&quot;:false}]},{&quot;citationID&quot;:&quot;MENDELEY_CITATION_9bcd75ba-33d5-48e9-a276-a5a73aa249ca&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&quot;,&quot;citationItems&quot;:[{&quot;id&quot;:&quot;1f2c165b-edb3-31d2-82ce-fccb135b0839&quot;,&quot;itemData&quot;:{&quot;type&quot;:&quot;article-journal&quot;,&quot;id&quot;:&quot;1f2c165b-edb3-31d2-82ce-fccb135b0839&quot;,&quot;title&quot;:&quot;Roles of Humidity and Temperature in Shaping Influenza Seasonality&quot;,&quot;author&quot;:[{&quot;family&quot;:&quot;Lowen&quot;,&quot;given&quot;:&quot;Anice C.&quot;,&quot;parse-names&quot;:false,&quot;dropping-particle&quot;:&quot;&quot;,&quot;non-dropping-particle&quot;:&quot;&quot;},{&quot;family&quot;:&quot;Steel&quot;,&quot;given&quot;:&quot;John&quot;,&quot;parse-names&quot;:false,&quot;dropping-particle&quot;:&quot;&quot;,&quot;non-dropping-particle&quot;:&quot;&quot;}],&quot;container-title&quot;:&quot;Journal of Virology&quot;,&quot;DOI&quot;:&quot;10.1128/jvi.03544-13&quot;,&quot;ISSN&quot;:&quot;0022-538X&quot;,&quot;issued&quot;:{&quot;date-parts&quot;:[[2014]]},&quot;abstract&quot;:&quot;Experimental studies in guinea pigs demonstrated that influenza virus transmission is strongly modulated by temperature and humidity. A number of epidemiological studies have followed up on these findings and revealed robust associations between influenza incidence in temperate regions and local conditions of humidity and temperature, offering a long-awaited explanation for the wintertime seasonality of influenza in these locales. Despite recent progress, important questions remain as to the mechanism(s) by which humidity and/or temperature affects transmission.&quot;,&quot;issue&quot;:&quot;14&quot;,&quot;volume&quot;:&quot;88&quot;,&quot;container-title-short&quot;:&quot;J Virol&quot;},&quot;isTemporary&quot;:false}]},{&quot;citationID&quot;:&quot;MENDELEY_CITATION_26d531b8-c787-40c8-8457-aefecbebc28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&quot;,&quot;citationItems&quot;:[{&quot;id&quot;:&quot;1a22a495-42b0-3fe1-8e5f-49a395ad6f40&quot;,&quot;itemData&quot;:{&quot;type&quot;:&quot;chapter&quot;,&quot;id&quot;:&quot;1a22a495-42b0-3fe1-8e5f-49a395ad6f40&quot;,&quot;title&quot;:&quot;Genetic Diversity and Evolution of Viral Populations&quot;,&quot;author&quot;:[{&quot;family&quot;:&quot;Sanjuán&quot;,&quot;given&quot;:&quot;Rafael&quot;,&quot;parse-names&quot;:false,&quot;dropping-particle&quot;:&quot;&quot;,&quot;non-dropping-particle&quot;:&quot;&quot;},{&quot;family&quot;:&quot;Domingo-Calap&quot;,&quot;given&quot;:&quot;Pilar&quot;,&quot;parse-names&quot;:false,&quot;dropping-particle&quot;:&quot;&quot;,&quot;non-dropping-particle&quot;:&quot;&quot;}],&quot;container-title&quot;:&quot;Encyclopedia of Virology&quot;,&quot;DOI&quot;:&quot;10.1016/b978-0-12-809633-8.20958-8&quot;,&quot;issued&quot;:{&quot;date-parts&quot;:[[2021]]},&quot;abstract&quot;:&quot;Population genetic diversity plays a prominent role in viral evolution, pathogenesis, immune escape, and drug resistance. Different mechanisms are responsible for creating and maintaining genetic diversity in viruses, including error-prone replication, repair avoidance, and genome editing, among others. This diversity is subsequently modulated by natural selection and random genetic drift, whose action in turn depends on multiple factors including viral genetic architecture, viral demography, and ecology. Understanding these processes should contribute to the development of more efficient control and treatment strategies against viral pathogens.&quot;,&quot;container-title-short&quot;:&quot;&quot;},&quot;isTemporary&quot;:false}]},{&quot;citationID&quot;:&quot;MENDELEY_CITATION_d5f0878e-532c-4d04-9e71-091ba1b61b8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&quot;,&quot;citationItems&quot;:[{&quot;id&quot;:&quot;1a22a495-42b0-3fe1-8e5f-49a395ad6f40&quot;,&quot;itemData&quot;:{&quot;type&quot;:&quot;chapter&quot;,&quot;id&quot;:&quot;1a22a495-42b0-3fe1-8e5f-49a395ad6f40&quot;,&quot;title&quot;:&quot;Genetic Diversity and Evolution of Viral Populations&quot;,&quot;author&quot;:[{&quot;family&quot;:&quot;Sanjuán&quot;,&quot;given&quot;:&quot;Rafael&quot;,&quot;parse-names&quot;:false,&quot;dropping-particle&quot;:&quot;&quot;,&quot;non-dropping-particle&quot;:&quot;&quot;},{&quot;family&quot;:&quot;Domingo-Calap&quot;,&quot;given&quot;:&quot;Pilar&quot;,&quot;parse-names&quot;:false,&quot;dropping-particle&quot;:&quot;&quot;,&quot;non-dropping-particle&quot;:&quot;&quot;}],&quot;container-title&quot;:&quot;Encyclopedia of Virology&quot;,&quot;DOI&quot;:&quot;10.1016/b978-0-12-809633-8.20958-8&quot;,&quot;issued&quot;:{&quot;date-parts&quot;:[[2021]]},&quot;abstract&quot;:&quot;Population genetic diversity plays a prominent role in viral evolution, pathogenesis, immune escape, and drug resistance. Different mechanisms are responsible for creating and maintaining genetic diversity in viruses, including error-prone replication, repair avoidance, and genome editing, among others. This diversity is subsequently modulated by natural selection and random genetic drift, whose action in turn depends on multiple factors including viral genetic architecture, viral demography, and ecology. Understanding these processes should contribute to the development of more efficient control and treatment strategies against viral pathogens.&quot;,&quot;container-title-short&quot;:&quot;&quot;},&quot;isTemporary&quot;:false}]},{&quot;citationID&quot;:&quot;MENDELEY_CITATION_61d0e4fd-d1c4-47f3-95d3-c701b5bd238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&quot;,&quot;citationItems&quot;:[{&quot;id&quot;:&quot;32250c15-87c7-3ef1-8a4d-25ad12eb5add&quot;,&quot;itemData&quot;:{&quot;type&quot;:&quot;article-journal&quot;,&quot;id&quot;:&quot;32250c15-87c7-3ef1-8a4d-25ad12eb5add&quot;,&quot;title&quot;:&quot;Origins of the 2009 H1N1 influenza pandemic in swine in Mexico&quot;,&quot;author&quot;:[{&quot;family&quot;:&quot;Mena&quot;,&quot;given&quot;:&quot;Ignacio&quot;,&quot;parse-names&quot;:false,&quot;dropping-particle&quot;:&quot;&quot;,&quot;non-dropping-particle&quot;:&quot;&quot;},{&quot;family&quot;:&quot;Nelson&quot;,&quot;given&quot;:&quot;Martha I.&quot;,&quot;parse-names&quot;:false,&quot;dropping-particle&quot;:&quot;&quot;,&quot;non-dropping-particle&quot;:&quot;&quot;},{&quot;family&quot;:&quot;Quezada-Monroy&quot;,&quot;given&quot;:&quot;Francisco&quot;,&quot;parse-names&quot;:false,&quot;dropping-particle&quot;:&quot;&quot;,&quot;non-dropping-particle&quot;:&quot;&quot;},{&quot;family&quot;:&quot;Dutta&quot;,&quot;given&quot;:&quot;Jayeeta&quot;,&quot;parse-names&quot;:false,&quot;dropping-particle&quot;:&quot;&quot;,&quot;non-dropping-particle&quot;:&quot;&quot;},{&quot;family&quot;:&quot;Cortes-Fernández&quot;,&quot;given&quot;:&quot;Refugio&quot;,&quot;parse-names&quot;:false,&quot;dropping-particle&quot;:&quot;&quot;,&quot;non-dropping-particle&quot;:&quot;&quot;},{&quot;family&quot;:&quot;Lara-Puente&quot;,&quot;given&quot;:&quot;J. Horacio&quot;,&quot;parse-names&quot;:false,&quot;dropping-particle&quot;:&quot;&quot;,&quot;non-dropping-particle&quot;:&quot;&quot;},{&quot;family&quot;:&quot;Castro-Peralta&quot;,&quot;given&quot;:&quot;Felipa&quot;,&quot;parse-names&quot;:false,&quot;dropping-particle&quot;:&quot;&quot;,&quot;non-dropping-particle&quot;:&quot;&quot;},{&quot;family&quot;:&quot;Cunha&quot;,&quot;given&quot;:&quot;Luis F.&quot;,&quot;parse-names&quot;:false,&quot;dropping-particle&quot;:&quot;&quot;,&quot;non-dropping-particle&quot;:&quot;&quot;},{&quot;family&quot;:&quot;Trovão&quot;,&quot;given&quot;:&quot;Nídia S.&quot;,&quot;parse-names&quot;:false,&quot;dropping-particle&quot;:&quot;&quot;,&quot;non-dropping-particle&quot;:&quot;&quot;},{&quot;family&quot;:&quot;Lozano-Dubernard&quot;,&quot;given&quot;:&quot;Bernardo&quot;,&quot;parse-names&quot;:false,&quot;dropping-particle&quot;:&quot;&quot;,&quot;non-dropping-particle&quot;:&quot;&quot;},{&quot;family&quot;:&quot;Rambaut&quot;,&quot;given&quot;:&quot;Andrew&quot;,&quot;parse-names&quot;:false,&quot;dropping-particle&quot;:&quot;&quot;,&quot;non-dropping-particle&quot;:&quot;&quot;},{&quot;family&quot;:&quot;Bakel&quot;,&quot;given&quot;:&quot;Harm&quot;,&quot;parse-names&quot;:false,&quot;dropping-particle&quot;:&quot;&quot;,&quot;non-dropping-particle&quot;:&quot;van&quot;},{&quot;family&quot;:&quot;García-Sastre&quot;,&quot;given&quot;:&quot;Adolfo&quot;,&quot;parse-names&quot;:false,&quot;dropping-particle&quot;:&quot;&quot;,&quot;non-dropping-particle&quot;:&quot;&quot;}],&quot;container-title&quot;:&quot;eLife&quot;,&quot;container-title-short&quot;:&quot;Elife&quot;,&quot;DOI&quot;:&quot;10.7554/eLife.16777&quot;,&quot;ISSN&quot;:&quot;2050084X&quot;,&quot;issued&quot;:{&quot;date-parts&quot;:[[2016]]},&quot;abstract&quot;:&quot;Asia is considered an important source of influenza A virus (IAV) pandemics, owing to large, diverse viral reservoirs in poultry and swine. However, the zoonotic origins of the 2009 A/ H1N1 influenza pandemic virus (pdmH1N1) remain unclear, due to conflicting evidence from swine and humans. There is strong evidence that the first human outbreak of pdmH1N1 occurred in Mexico in early 2009. However, no related swine viruses have been detected in Mexico or any part of the Americas, and to date the most closely related ancestor viruses were identified in Asian swine. Here, we use 58 new whole-genome sequences from IAVs collected in Mexican swine to establish that the swine virus responsible for the 2009 pandemic evolved in central Mexico. This finding highlights how the 2009 pandemic arose from a region not considered a pandemic risk, owing to an expansion of IAV diversity in swine resulting from long-distance live swine trade.&quot;,&quot;issue&quot;:&quot;JUN2016&quot;,&quot;volume&quot;:&quot;5&quot;},&quot;isTemporary&quot;:false}]},{&quot;citationID&quot;:&quot;MENDELEY_CITATION_67cc6400-557e-4afb-bb50-f7a73bf84bf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&quot;,&quot;citationItems&quot;:[{&quot;id&quot;:&quot;e6be30fd-c884-3ea5-9598-23fc93a10ba3&quot;,&quot;itemData&quot;:{&quot;type&quot;:&quot;webpage&quot;,&quot;id&quot;:&quot;e6be30fd-c884-3ea5-9598-23fc93a10ba3&quot;,&quot;title&quot;:&quot;IUCN. 2021. The IUCN Red List of Threatened Species. Version 2021-3. https://www.iucnredlist.org. Accessed on [21/10/2021].&quot;,&quot;issued&quot;:{&quot;date-parts&quot;:[[2021]]},&quot;container-title-short&quot;:&quot;&quot;},&quot;isTemporary&quot;:false}]},{&quot;citationID&quot;:&quot;MENDELEY_CITATION_66c40649-3b38-4742-9dd5-fe24500cafb9&quot;,&quot;properties&quot;:{&quot;noteIndex&quot;:0},&quot;isEdited&quot;:false,&quot;manualOverride&quot;:{&quot;isManuallyOverridden&quot;:false,&quot;citeprocText&quot;:&quot;&lt;sup&gt;9&lt;/sup&gt;&quot;,&quot;manualOverrideText&quot;:&quot;&quot;},&quot;citationItems&quot;:[{&quot;id&quot;:&quot;870ee14e-0526-33ef-bbc3-8d7926646ce0&quot;,&quot;itemData&quot;:{&quot;type&quot;:&quot;article-journal&quot;,&quot;id&quot;:&quot;870ee14e-0526-33ef-bbc3-8d7926646ce0&quot;,&quot;title&quot;:&quot;COMBINE: a coalesced mammal database of intrinsic and extrinsic traits&quot;,&quot;author&quot;:[{&quot;family&quot;:&quot;Soria&quot;,&quot;given&quot;:&quot;Carmen D.&quot;,&quot;parse-names&quot;:false,&quot;dropping-particle&quot;:&quot;&quot;,&quot;non-dropping-particle&quot;:&quot;&quot;},{&quot;family&quot;:&quot;Pacifici&quot;,&quot;given&quot;:&quot;Michela&quot;,&quot;parse-names&quot;:false,&quot;dropping-particle&quot;:&quot;&quot;,&quot;non-dropping-particle&quot;:&quot;&quot;},{&quot;family&quot;:&quot;Marco&quot;,&quot;given&quot;:&quot;Moreno&quot;,&quot;parse-names&quot;:false,&quot;dropping-particle&quot;:&quot;&quot;,&quot;non-dropping-particle&quot;:&quot;Di&quot;},{&quot;family&quot;:&quot;Stephen&quot;,&quot;given&quot;:&quot;Sarah M.&quot;,&quot;parse-names&quot;:false,&quot;dropping-particle&quot;:&quot;&quot;,&quot;non-dropping-particle&quot;:&quot;&quot;},{&quot;family&quot;:&quot;Rondinini&quot;,&quot;given&quot;:&quot;Carlo&quot;,&quot;parse-names&quot;:false,&quot;dropping-particle&quot;:&quot;&quot;,&quot;non-dropping-particle&quot;:&quot;&quot;}],&quot;container-title&quot;:&quot;Ecology&quot;,&quot;container-title-short&quot;:&quot;Ecology&quot;,&quot;DOI&quot;:&quot;10.1002/ecy.3344&quot;,&quot;ISSN&quot;:&quot;19399170&quot;,&quot;issued&quot;:{&quot;date-parts&quot;:[[2021]]},&quot;abstract&quot;:&quot;The use of species’ traits in macroecological analyses has gained popularity in the last decade, becoming an important tool to understand global biodiversity patterns. Currently, trait data can be found across a wide variety of data sets included in websites, articles, and books, each one with its own taxonomic classification, set of traits, and data management methodology. Mammals, in particular, are among the most studied taxa, with large sources of trait information readily available. To facilitate the use of these data, we did an extensive review of published mammal trait data sources between 1999 and May 2020 and produced COMBINE: a COalesced Mammal dataBase of INtrinsic and Extrinsic traits. Our aim was to create a taxonomically integrated database of mammal traits that maximized trait number and coverage without compromising data quality. COMBINE contains information on 54 traits for 6,234 extant and recently extinct mammal species, including information on morphology, reproduction, diet, biogeography, life habit, phenology, behavior, home range, and density. Additionally, we calculated other relevant traits such as habitat and altitudinal breadths for all species and dispersal for terrestrial non-volant species. All data are compatible with the taxonomies of the IUCN Red List v. 2020-2 and PHYLACINE v. 1.2. Missing data were adequately flagged and imputed for non-biogeographical traits with 20% or more data available. We obtained full data sets for 21 traits such as female maturity, litter size, maximum longevity, trophic level, and dispersal, providing imputation performance statistics for all. This data set will be especially useful for those interested in including species’ traits in large-scale ecological and conservation analyses. There are no copyright or proprietary restrictions; we request citation of this publication and all relevant underlying data sources (found in Data S1: trait_data_sources.csv), upon using these data.&quot;,&quot;issue&quot;:&quot;6&quot;,&quot;volume&quot;:&quot;102&quot;},&quot;isTemporary&quot;:false}],&quot;citationTag&quot;:&quot;MENDELEY_CITATION_v3_eyJjaXRhdGlvbklEIjoiTUVOREVMRVlfQ0lUQVRJT05fNjZjNDA2NDktM2IzOC00NzQyLTlkZDUtZmUyNDUwMGNhZmI5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quot;},{&quot;citationID&quot;:&quot;MENDELEY_CITATION_1c45306a-2415-4e3a-9186-2e368f88b6b2&quot;,&quot;properties&quot;:{&quot;noteIndex&quot;:0},&quot;isEdited&quot;:false,&quot;manualOverride&quot;:{&quot;isManuallyOverridden&quot;:false,&quot;citeprocText&quot;:&quot;&lt;sup&gt;9&lt;/sup&gt;&quot;,&quot;manualOverrideText&quot;:&quot;&quot;},&quot;citationItems&quot;:[{&quot;id&quot;:&quot;870ee14e-0526-33ef-bbc3-8d7926646ce0&quot;,&quot;itemData&quot;:{&quot;type&quot;:&quot;article-journal&quot;,&quot;id&quot;:&quot;870ee14e-0526-33ef-bbc3-8d7926646ce0&quot;,&quot;title&quot;:&quot;COMBINE: a coalesced mammal database of intrinsic and extrinsic traits&quot;,&quot;author&quot;:[{&quot;family&quot;:&quot;Soria&quot;,&quot;given&quot;:&quot;Carmen D.&quot;,&quot;parse-names&quot;:false,&quot;dropping-particle&quot;:&quot;&quot;,&quot;non-dropping-particle&quot;:&quot;&quot;},{&quot;family&quot;:&quot;Pacifici&quot;,&quot;given&quot;:&quot;Michela&quot;,&quot;parse-names&quot;:false,&quot;dropping-particle&quot;:&quot;&quot;,&quot;non-dropping-particle&quot;:&quot;&quot;},{&quot;family&quot;:&quot;Marco&quot;,&quot;given&quot;:&quot;Moreno&quot;,&quot;parse-names&quot;:false,&quot;dropping-particle&quot;:&quot;&quot;,&quot;non-dropping-particle&quot;:&quot;Di&quot;},{&quot;family&quot;:&quot;Stephen&quot;,&quot;given&quot;:&quot;Sarah M.&quot;,&quot;parse-names&quot;:false,&quot;dropping-particle&quot;:&quot;&quot;,&quot;non-dropping-particle&quot;:&quot;&quot;},{&quot;family&quot;:&quot;Rondinini&quot;,&quot;given&quot;:&quot;Carlo&quot;,&quot;parse-names&quot;:false,&quot;dropping-particle&quot;:&quot;&quot;,&quot;non-dropping-particle&quot;:&quot;&quot;}],&quot;container-title&quot;:&quot;Ecology&quot;,&quot;container-title-short&quot;:&quot;Ecology&quot;,&quot;DOI&quot;:&quot;10.1002/ecy.3344&quot;,&quot;ISSN&quot;:&quot;19399170&quot;,&quot;issued&quot;:{&quot;date-parts&quot;:[[2021]]},&quot;abstract&quot;:&quot;The use of species’ traits in macroecological analyses has gained popularity in the last decade, becoming an important tool to understand global biodiversity patterns. Currently, trait data can be found across a wide variety of data sets included in websites, articles, and books, each one with its own taxonomic classification, set of traits, and data management methodology. Mammals, in particular, are among the most studied taxa, with large sources of trait information readily available. To facilitate the use of these data, we did an extensive review of published mammal trait data sources between 1999 and May 2020 and produced COMBINE: a COalesced Mammal dataBase of INtrinsic and Extrinsic traits. Our aim was to create a taxonomically integrated database of mammal traits that maximized trait number and coverage without compromising data quality. COMBINE contains information on 54 traits for 6,234 extant and recently extinct mammal species, including information on morphology, reproduction, diet, biogeography, life habit, phenology, behavior, home range, and density. Additionally, we calculated other relevant traits such as habitat and altitudinal breadths for all species and dispersal for terrestrial non-volant species. All data are compatible with the taxonomies of the IUCN Red List v. 2020-2 and PHYLACINE v. 1.2. Missing data were adequately flagged and imputed for non-biogeographical traits with 20% or more data available. We obtained full data sets for 21 traits such as female maturity, litter size, maximum longevity, trophic level, and dispersal, providing imputation performance statistics for all. This data set will be especially useful for those interested in including species’ traits in large-scale ecological and conservation analyses. There are no copyright or proprietary restrictions; we request citation of this publication and all relevant underlying data sources (found in Data S1: trait_data_sources.csv), upon using these data.&quot;,&quot;issue&quot;:&quot;6&quot;,&quot;volume&quot;:&quot;102&quot;},&quot;isTemporary&quot;:false}],&quot;citationTag&quot;:&quot;MENDELEY_CITATION_v3_eyJjaXRhdGlvbklEIjoiTUVOREVMRVlfQ0lUQVRJT05fMWM0NTMwNmEtMjQxNS00ZTNhLTkxODYtMmUzNjhmODhiNmIy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quot;},{&quot;citationID&quot;:&quot;MENDELEY_CITATION_d817f05b-4f08-4c56-92db-2f721762b353&quot;,&quot;properties&quot;:{&quot;noteIndex&quot;:0},&quot;isEdited&quot;:false,&quot;manualOverride&quot;:{&quot;isManuallyOverridden&quot;:false,&quot;citeprocText&quot;:&quot;&lt;sup&gt;9&lt;/sup&gt;&quot;,&quot;manualOverrideText&quot;:&quot;&quot;},&quot;citationItems&quot;:[{&quot;id&quot;:&quot;870ee14e-0526-33ef-bbc3-8d7926646ce0&quot;,&quot;itemData&quot;:{&quot;type&quot;:&quot;article-journal&quot;,&quot;id&quot;:&quot;870ee14e-0526-33ef-bbc3-8d7926646ce0&quot;,&quot;title&quot;:&quot;COMBINE: a coalesced mammal database of intrinsic and extrinsic traits&quot;,&quot;author&quot;:[{&quot;family&quot;:&quot;Soria&quot;,&quot;given&quot;:&quot;Carmen D.&quot;,&quot;parse-names&quot;:false,&quot;dropping-particle&quot;:&quot;&quot;,&quot;non-dropping-particle&quot;:&quot;&quot;},{&quot;family&quot;:&quot;Pacifici&quot;,&quot;given&quot;:&quot;Michela&quot;,&quot;parse-names&quot;:false,&quot;dropping-particle&quot;:&quot;&quot;,&quot;non-dropping-particle&quot;:&quot;&quot;},{&quot;family&quot;:&quot;Marco&quot;,&quot;given&quot;:&quot;Moreno&quot;,&quot;parse-names&quot;:false,&quot;dropping-particle&quot;:&quot;&quot;,&quot;non-dropping-particle&quot;:&quot;Di&quot;},{&quot;family&quot;:&quot;Stephen&quot;,&quot;given&quot;:&quot;Sarah M.&quot;,&quot;parse-names&quot;:false,&quot;dropping-particle&quot;:&quot;&quot;,&quot;non-dropping-particle&quot;:&quot;&quot;},{&quot;family&quot;:&quot;Rondinini&quot;,&quot;given&quot;:&quot;Carlo&quot;,&quot;parse-names&quot;:false,&quot;dropping-particle&quot;:&quot;&quot;,&quot;non-dropping-particle&quot;:&quot;&quot;}],&quot;container-title&quot;:&quot;Ecology&quot;,&quot;container-title-short&quot;:&quot;Ecology&quot;,&quot;DOI&quot;:&quot;10.1002/ecy.3344&quot;,&quot;ISSN&quot;:&quot;19399170&quot;,&quot;issued&quot;:{&quot;date-parts&quot;:[[2021]]},&quot;abstract&quot;:&quot;The use of species’ traits in macroecological analyses has gained popularity in the last decade, becoming an important tool to understand global biodiversity patterns. Currently, trait data can be found across a wide variety of data sets included in websites, articles, and books, each one with its own taxonomic classification, set of traits, and data management methodology. Mammals, in particular, are among the most studied taxa, with large sources of trait information readily available. To facilitate the use of these data, we did an extensive review of published mammal trait data sources between 1999 and May 2020 and produced COMBINE: a COalesced Mammal dataBase of INtrinsic and Extrinsic traits. Our aim was to create a taxonomically integrated database of mammal traits that maximized trait number and coverage without compromising data quality. COMBINE contains information on 54 traits for 6,234 extant and recently extinct mammal species, including information on morphology, reproduction, diet, biogeography, life habit, phenology, behavior, home range, and density. Additionally, we calculated other relevant traits such as habitat and altitudinal breadths for all species and dispersal for terrestrial non-volant species. All data are compatible with the taxonomies of the IUCN Red List v. 2020-2 and PHYLACINE v. 1.2. Missing data were adequately flagged and imputed for non-biogeographical traits with 20% or more data available. We obtained full data sets for 21 traits such as female maturity, litter size, maximum longevity, trophic level, and dispersal, providing imputation performance statistics for all. This data set will be especially useful for those interested in including species’ traits in large-scale ecological and conservation analyses. There are no copyright or proprietary restrictions; we request citation of this publication and all relevant underlying data sources (found in Data S1: trait_data_sources.csv), upon using these data.&quot;,&quot;issue&quot;:&quot;6&quot;,&quot;volume&quot;:&quot;102&quot;},&quot;isTemporary&quot;:false}],&quot;citationTag&quot;:&quot;MENDELEY_CITATION_v3_eyJjaXRhdGlvbklEIjoiTUVOREVMRVlfQ0lUQVRJT05fZDgxN2YwNWItNGYwOC00YzU2LTkyZGItMmY3MjE3NjJiMzUz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quot;},{&quot;citationID&quot;:&quot;MENDELEY_CITATION_d2cc53e8-b1d4-49e7-9a3f-ae5ece1c927c&quot;,&quot;properties&quot;:{&quot;noteIndex&quot;:0},&quot;isEdited&quot;:false,&quot;manualOverride&quot;:{&quot;isManuallyOverridden&quot;:false,&quot;citeprocText&quot;:&quot;&lt;sup&gt;9&lt;/sup&gt;&quot;,&quot;manualOverrideText&quot;:&quot;&quot;},&quot;citationItems&quot;:[{&quot;id&quot;:&quot;870ee14e-0526-33ef-bbc3-8d7926646ce0&quot;,&quot;itemData&quot;:{&quot;type&quot;:&quot;article-journal&quot;,&quot;id&quot;:&quot;870ee14e-0526-33ef-bbc3-8d7926646ce0&quot;,&quot;title&quot;:&quot;COMBINE: a coalesced mammal database of intrinsic and extrinsic traits&quot;,&quot;author&quot;:[{&quot;family&quot;:&quot;Soria&quot;,&quot;given&quot;:&quot;Carmen D.&quot;,&quot;parse-names&quot;:false,&quot;dropping-particle&quot;:&quot;&quot;,&quot;non-dropping-particle&quot;:&quot;&quot;},{&quot;family&quot;:&quot;Pacifici&quot;,&quot;given&quot;:&quot;Michela&quot;,&quot;parse-names&quot;:false,&quot;dropping-particle&quot;:&quot;&quot;,&quot;non-dropping-particle&quot;:&quot;&quot;},{&quot;family&quot;:&quot;Marco&quot;,&quot;given&quot;:&quot;Moreno&quot;,&quot;parse-names&quot;:false,&quot;dropping-particle&quot;:&quot;&quot;,&quot;non-dropping-particle&quot;:&quot;Di&quot;},{&quot;family&quot;:&quot;Stephen&quot;,&quot;given&quot;:&quot;Sarah M.&quot;,&quot;parse-names&quot;:false,&quot;dropping-particle&quot;:&quot;&quot;,&quot;non-dropping-particle&quot;:&quot;&quot;},{&quot;family&quot;:&quot;Rondinini&quot;,&quot;given&quot;:&quot;Carlo&quot;,&quot;parse-names&quot;:false,&quot;dropping-particle&quot;:&quot;&quot;,&quot;non-dropping-particle&quot;:&quot;&quot;}],&quot;container-title&quot;:&quot;Ecology&quot;,&quot;container-title-short&quot;:&quot;Ecology&quot;,&quot;DOI&quot;:&quot;10.1002/ecy.3344&quot;,&quot;ISSN&quot;:&quot;19399170&quot;,&quot;issued&quot;:{&quot;date-parts&quot;:[[2021]]},&quot;abstract&quot;:&quot;The use of species’ traits in macroecological analyses has gained popularity in the last decade, becoming an important tool to understand global biodiversity patterns. Currently, trait data can be found across a wide variety of data sets included in websites, articles, and books, each one with its own taxonomic classification, set of traits, and data management methodology. Mammals, in particular, are among the most studied taxa, with large sources of trait information readily available. To facilitate the use of these data, we did an extensive review of published mammal trait data sources between 1999 and May 2020 and produced COMBINE: a COalesced Mammal dataBase of INtrinsic and Extrinsic traits. Our aim was to create a taxonomically integrated database of mammal traits that maximized trait number and coverage without compromising data quality. COMBINE contains information on 54 traits for 6,234 extant and recently extinct mammal species, including information on morphology, reproduction, diet, biogeography, life habit, phenology, behavior, home range, and density. Additionally, we calculated other relevant traits such as habitat and altitudinal breadths for all species and dispersal for terrestrial non-volant species. All data are compatible with the taxonomies of the IUCN Red List v. 2020-2 and PHYLACINE v. 1.2. Missing data were adequately flagged and imputed for non-biogeographical traits with 20% or more data available. We obtained full data sets for 21 traits such as female maturity, litter size, maximum longevity, trophic level, and dispersal, providing imputation performance statistics for all. This data set will be especially useful for those interested in including species’ traits in large-scale ecological and conservation analyses. There are no copyright or proprietary restrictions; we request citation of this publication and all relevant underlying data sources (found in Data S1: trait_data_sources.csv), upon using these data.&quot;,&quot;issue&quot;:&quot;6&quot;,&quot;volume&quot;:&quot;102&quot;},&quot;isTemporary&quot;:false}],&quot;citationTag&quot;:&quot;MENDELEY_CITATION_v3_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&quot;},{&quot;citationID&quot;:&quot;MENDELEY_CITATION_7a053104-b998-4d40-b6cb-bc8721555be3&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&quot;,&quot;citationItems&quot;:[{&quot;id&quot;:&quot;e6be30fd-c884-3ea5-9598-23fc93a10ba3&quot;,&quot;itemData&quot;:{&quot;type&quot;:&quot;webpage&quot;,&quot;id&quot;:&quot;e6be30fd-c884-3ea5-9598-23fc93a10ba3&quot;,&quot;title&quot;:&quot;IUCN. 2021. The IUCN Red List of Threatened Species. Version 2021-3. https://www.iucnredlist.org. Accessed on [21/10/2021].&quot;,&quot;issued&quot;:{&quot;date-parts&quot;:[[2021]]},&quot;container-title-short&quot;:&quot;&quot;},&quot;isTemporary&quot;:false}]},{&quot;citationID&quot;:&quot;MENDELEY_CITATION_5a4853ee-ddd2-4707-9e03-1c003b4600f7&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WE0ODUzZWUtZGRkMi00NzA3LTllMDMtMWMwMDNiNDYwMGY3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1cc6d0dd-8c09-473f-91ce-aa9f0038e04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WNjNmQwZGQtOGMwOS00NzNmLTkxY2UtYWE5ZjAwMzhlMDRi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f1b2502b-3dba-4b42-8f65-97619c8eeeb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jFiMjUwMmItM2RiYS00YjQyLThmNjUtOTc2MTljOGVlZWJh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d078ddcb-b0d2-4d05-9dca-19da3b392ae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DA3OGRkY2ItYjBkMi00ZDA1LTlkY2EtMTlkYTNiMzkyYWVj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bf6c8b10-3c55-45f4-b771-b0c20f28e12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mY2YzhiMTAtM2M1NS00NWY0LWI3NzEtYjBjMjBmMjhlMTIw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13a55a33-18b7-4d89-8b01-0b24ed73cfce&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TNhNTVhMzMtMThiNy00ZDg5LThiMDEtMGIyNGVkNzNjZmNl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9175525a-8339-4804-bb4a-021d12e021f7&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TE3NTUyNWEtODMzOS00ODA0LWJiNGEtMDIxZDEyZTAyMWY3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7ff1ae20-c80d-43dd-9806-ab1c589cdb8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&quot;,&quot;citationItems&quot;:[{&quot;id&quot;:&quot;2b16b9c1-6a78-34a1-bda1-3054404a36c4&quot;,&quot;itemData&quot;:{&quot;type&quot;:&quot;article-journal&quot;,&quot;id&quot;:&quot;2b16b9c1-6a78-34a1-bda1-3054404a36c4&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SN&quot;:&quot;10970088&quot;,&quot;issued&quot;:{&quot;date-parts&quot;:[[2017]]},&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676eaf08-c22a-40fa-a6b2-5a2d64800130&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&quot;,&quot;citationItems&quot;:[{&quot;id&quot;:&quot;eab7c663-93fc-3f79-af35-44d025f78bf4&quot;,&quot;itemData&quot;:{&quot;type&quot;:&quot;article&quot;,&quot;id&quot;:&quot;eab7c663-93fc-3f79-af35-44d025f78bf4&quot;,&quot;title&quot;:&quot;PHYLACINE 1.2: The Phylogenetic Atlas of Mammal Macroecology&quot;,&quot;author&quot;:[{&quot;family&quot;:&quot;Faurby&quot;,&quot;given&quot;:&quot;Søren&quot;,&quot;parse-names&quot;:false,&quot;dropping-particle&quot;:&quot;&quot;,&quot;non-dropping-particle&quot;:&quot;&quot;},{&quot;family&quot;:&quot;Davis&quot;,&quot;given&quot;:&quot;Matt&quot;,&quot;parse-names&quot;:false,&quot;dropping-particle&quot;:&quot;&quot;,&quot;non-dropping-particle&quot;:&quot;&quot;},{&quot;family&quot;:&quot;Pedersen&quot;,&quot;given&quot;:&quot;Rasmus&quot;,&quot;parse-names&quot;:false,&quot;dropping-particle&quot;:&quot;&quot;,&quot;non-dropping-particle&quot;:&quot;&quot;},{&quot;family&quot;:&quot;Schowanek&quot;,&quot;given&quot;:&quot;Simon D.&quot;,&quot;parse-names&quot;:false,&quot;dropping-particle&quot;:&quot;&quot;,&quot;non-dropping-particle&quot;:&quot;&quot;},{&quot;family&quot;:&quot;Antonelli&quot;,&quot;given&quot;:&quot;Alexandre&quot;,&quot;parse-names&quot;:false,&quot;dropping-particle&quot;:&quot;&quot;,&quot;non-dropping-particle&quot;:&quot;&quot;},{&quot;family&quot;:&quot;Svenning&quot;,&quot;given&quot;:&quot;Jens Christian&quot;,&quot;parse-names&quot;:false,&quot;dropping-particle&quot;:&quot;&quot;,&quot;non-dropping-particle&quot;:&quot;&quot;}],&quot;container-title&quot;:&quot;Ecology&quot;,&quot;container-title-short&quot;:&quot;Ecology&quot;,&quot;DOI&quot;:&quot;10.1002/ecy.2443&quot;,&quot;ISSN&quot;:&quot;00129658&quot;,&quot;issued&quot;:{&quot;date-parts&quot;:[[2018]]},&quot;abstract&quot;:&quot;Data needed for macroecological analyses are difficult to compile and often hidden away in supplementary material under non-standardized formats. Phylogenies, range data, and trait data often use conflicting taxonomies and require ad hoc decisions to synonymize species or fill in large amounts of missing data. Furthermore, most available data sets ignore the large impact that humans have had on species ranges and diversity. Ignoring these impacts can lead to drastic differences in diversity patterns and estimates of the strength of biological rules. To help overcome these issues, we assembled PHYLACINE, The Phylogenetic Atlas of Mammal Macroecology. This taxonomically integrated platform contains phylogenies, range maps, trait data, and threat status for all 5,831 known mammal species that lived since the last interglacial (~130,000 years ago until present). PHYLACINE is ready to use directly, as all taxonomy and metadata are consistent across the different types of data, and files are provided in easy-to-use formats. The atlas includes both maps of current species ranges and present natural ranges, which represent estimates of where species would live without anthropogenic pressures. Trait data include body mass and coarse measures of life habit and diet. Data gaps have been minimized through extensive literature searches and clearly labelled imputation of missing values. The PHYLACINE database will be archived here as well as hosted online so that users may easily contribute updates and corrections to continually improve the data. This database will be useful to any researcher who wishes to investigate large-scale ecological patterns. Previous versions of the database have already provided valuable information and have, for instance, shown that megafauna extinctions caused substantial changes in vegetation structure and nutrient transfer patterns across the globe.&quot;,&quot;issue&quot;:&quot;11&quot;,&quot;volume&quot;:&quot;99&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CCC6AB7D13246BA2139D6A4C1EE7A" ma:contentTypeVersion="4" ma:contentTypeDescription="Create a new document." ma:contentTypeScope="" ma:versionID="018e664da0cc5756fc20cab4505655ed">
  <xsd:schema xmlns:xsd="http://www.w3.org/2001/XMLSchema" xmlns:xs="http://www.w3.org/2001/XMLSchema" xmlns:p="http://schemas.microsoft.com/office/2006/metadata/properties" xmlns:ns3="64c33727-2aee-468e-88cd-f8243a4853e4" targetNamespace="http://schemas.microsoft.com/office/2006/metadata/properties" ma:root="true" ma:fieldsID="a6f9f8d49f338d3eca27a0be28f71ab1" ns3:_="">
    <xsd:import namespace="64c33727-2aee-468e-88cd-f8243a4853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33727-2aee-468e-88cd-f8243a4853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77541C-5447-4F02-9986-2C2130D85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33727-2aee-468e-88cd-f8243a485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B0579-5D7F-49E2-8BBF-A2EF4D866F24}">
  <ds:schemaRefs>
    <ds:schemaRef ds:uri="http://schemas.openxmlformats.org/officeDocument/2006/bibliography"/>
  </ds:schemaRefs>
</ds:datastoreItem>
</file>

<file path=customXml/itemProps3.xml><?xml version="1.0" encoding="utf-8"?>
<ds:datastoreItem xmlns:ds="http://schemas.openxmlformats.org/officeDocument/2006/customXml" ds:itemID="{04479085-403F-4AAB-9783-0ADBE9702B73}">
  <ds:schemaRefs>
    <ds:schemaRef ds:uri="http://schemas.microsoft.com/sharepoint/v3/contenttype/forms"/>
  </ds:schemaRefs>
</ds:datastoreItem>
</file>

<file path=customXml/itemProps4.xml><?xml version="1.0" encoding="utf-8"?>
<ds:datastoreItem xmlns:ds="http://schemas.openxmlformats.org/officeDocument/2006/customXml" ds:itemID="{F0027E03-1925-4B89-A1CE-4516156761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13</Pages>
  <Words>1924</Words>
  <Characters>10967</Characters>
  <Application>Microsoft Office Word</Application>
  <DocSecurity>0</DocSecurity>
  <Lines>91</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Tonelli</dc:creator>
  <cp:keywords/>
  <dc:description/>
  <cp:lastModifiedBy>Andrea Tonelli</cp:lastModifiedBy>
  <cp:revision>12</cp:revision>
  <dcterms:created xsi:type="dcterms:W3CDTF">2023-03-17T16:22:00Z</dcterms:created>
  <dcterms:modified xsi:type="dcterms:W3CDTF">2023-03-21T15:59:00Z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0x0101004FDCCC6AB7D13246BA2139D6A4C1EE7A</vt:lpwstr>
  </property>
</Properties>
</file>