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518CC5" w14:textId="032D9CD9" w:rsidR="00B52656" w:rsidRPr="009F2913" w:rsidRDefault="0085031E" w:rsidP="009F291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00073793"/>
      <w:bookmarkStart w:id="1" w:name="_Hlk112750444"/>
      <w:bookmarkStart w:id="2" w:name="_Hlk126423311"/>
      <w:r w:rsidRPr="00AC6688">
        <w:rPr>
          <w:rFonts w:ascii="Times New Roman" w:hAnsi="Times New Roman" w:cs="Times New Roman"/>
          <w:b/>
          <w:sz w:val="24"/>
          <w:szCs w:val="24"/>
        </w:rPr>
        <w:t xml:space="preserve">Rhodanine composite </w:t>
      </w:r>
      <w:r>
        <w:rPr>
          <w:rFonts w:ascii="Times New Roman" w:hAnsi="Times New Roman" w:cs="Times New Roman"/>
          <w:b/>
          <w:sz w:val="24"/>
          <w:szCs w:val="24"/>
        </w:rPr>
        <w:t>fluorescence</w:t>
      </w:r>
      <w:r w:rsidRPr="00AC66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probes</w:t>
      </w:r>
      <w:r w:rsidRPr="00AC6688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0"/>
      <w:r w:rsidRPr="00AC6688">
        <w:rPr>
          <w:rFonts w:ascii="Times New Roman" w:hAnsi="Times New Roman" w:cs="Times New Roman"/>
          <w:b/>
          <w:sz w:val="24"/>
          <w:szCs w:val="24"/>
        </w:rPr>
        <w:t xml:space="preserve">to detect 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AC6688">
        <w:rPr>
          <w:rFonts w:ascii="Times New Roman" w:hAnsi="Times New Roman" w:cs="Times New Roman"/>
          <w:b/>
          <w:sz w:val="24"/>
          <w:szCs w:val="24"/>
        </w:rPr>
        <w:t>myloid-beta</w:t>
      </w:r>
      <w:r>
        <w:rPr>
          <w:rFonts w:ascii="Times New Roman" w:hAnsi="Times New Roman" w:cs="Times New Roman"/>
          <w:b/>
          <w:sz w:val="24"/>
          <w:szCs w:val="24"/>
        </w:rPr>
        <w:t xml:space="preserve"> aggregated</w:t>
      </w:r>
      <w:r w:rsidRPr="00AC6688">
        <w:rPr>
          <w:rFonts w:ascii="Times New Roman" w:hAnsi="Times New Roman" w:cs="Times New Roman"/>
          <w:b/>
          <w:sz w:val="24"/>
          <w:szCs w:val="24"/>
        </w:rPr>
        <w:t xml:space="preserve"> species in Alzheimer's disease</w:t>
      </w:r>
      <w:bookmarkEnd w:id="1"/>
      <w:r>
        <w:rPr>
          <w:rFonts w:ascii="Times New Roman" w:hAnsi="Times New Roman" w:cs="Times New Roman"/>
          <w:b/>
          <w:sz w:val="24"/>
          <w:szCs w:val="24"/>
        </w:rPr>
        <w:t xml:space="preserve"> models</w:t>
      </w:r>
      <w:bookmarkEnd w:id="2"/>
    </w:p>
    <w:sdt>
      <w:sdtPr>
        <w:rPr>
          <w:rFonts w:ascii="Times New Roman" w:eastAsiaTheme="minorHAnsi" w:hAnsi="Times New Roman" w:cs="Times New Roman"/>
          <w:color w:val="auto"/>
          <w:sz w:val="24"/>
          <w:szCs w:val="24"/>
        </w:rPr>
        <w:id w:val="-1923637954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CF553C9" w14:textId="67085B85" w:rsidR="005F1294" w:rsidRPr="00FE33F2" w:rsidRDefault="005F1294">
          <w:pPr>
            <w:pStyle w:val="TOCHeading"/>
            <w:rPr>
              <w:rFonts w:ascii="Times New Roman" w:hAnsi="Times New Roman" w:cs="Times New Roman"/>
              <w:sz w:val="24"/>
              <w:szCs w:val="24"/>
            </w:rPr>
          </w:pPr>
          <w:r w:rsidRPr="00FE33F2">
            <w:rPr>
              <w:rFonts w:ascii="Times New Roman" w:hAnsi="Times New Roman" w:cs="Times New Roman"/>
              <w:sz w:val="24"/>
              <w:szCs w:val="24"/>
            </w:rPr>
            <w:t>Table of Contents</w:t>
          </w:r>
        </w:p>
        <w:p w14:paraId="52F2544F" w14:textId="339BC26C" w:rsidR="00057DEC" w:rsidRDefault="005F1294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r w:rsidRPr="00FE33F2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FE33F2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FE33F2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27896849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1.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General information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_Toc127896849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3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35993643" w14:textId="624A2777" w:rsidR="00057DEC" w:rsidRDefault="002E12D1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50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2.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NMR spectra and HRMS: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_Toc127896850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4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51C380D4" w14:textId="6F5728B3" w:rsidR="00057DEC" w:rsidRDefault="002E12D1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51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3.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Spectroscopic data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_Toc127896851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37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543232B6" w14:textId="556E9196" w:rsidR="00057DEC" w:rsidRDefault="002E12D1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52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4.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Effect of polarity on the fluorescence intensity of tested probe (19):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_Toc127896852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44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24D046F6" w14:textId="4CFBD927" w:rsidR="00057DEC" w:rsidRDefault="002E12D1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53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5.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Characterization of Aβ</w:t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 xml:space="preserve">1-42 </w:t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fibril: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_Toc127896853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45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653F12D9" w14:textId="3F179ECD" w:rsidR="00057DEC" w:rsidRDefault="002E12D1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54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6.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Fluorescence Spectral Assessment of all the developed probes against monomeric Aβ</w:t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>1−42</w:t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 xml:space="preserve"> (monomers), Aβ</w:t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  <w:vertAlign w:val="subscript"/>
              </w:rPr>
              <w:t xml:space="preserve">1-42 </w:t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(aggregates) or fibrillar species, and BSA (Bovine serum albumin)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_Toc127896854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45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3FC2F39C" w14:textId="183CEA00" w:rsidR="00057DEC" w:rsidRDefault="002E12D1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55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7.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pH stability study of probe 18, 19 and 22 in physiological buffers.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_Toc127896855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47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35088D47" w14:textId="55C5F3B2" w:rsidR="00057DEC" w:rsidRDefault="002E12D1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56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8.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 xml:space="preserve">HPLC purity profile of the leading probes </w:t>
            </w:r>
            <w:r w:rsidR="00057DEC" w:rsidRPr="000B7CBB">
              <w:rPr>
                <w:rStyle w:val="Hyperlink"/>
                <w:rFonts w:ascii="Times New Roman" w:hAnsi="Times New Roman" w:cs="Times New Roman"/>
                <w:b/>
                <w:noProof/>
              </w:rPr>
              <w:t xml:space="preserve">19 </w:t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and</w:t>
            </w:r>
            <w:r w:rsidR="00057DEC" w:rsidRPr="000B7CBB">
              <w:rPr>
                <w:rStyle w:val="Hyperlink"/>
                <w:rFonts w:ascii="Times New Roman" w:hAnsi="Times New Roman" w:cs="Times New Roman"/>
                <w:b/>
                <w:noProof/>
              </w:rPr>
              <w:t xml:space="preserve"> 22</w:t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.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_Toc127896856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47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24209BF6" w14:textId="3748DF1B" w:rsidR="00057DEC" w:rsidRDefault="002E12D1">
          <w:pPr>
            <w:pStyle w:val="TOC2"/>
            <w:tabs>
              <w:tab w:val="left" w:pos="66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57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9.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Stability study in the ICR mice plasma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_Toc127896857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48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120BE491" w14:textId="7BF94644" w:rsidR="00057DEC" w:rsidRDefault="002E12D1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58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10.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Assessment of BBB penetration using HPLC: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_Toc127896858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49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6D4C4AFE" w14:textId="1B0F01C3" w:rsidR="00057DEC" w:rsidRDefault="002E12D1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59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11.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Cell internalization experiment: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_Toc127896859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50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22E5D495" w14:textId="5A1C857C" w:rsidR="00057DEC" w:rsidRDefault="002E12D1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60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12.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Fluorescence Spectra of probes 18, 19, and 22 on Brain Tissue Samples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_Toc127896860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51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66191797" w14:textId="441D809F" w:rsidR="00057DEC" w:rsidRDefault="002E12D1">
          <w:pPr>
            <w:pStyle w:val="TOC2"/>
            <w:tabs>
              <w:tab w:val="left" w:pos="880"/>
              <w:tab w:val="right" w:leader="dot" w:pos="9350"/>
            </w:tabs>
            <w:rPr>
              <w:rFonts w:eastAsiaTheme="minorEastAsia" w:cstheme="minorBidi"/>
              <w:smallCaps w:val="0"/>
              <w:noProof/>
              <w:sz w:val="22"/>
              <w:szCs w:val="22"/>
            </w:rPr>
          </w:pPr>
          <w:hyperlink w:anchor="_Toc127896861" w:history="1"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14.</w:t>
            </w:r>
            <w:r w:rsidR="00057DEC">
              <w:rPr>
                <w:rFonts w:eastAsiaTheme="minorEastAsia" w:cstheme="minorBidi"/>
                <w:smallCaps w:val="0"/>
                <w:noProof/>
                <w:sz w:val="22"/>
                <w:szCs w:val="22"/>
              </w:rPr>
              <w:tab/>
            </w:r>
            <w:r w:rsidR="00057DEC" w:rsidRPr="000B7CBB">
              <w:rPr>
                <w:rStyle w:val="Hyperlink"/>
                <w:rFonts w:ascii="Times New Roman" w:hAnsi="Times New Roman" w:cs="Times New Roman"/>
                <w:noProof/>
              </w:rPr>
              <w:t>Computational studies:</w:t>
            </w:r>
            <w:r w:rsidR="00057DEC">
              <w:rPr>
                <w:noProof/>
                <w:webHidden/>
              </w:rPr>
              <w:tab/>
            </w:r>
            <w:r w:rsidR="00057DEC">
              <w:rPr>
                <w:noProof/>
                <w:webHidden/>
              </w:rPr>
              <w:fldChar w:fldCharType="begin"/>
            </w:r>
            <w:r w:rsidR="00057DEC">
              <w:rPr>
                <w:noProof/>
                <w:webHidden/>
              </w:rPr>
              <w:instrText xml:space="preserve"> PAGEREF _Toc127896861 \h </w:instrText>
            </w:r>
            <w:r w:rsidR="00057DEC">
              <w:rPr>
                <w:noProof/>
                <w:webHidden/>
              </w:rPr>
            </w:r>
            <w:r w:rsidR="00057DEC">
              <w:rPr>
                <w:noProof/>
                <w:webHidden/>
              </w:rPr>
              <w:fldChar w:fldCharType="separate"/>
            </w:r>
            <w:r w:rsidR="00057DEC">
              <w:rPr>
                <w:noProof/>
                <w:webHidden/>
              </w:rPr>
              <w:t>55</w:t>
            </w:r>
            <w:r w:rsidR="00057DEC">
              <w:rPr>
                <w:noProof/>
                <w:webHidden/>
              </w:rPr>
              <w:fldChar w:fldCharType="end"/>
            </w:r>
          </w:hyperlink>
        </w:p>
        <w:p w14:paraId="4A9C3E34" w14:textId="46700811" w:rsidR="00762E43" w:rsidRPr="00F941ED" w:rsidRDefault="005F1294" w:rsidP="006C40B3">
          <w:pPr>
            <w:outlineLvl w:val="0"/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</w:pPr>
          <w:r w:rsidRPr="00FE33F2">
            <w:rPr>
              <w:rFonts w:ascii="Times New Roman" w:hAnsi="Times New Roman" w:cs="Times New Roman"/>
              <w:b/>
              <w:bCs/>
              <w:noProof/>
              <w:sz w:val="24"/>
              <w:szCs w:val="24"/>
            </w:rPr>
            <w:fldChar w:fldCharType="end"/>
          </w:r>
        </w:p>
      </w:sdtContent>
    </w:sdt>
    <w:p w14:paraId="4F31FEBF" w14:textId="77777777" w:rsidR="00F651ED" w:rsidRPr="00FE33F2" w:rsidRDefault="00F651ED" w:rsidP="00F651ED">
      <w:pPr>
        <w:rPr>
          <w:rFonts w:ascii="Times New Roman" w:hAnsi="Times New Roman" w:cs="Times New Roman"/>
          <w:sz w:val="24"/>
          <w:szCs w:val="24"/>
        </w:rPr>
      </w:pPr>
    </w:p>
    <w:p w14:paraId="365EE9D0" w14:textId="77777777" w:rsidR="00762E43" w:rsidRPr="00F941ED" w:rsidRDefault="00762E43">
      <w:pPr>
        <w:spacing w:line="259" w:lineRule="auto"/>
        <w:rPr>
          <w:rFonts w:ascii="Times New Roman" w:eastAsiaTheme="majorEastAsia" w:hAnsi="Times New Roman" w:cs="Times New Roman"/>
          <w:color w:val="2F5496" w:themeColor="accent1" w:themeShade="BF"/>
          <w:sz w:val="24"/>
          <w:szCs w:val="24"/>
          <w:highlight w:val="lightGray"/>
        </w:rPr>
      </w:pPr>
      <w:bookmarkStart w:id="3" w:name="_Toc108960647"/>
      <w:r w:rsidRPr="00F941ED">
        <w:rPr>
          <w:rFonts w:ascii="Times New Roman" w:hAnsi="Times New Roman" w:cs="Times New Roman"/>
          <w:sz w:val="24"/>
          <w:szCs w:val="24"/>
          <w:highlight w:val="lightGray"/>
        </w:rPr>
        <w:br w:type="page"/>
      </w:r>
    </w:p>
    <w:p w14:paraId="666DB09B" w14:textId="1F78153C" w:rsidR="00983FCE" w:rsidRPr="00FE33F2" w:rsidRDefault="00983FCE" w:rsidP="00FE33F2">
      <w:pPr>
        <w:pStyle w:val="Heading2"/>
        <w:numPr>
          <w:ilvl w:val="0"/>
          <w:numId w:val="30"/>
        </w:numPr>
        <w:spacing w:before="0" w:line="360" w:lineRule="auto"/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127896849"/>
      <w:r w:rsidRPr="00FE33F2">
        <w:rPr>
          <w:rFonts w:ascii="Times New Roman" w:hAnsi="Times New Roman" w:cs="Times New Roman"/>
          <w:sz w:val="24"/>
          <w:szCs w:val="24"/>
        </w:rPr>
        <w:lastRenderedPageBreak/>
        <w:t>General information</w:t>
      </w:r>
      <w:bookmarkEnd w:id="3"/>
      <w:bookmarkEnd w:id="4"/>
    </w:p>
    <w:p w14:paraId="1AA52748" w14:textId="06BB9C74" w:rsidR="00983FCE" w:rsidRPr="00FE33F2" w:rsidRDefault="00B84762" w:rsidP="00FE33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Material</w:t>
      </w:r>
      <w:r w:rsidR="00840207" w:rsidRPr="00FE33F2">
        <w:rPr>
          <w:rFonts w:ascii="Times New Roman" w:hAnsi="Times New Roman" w:cs="Times New Roman"/>
          <w:b/>
          <w:sz w:val="24"/>
          <w:szCs w:val="24"/>
        </w:rPr>
        <w:t>s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and reagents:</w:t>
      </w:r>
    </w:p>
    <w:p w14:paraId="00F1B2DA" w14:textId="741CD5FA" w:rsidR="00840207" w:rsidRPr="00FE33F2" w:rsidRDefault="000F52AA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sz w:val="24"/>
          <w:szCs w:val="24"/>
        </w:rPr>
        <w:t>Unless otherwise stated, c</w:t>
      </w:r>
      <w:r w:rsidR="005241F6" w:rsidRPr="00FE33F2">
        <w:rPr>
          <w:rFonts w:ascii="Times New Roman" w:hAnsi="Times New Roman" w:cs="Times New Roman"/>
          <w:sz w:val="24"/>
          <w:szCs w:val="24"/>
        </w:rPr>
        <w:t>ommercially</w:t>
      </w:r>
      <w:r w:rsidR="00735A9F" w:rsidRPr="00FE33F2">
        <w:rPr>
          <w:rFonts w:ascii="Times New Roman" w:hAnsi="Times New Roman" w:cs="Times New Roman"/>
          <w:sz w:val="24"/>
          <w:szCs w:val="24"/>
        </w:rPr>
        <w:t xml:space="preserve"> available reagents and solvents were used without purification </w:t>
      </w:r>
      <w:r w:rsidR="00246E0C" w:rsidRPr="00FE33F2">
        <w:rPr>
          <w:rFonts w:ascii="Times New Roman" w:hAnsi="Times New Roman" w:cs="Times New Roman"/>
          <w:sz w:val="24"/>
          <w:szCs w:val="24"/>
        </w:rPr>
        <w:t>to develop</w:t>
      </w:r>
      <w:r w:rsidR="005241F6" w:rsidRPr="00FE33F2">
        <w:rPr>
          <w:rFonts w:ascii="Times New Roman" w:hAnsi="Times New Roman" w:cs="Times New Roman"/>
          <w:sz w:val="24"/>
          <w:szCs w:val="24"/>
        </w:rPr>
        <w:t xml:space="preserve"> novel NIRF probes. The reagents and solvents were purchased from</w:t>
      </w:r>
      <w:r w:rsidR="00D93C8B" w:rsidRPr="00FE33F2">
        <w:rPr>
          <w:rFonts w:ascii="Times New Roman" w:hAnsi="Times New Roman" w:cs="Times New Roman"/>
          <w:sz w:val="24"/>
          <w:szCs w:val="24"/>
        </w:rPr>
        <w:t xml:space="preserve"> Sigma Aldrich, TCI chemicals, Merck, BLD </w:t>
      </w:r>
      <w:proofErr w:type="spellStart"/>
      <w:r w:rsidR="00D93C8B" w:rsidRPr="00FE33F2">
        <w:rPr>
          <w:rFonts w:ascii="Times New Roman" w:hAnsi="Times New Roman" w:cs="Times New Roman"/>
          <w:sz w:val="24"/>
          <w:szCs w:val="24"/>
        </w:rPr>
        <w:t>Pharmatech</w:t>
      </w:r>
      <w:proofErr w:type="spellEnd"/>
      <w:r w:rsidR="00246E0C" w:rsidRPr="00FE33F2">
        <w:rPr>
          <w:rFonts w:ascii="Times New Roman" w:hAnsi="Times New Roman" w:cs="Times New Roman"/>
          <w:sz w:val="24"/>
          <w:szCs w:val="24"/>
        </w:rPr>
        <w:t>,</w:t>
      </w:r>
      <w:r w:rsidR="00D93C8B" w:rsidRPr="00FE33F2">
        <w:rPr>
          <w:rFonts w:ascii="Times New Roman" w:hAnsi="Times New Roman" w:cs="Times New Roman"/>
          <w:sz w:val="24"/>
          <w:szCs w:val="24"/>
        </w:rPr>
        <w:t xml:space="preserve"> etc. the </w:t>
      </w:r>
      <w:r w:rsidR="00104C57" w:rsidRPr="00FE33F2">
        <w:rPr>
          <w:rFonts w:ascii="Times New Roman" w:hAnsi="Times New Roman" w:cs="Times New Roman"/>
          <w:sz w:val="24"/>
          <w:szCs w:val="24"/>
        </w:rPr>
        <w:t>reaction</w:t>
      </w:r>
      <w:r w:rsidR="00D93C8B" w:rsidRPr="00FE33F2">
        <w:rPr>
          <w:rFonts w:ascii="Times New Roman" w:hAnsi="Times New Roman" w:cs="Times New Roman"/>
          <w:sz w:val="24"/>
          <w:szCs w:val="24"/>
        </w:rPr>
        <w:t xml:space="preserve"> progress was monitored </w:t>
      </w:r>
      <w:r w:rsidR="00104C57" w:rsidRPr="00FE33F2">
        <w:rPr>
          <w:rFonts w:ascii="Times New Roman" w:hAnsi="Times New Roman" w:cs="Times New Roman"/>
          <w:sz w:val="24"/>
          <w:szCs w:val="24"/>
        </w:rPr>
        <w:t xml:space="preserve">using TLC chromatography </w:t>
      </w:r>
      <w:r w:rsidR="00D93C8B" w:rsidRPr="00FE33F2">
        <w:rPr>
          <w:rFonts w:ascii="Times New Roman" w:hAnsi="Times New Roman" w:cs="Times New Roman"/>
          <w:sz w:val="24"/>
          <w:szCs w:val="24"/>
        </w:rPr>
        <w:t>on</w:t>
      </w:r>
      <w:r w:rsidR="00104C57" w:rsidRPr="00FE33F2">
        <w:rPr>
          <w:rFonts w:ascii="Times New Roman" w:hAnsi="Times New Roman" w:cs="Times New Roman"/>
          <w:sz w:val="24"/>
          <w:szCs w:val="24"/>
        </w:rPr>
        <w:t xml:space="preserve"> precoated silica gel 60 F254 (Merck </w:t>
      </w:r>
      <w:proofErr w:type="spellStart"/>
      <w:r w:rsidR="00104C57" w:rsidRPr="00FE33F2">
        <w:rPr>
          <w:rFonts w:ascii="Times New Roman" w:hAnsi="Times New Roman" w:cs="Times New Roman"/>
          <w:sz w:val="24"/>
          <w:szCs w:val="24"/>
        </w:rPr>
        <w:t>KGaA</w:t>
      </w:r>
      <w:proofErr w:type="spellEnd"/>
      <w:r w:rsidR="00104C57" w:rsidRPr="00FE33F2">
        <w:rPr>
          <w:rFonts w:ascii="Times New Roman" w:hAnsi="Times New Roman" w:cs="Times New Roman"/>
          <w:sz w:val="24"/>
          <w:szCs w:val="24"/>
        </w:rPr>
        <w:t>). All air or moisture</w:t>
      </w:r>
      <w:r w:rsidR="00246E0C" w:rsidRPr="00FE33F2">
        <w:rPr>
          <w:rFonts w:ascii="Times New Roman" w:hAnsi="Times New Roman" w:cs="Times New Roman"/>
          <w:sz w:val="24"/>
          <w:szCs w:val="24"/>
        </w:rPr>
        <w:t>-</w:t>
      </w:r>
      <w:r w:rsidR="00104C57" w:rsidRPr="00FE33F2">
        <w:rPr>
          <w:rFonts w:ascii="Times New Roman" w:hAnsi="Times New Roman" w:cs="Times New Roman"/>
          <w:sz w:val="24"/>
          <w:szCs w:val="24"/>
        </w:rPr>
        <w:t xml:space="preserve">sensitive reactions were performed under </w:t>
      </w:r>
      <w:r w:rsidR="00246E0C" w:rsidRPr="00FE33F2">
        <w:rPr>
          <w:rFonts w:ascii="Times New Roman" w:hAnsi="Times New Roman" w:cs="Times New Roman"/>
          <w:sz w:val="24"/>
          <w:szCs w:val="24"/>
        </w:rPr>
        <w:t xml:space="preserve">a </w:t>
      </w:r>
      <w:r w:rsidR="00104C57" w:rsidRPr="00FE33F2">
        <w:rPr>
          <w:rFonts w:ascii="Times New Roman" w:hAnsi="Times New Roman" w:cs="Times New Roman"/>
          <w:sz w:val="24"/>
          <w:szCs w:val="24"/>
        </w:rPr>
        <w:t xml:space="preserve">nitrogen (inert) environment. Column chromatographic purifications were </w:t>
      </w:r>
      <w:r w:rsidR="00AA56EB" w:rsidRPr="00FE33F2">
        <w:rPr>
          <w:rFonts w:ascii="Times New Roman" w:hAnsi="Times New Roman" w:cs="Times New Roman"/>
          <w:sz w:val="24"/>
          <w:szCs w:val="24"/>
        </w:rPr>
        <w:t>done</w:t>
      </w:r>
      <w:r w:rsidR="00104C57" w:rsidRPr="00FE33F2">
        <w:rPr>
          <w:rFonts w:ascii="Times New Roman" w:hAnsi="Times New Roman" w:cs="Times New Roman"/>
          <w:sz w:val="24"/>
          <w:szCs w:val="24"/>
        </w:rPr>
        <w:t xml:space="preserve"> using silica gel 60-120 mesh size (</w:t>
      </w:r>
      <w:proofErr w:type="spellStart"/>
      <w:r w:rsidR="00104C57" w:rsidRPr="00FE33F2">
        <w:rPr>
          <w:rFonts w:ascii="Times New Roman" w:hAnsi="Times New Roman" w:cs="Times New Roman"/>
          <w:sz w:val="24"/>
          <w:szCs w:val="24"/>
        </w:rPr>
        <w:t>Avra</w:t>
      </w:r>
      <w:proofErr w:type="spellEnd"/>
      <w:r w:rsidR="00104C57" w:rsidRPr="00FE33F2">
        <w:rPr>
          <w:rFonts w:ascii="Times New Roman" w:hAnsi="Times New Roman" w:cs="Times New Roman"/>
          <w:sz w:val="24"/>
          <w:szCs w:val="24"/>
        </w:rPr>
        <w:t xml:space="preserve"> synthesis, India). </w:t>
      </w:r>
    </w:p>
    <w:p w14:paraId="341EB3C1" w14:textId="77777777" w:rsidR="00762E43" w:rsidRPr="00F941ED" w:rsidRDefault="00762E43" w:rsidP="00762E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196C32" w14:textId="504CF9F9" w:rsidR="00840207" w:rsidRPr="00FE33F2" w:rsidRDefault="00840207" w:rsidP="00FE33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Instruments:</w:t>
      </w:r>
    </w:p>
    <w:p w14:paraId="5101D6FB" w14:textId="6BE33451" w:rsidR="00735A9F" w:rsidRPr="00FE33F2" w:rsidRDefault="00AB0756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sz w:val="24"/>
          <w:szCs w:val="24"/>
        </w:rPr>
        <w:t xml:space="preserve">Nuclear magnetic resonance (NMR) spectral analysis of the developed intermediates and the designed probes </w:t>
      </w:r>
      <w:r w:rsidR="000D766B" w:rsidRPr="00FE33F2">
        <w:rPr>
          <w:rFonts w:ascii="Times New Roman" w:hAnsi="Times New Roman" w:cs="Times New Roman"/>
          <w:sz w:val="24"/>
          <w:szCs w:val="24"/>
        </w:rPr>
        <w:t xml:space="preserve">were performed using </w:t>
      </w:r>
      <w:r w:rsidR="00104C57" w:rsidRPr="00FE33F2">
        <w:rPr>
          <w:rFonts w:ascii="Times New Roman" w:hAnsi="Times New Roman" w:cs="Times New Roman"/>
          <w:sz w:val="24"/>
          <w:szCs w:val="24"/>
        </w:rPr>
        <w:t xml:space="preserve">Bruker 500 MHz to record </w:t>
      </w:r>
      <w:r w:rsidR="00104C57"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104C57" w:rsidRPr="00FE33F2">
        <w:rPr>
          <w:rFonts w:ascii="Times New Roman" w:hAnsi="Times New Roman" w:cs="Times New Roman"/>
          <w:sz w:val="24"/>
          <w:szCs w:val="24"/>
        </w:rPr>
        <w:t xml:space="preserve">H and </w:t>
      </w:r>
      <w:r w:rsidR="00104C57" w:rsidRPr="00FE33F2">
        <w:rPr>
          <w:rFonts w:ascii="Times New Roman" w:hAnsi="Times New Roman" w:cs="Times New Roman"/>
          <w:sz w:val="24"/>
          <w:szCs w:val="24"/>
          <w:vertAlign w:val="superscript"/>
        </w:rPr>
        <w:t>13</w:t>
      </w:r>
      <w:r w:rsidR="00104C57" w:rsidRPr="00FE33F2">
        <w:rPr>
          <w:rFonts w:ascii="Times New Roman" w:hAnsi="Times New Roman" w:cs="Times New Roman"/>
          <w:sz w:val="24"/>
          <w:szCs w:val="24"/>
        </w:rPr>
        <w:t>C- NMR spectra in deuterated solvents like chloroform (CDCl</w:t>
      </w:r>
      <w:r w:rsidR="00104C57" w:rsidRPr="00FE33F2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104C57" w:rsidRPr="00FE33F2">
        <w:rPr>
          <w:rFonts w:ascii="Times New Roman" w:hAnsi="Times New Roman" w:cs="Times New Roman"/>
          <w:sz w:val="24"/>
          <w:szCs w:val="24"/>
        </w:rPr>
        <w:t xml:space="preserve">) or </w:t>
      </w:r>
      <w:r w:rsidR="00A86246" w:rsidRPr="00A86246">
        <w:rPr>
          <w:rFonts w:ascii="Times New Roman" w:hAnsi="Times New Roman" w:cs="Times New Roman"/>
          <w:i/>
          <w:sz w:val="24"/>
          <w:szCs w:val="24"/>
        </w:rPr>
        <w:t>d₆-</w:t>
      </w:r>
      <w:r w:rsidR="00104C57" w:rsidRPr="00FE33F2">
        <w:rPr>
          <w:rFonts w:ascii="Times New Roman" w:hAnsi="Times New Roman" w:cs="Times New Roman"/>
          <w:sz w:val="24"/>
          <w:szCs w:val="24"/>
        </w:rPr>
        <w:t>dimethyl sulfoxide (</w:t>
      </w:r>
      <w:r w:rsidR="00A86246" w:rsidRPr="00FE33F2">
        <w:rPr>
          <w:rFonts w:ascii="Times New Roman" w:hAnsi="Times New Roman" w:cs="Times New Roman"/>
          <w:i/>
          <w:sz w:val="24"/>
          <w:szCs w:val="24"/>
        </w:rPr>
        <w:t>d</w:t>
      </w:r>
      <w:r w:rsidR="00A86246" w:rsidRPr="00FE33F2">
        <w:rPr>
          <w:rFonts w:ascii="Times New Roman" w:hAnsi="Times New Roman" w:cs="Times New Roman"/>
          <w:i/>
          <w:sz w:val="24"/>
          <w:szCs w:val="24"/>
          <w:vertAlign w:val="subscript"/>
        </w:rPr>
        <w:t>6</w:t>
      </w:r>
      <w:r w:rsidR="00A86246">
        <w:rPr>
          <w:rFonts w:ascii="Times New Roman" w:hAnsi="Times New Roman" w:cs="Times New Roman"/>
          <w:sz w:val="24"/>
          <w:szCs w:val="24"/>
        </w:rPr>
        <w:t>-</w:t>
      </w:r>
      <w:r w:rsidR="00104C57" w:rsidRPr="00FE33F2">
        <w:rPr>
          <w:rFonts w:ascii="Times New Roman" w:hAnsi="Times New Roman" w:cs="Times New Roman"/>
          <w:sz w:val="24"/>
          <w:szCs w:val="24"/>
        </w:rPr>
        <w:t>DMSO) as indicated.</w:t>
      </w:r>
      <w:r w:rsidR="001269B7" w:rsidRPr="00FE33F2">
        <w:rPr>
          <w:rFonts w:ascii="Times New Roman" w:hAnsi="Times New Roman" w:cs="Times New Roman"/>
          <w:sz w:val="24"/>
          <w:szCs w:val="24"/>
        </w:rPr>
        <w:t xml:space="preserve"> The peak splitting patterns were assigned as d = doublet, t = triplet, q = quartet, m = </w:t>
      </w:r>
      <w:proofErr w:type="spellStart"/>
      <w:r w:rsidR="001269B7" w:rsidRPr="00FE33F2">
        <w:rPr>
          <w:rFonts w:ascii="Times New Roman" w:hAnsi="Times New Roman" w:cs="Times New Roman"/>
          <w:sz w:val="24"/>
          <w:szCs w:val="24"/>
        </w:rPr>
        <w:t>multiplet</w:t>
      </w:r>
      <w:proofErr w:type="spellEnd"/>
      <w:r w:rsidR="001269B7" w:rsidRPr="00FE33F2">
        <w:rPr>
          <w:rFonts w:ascii="Times New Roman" w:hAnsi="Times New Roman" w:cs="Times New Roman"/>
          <w:sz w:val="24"/>
          <w:szCs w:val="24"/>
        </w:rPr>
        <w:t xml:space="preserve">, dd = doublet of doublet, </w:t>
      </w:r>
      <w:proofErr w:type="spellStart"/>
      <w:r w:rsidR="001269B7" w:rsidRPr="00FE33F2">
        <w:rPr>
          <w:rFonts w:ascii="Times New Roman" w:hAnsi="Times New Roman" w:cs="Times New Roman"/>
          <w:sz w:val="24"/>
          <w:szCs w:val="24"/>
        </w:rPr>
        <w:t>brs</w:t>
      </w:r>
      <w:proofErr w:type="spellEnd"/>
      <w:r w:rsidR="001269B7" w:rsidRPr="00FE33F2">
        <w:rPr>
          <w:rFonts w:ascii="Times New Roman" w:hAnsi="Times New Roman" w:cs="Times New Roman"/>
          <w:sz w:val="24"/>
          <w:szCs w:val="24"/>
        </w:rPr>
        <w:t xml:space="preserve"> = broad singlet. High-resolution mass spectra (HRMS) were obtained by HRMS-6540-UHD </w:t>
      </w:r>
      <w:r w:rsidR="006D157E" w:rsidRPr="00FE33F2">
        <w:rPr>
          <w:rFonts w:ascii="Times New Roman" w:hAnsi="Times New Roman" w:cs="Times New Roman"/>
          <w:sz w:val="24"/>
          <w:szCs w:val="24"/>
        </w:rPr>
        <w:t xml:space="preserve">using electrospray ionization (HRMS/ESI) </w:t>
      </w:r>
      <w:r w:rsidR="001269B7" w:rsidRPr="00FE33F2">
        <w:rPr>
          <w:rFonts w:ascii="Times New Roman" w:hAnsi="Times New Roman" w:cs="Times New Roman"/>
          <w:sz w:val="24"/>
          <w:szCs w:val="24"/>
        </w:rPr>
        <w:t>at the Banaras Hindu University, Varanasi, India. The photophysical properties</w:t>
      </w:r>
      <w:r w:rsidR="00246E0C" w:rsidRPr="00FE33F2">
        <w:rPr>
          <w:rFonts w:ascii="Times New Roman" w:hAnsi="Times New Roman" w:cs="Times New Roman"/>
          <w:sz w:val="24"/>
          <w:szCs w:val="24"/>
        </w:rPr>
        <w:t>,</w:t>
      </w:r>
      <w:r w:rsidR="001269B7" w:rsidRPr="00FE33F2">
        <w:rPr>
          <w:rFonts w:ascii="Times New Roman" w:hAnsi="Times New Roman" w:cs="Times New Roman"/>
          <w:sz w:val="24"/>
          <w:szCs w:val="24"/>
        </w:rPr>
        <w:t xml:space="preserve"> especially absorbance, fluorescence excitation</w:t>
      </w:r>
      <w:r w:rsidR="00246E0C" w:rsidRPr="00FE33F2">
        <w:rPr>
          <w:rFonts w:ascii="Times New Roman" w:hAnsi="Times New Roman" w:cs="Times New Roman"/>
          <w:sz w:val="24"/>
          <w:szCs w:val="24"/>
        </w:rPr>
        <w:t>,</w:t>
      </w:r>
      <w:r w:rsidR="001269B7" w:rsidRPr="00FE33F2">
        <w:rPr>
          <w:rFonts w:ascii="Times New Roman" w:hAnsi="Times New Roman" w:cs="Times New Roman"/>
          <w:sz w:val="24"/>
          <w:szCs w:val="24"/>
        </w:rPr>
        <w:t xml:space="preserve"> and emission maxima of the developed probes</w:t>
      </w:r>
      <w:r w:rsidR="00246E0C" w:rsidRPr="00FE33F2">
        <w:rPr>
          <w:rFonts w:ascii="Times New Roman" w:hAnsi="Times New Roman" w:cs="Times New Roman"/>
          <w:sz w:val="24"/>
          <w:szCs w:val="24"/>
        </w:rPr>
        <w:t>,</w:t>
      </w:r>
      <w:r w:rsidR="001269B7" w:rsidRPr="00FE33F2">
        <w:rPr>
          <w:rFonts w:ascii="Times New Roman" w:hAnsi="Times New Roman" w:cs="Times New Roman"/>
          <w:sz w:val="24"/>
          <w:szCs w:val="24"/>
        </w:rPr>
        <w:t xml:space="preserve"> were determined using </w:t>
      </w:r>
      <w:r w:rsidR="00246E0C" w:rsidRPr="00FE33F2">
        <w:rPr>
          <w:rFonts w:ascii="Times New Roman" w:hAnsi="Times New Roman" w:cs="Times New Roman"/>
          <w:sz w:val="24"/>
          <w:szCs w:val="24"/>
        </w:rPr>
        <w:t xml:space="preserve">a </w:t>
      </w:r>
      <w:r w:rsidR="001269B7" w:rsidRPr="00FE33F2">
        <w:rPr>
          <w:rFonts w:ascii="Times New Roman" w:hAnsi="Times New Roman" w:cs="Times New Roman"/>
          <w:sz w:val="24"/>
          <w:szCs w:val="24"/>
        </w:rPr>
        <w:t>fluorescence Microplate reader (</w:t>
      </w:r>
      <w:proofErr w:type="spellStart"/>
      <w:r w:rsidR="001269B7" w:rsidRPr="00FE33F2">
        <w:rPr>
          <w:rFonts w:ascii="Times New Roman" w:hAnsi="Times New Roman" w:cs="Times New Roman"/>
          <w:sz w:val="24"/>
          <w:szCs w:val="24"/>
        </w:rPr>
        <w:t>Spectramax</w:t>
      </w:r>
      <w:proofErr w:type="spellEnd"/>
      <w:r w:rsidR="001269B7" w:rsidRPr="00FE33F2">
        <w:rPr>
          <w:rFonts w:ascii="Times New Roman" w:hAnsi="Times New Roman" w:cs="Times New Roman"/>
          <w:sz w:val="24"/>
          <w:szCs w:val="24"/>
        </w:rPr>
        <w:t xml:space="preserve"> Paradigm, Molecular devices, America) in DMSO. The purity of </w:t>
      </w:r>
      <w:r w:rsidR="00F46734" w:rsidRPr="00FE33F2">
        <w:rPr>
          <w:rFonts w:ascii="Times New Roman" w:hAnsi="Times New Roman" w:cs="Times New Roman"/>
          <w:sz w:val="24"/>
          <w:szCs w:val="24"/>
        </w:rPr>
        <w:t>the leading</w:t>
      </w:r>
      <w:r w:rsidR="001269B7" w:rsidRPr="00FE33F2">
        <w:rPr>
          <w:rFonts w:ascii="Times New Roman" w:hAnsi="Times New Roman" w:cs="Times New Roman"/>
          <w:sz w:val="24"/>
          <w:szCs w:val="24"/>
        </w:rPr>
        <w:t xml:space="preserve"> compounds was </w:t>
      </w:r>
      <w:r w:rsidR="00F46734" w:rsidRPr="00FE33F2">
        <w:rPr>
          <w:rFonts w:ascii="Times New Roman" w:hAnsi="Times New Roman" w:cs="Times New Roman"/>
          <w:sz w:val="24"/>
          <w:szCs w:val="24"/>
        </w:rPr>
        <w:t xml:space="preserve">determined using HPLC and </w:t>
      </w:r>
      <w:r w:rsidR="00A86FC1" w:rsidRPr="00FE33F2">
        <w:rPr>
          <w:rFonts w:ascii="Times New Roman" w:hAnsi="Times New Roman" w:cs="Times New Roman"/>
          <w:sz w:val="24"/>
          <w:szCs w:val="24"/>
        </w:rPr>
        <w:t>was in a range of</w:t>
      </w:r>
      <w:r w:rsidR="001269B7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9C5A34" w:rsidRPr="00FE33F2">
        <w:rPr>
          <w:rFonts w:ascii="Times New Roman" w:hAnsi="Times New Roman" w:cs="Times New Roman"/>
          <w:sz w:val="24"/>
          <w:szCs w:val="24"/>
        </w:rPr>
        <w:t>≈</w:t>
      </w:r>
      <w:r w:rsidR="00A86FC1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1269B7" w:rsidRPr="00FE33F2">
        <w:rPr>
          <w:rFonts w:ascii="Times New Roman" w:hAnsi="Times New Roman" w:cs="Times New Roman"/>
          <w:sz w:val="24"/>
          <w:szCs w:val="24"/>
        </w:rPr>
        <w:t>95%. The purity</w:t>
      </w:r>
      <w:r w:rsidR="00CE6D15" w:rsidRPr="00FE33F2">
        <w:rPr>
          <w:rFonts w:ascii="Times New Roman" w:hAnsi="Times New Roman" w:cs="Times New Roman"/>
          <w:sz w:val="24"/>
          <w:szCs w:val="24"/>
        </w:rPr>
        <w:t>, BBB assay</w:t>
      </w:r>
      <w:r w:rsidR="00246E0C" w:rsidRPr="00FE33F2">
        <w:rPr>
          <w:rFonts w:ascii="Times New Roman" w:hAnsi="Times New Roman" w:cs="Times New Roman"/>
          <w:sz w:val="24"/>
          <w:szCs w:val="24"/>
        </w:rPr>
        <w:t>,</w:t>
      </w:r>
      <w:r w:rsidR="00CE6D15" w:rsidRPr="00FE33F2">
        <w:rPr>
          <w:rFonts w:ascii="Times New Roman" w:hAnsi="Times New Roman" w:cs="Times New Roman"/>
          <w:sz w:val="24"/>
          <w:szCs w:val="24"/>
        </w:rPr>
        <w:t xml:space="preserve"> and plasma stability assay of the developed probes were performed on HPLC chromatography</w:t>
      </w:r>
      <w:r w:rsidR="00D0405D" w:rsidRPr="00FE33F2">
        <w:rPr>
          <w:rFonts w:ascii="Times New Roman" w:hAnsi="Times New Roman" w:cs="Times New Roman"/>
          <w:sz w:val="24"/>
          <w:szCs w:val="24"/>
        </w:rPr>
        <w:t>.</w:t>
      </w:r>
    </w:p>
    <w:p w14:paraId="366E0C2E" w14:textId="193A41F6" w:rsidR="007F24A8" w:rsidRPr="00FE33F2" w:rsidRDefault="007F24A8" w:rsidP="00FE33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Biological reagents:</w:t>
      </w:r>
    </w:p>
    <w:p w14:paraId="2CA7D0B8" w14:textId="6F5B4B57" w:rsidR="00762E43" w:rsidRPr="00F941ED" w:rsidRDefault="00630C9E" w:rsidP="00762E4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sz w:val="24"/>
          <w:szCs w:val="24"/>
        </w:rPr>
        <w:t>The Aβ</w:t>
      </w:r>
      <w:r w:rsidRPr="00FE33F2">
        <w:rPr>
          <w:rFonts w:ascii="Times New Roman" w:hAnsi="Times New Roman" w:cs="Times New Roman"/>
          <w:sz w:val="24"/>
          <w:szCs w:val="24"/>
          <w:vertAlign w:val="subscript"/>
        </w:rPr>
        <w:t>1-42</w:t>
      </w:r>
      <w:r w:rsidRPr="00FE33F2">
        <w:rPr>
          <w:rFonts w:ascii="Times New Roman" w:hAnsi="Times New Roman" w:cs="Times New Roman"/>
          <w:sz w:val="24"/>
          <w:szCs w:val="24"/>
        </w:rPr>
        <w:t xml:space="preserve"> peptides, tau proteins</w:t>
      </w:r>
      <w:r w:rsidR="00246E0C" w:rsidRPr="00FE33F2">
        <w:rPr>
          <w:rFonts w:ascii="Times New Roman" w:hAnsi="Times New Roman" w:cs="Times New Roman"/>
          <w:sz w:val="24"/>
          <w:szCs w:val="24"/>
        </w:rPr>
        <w:t>,</w:t>
      </w:r>
      <w:r w:rsidRPr="00FE33F2">
        <w:rPr>
          <w:rFonts w:ascii="Times New Roman" w:hAnsi="Times New Roman" w:cs="Times New Roman"/>
          <w:sz w:val="24"/>
          <w:szCs w:val="24"/>
        </w:rPr>
        <w:t xml:space="preserve"> and bovine serum albumin (BSA) </w:t>
      </w:r>
      <w:r w:rsidR="008E170B" w:rsidRPr="00FE33F2">
        <w:rPr>
          <w:rFonts w:ascii="Times New Roman" w:hAnsi="Times New Roman" w:cs="Times New Roman"/>
          <w:sz w:val="24"/>
          <w:szCs w:val="24"/>
        </w:rPr>
        <w:t xml:space="preserve">for in-vitro fluorescence studies </w:t>
      </w:r>
      <w:r w:rsidRPr="00FE33F2">
        <w:rPr>
          <w:rFonts w:ascii="Times New Roman" w:hAnsi="Times New Roman" w:cs="Times New Roman"/>
          <w:sz w:val="24"/>
          <w:szCs w:val="24"/>
        </w:rPr>
        <w:t xml:space="preserve">were purchased from 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rPeptide</w:t>
      </w:r>
      <w:proofErr w:type="spellEnd"/>
      <w:r w:rsidRPr="00FE33F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Denovo</w:t>
      </w:r>
      <w:proofErr w:type="spellEnd"/>
      <w:r w:rsidR="00246E0C" w:rsidRPr="00FE33F2">
        <w:rPr>
          <w:rFonts w:ascii="Times New Roman" w:hAnsi="Times New Roman" w:cs="Times New Roman"/>
          <w:sz w:val="24"/>
          <w:szCs w:val="24"/>
        </w:rPr>
        <w:t>,</w:t>
      </w:r>
      <w:r w:rsidRPr="00FE33F2">
        <w:rPr>
          <w:rFonts w:ascii="Times New Roman" w:hAnsi="Times New Roman" w:cs="Times New Roman"/>
          <w:sz w:val="24"/>
          <w:szCs w:val="24"/>
        </w:rPr>
        <w:t xml:space="preserve"> and Sigma Aldrich</w:t>
      </w:r>
      <w:r w:rsidR="00246E0C" w:rsidRPr="00FE33F2">
        <w:rPr>
          <w:rFonts w:ascii="Times New Roman" w:hAnsi="Times New Roman" w:cs="Times New Roman"/>
          <w:sz w:val="24"/>
          <w:szCs w:val="24"/>
        </w:rPr>
        <w:t>,</w:t>
      </w:r>
      <w:r w:rsidR="001269B7" w:rsidRPr="00FE33F2">
        <w:rPr>
          <w:rFonts w:ascii="Times New Roman" w:hAnsi="Times New Roman" w:cs="Times New Roman"/>
          <w:sz w:val="24"/>
          <w:szCs w:val="24"/>
        </w:rPr>
        <w:t xml:space="preserve"> respectively</w:t>
      </w:r>
      <w:r w:rsidR="00DB0825" w:rsidRPr="00FE33F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FD4F39" w14:textId="2E487471" w:rsidR="00D6639A" w:rsidRPr="00FE33F2" w:rsidRDefault="00D6639A" w:rsidP="00FE33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Solvents</w:t>
      </w:r>
      <w:r w:rsidR="00246E0C" w:rsidRPr="00FE33F2">
        <w:rPr>
          <w:rFonts w:ascii="Times New Roman" w:hAnsi="Times New Roman" w:cs="Times New Roman"/>
          <w:b/>
          <w:sz w:val="24"/>
          <w:szCs w:val="24"/>
        </w:rPr>
        <w:t xml:space="preserve"> used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in </w:t>
      </w:r>
      <w:r w:rsidR="00246E0C" w:rsidRPr="00FE33F2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Pr="00FE33F2">
        <w:rPr>
          <w:rFonts w:ascii="Times New Roman" w:hAnsi="Times New Roman" w:cs="Times New Roman"/>
          <w:b/>
          <w:sz w:val="24"/>
          <w:szCs w:val="24"/>
        </w:rPr>
        <w:t>different assay</w:t>
      </w:r>
      <w:r w:rsidR="00246E0C" w:rsidRPr="00FE33F2">
        <w:rPr>
          <w:rFonts w:ascii="Times New Roman" w:hAnsi="Times New Roman" w:cs="Times New Roman"/>
          <w:b/>
          <w:sz w:val="24"/>
          <w:szCs w:val="24"/>
        </w:rPr>
        <w:t>s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</w:p>
    <w:p w14:paraId="14A2229E" w14:textId="1B9F37F7" w:rsidR="007F24A8" w:rsidRPr="00FE33F2" w:rsidRDefault="00D6639A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sz w:val="24"/>
          <w:szCs w:val="24"/>
        </w:rPr>
        <w:t>The stock solution</w:t>
      </w:r>
      <w:r w:rsidR="006D157E" w:rsidRPr="00F941ED">
        <w:rPr>
          <w:rFonts w:ascii="Times New Roman" w:hAnsi="Times New Roman" w:cs="Times New Roman"/>
          <w:sz w:val="24"/>
          <w:szCs w:val="24"/>
        </w:rPr>
        <w:t>s</w:t>
      </w:r>
      <w:r w:rsidRPr="00FE33F2">
        <w:rPr>
          <w:rFonts w:ascii="Times New Roman" w:hAnsi="Times New Roman" w:cs="Times New Roman"/>
          <w:sz w:val="24"/>
          <w:szCs w:val="24"/>
        </w:rPr>
        <w:t xml:space="preserve"> (2.5 mM) of all the tested probes were prepared in DMSO</w:t>
      </w:r>
      <w:r w:rsidR="006D157E" w:rsidRPr="00F941ED">
        <w:rPr>
          <w:rFonts w:ascii="Times New Roman" w:hAnsi="Times New Roman" w:cs="Times New Roman"/>
          <w:sz w:val="24"/>
          <w:szCs w:val="24"/>
        </w:rPr>
        <w:t>,</w:t>
      </w:r>
      <w:r w:rsidRPr="00FE33F2">
        <w:rPr>
          <w:rFonts w:ascii="Times New Roman" w:hAnsi="Times New Roman" w:cs="Times New Roman"/>
          <w:sz w:val="24"/>
          <w:szCs w:val="24"/>
        </w:rPr>
        <w:t xml:space="preserve"> and </w:t>
      </w:r>
      <w:r w:rsidR="000330EA" w:rsidRPr="00FE33F2">
        <w:rPr>
          <w:rFonts w:ascii="Times New Roman" w:hAnsi="Times New Roman" w:cs="Times New Roman"/>
          <w:sz w:val="24"/>
          <w:szCs w:val="24"/>
        </w:rPr>
        <w:t xml:space="preserve">various </w:t>
      </w:r>
      <w:r w:rsidR="000330EA" w:rsidRPr="00FE33F2">
        <w:rPr>
          <w:rFonts w:ascii="Times New Roman" w:hAnsi="Times New Roman" w:cs="Times New Roman"/>
          <w:i/>
          <w:iCs/>
          <w:sz w:val="24"/>
          <w:szCs w:val="24"/>
        </w:rPr>
        <w:t>in-vitro</w:t>
      </w:r>
      <w:r w:rsidR="000330EA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 xml:space="preserve">optical studies were </w:t>
      </w:r>
      <w:r w:rsidR="00313805" w:rsidRPr="00FE33F2">
        <w:rPr>
          <w:rFonts w:ascii="Times New Roman" w:hAnsi="Times New Roman" w:cs="Times New Roman"/>
          <w:sz w:val="24"/>
          <w:szCs w:val="24"/>
        </w:rPr>
        <w:t>performed</w:t>
      </w:r>
      <w:r w:rsidRPr="00FE33F2">
        <w:rPr>
          <w:rFonts w:ascii="Times New Roman" w:hAnsi="Times New Roman" w:cs="Times New Roman"/>
          <w:sz w:val="24"/>
          <w:szCs w:val="24"/>
        </w:rPr>
        <w:t xml:space="preserve"> in</w:t>
      </w:r>
      <w:r w:rsidR="00313805" w:rsidRPr="00FE33F2">
        <w:rPr>
          <w:rFonts w:ascii="Times New Roman" w:hAnsi="Times New Roman" w:cs="Times New Roman"/>
          <w:sz w:val="24"/>
          <w:szCs w:val="24"/>
        </w:rPr>
        <w:t xml:space="preserve"> a mixture of</w:t>
      </w:r>
      <w:r w:rsidRPr="00FE33F2">
        <w:rPr>
          <w:rFonts w:ascii="Times New Roman" w:hAnsi="Times New Roman" w:cs="Times New Roman"/>
          <w:sz w:val="24"/>
          <w:szCs w:val="24"/>
        </w:rPr>
        <w:t xml:space="preserve"> 2% DMSO with 98% PBS buffer (10</w:t>
      </w:r>
      <w:r w:rsidR="006D157E" w:rsidRPr="00F941ED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 xml:space="preserve">mM, pH 7.4); Binding affinity assay: PBS buffer (DMSO: &lt;0.2%); MTT assay: DMEM (DMSO: &lt;0.1%); Cell imaging: PBS buffer (DMSO: &lt;0.1%); </w:t>
      </w:r>
      <w:r w:rsidR="00210E46">
        <w:rPr>
          <w:rFonts w:ascii="Times New Roman" w:hAnsi="Times New Roman" w:cs="Times New Roman"/>
          <w:sz w:val="24"/>
          <w:szCs w:val="24"/>
        </w:rPr>
        <w:t>For in-vivo imaging and biodistribution assay:</w:t>
      </w:r>
      <w:r w:rsidR="00210E46" w:rsidRPr="00210E46">
        <w:rPr>
          <w:rFonts w:ascii="Times New Roman" w:hAnsi="Times New Roman" w:cs="Times New Roman"/>
          <w:sz w:val="24"/>
          <w:szCs w:val="24"/>
        </w:rPr>
        <w:t xml:space="preserve"> </w:t>
      </w:r>
      <w:r w:rsidR="00210E46" w:rsidRPr="00DB6B7C">
        <w:rPr>
          <w:rFonts w:ascii="Times New Roman" w:hAnsi="Times New Roman" w:cs="Times New Roman"/>
          <w:sz w:val="24"/>
          <w:szCs w:val="24"/>
        </w:rPr>
        <w:t xml:space="preserve">4 mg/kg dose of probes in </w:t>
      </w:r>
      <w:r w:rsidR="00210E46" w:rsidRPr="00210E46">
        <w:rPr>
          <w:rFonts w:ascii="Times New Roman" w:hAnsi="Times New Roman" w:cs="Times New Roman"/>
          <w:sz w:val="24"/>
          <w:szCs w:val="24"/>
        </w:rPr>
        <w:t xml:space="preserve">0.8 mg/kg, 15 % of DMSO, 5% of </w:t>
      </w:r>
      <w:proofErr w:type="spellStart"/>
      <w:r w:rsidR="00210E46" w:rsidRPr="00210E46">
        <w:rPr>
          <w:rFonts w:ascii="Times New Roman" w:hAnsi="Times New Roman" w:cs="Times New Roman"/>
          <w:sz w:val="24"/>
          <w:szCs w:val="24"/>
        </w:rPr>
        <w:t>Cremophor</w:t>
      </w:r>
      <w:proofErr w:type="spellEnd"/>
      <w:r w:rsidR="00210E46" w:rsidRPr="00210E46">
        <w:rPr>
          <w:rFonts w:ascii="Times New Roman" w:hAnsi="Times New Roman" w:cs="Times New Roman"/>
          <w:sz w:val="24"/>
          <w:szCs w:val="24"/>
        </w:rPr>
        <w:t xml:space="preserve">® EL, and 80% of PBS </w:t>
      </w:r>
      <w:r w:rsidR="00B168EF" w:rsidRPr="00FE33F2">
        <w:rPr>
          <w:rFonts w:ascii="Times New Roman" w:hAnsi="Times New Roman" w:cs="Times New Roman"/>
          <w:sz w:val="24"/>
          <w:szCs w:val="24"/>
        </w:rPr>
        <w:t>and BBB permeability assay</w:t>
      </w:r>
      <w:r w:rsidRPr="00FE33F2">
        <w:rPr>
          <w:rFonts w:ascii="Times New Roman" w:hAnsi="Times New Roman" w:cs="Times New Roman"/>
          <w:sz w:val="24"/>
          <w:szCs w:val="24"/>
        </w:rPr>
        <w:t xml:space="preserve">: </w:t>
      </w:r>
      <w:r w:rsidR="000330EA" w:rsidRPr="00FE33F2">
        <w:rPr>
          <w:rFonts w:ascii="Times New Roman" w:hAnsi="Times New Roman" w:cs="Times New Roman"/>
          <w:sz w:val="24"/>
          <w:szCs w:val="24"/>
        </w:rPr>
        <w:t xml:space="preserve">4 mg/kg dose of probes in </w:t>
      </w:r>
      <w:r w:rsidR="00210E46">
        <w:rPr>
          <w:rFonts w:ascii="Times New Roman" w:hAnsi="Times New Roman" w:cs="Times New Roman"/>
          <w:sz w:val="24"/>
          <w:szCs w:val="24"/>
        </w:rPr>
        <w:t>3</w:t>
      </w:r>
      <w:r w:rsidR="00B168EF" w:rsidRPr="00FE33F2">
        <w:rPr>
          <w:rFonts w:ascii="Times New Roman" w:hAnsi="Times New Roman" w:cs="Times New Roman"/>
          <w:sz w:val="24"/>
          <w:szCs w:val="24"/>
        </w:rPr>
        <w:t>0</w:t>
      </w:r>
      <w:r w:rsidRPr="00FE33F2">
        <w:rPr>
          <w:rFonts w:ascii="Times New Roman" w:hAnsi="Times New Roman" w:cs="Times New Roman"/>
          <w:sz w:val="24"/>
          <w:szCs w:val="24"/>
        </w:rPr>
        <w:t xml:space="preserve"> % DMSO in </w:t>
      </w:r>
      <w:r w:rsidR="00210E46">
        <w:rPr>
          <w:rFonts w:ascii="Times New Roman" w:hAnsi="Times New Roman" w:cs="Times New Roman"/>
          <w:sz w:val="24"/>
          <w:szCs w:val="24"/>
        </w:rPr>
        <w:t>7</w:t>
      </w:r>
      <w:r w:rsidR="00B168EF" w:rsidRPr="00FE33F2">
        <w:rPr>
          <w:rFonts w:ascii="Times New Roman" w:hAnsi="Times New Roman" w:cs="Times New Roman"/>
          <w:sz w:val="24"/>
          <w:szCs w:val="24"/>
        </w:rPr>
        <w:t>0</w:t>
      </w:r>
      <w:r w:rsidRPr="00FE33F2">
        <w:rPr>
          <w:rFonts w:ascii="Times New Roman" w:hAnsi="Times New Roman" w:cs="Times New Roman"/>
          <w:sz w:val="24"/>
          <w:szCs w:val="24"/>
        </w:rPr>
        <w:t>% propylene glycol.</w:t>
      </w:r>
    </w:p>
    <w:p w14:paraId="4B391E85" w14:textId="0BA7DBF3" w:rsidR="00D141B6" w:rsidRPr="00FE33F2" w:rsidRDefault="00D141B6" w:rsidP="00FE33F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lastRenderedPageBreak/>
        <w:t>Brain autopsy samples</w:t>
      </w:r>
      <w:r w:rsidR="005134B3" w:rsidRPr="00FE33F2">
        <w:rPr>
          <w:rFonts w:ascii="Times New Roman" w:hAnsi="Times New Roman" w:cs="Times New Roman"/>
          <w:b/>
          <w:sz w:val="24"/>
          <w:szCs w:val="24"/>
        </w:rPr>
        <w:t xml:space="preserve"> for neuropathological staining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3287C00" w14:textId="28086C79" w:rsidR="00F941ED" w:rsidRDefault="00D141B6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09604030"/>
      <w:r w:rsidRPr="00FE33F2">
        <w:rPr>
          <w:rFonts w:ascii="Times New Roman" w:hAnsi="Times New Roman" w:cs="Times New Roman"/>
          <w:sz w:val="24"/>
          <w:szCs w:val="24"/>
        </w:rPr>
        <w:t xml:space="preserve">For performing </w:t>
      </w:r>
      <w:r w:rsidRPr="00FE33F2">
        <w:rPr>
          <w:rFonts w:ascii="Times New Roman" w:hAnsi="Times New Roman" w:cs="Times New Roman"/>
          <w:i/>
          <w:iCs/>
          <w:sz w:val="24"/>
          <w:szCs w:val="24"/>
        </w:rPr>
        <w:t>in-vitro</w:t>
      </w:r>
      <w:r w:rsidRPr="00FE33F2">
        <w:rPr>
          <w:rFonts w:ascii="Times New Roman" w:hAnsi="Times New Roman" w:cs="Times New Roman"/>
          <w:sz w:val="24"/>
          <w:szCs w:val="24"/>
        </w:rPr>
        <w:t xml:space="preserve"> fluorescence imaging against amyloid beta oligomer antibodies</w:t>
      </w:r>
      <w:r w:rsidR="00246E0C" w:rsidRPr="00FE33F2">
        <w:rPr>
          <w:rFonts w:ascii="Times New Roman" w:hAnsi="Times New Roman" w:cs="Times New Roman"/>
          <w:sz w:val="24"/>
          <w:szCs w:val="24"/>
        </w:rPr>
        <w:t>,</w:t>
      </w:r>
      <w:r w:rsidRPr="00FE33F2">
        <w:rPr>
          <w:rFonts w:ascii="Times New Roman" w:hAnsi="Times New Roman" w:cs="Times New Roman"/>
          <w:sz w:val="24"/>
          <w:szCs w:val="24"/>
        </w:rPr>
        <w:t xml:space="preserve"> the autopsy brain tissues from 5 subjects (aged 68-78 years) were obtained from the </w:t>
      </w:r>
      <w:r w:rsidR="00762E43" w:rsidRPr="00F941ED">
        <w:rPr>
          <w:rFonts w:ascii="Times New Roman" w:hAnsi="Times New Roman" w:cs="Times New Roman"/>
          <w:sz w:val="24"/>
          <w:szCs w:val="24"/>
        </w:rPr>
        <w:t>D</w:t>
      </w:r>
      <w:r w:rsidR="00762E43" w:rsidRPr="00FE33F2">
        <w:rPr>
          <w:rFonts w:ascii="Times New Roman" w:hAnsi="Times New Roman" w:cs="Times New Roman"/>
          <w:sz w:val="24"/>
          <w:szCs w:val="24"/>
        </w:rPr>
        <w:t xml:space="preserve">epartment </w:t>
      </w:r>
      <w:r w:rsidRPr="00FE33F2">
        <w:rPr>
          <w:rFonts w:ascii="Times New Roman" w:hAnsi="Times New Roman" w:cs="Times New Roman"/>
          <w:sz w:val="24"/>
          <w:szCs w:val="24"/>
        </w:rPr>
        <w:t xml:space="preserve">of </w:t>
      </w:r>
      <w:r w:rsidR="00762E43" w:rsidRPr="00F941ED">
        <w:rPr>
          <w:rFonts w:ascii="Times New Roman" w:hAnsi="Times New Roman" w:cs="Times New Roman"/>
          <w:sz w:val="24"/>
          <w:szCs w:val="24"/>
        </w:rPr>
        <w:t>F</w:t>
      </w:r>
      <w:r w:rsidR="00762E43" w:rsidRPr="00FE33F2">
        <w:rPr>
          <w:rFonts w:ascii="Times New Roman" w:hAnsi="Times New Roman" w:cs="Times New Roman"/>
          <w:sz w:val="24"/>
          <w:szCs w:val="24"/>
        </w:rPr>
        <w:t xml:space="preserve">orensic </w:t>
      </w:r>
      <w:r w:rsidR="00762E43" w:rsidRPr="00F941ED">
        <w:rPr>
          <w:rFonts w:ascii="Times New Roman" w:hAnsi="Times New Roman" w:cs="Times New Roman"/>
          <w:sz w:val="24"/>
          <w:szCs w:val="24"/>
        </w:rPr>
        <w:t>M</w:t>
      </w:r>
      <w:r w:rsidR="00762E43" w:rsidRPr="00FE33F2">
        <w:rPr>
          <w:rFonts w:ascii="Times New Roman" w:hAnsi="Times New Roman" w:cs="Times New Roman"/>
          <w:sz w:val="24"/>
          <w:szCs w:val="24"/>
        </w:rPr>
        <w:t xml:space="preserve">edicine </w:t>
      </w:r>
      <w:r w:rsidRPr="00FE33F2">
        <w:rPr>
          <w:rFonts w:ascii="Times New Roman" w:hAnsi="Times New Roman" w:cs="Times New Roman"/>
          <w:sz w:val="24"/>
          <w:szCs w:val="24"/>
        </w:rPr>
        <w:t xml:space="preserve">and </w:t>
      </w:r>
      <w:r w:rsidR="00762E43" w:rsidRPr="00F941ED">
        <w:rPr>
          <w:rFonts w:ascii="Times New Roman" w:hAnsi="Times New Roman" w:cs="Times New Roman"/>
          <w:sz w:val="24"/>
          <w:szCs w:val="24"/>
        </w:rPr>
        <w:t>T</w:t>
      </w:r>
      <w:r w:rsidR="00762E43" w:rsidRPr="00FE33F2">
        <w:rPr>
          <w:rFonts w:ascii="Times New Roman" w:hAnsi="Times New Roman" w:cs="Times New Roman"/>
          <w:sz w:val="24"/>
          <w:szCs w:val="24"/>
        </w:rPr>
        <w:t>oxicology</w:t>
      </w:r>
      <w:r w:rsidRPr="00FE33F2">
        <w:rPr>
          <w:rFonts w:ascii="Times New Roman" w:hAnsi="Times New Roman" w:cs="Times New Roman"/>
          <w:sz w:val="24"/>
          <w:szCs w:val="24"/>
        </w:rPr>
        <w:t xml:space="preserve">, All India Institute of Medical Sciences, New Delhi, India. To carry out </w:t>
      </w:r>
      <w:r w:rsidR="005134B3" w:rsidRPr="00FE33F2">
        <w:rPr>
          <w:rFonts w:ascii="Times New Roman" w:hAnsi="Times New Roman" w:cs="Times New Roman"/>
          <w:sz w:val="24"/>
          <w:szCs w:val="24"/>
        </w:rPr>
        <w:t xml:space="preserve">neuropathological </w:t>
      </w:r>
      <w:r w:rsidRPr="00FE33F2">
        <w:rPr>
          <w:rFonts w:ascii="Times New Roman" w:hAnsi="Times New Roman" w:cs="Times New Roman"/>
          <w:sz w:val="24"/>
          <w:szCs w:val="24"/>
        </w:rPr>
        <w:t xml:space="preserve">fluorescence assay against ThT, </w:t>
      </w:r>
      <w:r w:rsidR="005134B3" w:rsidRPr="00FE33F2">
        <w:rPr>
          <w:rFonts w:ascii="Times New Roman" w:hAnsi="Times New Roman" w:cs="Times New Roman"/>
          <w:sz w:val="24"/>
          <w:szCs w:val="24"/>
        </w:rPr>
        <w:t>formalin</w:t>
      </w:r>
      <w:r w:rsidR="00246E0C" w:rsidRPr="00FE33F2">
        <w:rPr>
          <w:rFonts w:ascii="Times New Roman" w:hAnsi="Times New Roman" w:cs="Times New Roman"/>
          <w:sz w:val="24"/>
          <w:szCs w:val="24"/>
        </w:rPr>
        <w:t>-</w:t>
      </w:r>
      <w:r w:rsidR="005134B3" w:rsidRPr="00FE33F2">
        <w:rPr>
          <w:rFonts w:ascii="Times New Roman" w:hAnsi="Times New Roman" w:cs="Times New Roman"/>
          <w:sz w:val="24"/>
          <w:szCs w:val="24"/>
        </w:rPr>
        <w:t xml:space="preserve">fixed </w:t>
      </w:r>
      <w:r w:rsidRPr="00FE33F2">
        <w:rPr>
          <w:rFonts w:ascii="Times New Roman" w:hAnsi="Times New Roman" w:cs="Times New Roman"/>
          <w:sz w:val="24"/>
          <w:szCs w:val="24"/>
        </w:rPr>
        <w:t>autopsy brain tissue</w:t>
      </w:r>
      <w:r w:rsidR="005134B3" w:rsidRPr="00FE33F2">
        <w:rPr>
          <w:rFonts w:ascii="Times New Roman" w:hAnsi="Times New Roman" w:cs="Times New Roman"/>
          <w:sz w:val="24"/>
          <w:szCs w:val="24"/>
        </w:rPr>
        <w:t xml:space="preserve"> slides of </w:t>
      </w:r>
      <w:r w:rsidR="00246E0C" w:rsidRPr="00FE33F2">
        <w:rPr>
          <w:rFonts w:ascii="Times New Roman" w:hAnsi="Times New Roman" w:cs="Times New Roman"/>
          <w:sz w:val="24"/>
          <w:szCs w:val="24"/>
        </w:rPr>
        <w:t xml:space="preserve">the </w:t>
      </w:r>
      <w:r w:rsidR="005134B3" w:rsidRPr="00FE33F2">
        <w:rPr>
          <w:rFonts w:ascii="Times New Roman" w:hAnsi="Times New Roman" w:cs="Times New Roman"/>
          <w:sz w:val="24"/>
          <w:szCs w:val="24"/>
        </w:rPr>
        <w:t>hippocampal region from AD patients (92 years old female) and control group (92 years old female) were received from Human Brain Bank</w:t>
      </w:r>
      <w:r w:rsidRPr="00FE33F2">
        <w:rPr>
          <w:rFonts w:ascii="Times New Roman" w:hAnsi="Times New Roman" w:cs="Times New Roman"/>
          <w:sz w:val="24"/>
          <w:szCs w:val="24"/>
        </w:rPr>
        <w:t>,</w:t>
      </w:r>
      <w:r w:rsidR="005134B3" w:rsidRPr="00FE33F2">
        <w:rPr>
          <w:rFonts w:ascii="Times New Roman" w:hAnsi="Times New Roman" w:cs="Times New Roman"/>
          <w:sz w:val="24"/>
          <w:szCs w:val="24"/>
        </w:rPr>
        <w:t xml:space="preserve"> NBRI, Gurugram, Haryana,</w:t>
      </w:r>
      <w:r w:rsidRPr="00FE33F2">
        <w:rPr>
          <w:rFonts w:ascii="Times New Roman" w:hAnsi="Times New Roman" w:cs="Times New Roman"/>
          <w:sz w:val="24"/>
          <w:szCs w:val="24"/>
        </w:rPr>
        <w:t xml:space="preserve"> India.</w:t>
      </w:r>
      <w:bookmarkEnd w:id="5"/>
      <w:r w:rsidR="0085031E">
        <w:rPr>
          <w:rFonts w:ascii="Times New Roman" w:hAnsi="Times New Roman" w:cs="Times New Roman"/>
          <w:sz w:val="24"/>
          <w:szCs w:val="24"/>
        </w:rPr>
        <w:t xml:space="preserve"> All the experimental studies were performed after getting approval from institutional ethical committee, AIIMS, New Delhi</w:t>
      </w:r>
      <w:r w:rsidR="00E8684C">
        <w:rPr>
          <w:rFonts w:ascii="Times New Roman" w:hAnsi="Times New Roman" w:cs="Times New Roman"/>
          <w:sz w:val="24"/>
          <w:szCs w:val="24"/>
        </w:rPr>
        <w:t xml:space="preserve"> and Institute of medical science, BHU, Varanasi</w:t>
      </w:r>
      <w:r w:rsidR="0085031E">
        <w:rPr>
          <w:rFonts w:ascii="Times New Roman" w:hAnsi="Times New Roman" w:cs="Times New Roman"/>
          <w:sz w:val="24"/>
          <w:szCs w:val="24"/>
        </w:rPr>
        <w:t>.</w:t>
      </w:r>
    </w:p>
    <w:p w14:paraId="3EC57E8B" w14:textId="77777777" w:rsidR="006C4E60" w:rsidRPr="00FE33F2" w:rsidRDefault="006C4E60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C66B5" w14:textId="0F0D5F23" w:rsidR="00F941ED" w:rsidRDefault="00F941ED" w:rsidP="00F941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6" w:name="_Toc108960652"/>
      <w:r>
        <w:rPr>
          <w:rFonts w:ascii="Times New Roman" w:hAnsi="Times New Roman" w:cs="Times New Roman"/>
          <w:b/>
          <w:sz w:val="24"/>
          <w:szCs w:val="24"/>
        </w:rPr>
        <w:t>Mice used in animal studies</w:t>
      </w:r>
      <w:r w:rsidRPr="00DB6B7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E73E58E" w14:textId="4F54267D" w:rsidR="00CA654F" w:rsidRPr="00DB6B7C" w:rsidRDefault="00F941ED" w:rsidP="00CA654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in-vivo imaging in live animal for BBB permeability and biodistribution studies</w:t>
      </w:r>
      <w:r w:rsidR="00F96132">
        <w:rPr>
          <w:rFonts w:ascii="Times New Roman" w:hAnsi="Times New Roman" w:cs="Times New Roman"/>
          <w:sz w:val="24"/>
          <w:szCs w:val="24"/>
        </w:rPr>
        <w:t xml:space="preserve">, </w:t>
      </w:r>
      <w:r w:rsidR="001B4BD4">
        <w:rPr>
          <w:rFonts w:ascii="Times New Roman" w:hAnsi="Times New Roman" w:cs="Times New Roman"/>
          <w:sz w:val="24"/>
          <w:szCs w:val="24"/>
        </w:rPr>
        <w:t>13-month-old</w:t>
      </w:r>
      <w:r w:rsidR="001B4BD4" w:rsidRPr="00B06E7E">
        <w:rPr>
          <w:rFonts w:ascii="Times New Roman" w:hAnsi="Times New Roman" w:cs="Times New Roman"/>
          <w:sz w:val="24"/>
          <w:szCs w:val="24"/>
        </w:rPr>
        <w:t xml:space="preserve"> and weighing 30 ± 2 g</w:t>
      </w:r>
      <w:r w:rsidR="001B4BD4" w:rsidRPr="00F96132">
        <w:rPr>
          <w:rFonts w:ascii="Times New Roman" w:hAnsi="Times New Roman" w:cs="Times New Roman"/>
          <w:sz w:val="24"/>
          <w:szCs w:val="24"/>
        </w:rPr>
        <w:t xml:space="preserve"> </w:t>
      </w:r>
      <w:r w:rsidR="001B4BD4">
        <w:rPr>
          <w:rFonts w:ascii="Times New Roman" w:hAnsi="Times New Roman" w:cs="Times New Roman"/>
          <w:sz w:val="24"/>
          <w:szCs w:val="24"/>
        </w:rPr>
        <w:t xml:space="preserve">of </w:t>
      </w:r>
      <w:r w:rsidR="00F96132" w:rsidRPr="00F96132">
        <w:rPr>
          <w:rFonts w:ascii="Times New Roman" w:hAnsi="Times New Roman" w:cs="Times New Roman"/>
          <w:sz w:val="24"/>
          <w:szCs w:val="24"/>
        </w:rPr>
        <w:t>APP/PS1</w:t>
      </w:r>
      <w:r w:rsidR="00F96132" w:rsidRPr="00F96132">
        <w:t xml:space="preserve"> </w:t>
      </w:r>
      <w:r w:rsidR="00F96132">
        <w:t>[</w:t>
      </w:r>
      <w:r w:rsidR="00F96132" w:rsidRPr="00F96132">
        <w:rPr>
          <w:rFonts w:ascii="Times New Roman" w:hAnsi="Times New Roman" w:cs="Times New Roman"/>
          <w:sz w:val="24"/>
          <w:szCs w:val="24"/>
        </w:rPr>
        <w:t>B6C3-Tg (</w:t>
      </w:r>
      <w:proofErr w:type="spellStart"/>
      <w:r w:rsidR="00F96132" w:rsidRPr="00F96132">
        <w:rPr>
          <w:rFonts w:ascii="Times New Roman" w:hAnsi="Times New Roman" w:cs="Times New Roman"/>
          <w:sz w:val="24"/>
          <w:szCs w:val="24"/>
        </w:rPr>
        <w:t>APPswe</w:t>
      </w:r>
      <w:proofErr w:type="spellEnd"/>
      <w:r w:rsidR="00D049B7">
        <w:rPr>
          <w:rFonts w:ascii="Times New Roman" w:hAnsi="Times New Roman" w:cs="Times New Roman"/>
          <w:sz w:val="24"/>
          <w:szCs w:val="24"/>
        </w:rPr>
        <w:t>/</w:t>
      </w:r>
      <w:r w:rsidR="00F96132" w:rsidRPr="00F96132">
        <w:rPr>
          <w:rFonts w:ascii="Times New Roman" w:hAnsi="Times New Roman" w:cs="Times New Roman"/>
          <w:sz w:val="24"/>
          <w:szCs w:val="24"/>
        </w:rPr>
        <w:t>PSEN1dE9)</w:t>
      </w:r>
      <w:r w:rsidR="00F96132">
        <w:rPr>
          <w:rFonts w:ascii="Times New Roman" w:hAnsi="Times New Roman" w:cs="Times New Roman"/>
          <w:sz w:val="24"/>
          <w:szCs w:val="24"/>
        </w:rPr>
        <w:t xml:space="preserve"> </w:t>
      </w:r>
      <w:r w:rsidR="00F96132" w:rsidRPr="00F96132">
        <w:rPr>
          <w:rFonts w:ascii="Times New Roman" w:hAnsi="Times New Roman" w:cs="Times New Roman"/>
          <w:sz w:val="24"/>
          <w:szCs w:val="24"/>
        </w:rPr>
        <w:t>85Dbo/</w:t>
      </w:r>
      <w:proofErr w:type="spellStart"/>
      <w:r w:rsidR="00F96132" w:rsidRPr="00F96132">
        <w:rPr>
          <w:rFonts w:ascii="Times New Roman" w:hAnsi="Times New Roman" w:cs="Times New Roman"/>
          <w:sz w:val="24"/>
          <w:szCs w:val="24"/>
        </w:rPr>
        <w:t>Mmjax</w:t>
      </w:r>
      <w:proofErr w:type="spellEnd"/>
      <w:r w:rsidR="00F96132">
        <w:rPr>
          <w:rFonts w:ascii="Times New Roman" w:hAnsi="Times New Roman" w:cs="Times New Roman"/>
          <w:sz w:val="24"/>
          <w:szCs w:val="24"/>
        </w:rPr>
        <w:t>]</w:t>
      </w:r>
      <w:r w:rsidR="00F96132" w:rsidRPr="00F96132">
        <w:rPr>
          <w:rFonts w:ascii="Times New Roman" w:hAnsi="Times New Roman" w:cs="Times New Roman"/>
          <w:sz w:val="24"/>
          <w:szCs w:val="24"/>
        </w:rPr>
        <w:t xml:space="preserve"> </w:t>
      </w:r>
      <w:r w:rsidR="00D049B7">
        <w:rPr>
          <w:rFonts w:ascii="Times New Roman" w:hAnsi="Times New Roman" w:cs="Times New Roman"/>
          <w:sz w:val="24"/>
          <w:szCs w:val="24"/>
        </w:rPr>
        <w:t xml:space="preserve">double </w:t>
      </w:r>
      <w:r w:rsidR="00F96132" w:rsidRPr="00F96132">
        <w:rPr>
          <w:rFonts w:ascii="Times New Roman" w:hAnsi="Times New Roman" w:cs="Times New Roman"/>
          <w:sz w:val="24"/>
          <w:szCs w:val="24"/>
        </w:rPr>
        <w:t xml:space="preserve">transgenic </w:t>
      </w:r>
      <w:r w:rsidR="001B4BD4">
        <w:rPr>
          <w:rFonts w:ascii="Times New Roman" w:hAnsi="Times New Roman" w:cs="Times New Roman"/>
          <w:sz w:val="24"/>
          <w:szCs w:val="24"/>
        </w:rPr>
        <w:t xml:space="preserve">male </w:t>
      </w:r>
      <w:r w:rsidR="00F96132" w:rsidRPr="00F96132">
        <w:rPr>
          <w:rFonts w:ascii="Times New Roman" w:hAnsi="Times New Roman" w:cs="Times New Roman"/>
          <w:sz w:val="24"/>
          <w:szCs w:val="24"/>
        </w:rPr>
        <w:t>mice</w:t>
      </w:r>
      <w:r w:rsidR="00B06E7E">
        <w:rPr>
          <w:rFonts w:ascii="Times New Roman" w:hAnsi="Times New Roman" w:cs="Times New Roman"/>
          <w:sz w:val="24"/>
          <w:szCs w:val="24"/>
        </w:rPr>
        <w:t xml:space="preserve">, </w:t>
      </w:r>
      <w:r w:rsidR="00D049B7">
        <w:rPr>
          <w:rFonts w:ascii="Times New Roman" w:hAnsi="Times New Roman" w:cs="Times New Roman"/>
          <w:sz w:val="24"/>
          <w:szCs w:val="24"/>
        </w:rPr>
        <w:t xml:space="preserve">and aged matched </w:t>
      </w:r>
      <w:r w:rsidR="00D049B7" w:rsidRPr="00D049B7">
        <w:rPr>
          <w:rFonts w:ascii="Times New Roman" w:hAnsi="Times New Roman" w:cs="Times New Roman"/>
          <w:sz w:val="24"/>
          <w:szCs w:val="24"/>
        </w:rPr>
        <w:t xml:space="preserve">normal C57BL/6 </w:t>
      </w:r>
      <w:r w:rsidR="001B4BD4">
        <w:rPr>
          <w:rFonts w:ascii="Times New Roman" w:hAnsi="Times New Roman" w:cs="Times New Roman"/>
          <w:sz w:val="24"/>
          <w:szCs w:val="24"/>
        </w:rPr>
        <w:t xml:space="preserve">counterparts </w:t>
      </w:r>
      <w:r w:rsidR="00F96132" w:rsidRPr="00F96132">
        <w:rPr>
          <w:rFonts w:ascii="Times New Roman" w:hAnsi="Times New Roman" w:cs="Times New Roman"/>
          <w:sz w:val="24"/>
          <w:szCs w:val="24"/>
        </w:rPr>
        <w:t>were provided by</w:t>
      </w:r>
      <w:r w:rsidR="00F96132" w:rsidRPr="00F96132">
        <w:t xml:space="preserve"> </w:t>
      </w:r>
      <w:r w:rsidR="00F96132" w:rsidRPr="00F96132">
        <w:rPr>
          <w:rFonts w:ascii="Times New Roman" w:hAnsi="Times New Roman" w:cs="Times New Roman"/>
          <w:sz w:val="24"/>
          <w:szCs w:val="24"/>
        </w:rPr>
        <w:t>National Institute of Immunology, New Delhi.</w:t>
      </w:r>
      <w:r w:rsidR="00F96132" w:rsidRPr="00F96132">
        <w:t xml:space="preserve"> </w:t>
      </w:r>
      <w:r w:rsidR="00F96132" w:rsidRPr="00F96132">
        <w:rPr>
          <w:rFonts w:ascii="Times New Roman" w:hAnsi="Times New Roman" w:cs="Times New Roman"/>
          <w:sz w:val="24"/>
          <w:szCs w:val="24"/>
        </w:rPr>
        <w:t>The</w:t>
      </w:r>
      <w:r w:rsidR="00D83F9B">
        <w:rPr>
          <w:rFonts w:ascii="Times New Roman" w:hAnsi="Times New Roman" w:cs="Times New Roman"/>
          <w:sz w:val="24"/>
          <w:szCs w:val="24"/>
        </w:rPr>
        <w:t>se</w:t>
      </w:r>
      <w:r w:rsidR="00F96132" w:rsidRPr="00F96132">
        <w:rPr>
          <w:rFonts w:ascii="Times New Roman" w:hAnsi="Times New Roman" w:cs="Times New Roman"/>
          <w:sz w:val="24"/>
          <w:szCs w:val="24"/>
        </w:rPr>
        <w:t xml:space="preserve"> </w:t>
      </w:r>
      <w:r w:rsidR="00F96132" w:rsidRPr="00FE33F2">
        <w:rPr>
          <w:rFonts w:ascii="Times New Roman" w:hAnsi="Times New Roman" w:cs="Times New Roman"/>
          <w:i/>
          <w:sz w:val="24"/>
          <w:szCs w:val="24"/>
        </w:rPr>
        <w:t>Tg</w:t>
      </w:r>
      <w:r w:rsidR="00F96132">
        <w:rPr>
          <w:rFonts w:ascii="Times New Roman" w:hAnsi="Times New Roman" w:cs="Times New Roman"/>
          <w:sz w:val="24"/>
          <w:szCs w:val="24"/>
        </w:rPr>
        <w:t>-</w:t>
      </w:r>
      <w:r w:rsidR="00F96132" w:rsidRPr="00F96132">
        <w:rPr>
          <w:rFonts w:ascii="Times New Roman" w:hAnsi="Times New Roman" w:cs="Times New Roman"/>
          <w:sz w:val="24"/>
          <w:szCs w:val="24"/>
        </w:rPr>
        <w:t xml:space="preserve">AD </w:t>
      </w:r>
      <w:r w:rsidR="00D83F9B">
        <w:rPr>
          <w:rFonts w:ascii="Times New Roman" w:hAnsi="Times New Roman" w:cs="Times New Roman"/>
          <w:sz w:val="24"/>
          <w:szCs w:val="24"/>
        </w:rPr>
        <w:t xml:space="preserve">mice </w:t>
      </w:r>
      <w:r w:rsidR="00F96132" w:rsidRPr="00F96132">
        <w:rPr>
          <w:rFonts w:ascii="Times New Roman" w:hAnsi="Times New Roman" w:cs="Times New Roman"/>
          <w:sz w:val="24"/>
          <w:szCs w:val="24"/>
        </w:rPr>
        <w:t>expresses a chimeric mouse/human amyloid precursor protein (Mo/HuAPP695swe) and a mutant human presenilin 1 (PS1-dE9) both</w:t>
      </w:r>
      <w:r w:rsidR="009B0661">
        <w:rPr>
          <w:rFonts w:ascii="Times New Roman" w:hAnsi="Times New Roman" w:cs="Times New Roman"/>
          <w:sz w:val="24"/>
          <w:szCs w:val="24"/>
        </w:rPr>
        <w:t xml:space="preserve"> </w:t>
      </w:r>
      <w:r w:rsidR="00F96132" w:rsidRPr="00F96132">
        <w:rPr>
          <w:rFonts w:ascii="Times New Roman" w:hAnsi="Times New Roman" w:cs="Times New Roman"/>
          <w:sz w:val="24"/>
          <w:szCs w:val="24"/>
        </w:rPr>
        <w:t>direct</w:t>
      </w:r>
      <w:r w:rsidR="00D83F9B">
        <w:rPr>
          <w:rFonts w:ascii="Times New Roman" w:hAnsi="Times New Roman" w:cs="Times New Roman"/>
          <w:sz w:val="24"/>
          <w:szCs w:val="24"/>
        </w:rPr>
        <w:t>ly</w:t>
      </w:r>
      <w:r w:rsidR="00F96132" w:rsidRPr="00F96132">
        <w:rPr>
          <w:rFonts w:ascii="Times New Roman" w:hAnsi="Times New Roman" w:cs="Times New Roman"/>
          <w:sz w:val="24"/>
          <w:szCs w:val="24"/>
        </w:rPr>
        <w:t xml:space="preserve"> to CNS neurons.</w:t>
      </w:r>
      <w:r w:rsidR="00AB6311">
        <w:rPr>
          <w:rFonts w:ascii="Times New Roman" w:hAnsi="Times New Roman" w:cs="Times New Roman"/>
          <w:sz w:val="24"/>
          <w:szCs w:val="24"/>
        </w:rPr>
        <w:t xml:space="preserve"> </w:t>
      </w:r>
      <w:r w:rsidR="00FB2D1D" w:rsidRPr="00FB2D1D">
        <w:rPr>
          <w:rFonts w:ascii="Times New Roman" w:hAnsi="Times New Roman" w:cs="Times New Roman"/>
          <w:sz w:val="24"/>
          <w:szCs w:val="24"/>
        </w:rPr>
        <w:t>For HPLC analysis, adult male Swiss albino mice, 6 weeks old and weighing 28 ± 2 g were obtained from the animal house facility, Department of Pharmaceutical Engineering &amp; Technology, Indian Institute of Technology (Banaras Hindu University). In all the animal experiments, mice were kept in a 12h light/dark cycle with free access to food and water ad libitum.</w:t>
      </w:r>
      <w:r w:rsidR="00CA654F" w:rsidRPr="00CA654F">
        <w:rPr>
          <w:rFonts w:ascii="Times New Roman" w:hAnsi="Times New Roman" w:cs="Times New Roman"/>
          <w:sz w:val="24"/>
          <w:szCs w:val="24"/>
        </w:rPr>
        <w:t xml:space="preserve"> </w:t>
      </w:r>
      <w:r w:rsidR="00CA654F" w:rsidRPr="00DB6B7C">
        <w:rPr>
          <w:rFonts w:ascii="Times New Roman" w:hAnsi="Times New Roman" w:cs="Times New Roman"/>
          <w:sz w:val="24"/>
          <w:szCs w:val="24"/>
        </w:rPr>
        <w:t xml:space="preserve">All animal experiments were performed </w:t>
      </w:r>
      <w:r w:rsidR="00CA654F" w:rsidRPr="00302AB9">
        <w:rPr>
          <w:rFonts w:ascii="Times New Roman" w:hAnsi="Times New Roman" w:cs="Times New Roman"/>
          <w:sz w:val="24"/>
          <w:szCs w:val="24"/>
        </w:rPr>
        <w:t>according to ARRIVE (Animal Research</w:t>
      </w:r>
      <w:r w:rsidR="00CA654F">
        <w:rPr>
          <w:rFonts w:ascii="Times New Roman" w:hAnsi="Times New Roman" w:cs="Times New Roman"/>
          <w:sz w:val="24"/>
          <w:szCs w:val="24"/>
        </w:rPr>
        <w:t xml:space="preserve"> </w:t>
      </w:r>
      <w:r w:rsidR="00CA654F" w:rsidRPr="00302AB9">
        <w:rPr>
          <w:rFonts w:ascii="Times New Roman" w:hAnsi="Times New Roman" w:cs="Times New Roman"/>
          <w:sz w:val="24"/>
          <w:szCs w:val="24"/>
        </w:rPr>
        <w:t>Reporting of In-Vivo Experiments) guidelines</w:t>
      </w:r>
      <w:r w:rsidR="00CA654F">
        <w:rPr>
          <w:rFonts w:ascii="Times New Roman" w:hAnsi="Times New Roman" w:cs="Times New Roman"/>
          <w:sz w:val="24"/>
          <w:szCs w:val="24"/>
        </w:rPr>
        <w:t>, as well as in</w:t>
      </w:r>
      <w:r w:rsidR="00CA654F" w:rsidRPr="00DB6B7C">
        <w:rPr>
          <w:rFonts w:ascii="Times New Roman" w:hAnsi="Times New Roman" w:cs="Times New Roman"/>
          <w:sz w:val="24"/>
          <w:szCs w:val="24"/>
        </w:rPr>
        <w:t xml:space="preserve"> compliance with institutional guidelines and were approved by the Institutional Animal Ethical Committee.</w:t>
      </w:r>
    </w:p>
    <w:p w14:paraId="1A1ED68E" w14:textId="07E6EB48" w:rsidR="00B168EF" w:rsidRDefault="00B168EF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DCD059" w14:textId="7231B0B9" w:rsidR="009F2913" w:rsidRDefault="009F2913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55A848" w14:textId="7348BF7A" w:rsidR="009F2913" w:rsidRDefault="009F2913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E6A7C7" w14:textId="698004F8" w:rsidR="009F2913" w:rsidRDefault="009F2913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B80EC" w14:textId="1221A358" w:rsidR="009F2913" w:rsidRDefault="009F2913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429E2" w14:textId="43C959AC" w:rsidR="009F2913" w:rsidRDefault="009F2913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81F1A7" w14:textId="77777777" w:rsidR="009F2913" w:rsidRPr="00FE33F2" w:rsidRDefault="009F2913" w:rsidP="00FE33F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9D7A2" w14:textId="34F3B071" w:rsidR="00B168EF" w:rsidRPr="00FE33F2" w:rsidRDefault="00B168EF" w:rsidP="00FE33F2">
      <w:pPr>
        <w:pStyle w:val="Heading2"/>
        <w:numPr>
          <w:ilvl w:val="0"/>
          <w:numId w:val="30"/>
        </w:numPr>
        <w:spacing w:line="360" w:lineRule="auto"/>
        <w:ind w:left="450" w:hanging="450"/>
        <w:rPr>
          <w:rFonts w:ascii="Times New Roman" w:hAnsi="Times New Roman" w:cs="Times New Roman"/>
          <w:sz w:val="24"/>
          <w:szCs w:val="24"/>
        </w:rPr>
      </w:pPr>
      <w:bookmarkStart w:id="7" w:name="_Toc127896850"/>
      <w:r w:rsidRPr="00FE33F2">
        <w:rPr>
          <w:rFonts w:ascii="Times New Roman" w:hAnsi="Times New Roman" w:cs="Times New Roman"/>
          <w:sz w:val="24"/>
          <w:szCs w:val="24"/>
        </w:rPr>
        <w:lastRenderedPageBreak/>
        <w:t>NMR spectra and HRMS:</w:t>
      </w:r>
      <w:bookmarkEnd w:id="7"/>
    </w:p>
    <w:p w14:paraId="767237B7" w14:textId="790EFC48" w:rsidR="00B168EF" w:rsidRPr="00FE33F2" w:rsidRDefault="00351EEA" w:rsidP="00FE33F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b/>
          <w:sz w:val="24"/>
          <w:szCs w:val="24"/>
        </w:rPr>
        <w:t>H NMR</w:t>
      </w:r>
      <w:r w:rsidR="00B168EF" w:rsidRPr="00FE33F2">
        <w:rPr>
          <w:rFonts w:ascii="Times New Roman" w:hAnsi="Times New Roman" w:cs="Times New Roman"/>
          <w:b/>
          <w:sz w:val="24"/>
          <w:szCs w:val="24"/>
        </w:rPr>
        <w:t xml:space="preserve"> spectra of coumarin intermediates:</w:t>
      </w:r>
    </w:p>
    <w:p w14:paraId="16D06DD4" w14:textId="3BD8006F" w:rsidR="00B168EF" w:rsidRPr="00FE33F2" w:rsidRDefault="00A4330B" w:rsidP="00B168EF">
      <w:pPr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1072EE" wp14:editId="0072D1B2">
            <wp:extent cx="5943600" cy="414515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22BB7" w14:textId="04719315" w:rsidR="00B168EF" w:rsidRPr="00FE33F2" w:rsidRDefault="00B168EF" w:rsidP="00FE33F2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4-(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dimethylamino</w:t>
      </w:r>
      <w:proofErr w:type="spellEnd"/>
      <w:r w:rsidRPr="00FE33F2">
        <w:rPr>
          <w:rFonts w:ascii="Times New Roman" w:hAnsi="Times New Roman" w:cs="Times New Roman"/>
          <w:sz w:val="24"/>
          <w:szCs w:val="24"/>
        </w:rPr>
        <w:t>)-2-hydroxybenzaldehyde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(2)</w:t>
      </w:r>
    </w:p>
    <w:p w14:paraId="3F351489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7261AA07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27C4BBB7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416227FC" w14:textId="0E3C1B1F" w:rsidR="00B168EF" w:rsidRPr="00FE33F2" w:rsidRDefault="00C85130" w:rsidP="00B168EF">
      <w:pPr>
        <w:rPr>
          <w:rFonts w:ascii="Times New Roman" w:hAnsi="Times New Roman" w:cs="Times New Roman"/>
          <w:sz w:val="24"/>
          <w:szCs w:val="24"/>
        </w:rPr>
      </w:pPr>
      <w:r w:rsidRPr="00C8513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3A741CF" wp14:editId="1AEB516A">
            <wp:extent cx="5943600" cy="414813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4B37A" w14:textId="6FDEFC20" w:rsidR="00B168EF" w:rsidRPr="00FE33F2" w:rsidRDefault="00B168EF" w:rsidP="00FE33F2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ethyl 7-(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dimethylamino</w:t>
      </w:r>
      <w:proofErr w:type="spellEnd"/>
      <w:r w:rsidRPr="00FE33F2">
        <w:rPr>
          <w:rFonts w:ascii="Times New Roman" w:hAnsi="Times New Roman" w:cs="Times New Roman"/>
          <w:sz w:val="24"/>
          <w:szCs w:val="24"/>
        </w:rPr>
        <w:t>)-2-oxo-2H-chromene-3-carboxylate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(3)</w:t>
      </w:r>
    </w:p>
    <w:p w14:paraId="628653B8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D1851C" wp14:editId="44EC4A21">
            <wp:extent cx="5973014" cy="5029200"/>
            <wp:effectExtent l="0" t="0" r="8890" b="0"/>
            <wp:docPr id="112004" name="Picture 11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73014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6922F" w14:textId="21BCBA09" w:rsidR="00B168EF" w:rsidRPr="00FE33F2" w:rsidRDefault="00B168EF" w:rsidP="00FE33F2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3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7-(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dimethylamino</w:t>
      </w:r>
      <w:proofErr w:type="spellEnd"/>
      <w:r w:rsidRPr="00FE33F2">
        <w:rPr>
          <w:rFonts w:ascii="Times New Roman" w:hAnsi="Times New Roman" w:cs="Times New Roman"/>
          <w:sz w:val="24"/>
          <w:szCs w:val="24"/>
        </w:rPr>
        <w:t>)-2H-chromen-2-one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(4)</w:t>
      </w:r>
    </w:p>
    <w:p w14:paraId="6C62F4D5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76E77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35920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305610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6261C8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4DF174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34A0AB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049C6F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F21FC5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E4AE5A" wp14:editId="5B018EC8">
            <wp:extent cx="5943600" cy="4150282"/>
            <wp:effectExtent l="0" t="0" r="0" b="0"/>
            <wp:docPr id="112010" name="Picture 112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9B36A" w14:textId="11197D30" w:rsidR="00B168EF" w:rsidRPr="00FE33F2" w:rsidRDefault="00B168EF" w:rsidP="00FE33F2">
      <w:pPr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4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7-(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dimethylamino</w:t>
      </w:r>
      <w:proofErr w:type="spellEnd"/>
      <w:r w:rsidRPr="00FE33F2">
        <w:rPr>
          <w:rFonts w:ascii="Times New Roman" w:hAnsi="Times New Roman" w:cs="Times New Roman"/>
          <w:sz w:val="24"/>
          <w:szCs w:val="24"/>
        </w:rPr>
        <w:t>)-2-oxo-2H-chromene-3-carbaldehyde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(5)</w:t>
      </w:r>
    </w:p>
    <w:p w14:paraId="0C24C440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897D73" w14:textId="77777777" w:rsidR="00B168EF" w:rsidRPr="00FE33F2" w:rsidRDefault="00B168EF" w:rsidP="00B168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9E9971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217156D9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141D91A9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4D69B72B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6BA4BDFE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2A199D28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33AEBFF4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5206C4DD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68BB283A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6F032005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65F04FAF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4F2DCDC1" w14:textId="61534E43" w:rsidR="00B168EF" w:rsidRPr="00FE33F2" w:rsidRDefault="00351EEA" w:rsidP="00B168EF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  <w:vertAlign w:val="superscript"/>
        </w:rPr>
        <w:lastRenderedPageBreak/>
        <w:t>1</w:t>
      </w:r>
      <w:r w:rsidRPr="00FE33F2">
        <w:rPr>
          <w:rFonts w:ascii="Times New Roman" w:hAnsi="Times New Roman" w:cs="Times New Roman"/>
          <w:b/>
          <w:sz w:val="24"/>
          <w:szCs w:val="24"/>
        </w:rPr>
        <w:t>H NMR</w:t>
      </w:r>
      <w:r w:rsidR="00B168EF" w:rsidRPr="00FE33F2">
        <w:rPr>
          <w:rFonts w:ascii="Times New Roman" w:hAnsi="Times New Roman" w:cs="Times New Roman"/>
          <w:b/>
          <w:sz w:val="24"/>
          <w:szCs w:val="24"/>
        </w:rPr>
        <w:t xml:space="preserve"> spectra of carbostyril intermediates:</w:t>
      </w:r>
    </w:p>
    <w:p w14:paraId="2B3B5582" w14:textId="4642A83D" w:rsidR="00B168EF" w:rsidRPr="00FE33F2" w:rsidRDefault="00BB094A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BB094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CF38A1" wp14:editId="0C37B998">
            <wp:extent cx="5943600" cy="414515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5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4C2163" w14:textId="09369FEC" w:rsidR="00B168EF" w:rsidRPr="00FE33F2" w:rsidRDefault="00B168EF" w:rsidP="00FE33F2">
      <w:pPr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5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 xml:space="preserve">H NMR of </w:t>
      </w:r>
      <w:r w:rsidR="00FE33F2" w:rsidRPr="00FE33F2">
        <w:rPr>
          <w:rFonts w:ascii="Times New Roman" w:hAnsi="Times New Roman" w:cs="Times New Roman"/>
          <w:sz w:val="24"/>
          <w:szCs w:val="24"/>
        </w:rPr>
        <w:t>2-chloro-7-fluoroquinoline-3-carbaldehyde</w:t>
      </w:r>
      <w:r w:rsidR="00FE33F2" w:rsidRPr="00FE33F2" w:rsidDel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b/>
          <w:sz w:val="24"/>
          <w:szCs w:val="24"/>
        </w:rPr>
        <w:t>(</w:t>
      </w:r>
      <w:r w:rsidR="00FE33F2">
        <w:rPr>
          <w:rFonts w:ascii="Times New Roman" w:hAnsi="Times New Roman" w:cs="Times New Roman"/>
          <w:b/>
          <w:sz w:val="24"/>
          <w:szCs w:val="24"/>
        </w:rPr>
        <w:t>8</w:t>
      </w:r>
      <w:r w:rsidRPr="00FE33F2">
        <w:rPr>
          <w:rFonts w:ascii="Times New Roman" w:hAnsi="Times New Roman" w:cs="Times New Roman"/>
          <w:b/>
          <w:sz w:val="24"/>
          <w:szCs w:val="24"/>
        </w:rPr>
        <w:t>)</w:t>
      </w:r>
    </w:p>
    <w:p w14:paraId="69A99F8A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A636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A419F8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8517BC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C5C90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A7F54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796D0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11BDF8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B1A1C4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6DC685B" wp14:editId="009C669F">
            <wp:extent cx="5943600" cy="4150282"/>
            <wp:effectExtent l="0" t="0" r="0" b="0"/>
            <wp:docPr id="112012" name="Picture 11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97D1C5" w14:textId="2BBAF8D5" w:rsidR="00B168EF" w:rsidRPr="00FE33F2" w:rsidRDefault="00B168EF" w:rsidP="00FE33F2">
      <w:pPr>
        <w:rPr>
          <w:rFonts w:ascii="Times New Roman" w:hAnsi="Times New Roman" w:cs="Times New Roman"/>
          <w:sz w:val="24"/>
          <w:szCs w:val="24"/>
        </w:rPr>
      </w:pPr>
      <w:bookmarkStart w:id="8" w:name="_Hlk110680251"/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6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7-fluoro-2-oxo-1,2-dihydroquinoline-3-carbaldehyde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>(</w:t>
      </w:r>
      <w:r w:rsidRPr="00FE33F2">
        <w:rPr>
          <w:rFonts w:ascii="Times New Roman" w:hAnsi="Times New Roman" w:cs="Times New Roman"/>
          <w:b/>
          <w:sz w:val="24"/>
          <w:szCs w:val="24"/>
        </w:rPr>
        <w:t>9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bookmarkEnd w:id="8"/>
    <w:p w14:paraId="135725E5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5585EE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FFB6BB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11F16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671BF1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A7BB60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CC2F02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345777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0C2DE5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BA866F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C41B54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B19831C" wp14:editId="6CC77621">
            <wp:extent cx="5943600" cy="4150282"/>
            <wp:effectExtent l="0" t="0" r="0" b="0"/>
            <wp:docPr id="112019" name="Picture 11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9388A" w14:textId="053EBF19" w:rsidR="00B168EF" w:rsidRPr="00FE33F2" w:rsidRDefault="00B168EF" w:rsidP="00FE33F2">
      <w:pPr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7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7-(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dimethylamino</w:t>
      </w:r>
      <w:proofErr w:type="spellEnd"/>
      <w:r w:rsidRPr="00FE33F2">
        <w:rPr>
          <w:rFonts w:ascii="Times New Roman" w:hAnsi="Times New Roman" w:cs="Times New Roman"/>
          <w:sz w:val="24"/>
          <w:szCs w:val="24"/>
        </w:rPr>
        <w:t>)-2-oxo-1,2-dihydroquinoline-3-carbaldehyde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>(</w:t>
      </w:r>
      <w:r w:rsidRPr="00FE33F2">
        <w:rPr>
          <w:rFonts w:ascii="Times New Roman" w:hAnsi="Times New Roman" w:cs="Times New Roman"/>
          <w:b/>
          <w:sz w:val="24"/>
          <w:szCs w:val="24"/>
        </w:rPr>
        <w:t>10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26DAC380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8AD646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364B0DED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78621669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6602A7C3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0EEADA28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62BFDCBD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75841EF1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68A3ED0C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7B15795F" w14:textId="38F3E34F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7F64122E" w14:textId="3566611F" w:rsidR="00351EEA" w:rsidRPr="00F941ED" w:rsidRDefault="00351EEA" w:rsidP="00B168EF">
      <w:pPr>
        <w:rPr>
          <w:rFonts w:ascii="Times New Roman" w:hAnsi="Times New Roman" w:cs="Times New Roman"/>
          <w:b/>
          <w:sz w:val="24"/>
          <w:szCs w:val="24"/>
        </w:rPr>
      </w:pPr>
    </w:p>
    <w:p w14:paraId="33A8ABEB" w14:textId="4497C36C" w:rsidR="00762E43" w:rsidRPr="00F941ED" w:rsidRDefault="00762E43" w:rsidP="00B168EF">
      <w:pPr>
        <w:rPr>
          <w:rFonts w:ascii="Times New Roman" w:hAnsi="Times New Roman" w:cs="Times New Roman"/>
          <w:b/>
          <w:sz w:val="24"/>
          <w:szCs w:val="24"/>
        </w:rPr>
      </w:pPr>
    </w:p>
    <w:p w14:paraId="0D30D8F5" w14:textId="77777777" w:rsidR="00762E43" w:rsidRPr="00FE33F2" w:rsidRDefault="00762E43" w:rsidP="00B168EF">
      <w:pPr>
        <w:rPr>
          <w:rFonts w:ascii="Times New Roman" w:hAnsi="Times New Roman" w:cs="Times New Roman"/>
          <w:b/>
          <w:sz w:val="24"/>
          <w:szCs w:val="24"/>
        </w:rPr>
      </w:pPr>
    </w:p>
    <w:p w14:paraId="2208A78A" w14:textId="7FF6CFF0" w:rsidR="00B168EF" w:rsidRPr="00FE33F2" w:rsidRDefault="00351EEA" w:rsidP="00B168EF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  <w:vertAlign w:val="superscript"/>
        </w:rPr>
        <w:lastRenderedPageBreak/>
        <w:t>1</w:t>
      </w:r>
      <w:r w:rsidRPr="00FE33F2">
        <w:rPr>
          <w:rFonts w:ascii="Times New Roman" w:hAnsi="Times New Roman" w:cs="Times New Roman"/>
          <w:b/>
          <w:sz w:val="24"/>
          <w:szCs w:val="24"/>
        </w:rPr>
        <w:t>H NMR</w:t>
      </w:r>
      <w:r w:rsidR="00B168EF" w:rsidRPr="00FE33F2">
        <w:rPr>
          <w:rFonts w:ascii="Times New Roman" w:hAnsi="Times New Roman" w:cs="Times New Roman"/>
          <w:b/>
          <w:sz w:val="24"/>
          <w:szCs w:val="24"/>
        </w:rPr>
        <w:t xml:space="preserve"> spectra of Rhodanine intermediates:</w:t>
      </w:r>
    </w:p>
    <w:p w14:paraId="41102915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0BB4BB" wp14:editId="4B2138FC">
            <wp:extent cx="5943600" cy="4150282"/>
            <wp:effectExtent l="0" t="0" r="0" b="0"/>
            <wp:docPr id="112021" name="Picture 11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4DD34" w14:textId="56E5F889" w:rsidR="00B168EF" w:rsidRPr="00FE33F2" w:rsidRDefault="00B168EF" w:rsidP="00FE33F2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8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2-(4-oxo-2-thioxothiazolidin-3-yl) acetic acid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(13)</w:t>
      </w:r>
    </w:p>
    <w:p w14:paraId="69A6CDCF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3267B3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0BC10E47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084D81E1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207C3E2D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596A08FB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53E76DB5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7068A180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7908A927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1D2B5F7A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23FA81B8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493E739" wp14:editId="491A6114">
            <wp:extent cx="5943600" cy="4150282"/>
            <wp:effectExtent l="0" t="0" r="0" b="0"/>
            <wp:docPr id="112023" name="Picture 11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F44BC" w14:textId="545995AD" w:rsidR="00B168EF" w:rsidRPr="00FE33F2" w:rsidRDefault="00B168EF" w:rsidP="00FE33F2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9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3-(4-oxo-2-thioxothiazolidin-3-yl) propanoic acid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(14)</w:t>
      </w:r>
    </w:p>
    <w:p w14:paraId="680CD8C8" w14:textId="77777777" w:rsidR="00B168EF" w:rsidRPr="00FE33F2" w:rsidRDefault="00B168EF" w:rsidP="00B168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AF7FBF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39C4AE36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495C0FC7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40B2146" wp14:editId="0A082837">
            <wp:extent cx="5943600" cy="4150282"/>
            <wp:effectExtent l="0" t="0" r="0" b="0"/>
            <wp:docPr id="112024" name="Picture 11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50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62E0A" w14:textId="212498BB" w:rsidR="00B168EF" w:rsidRPr="00FE33F2" w:rsidRDefault="00B168EF" w:rsidP="00FE33F2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10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4-(4-oxo-2-thioxothiazolidin-3-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yl)butanoic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 xml:space="preserve"> acid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(15)</w:t>
      </w:r>
    </w:p>
    <w:p w14:paraId="12B1334A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330968E3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0B099F7D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650957CE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327A6BCE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1D867BE1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FE33F2">
        <w:rPr>
          <w:rFonts w:ascii="Times New Roman" w:hAnsi="Times New Roman" w:cs="Times New Roman"/>
          <w:noProof/>
          <w:sz w:val="24"/>
          <w:szCs w:val="24"/>
          <w:vertAlign w:val="superscript"/>
        </w:rPr>
        <w:lastRenderedPageBreak/>
        <w:drawing>
          <wp:inline distT="0" distB="0" distL="0" distR="0" wp14:anchorId="75FB78C7" wp14:editId="4B557057">
            <wp:extent cx="5943600" cy="4146249"/>
            <wp:effectExtent l="0" t="0" r="0" b="0"/>
            <wp:docPr id="112026" name="Picture 11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4B2980" w14:textId="2F82C975" w:rsidR="00B168EF" w:rsidRPr="00FE33F2" w:rsidRDefault="00B168EF" w:rsidP="00FE33F2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11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5-(4-oxo-2-thioxothiazolidin-3-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pentanoic</w:t>
      </w:r>
      <w:proofErr w:type="spellEnd"/>
      <w:proofErr w:type="gramEnd"/>
      <w:r w:rsidRPr="00FE33F2">
        <w:rPr>
          <w:rFonts w:ascii="Times New Roman" w:hAnsi="Times New Roman" w:cs="Times New Roman"/>
          <w:sz w:val="24"/>
          <w:szCs w:val="24"/>
        </w:rPr>
        <w:t xml:space="preserve"> acid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(16)</w:t>
      </w:r>
    </w:p>
    <w:p w14:paraId="1D83E74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684C1EC0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44A00A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C75E1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02EED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7C391CC" wp14:editId="14BD10EF">
            <wp:extent cx="6372225" cy="4033520"/>
            <wp:effectExtent l="0" t="0" r="9525" b="5080"/>
            <wp:docPr id="112002" name="Picture 112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72225" cy="403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16721" w14:textId="626FC9FF" w:rsidR="00B168EF" w:rsidRPr="00FE33F2" w:rsidRDefault="00B168EF" w:rsidP="00FE33F2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12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 xml:space="preserve">H NMR of </w:t>
      </w:r>
      <w:bookmarkStart w:id="9" w:name="_Hlk110681815"/>
      <w:r w:rsidRPr="00FE33F2">
        <w:rPr>
          <w:rFonts w:ascii="Times New Roman" w:hAnsi="Times New Roman" w:cs="Times New Roman"/>
          <w:sz w:val="24"/>
          <w:szCs w:val="24"/>
        </w:rPr>
        <w:t>6-(4-oxo-2-thioxothiazolidin-3-yl) hexanoic acid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(17)</w:t>
      </w:r>
      <w:bookmarkEnd w:id="9"/>
    </w:p>
    <w:p w14:paraId="6F2E193A" w14:textId="77777777" w:rsidR="00B168EF" w:rsidRPr="00FE33F2" w:rsidRDefault="00B168EF" w:rsidP="00B168E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8AC7C5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1EBA98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26E90D85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55B878EA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21037B6E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1DA2FD4F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10DC8B15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77D04DC3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0D442755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0AA5942A" w14:textId="52D17C88" w:rsidR="00B168EF" w:rsidRPr="00F941ED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49A35E06" w14:textId="77777777" w:rsidR="00762E43" w:rsidRPr="00FE33F2" w:rsidRDefault="00762E43" w:rsidP="00B168EF">
      <w:pPr>
        <w:rPr>
          <w:rFonts w:ascii="Times New Roman" w:hAnsi="Times New Roman" w:cs="Times New Roman"/>
          <w:sz w:val="24"/>
          <w:szCs w:val="24"/>
        </w:rPr>
      </w:pPr>
    </w:p>
    <w:p w14:paraId="1798FD92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6344853B" w14:textId="75A514CD" w:rsidR="00B168EF" w:rsidRPr="00FE33F2" w:rsidRDefault="00351EEA" w:rsidP="00B168EF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  <w:vertAlign w:val="superscript"/>
        </w:rPr>
        <w:lastRenderedPageBreak/>
        <w:t>1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H </w:t>
      </w:r>
      <w:r w:rsidR="00B168EF" w:rsidRPr="00FE33F2">
        <w:rPr>
          <w:rFonts w:ascii="Times New Roman" w:hAnsi="Times New Roman" w:cs="Times New Roman"/>
          <w:b/>
          <w:sz w:val="24"/>
          <w:szCs w:val="24"/>
        </w:rPr>
        <w:t xml:space="preserve">NMR spectra of </w:t>
      </w:r>
      <w:r w:rsidR="006D157E" w:rsidRPr="00FE33F2">
        <w:rPr>
          <w:rFonts w:ascii="Times New Roman" w:hAnsi="Times New Roman" w:cs="Times New Roman"/>
          <w:b/>
          <w:sz w:val="24"/>
          <w:szCs w:val="24"/>
        </w:rPr>
        <w:t>coumarin-based</w:t>
      </w:r>
      <w:r w:rsidR="00B168EF" w:rsidRPr="00FE33F2">
        <w:rPr>
          <w:rFonts w:ascii="Times New Roman" w:hAnsi="Times New Roman" w:cs="Times New Roman"/>
          <w:b/>
          <w:sz w:val="24"/>
          <w:szCs w:val="24"/>
        </w:rPr>
        <w:t xml:space="preserve"> probes:</w:t>
      </w:r>
    </w:p>
    <w:p w14:paraId="56B823AC" w14:textId="4CA2E97F" w:rsidR="00B168EF" w:rsidRPr="00FE33F2" w:rsidRDefault="00F67C44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67C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2F6671B" wp14:editId="30A7DDD5">
            <wp:extent cx="5943600" cy="4146317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D5778" w14:textId="2CDB893B" w:rsidR="00B168EF" w:rsidRPr="00FE33F2" w:rsidRDefault="00B168EF" w:rsidP="00762E43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13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</w:t>
      </w:r>
      <w:r w:rsidR="00762E43" w:rsidRPr="00F941ED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>(Z)-2-(5-((7-(dimethylamino)-2-oxo-2H-chromen-3-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)-4-oxo-2-thioxothiazolidin-3-yl)acetic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I-16, 18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59519C90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F037D3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9A68A0" w14:textId="6E912790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A7B5A0" wp14:editId="733308F5">
            <wp:extent cx="5943600" cy="4091940"/>
            <wp:effectExtent l="0" t="0" r="0" b="381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CAD33" w14:textId="444D0DE1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14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HRMS spectra of (Z)-2-(5-((7-(dimethylamino)-2-oxo-2H-chromen-3-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)-4-oxo-2-thioxothiazolidin-3-yl)acetic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I-16, 18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3D7D46A8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0C7FAA" w14:textId="3052EFEA" w:rsidR="00B168EF" w:rsidRPr="00FE33F2" w:rsidRDefault="00914D81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914D8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8B87512" wp14:editId="5D35A9C5">
            <wp:extent cx="5943600" cy="414631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8A4E10" w14:textId="1AF1613D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15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(Z)-3-(5-((7-(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dimethylamino</w:t>
      </w:r>
      <w:proofErr w:type="spellEnd"/>
      <w:r w:rsidRPr="00FE33F2">
        <w:rPr>
          <w:rFonts w:ascii="Times New Roman" w:hAnsi="Times New Roman" w:cs="Times New Roman"/>
          <w:sz w:val="24"/>
          <w:szCs w:val="24"/>
        </w:rPr>
        <w:t>)-2-oxo-2H-chromen-3-yl) methylene)-4-oxo-2-thioxothiazolidin-3-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yl)propanoic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 xml:space="preserve"> acid </w:t>
      </w:r>
      <w:r w:rsidRPr="00FE33F2">
        <w:rPr>
          <w:rFonts w:ascii="Times New Roman" w:hAnsi="Times New Roman" w:cs="Times New Roman"/>
          <w:b/>
          <w:sz w:val="24"/>
          <w:szCs w:val="24"/>
        </w:rPr>
        <w:t>(I-8, 19)</w:t>
      </w:r>
    </w:p>
    <w:p w14:paraId="00E1833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0653FC4" wp14:editId="774C4866">
            <wp:extent cx="5943600" cy="4523740"/>
            <wp:effectExtent l="0" t="0" r="0" b="0"/>
            <wp:docPr id="112029" name="Picture 112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3D927" w14:textId="346F8965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16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HRMS spectra of (Z)-3-(5-((7-(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dimethylamino</w:t>
      </w:r>
      <w:proofErr w:type="spellEnd"/>
      <w:r w:rsidRPr="00FE33F2">
        <w:rPr>
          <w:rFonts w:ascii="Times New Roman" w:hAnsi="Times New Roman" w:cs="Times New Roman"/>
          <w:sz w:val="24"/>
          <w:szCs w:val="24"/>
        </w:rPr>
        <w:t>)-2-oxo-2H-chromen-3-yl) methylene)-4-oxo-2-thioxothiazolidin-3-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yl)propanoic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 xml:space="preserve"> acid </w:t>
      </w:r>
      <w:r w:rsidRPr="00FE33F2">
        <w:rPr>
          <w:rFonts w:ascii="Times New Roman" w:hAnsi="Times New Roman" w:cs="Times New Roman"/>
          <w:b/>
          <w:sz w:val="24"/>
          <w:szCs w:val="24"/>
        </w:rPr>
        <w:t>(I-8, 19)</w:t>
      </w:r>
    </w:p>
    <w:p w14:paraId="055E96E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CF9973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3E847A" w14:textId="77777777" w:rsidR="00B168EF" w:rsidRPr="00FE33F2" w:rsidRDefault="00B168EF" w:rsidP="00B168EF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4C6D22E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11E09EA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7133695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</w:p>
    <w:p w14:paraId="45038B0E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FA6A22" w14:textId="3DCE5C32" w:rsidR="00B168EF" w:rsidRPr="00FE33F2" w:rsidRDefault="008721D7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8721D7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555EA36" wp14:editId="7EA07DC8">
            <wp:extent cx="5943600" cy="414624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67039" w14:textId="09418AF9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17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(Z)-4-(5-((7-(dimethylamino)-2-oxo-2H-chromen-3-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 xml:space="preserve">)-4-oxo-2-thioxothiazolidin-3-yl)butanoic acid 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(I-17, 20) </w:t>
      </w:r>
      <w:r w:rsidRPr="00FE33F2">
        <w:rPr>
          <w:rFonts w:ascii="Times New Roman" w:hAnsi="Times New Roman" w:cs="Times New Roman"/>
          <w:sz w:val="24"/>
          <w:szCs w:val="24"/>
        </w:rPr>
        <w:t>with traceable piperidine (peaks at 1.5 and 2.82) impurities.</w:t>
      </w:r>
    </w:p>
    <w:p w14:paraId="5FCBF453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690825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066219D" wp14:editId="79246537">
            <wp:extent cx="5943600" cy="4032250"/>
            <wp:effectExtent l="0" t="0" r="0" b="6350"/>
            <wp:docPr id="112030" name="Picture 112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6A2DD0" w14:textId="261574F1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18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HRMS spectra of (Z)-4-(5-((7-(dimethylamino)-2-oxo-2H-chromen-3-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 xml:space="preserve">)-4-oxo-2-thioxothiazolidin-3-yl)butanoic acid 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(I-17, 20) </w:t>
      </w:r>
    </w:p>
    <w:p w14:paraId="1A6C4B26" w14:textId="68172F17" w:rsidR="00B168EF" w:rsidRPr="00FE33F2" w:rsidRDefault="00F67C44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67C4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C73E5FB" wp14:editId="0C55BF97">
            <wp:extent cx="5943600" cy="4146317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BA854" w14:textId="32A57BC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19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(Z)-5-(5-((7-(dimethylamino)-2-oxo-2H-chromen-3-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)-4-oxo-2-thioxothiazolidin-3-yl)pentanoic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I-18, 21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53C568D8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10C4D9" wp14:editId="5E5C84E2">
            <wp:extent cx="5943600" cy="4090035"/>
            <wp:effectExtent l="0" t="0" r="0" b="5715"/>
            <wp:docPr id="112031" name="Picture 112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0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540780" w14:textId="37702EC1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20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HRMS spectra of (Z)-5-(5-((7-(dimethylamino)-2-oxo-2H-chromen-3-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)-4-oxo-2-thioxothiazolidin-3-yl)pentanoic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I-18, 21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4DB09BF5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5BD36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CA089B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B91B9E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65592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A4ECA" w14:textId="77777777" w:rsidR="00B168EF" w:rsidRPr="00FE33F2" w:rsidRDefault="00B168EF" w:rsidP="00B168EF">
      <w:pPr>
        <w:pStyle w:val="NormalWeb"/>
        <w:spacing w:before="0" w:beforeAutospacing="0" w:after="0" w:afterAutospacing="0"/>
        <w:rPr>
          <w:b/>
          <w:vertAlign w:val="superscript"/>
        </w:rPr>
      </w:pPr>
    </w:p>
    <w:p w14:paraId="644D6D81" w14:textId="77777777" w:rsidR="00B168EF" w:rsidRPr="00FE33F2" w:rsidRDefault="00B168EF" w:rsidP="00B168EF">
      <w:pPr>
        <w:pStyle w:val="NormalWeb"/>
        <w:spacing w:before="0" w:beforeAutospacing="0" w:after="0" w:afterAutospacing="0"/>
        <w:rPr>
          <w:b/>
          <w:vertAlign w:val="superscript"/>
        </w:rPr>
      </w:pPr>
    </w:p>
    <w:p w14:paraId="096ECAB4" w14:textId="77777777" w:rsidR="00B168EF" w:rsidRPr="00FE33F2" w:rsidRDefault="00B168EF" w:rsidP="00B168EF">
      <w:pPr>
        <w:pStyle w:val="NormalWeb"/>
        <w:spacing w:before="0" w:beforeAutospacing="0" w:after="0" w:afterAutospacing="0"/>
        <w:rPr>
          <w:b/>
          <w:vertAlign w:val="superscript"/>
        </w:rPr>
      </w:pPr>
    </w:p>
    <w:p w14:paraId="7A6310E3" w14:textId="77777777" w:rsidR="00B168EF" w:rsidRPr="00FE33F2" w:rsidRDefault="00B168EF" w:rsidP="00B168EF">
      <w:pPr>
        <w:pStyle w:val="NormalWeb"/>
        <w:spacing w:before="0" w:beforeAutospacing="0" w:after="0" w:afterAutospacing="0"/>
        <w:rPr>
          <w:b/>
          <w:vertAlign w:val="superscript"/>
        </w:rPr>
      </w:pPr>
    </w:p>
    <w:p w14:paraId="458BC8D4" w14:textId="77777777" w:rsidR="00B168EF" w:rsidRPr="00FE33F2" w:rsidRDefault="00B168EF" w:rsidP="00B168EF">
      <w:pPr>
        <w:pStyle w:val="NormalWeb"/>
        <w:spacing w:before="0" w:beforeAutospacing="0" w:after="0" w:afterAutospacing="0"/>
        <w:rPr>
          <w:b/>
          <w:vertAlign w:val="superscript"/>
        </w:rPr>
      </w:pPr>
    </w:p>
    <w:p w14:paraId="1EA44A4E" w14:textId="77777777" w:rsidR="00B168EF" w:rsidRPr="00FE33F2" w:rsidRDefault="00B168EF" w:rsidP="00B168EF">
      <w:pPr>
        <w:pStyle w:val="NormalWeb"/>
        <w:spacing w:before="0" w:beforeAutospacing="0" w:after="0" w:afterAutospacing="0"/>
        <w:rPr>
          <w:b/>
          <w:vertAlign w:val="superscript"/>
        </w:rPr>
      </w:pPr>
    </w:p>
    <w:p w14:paraId="1FC34B4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E62B9F4" wp14:editId="4C84960A">
            <wp:extent cx="5943600" cy="4146317"/>
            <wp:effectExtent l="0" t="0" r="0" b="0"/>
            <wp:docPr id="112009" name="Picture 112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BE4CC" w14:textId="51612F8C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21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(Z)-6-(5-((7-(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dimethylamino</w:t>
      </w:r>
      <w:proofErr w:type="spellEnd"/>
      <w:r w:rsidRPr="00FE33F2">
        <w:rPr>
          <w:rFonts w:ascii="Times New Roman" w:hAnsi="Times New Roman" w:cs="Times New Roman"/>
          <w:sz w:val="24"/>
          <w:szCs w:val="24"/>
        </w:rPr>
        <w:t>)-2-oxo-2H-chromen-3-yl) methylene)-4-oxo-2-thioxothiazolidin-3-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yl)hexanoic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 xml:space="preserve">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I-3, 22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08F51F35" w14:textId="30D5E5CE" w:rsidR="00B168EF" w:rsidRPr="00FE33F2" w:rsidRDefault="00B168EF" w:rsidP="00B168EF">
      <w:pPr>
        <w:pStyle w:val="NormalWeb"/>
        <w:spacing w:before="0" w:beforeAutospacing="0" w:after="0" w:afterAutospacing="0"/>
        <w:rPr>
          <w:b/>
          <w:vertAlign w:val="superscript"/>
        </w:rPr>
      </w:pPr>
      <w:r w:rsidRPr="00FE33F2">
        <w:rPr>
          <w:noProof/>
        </w:rPr>
        <w:lastRenderedPageBreak/>
        <w:drawing>
          <wp:inline distT="0" distB="0" distL="0" distR="0" wp14:anchorId="18DDE0E9" wp14:editId="732241C3">
            <wp:extent cx="5943600" cy="4076065"/>
            <wp:effectExtent l="0" t="0" r="0" b="63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7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AF777" w14:textId="77777777" w:rsidR="00B168EF" w:rsidRPr="00FE33F2" w:rsidRDefault="00B168EF" w:rsidP="00B168EF">
      <w:pPr>
        <w:pStyle w:val="NormalWeb"/>
        <w:spacing w:before="0" w:beforeAutospacing="0" w:after="0" w:afterAutospacing="0"/>
      </w:pPr>
    </w:p>
    <w:p w14:paraId="25B46773" w14:textId="6797546C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22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HRMS spectra of (Z)-6-(5-((7-(</w:t>
      </w:r>
      <w:proofErr w:type="spellStart"/>
      <w:r w:rsidRPr="00FE33F2">
        <w:rPr>
          <w:rFonts w:ascii="Times New Roman" w:hAnsi="Times New Roman" w:cs="Times New Roman"/>
          <w:sz w:val="24"/>
          <w:szCs w:val="24"/>
        </w:rPr>
        <w:t>dimethylamino</w:t>
      </w:r>
      <w:proofErr w:type="spellEnd"/>
      <w:r w:rsidRPr="00FE33F2">
        <w:rPr>
          <w:rFonts w:ascii="Times New Roman" w:hAnsi="Times New Roman" w:cs="Times New Roman"/>
          <w:sz w:val="24"/>
          <w:szCs w:val="24"/>
        </w:rPr>
        <w:t>)-2-oxo-2H-chromen-3-yl) methylene)-4-oxo-2-thioxothiazolidin-3-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yl)hexanoic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 xml:space="preserve">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I-3, 22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14F16ABE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98A4D6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56F866DB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128EB37B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078839F2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1023BE9A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4653CA93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178F3ED3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6D69DAD3" w14:textId="77777777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5F795097" w14:textId="003EF0D3" w:rsidR="00B168EF" w:rsidRPr="00FE33F2" w:rsidRDefault="00B168EF" w:rsidP="00B168EF">
      <w:pPr>
        <w:rPr>
          <w:rFonts w:ascii="Times New Roman" w:hAnsi="Times New Roman" w:cs="Times New Roman"/>
          <w:sz w:val="24"/>
          <w:szCs w:val="24"/>
        </w:rPr>
      </w:pPr>
    </w:p>
    <w:p w14:paraId="09A98C79" w14:textId="402E969E" w:rsidR="00351EEA" w:rsidRPr="00F941ED" w:rsidRDefault="00351EEA" w:rsidP="00B168EF">
      <w:pPr>
        <w:rPr>
          <w:rFonts w:ascii="Times New Roman" w:hAnsi="Times New Roman" w:cs="Times New Roman"/>
          <w:b/>
          <w:sz w:val="24"/>
          <w:szCs w:val="24"/>
        </w:rPr>
      </w:pPr>
    </w:p>
    <w:p w14:paraId="5654F14E" w14:textId="77777777" w:rsidR="00762E43" w:rsidRPr="00FE33F2" w:rsidRDefault="00762E43" w:rsidP="00B168EF">
      <w:pPr>
        <w:rPr>
          <w:rFonts w:ascii="Times New Roman" w:hAnsi="Times New Roman" w:cs="Times New Roman"/>
          <w:b/>
          <w:sz w:val="24"/>
          <w:szCs w:val="24"/>
        </w:rPr>
      </w:pPr>
    </w:p>
    <w:p w14:paraId="4C15A7C4" w14:textId="17D923CB" w:rsidR="00B168EF" w:rsidRPr="00FE33F2" w:rsidRDefault="00351EEA" w:rsidP="00B168EF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  <w:vertAlign w:val="superscript"/>
        </w:rPr>
        <w:lastRenderedPageBreak/>
        <w:t>1</w:t>
      </w:r>
      <w:r w:rsidRPr="00FE33F2">
        <w:rPr>
          <w:rFonts w:ascii="Times New Roman" w:hAnsi="Times New Roman" w:cs="Times New Roman"/>
          <w:b/>
          <w:sz w:val="24"/>
          <w:szCs w:val="24"/>
        </w:rPr>
        <w:t>H NMR</w:t>
      </w:r>
      <w:r w:rsidR="00B168EF" w:rsidRPr="00FE33F2">
        <w:rPr>
          <w:rFonts w:ascii="Times New Roman" w:hAnsi="Times New Roman" w:cs="Times New Roman"/>
          <w:b/>
          <w:sz w:val="24"/>
          <w:szCs w:val="24"/>
        </w:rPr>
        <w:t xml:space="preserve"> spectra of carbostyril based probes:</w:t>
      </w:r>
    </w:p>
    <w:p w14:paraId="75D1F99E" w14:textId="0C661ABE" w:rsidR="00B168EF" w:rsidRPr="00FE33F2" w:rsidRDefault="00F67C44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67C4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400633" wp14:editId="3AE9840F">
            <wp:extent cx="5943600" cy="414631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2266D" w14:textId="7219A98F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23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(Z)-2-(5-((7-(dimethylamino)-2-oxo-1,2-dihydroquinolin-3-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)-4-oxo-2-thioxothiazolidin-3-yl)acetic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I-22, 23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3768D92C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2DF775" wp14:editId="667AFEC5">
            <wp:extent cx="5943600" cy="3714337"/>
            <wp:effectExtent l="0" t="0" r="0" b="635"/>
            <wp:docPr id="112033" name="Picture 112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6041F4" w14:textId="5E611988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24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HRMS spectra of (Z)-2-(5-((7-(dimethylamino)-2-oxo-1,2-dihydroquinolin-3-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)-4-oxo-2-thioxothiazolidin-3-yl)acetic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I-22, 23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23CF06BB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420CA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EC188A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656FA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F37D94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25588E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3057E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8CBF69" wp14:editId="0D97CB95">
            <wp:extent cx="5943600" cy="4148138"/>
            <wp:effectExtent l="0" t="0" r="0" b="0"/>
            <wp:docPr id="112038" name="Picture 112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8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69EAC" w14:textId="53CAD905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25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(Z)-3-(5-((7-(dimethylamino)-2-oxo-1,2-dihydroquinolin-3-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)-4-oxo-2-thioxothiazolidin-3-yl)propanoic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I-20, 24</w:t>
      </w:r>
      <w:r w:rsidRPr="00FE33F2">
        <w:rPr>
          <w:rFonts w:ascii="Times New Roman" w:hAnsi="Times New Roman" w:cs="Times New Roman"/>
          <w:sz w:val="24"/>
          <w:szCs w:val="24"/>
        </w:rPr>
        <w:t>) with traceable piperidine (peaks at 1.52 and 2.82) impurities.</w:t>
      </w:r>
    </w:p>
    <w:p w14:paraId="39F1F58A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658CCC" w14:textId="49AF33EB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67901E" wp14:editId="3A0A70EF">
            <wp:extent cx="5943600" cy="4062730"/>
            <wp:effectExtent l="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B6023" w14:textId="59407951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26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HRMS spectra of (Z)-3-(5-((7-(dimethylamino)-2-oxo-1,2-dihydroquinolin-3-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)-4-oxo-2-thioxothiazolidin-3-yl)propanoic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I-20, 24</w:t>
      </w:r>
      <w:r w:rsidRPr="00FE33F2">
        <w:rPr>
          <w:rFonts w:ascii="Times New Roman" w:hAnsi="Times New Roman" w:cs="Times New Roman"/>
          <w:sz w:val="24"/>
          <w:szCs w:val="24"/>
        </w:rPr>
        <w:t>).</w:t>
      </w:r>
    </w:p>
    <w:p w14:paraId="5CD72388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7B05CD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9A6ACE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0038CD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8FF3C1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870071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28B3EA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8AC8B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642CA82" w14:textId="4544A87C" w:rsidR="00B168EF" w:rsidRPr="00FE33F2" w:rsidRDefault="00A52572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A5257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4CF447C" wp14:editId="21B7C6A9">
            <wp:extent cx="5943600" cy="414624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FA648" w14:textId="3BDD158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27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(Z)-4-(5-((7-(dimethylamino)-2-oxo-1,2-dihydroquinolin-3-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)-4-oxo-2-thioxothiazolidin-3-yl)butanoic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I-12, 25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4F7AF5D1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DB81DA6" wp14:editId="6B5626D2">
            <wp:extent cx="5943600" cy="4103370"/>
            <wp:effectExtent l="0" t="0" r="0" b="0"/>
            <wp:docPr id="112034" name="Picture 112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0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52EDD" w14:textId="2BB44410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28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HRMS spectra of (Z)-4-(5-((7-(dimethylamino)-2-oxo-1,2-dihydroquinolin-3-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)-4-oxo-2-thioxothiazolidin-3-yl)butanoic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I-12, 25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0253A942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90FBB4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B15011B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D85C0C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50204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F367F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E8213B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4FBE9B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5028FC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411BDF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D70910" w14:textId="769C24C4" w:rsidR="00B168EF" w:rsidRPr="00FE33F2" w:rsidRDefault="000B739E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0B739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0C4B86E" wp14:editId="611F2527">
            <wp:extent cx="5943600" cy="4146317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4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3767D" w14:textId="7FFED9CE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29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(Z)-5-(5-((7-(dimethylamino)-2-oxo-1,2-dihydroquinolin-3-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)-4-oxo-2-thioxothiazolidin-3-yl)pentanoic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I-21, 26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006584C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A3D1A9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2206AE" wp14:editId="1C67016D">
            <wp:extent cx="5943600" cy="4081780"/>
            <wp:effectExtent l="0" t="0" r="0" b="0"/>
            <wp:docPr id="112035" name="Picture 112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F148B" w14:textId="6B911A7D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30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HRMS spectra of (Z)-5-(5-((7-(dimethylamino)-2-oxo-1,2-dihydroquinolin-3-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)-4-oxo-2-thioxothiazolidin-3-yl)pentanoic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I-21, 26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1BB3D9B0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2E976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B33A5F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D31491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C8F883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F27A8E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545F91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E3308A" w14:textId="77777777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CA096F" w14:textId="5CD8C7AD" w:rsidR="00B168EF" w:rsidRPr="00FE33F2" w:rsidRDefault="00B168EF" w:rsidP="00B168EF">
      <w:pPr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6AE7FA0" wp14:editId="5F62EC79">
            <wp:extent cx="5947576" cy="3927064"/>
            <wp:effectExtent l="0" t="0" r="0" b="0"/>
            <wp:docPr id="112017" name="Picture 112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22" t="4165" r="5466" b="2317"/>
                    <a:stretch/>
                  </pic:blipFill>
                  <pic:spPr bwMode="auto">
                    <a:xfrm>
                      <a:off x="0" y="0"/>
                      <a:ext cx="5956892" cy="393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31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FE33F2">
        <w:rPr>
          <w:rFonts w:ascii="Times New Roman" w:hAnsi="Times New Roman" w:cs="Times New Roman"/>
          <w:sz w:val="24"/>
          <w:szCs w:val="24"/>
        </w:rPr>
        <w:t>H NMR of (Z)-6-(5-((7-(dimethylamino)-2-oxo-1,2-dihydroquinolin-3-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)-4-oxo-2-thioxothiazolidin-3-yl)hexanoic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I-10, 27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54D89EFF" w14:textId="77B0C864" w:rsidR="00B168EF" w:rsidRPr="00FE33F2" w:rsidRDefault="008E2DA5" w:rsidP="00B168EF">
      <w:pPr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63EA21" wp14:editId="1424FE04">
            <wp:extent cx="5943600" cy="4036695"/>
            <wp:effectExtent l="0" t="0" r="0" b="19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049817" w14:textId="489BA5B0" w:rsidR="008E2DA5" w:rsidRPr="00FE33F2" w:rsidRDefault="008E2DA5" w:rsidP="00B168EF">
      <w:pPr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32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HRMS spectra of (Z)-6-(5-((7-(dimethylamino)-2-oxo-1,2-dihydroquinolin-3-</w:t>
      </w:r>
      <w:proofErr w:type="gramStart"/>
      <w:r w:rsidRPr="00FE33F2">
        <w:rPr>
          <w:rFonts w:ascii="Times New Roman" w:hAnsi="Times New Roman" w:cs="Times New Roman"/>
          <w:sz w:val="24"/>
          <w:szCs w:val="24"/>
        </w:rPr>
        <w:t>yl)methylene</w:t>
      </w:r>
      <w:proofErr w:type="gramEnd"/>
      <w:r w:rsidRPr="00FE33F2">
        <w:rPr>
          <w:rFonts w:ascii="Times New Roman" w:hAnsi="Times New Roman" w:cs="Times New Roman"/>
          <w:sz w:val="24"/>
          <w:szCs w:val="24"/>
        </w:rPr>
        <w:t>)-4-oxo-2-thioxothiazolidin-3-yl)hexanoic acid (</w:t>
      </w:r>
      <w:r w:rsidRPr="00FE33F2">
        <w:rPr>
          <w:rFonts w:ascii="Times New Roman" w:hAnsi="Times New Roman" w:cs="Times New Roman"/>
          <w:b/>
          <w:sz w:val="24"/>
          <w:szCs w:val="24"/>
        </w:rPr>
        <w:t>I-10, 27</w:t>
      </w:r>
      <w:r w:rsidRPr="00FE33F2">
        <w:rPr>
          <w:rFonts w:ascii="Times New Roman" w:hAnsi="Times New Roman" w:cs="Times New Roman"/>
          <w:sz w:val="24"/>
          <w:szCs w:val="24"/>
        </w:rPr>
        <w:t>)</w:t>
      </w:r>
    </w:p>
    <w:p w14:paraId="2B55F180" w14:textId="77777777" w:rsidR="00762E43" w:rsidRPr="00F941ED" w:rsidRDefault="00762E43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F941E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55874E8" w14:textId="28890372" w:rsidR="00B168EF" w:rsidRPr="00FE33F2" w:rsidRDefault="000A1FF4" w:rsidP="00FE33F2">
      <w:pPr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S1: </w:t>
      </w:r>
      <w:r w:rsidR="00B168EF" w:rsidRPr="00FE33F2">
        <w:rPr>
          <w:rFonts w:ascii="Times New Roman" w:hAnsi="Times New Roman" w:cs="Times New Roman"/>
          <w:b/>
          <w:sz w:val="24"/>
          <w:szCs w:val="24"/>
        </w:rPr>
        <w:t>HRMS table of developed probes:</w:t>
      </w:r>
    </w:p>
    <w:tbl>
      <w:tblPr>
        <w:tblStyle w:val="TableGrid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6"/>
        <w:gridCol w:w="1098"/>
        <w:gridCol w:w="1085"/>
        <w:gridCol w:w="2045"/>
        <w:gridCol w:w="1323"/>
        <w:gridCol w:w="1203"/>
        <w:gridCol w:w="1740"/>
      </w:tblGrid>
      <w:tr w:rsidR="00762E43" w:rsidRPr="00F941ED" w14:paraId="737AD57F" w14:textId="77777777" w:rsidTr="00762E43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D899AB4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b/>
                <w:sz w:val="24"/>
                <w:szCs w:val="24"/>
              </w:rPr>
              <w:t>Sr. No.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300F4F6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b/>
                <w:sz w:val="24"/>
                <w:szCs w:val="24"/>
              </w:rPr>
              <w:t>Probe ID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C247B9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b/>
                <w:sz w:val="24"/>
                <w:szCs w:val="24"/>
              </w:rPr>
              <w:t>Mol. Wt.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646738E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b/>
                <w:sz w:val="24"/>
                <w:szCs w:val="24"/>
              </w:rPr>
              <w:t>Chemical Formula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7CBBF11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b/>
                <w:sz w:val="24"/>
                <w:szCs w:val="24"/>
              </w:rPr>
              <w:t>[M + H] +</w:t>
            </w:r>
          </w:p>
          <w:p w14:paraId="4E6DB6A8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b/>
                <w:sz w:val="24"/>
                <w:szCs w:val="24"/>
              </w:rPr>
              <w:t>Calculated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2052FCF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b/>
                <w:sz w:val="24"/>
                <w:szCs w:val="24"/>
              </w:rPr>
              <w:t>[M + H]</w:t>
            </w:r>
            <w:r w:rsidRPr="00FE33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 xml:space="preserve"> +</w:t>
            </w:r>
          </w:p>
          <w:p w14:paraId="7C07FDCC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b/>
                <w:sz w:val="24"/>
                <w:szCs w:val="24"/>
              </w:rPr>
              <w:t>Observed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9A08700" w14:textId="03711630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FE33F2">
              <w:rPr>
                <w:rFonts w:ascii="Times New Roman" w:hAnsi="Times New Roman" w:cs="Times New Roman"/>
                <w:b/>
                <w:sz w:val="24"/>
                <w:szCs w:val="24"/>
              </w:rPr>
              <w:t>(±) ΔPPM error</w:t>
            </w:r>
            <w:r w:rsidRPr="00FE33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  <w:p w14:paraId="7E67E9A2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b/>
                <w:sz w:val="24"/>
                <w:szCs w:val="24"/>
              </w:rPr>
              <w:t>X 10</w:t>
            </w:r>
            <w:r w:rsidRPr="00FE33F2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6</w:t>
            </w:r>
          </w:p>
        </w:tc>
      </w:tr>
      <w:tr w:rsidR="00762E43" w:rsidRPr="00F941ED" w14:paraId="01A180B2" w14:textId="77777777" w:rsidTr="00762E43">
        <w:trPr>
          <w:jc w:val="center"/>
        </w:trPr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A5D6DD6" w14:textId="77777777" w:rsidR="00B168EF" w:rsidRPr="00FE33F2" w:rsidRDefault="00B168EF" w:rsidP="00FE33F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D4B7897" w14:textId="29F755A3" w:rsidR="00B168EF" w:rsidRPr="00DC4AFD" w:rsidRDefault="00DC4AFD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FD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35E2E7E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390.43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F2A7881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7B5DD9CE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391.0417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5A79B815" w14:textId="3293F445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391.04</w:t>
            </w:r>
            <w:r w:rsidR="008E2DA5" w:rsidRPr="00FE33F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14:paraId="0A97EE66" w14:textId="5E73F78C" w:rsidR="00B168EF" w:rsidRPr="00FE33F2" w:rsidRDefault="008E2DA5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</w:tr>
      <w:tr w:rsidR="00B168EF" w:rsidRPr="00F941ED" w14:paraId="5FB5BD91" w14:textId="77777777" w:rsidTr="00FE33F2">
        <w:trPr>
          <w:jc w:val="center"/>
        </w:trPr>
        <w:tc>
          <w:tcPr>
            <w:tcW w:w="0" w:type="auto"/>
            <w:vAlign w:val="center"/>
          </w:tcPr>
          <w:p w14:paraId="2BD2E4A3" w14:textId="77777777" w:rsidR="00B168EF" w:rsidRPr="00FE33F2" w:rsidRDefault="00B168EF" w:rsidP="00FE33F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9A0EFE" w14:textId="0E9A323F" w:rsidR="00B168EF" w:rsidRPr="00DC4AFD" w:rsidRDefault="00DC4AFD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FD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353DFA15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404.46</w:t>
            </w:r>
          </w:p>
        </w:tc>
        <w:tc>
          <w:tcPr>
            <w:tcW w:w="0" w:type="auto"/>
            <w:vAlign w:val="center"/>
            <w:hideMark/>
          </w:tcPr>
          <w:p w14:paraId="25AFC4A8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3183061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405.0573</w:t>
            </w:r>
          </w:p>
        </w:tc>
        <w:tc>
          <w:tcPr>
            <w:tcW w:w="0" w:type="auto"/>
            <w:vAlign w:val="center"/>
            <w:hideMark/>
          </w:tcPr>
          <w:p w14:paraId="3204E0CA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405.0557</w:t>
            </w:r>
          </w:p>
        </w:tc>
        <w:tc>
          <w:tcPr>
            <w:tcW w:w="0" w:type="auto"/>
            <w:vAlign w:val="center"/>
            <w:hideMark/>
          </w:tcPr>
          <w:p w14:paraId="00308046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3.95</w:t>
            </w:r>
          </w:p>
        </w:tc>
      </w:tr>
      <w:tr w:rsidR="00B168EF" w:rsidRPr="00F941ED" w14:paraId="70BF6F30" w14:textId="77777777" w:rsidTr="00FE33F2">
        <w:trPr>
          <w:jc w:val="center"/>
        </w:trPr>
        <w:tc>
          <w:tcPr>
            <w:tcW w:w="0" w:type="auto"/>
            <w:vAlign w:val="center"/>
          </w:tcPr>
          <w:p w14:paraId="5A365019" w14:textId="77777777" w:rsidR="00B168EF" w:rsidRPr="00FE33F2" w:rsidRDefault="00B168EF" w:rsidP="00FE33F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ABB0F0" w14:textId="6580D905" w:rsidR="00B168EF" w:rsidRPr="00DC4AFD" w:rsidRDefault="00DC4AFD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F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05AFC992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418.48</w:t>
            </w:r>
          </w:p>
        </w:tc>
        <w:tc>
          <w:tcPr>
            <w:tcW w:w="0" w:type="auto"/>
            <w:vAlign w:val="center"/>
            <w:hideMark/>
          </w:tcPr>
          <w:p w14:paraId="43D4AC8C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0EC4DC7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419.0730</w:t>
            </w:r>
          </w:p>
        </w:tc>
        <w:tc>
          <w:tcPr>
            <w:tcW w:w="0" w:type="auto"/>
            <w:vAlign w:val="center"/>
            <w:hideMark/>
          </w:tcPr>
          <w:p w14:paraId="147099BF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419.0740</w:t>
            </w:r>
          </w:p>
        </w:tc>
        <w:tc>
          <w:tcPr>
            <w:tcW w:w="0" w:type="auto"/>
            <w:vAlign w:val="center"/>
            <w:hideMark/>
          </w:tcPr>
          <w:p w14:paraId="3EC6EEAE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</w:tr>
      <w:tr w:rsidR="00B168EF" w:rsidRPr="00F941ED" w14:paraId="75F61FA4" w14:textId="77777777" w:rsidTr="00FE33F2">
        <w:trPr>
          <w:jc w:val="center"/>
        </w:trPr>
        <w:tc>
          <w:tcPr>
            <w:tcW w:w="0" w:type="auto"/>
            <w:vAlign w:val="center"/>
          </w:tcPr>
          <w:p w14:paraId="7B196671" w14:textId="77777777" w:rsidR="00B168EF" w:rsidRPr="00FE33F2" w:rsidRDefault="00B168EF" w:rsidP="00FE33F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7BED5F" w14:textId="59E79440" w:rsidR="00B168EF" w:rsidRPr="00DC4AFD" w:rsidRDefault="00DC4AFD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FD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14:paraId="654E13C6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432.51</w:t>
            </w:r>
          </w:p>
        </w:tc>
        <w:tc>
          <w:tcPr>
            <w:tcW w:w="0" w:type="auto"/>
            <w:vAlign w:val="center"/>
            <w:hideMark/>
          </w:tcPr>
          <w:p w14:paraId="7F5990F5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A1AF4C7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433.0886</w:t>
            </w:r>
          </w:p>
        </w:tc>
        <w:tc>
          <w:tcPr>
            <w:tcW w:w="0" w:type="auto"/>
            <w:vAlign w:val="center"/>
            <w:hideMark/>
          </w:tcPr>
          <w:p w14:paraId="672D2DD0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433.0882</w:t>
            </w:r>
          </w:p>
        </w:tc>
        <w:tc>
          <w:tcPr>
            <w:tcW w:w="0" w:type="auto"/>
            <w:vAlign w:val="center"/>
            <w:hideMark/>
          </w:tcPr>
          <w:p w14:paraId="4B437541" w14:textId="7814CCED" w:rsidR="00B168EF" w:rsidRPr="00FE33F2" w:rsidRDefault="008E2DA5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</w:tr>
      <w:tr w:rsidR="00B168EF" w:rsidRPr="00F941ED" w14:paraId="055797DE" w14:textId="77777777" w:rsidTr="00FE33F2">
        <w:trPr>
          <w:jc w:val="center"/>
        </w:trPr>
        <w:tc>
          <w:tcPr>
            <w:tcW w:w="0" w:type="auto"/>
            <w:vAlign w:val="center"/>
          </w:tcPr>
          <w:p w14:paraId="7E28DF65" w14:textId="77777777" w:rsidR="00B168EF" w:rsidRPr="00FE33F2" w:rsidRDefault="00B168EF" w:rsidP="00FE33F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0F199C" w14:textId="2FC3F8AB" w:rsidR="00B168EF" w:rsidRPr="00DC4AFD" w:rsidRDefault="00DC4AFD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F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14:paraId="3B562926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446.54</w:t>
            </w:r>
          </w:p>
        </w:tc>
        <w:tc>
          <w:tcPr>
            <w:tcW w:w="0" w:type="auto"/>
            <w:vAlign w:val="center"/>
            <w:hideMark/>
          </w:tcPr>
          <w:p w14:paraId="7375687A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22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A35F52C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447.1043</w:t>
            </w:r>
          </w:p>
        </w:tc>
        <w:tc>
          <w:tcPr>
            <w:tcW w:w="0" w:type="auto"/>
            <w:vAlign w:val="center"/>
            <w:hideMark/>
          </w:tcPr>
          <w:p w14:paraId="030B85B6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447.1066</w:t>
            </w:r>
          </w:p>
        </w:tc>
        <w:tc>
          <w:tcPr>
            <w:tcW w:w="0" w:type="auto"/>
            <w:vAlign w:val="center"/>
            <w:hideMark/>
          </w:tcPr>
          <w:p w14:paraId="6C1539CE" w14:textId="3A44B7ED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6E3253" w:rsidRPr="00FE33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168EF" w:rsidRPr="00F941ED" w14:paraId="74258C9B" w14:textId="77777777" w:rsidTr="00FE33F2">
        <w:trPr>
          <w:jc w:val="center"/>
        </w:trPr>
        <w:tc>
          <w:tcPr>
            <w:tcW w:w="0" w:type="auto"/>
            <w:vAlign w:val="center"/>
          </w:tcPr>
          <w:p w14:paraId="0C69C5CA" w14:textId="77777777" w:rsidR="00B168EF" w:rsidRPr="00FE33F2" w:rsidRDefault="00B168EF" w:rsidP="00FE33F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D59B51" w14:textId="12FCFEBE" w:rsidR="00B168EF" w:rsidRPr="00DC4AFD" w:rsidRDefault="00DC4AFD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FD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14:paraId="2DB45076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389.44</w:t>
            </w:r>
          </w:p>
        </w:tc>
        <w:tc>
          <w:tcPr>
            <w:tcW w:w="0" w:type="auto"/>
            <w:vAlign w:val="center"/>
            <w:hideMark/>
          </w:tcPr>
          <w:p w14:paraId="797F9721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D5CC25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390.0577</w:t>
            </w:r>
          </w:p>
        </w:tc>
        <w:tc>
          <w:tcPr>
            <w:tcW w:w="0" w:type="auto"/>
            <w:vAlign w:val="center"/>
            <w:hideMark/>
          </w:tcPr>
          <w:p w14:paraId="5B05645B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390.0579</w:t>
            </w:r>
          </w:p>
        </w:tc>
        <w:tc>
          <w:tcPr>
            <w:tcW w:w="0" w:type="auto"/>
            <w:vAlign w:val="center"/>
            <w:hideMark/>
          </w:tcPr>
          <w:p w14:paraId="78E7EABF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</w:tr>
      <w:tr w:rsidR="00B168EF" w:rsidRPr="00F941ED" w14:paraId="5114E213" w14:textId="77777777" w:rsidTr="00FE33F2">
        <w:trPr>
          <w:jc w:val="center"/>
        </w:trPr>
        <w:tc>
          <w:tcPr>
            <w:tcW w:w="0" w:type="auto"/>
            <w:vAlign w:val="center"/>
          </w:tcPr>
          <w:p w14:paraId="5F9013D0" w14:textId="77777777" w:rsidR="00B168EF" w:rsidRPr="00FE33F2" w:rsidRDefault="00B168EF" w:rsidP="00FE33F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54F5FE" w14:textId="2DB6D468" w:rsidR="00B168EF" w:rsidRPr="00DC4AFD" w:rsidRDefault="00DC4AFD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FD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14:paraId="176DEC8A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403.47</w:t>
            </w:r>
          </w:p>
        </w:tc>
        <w:tc>
          <w:tcPr>
            <w:tcW w:w="0" w:type="auto"/>
            <w:vAlign w:val="center"/>
            <w:hideMark/>
          </w:tcPr>
          <w:p w14:paraId="6F1826BF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17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C936B92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404.0733</w:t>
            </w:r>
          </w:p>
        </w:tc>
        <w:tc>
          <w:tcPr>
            <w:tcW w:w="0" w:type="auto"/>
            <w:vAlign w:val="center"/>
            <w:hideMark/>
          </w:tcPr>
          <w:p w14:paraId="0E926F06" w14:textId="5EA6557F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404.075</w:t>
            </w:r>
            <w:r w:rsidR="008E2DA5" w:rsidRPr="00FE33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14:paraId="22B9E863" w14:textId="7950C168" w:rsidR="00B168EF" w:rsidRPr="00FE33F2" w:rsidRDefault="006E3253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4.21</w:t>
            </w:r>
          </w:p>
        </w:tc>
      </w:tr>
      <w:tr w:rsidR="00B168EF" w:rsidRPr="00F941ED" w14:paraId="1B868498" w14:textId="77777777" w:rsidTr="00FE33F2">
        <w:trPr>
          <w:jc w:val="center"/>
        </w:trPr>
        <w:tc>
          <w:tcPr>
            <w:tcW w:w="0" w:type="auto"/>
            <w:vAlign w:val="center"/>
          </w:tcPr>
          <w:p w14:paraId="2931D104" w14:textId="77777777" w:rsidR="00B168EF" w:rsidRPr="00FE33F2" w:rsidRDefault="00B168EF" w:rsidP="00FE33F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2C3F52" w14:textId="02DB006B" w:rsidR="00B168EF" w:rsidRPr="00DC4AFD" w:rsidRDefault="00DC4AFD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FD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778627D1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418.48</w:t>
            </w:r>
          </w:p>
        </w:tc>
        <w:tc>
          <w:tcPr>
            <w:tcW w:w="0" w:type="auto"/>
            <w:vAlign w:val="center"/>
            <w:hideMark/>
          </w:tcPr>
          <w:p w14:paraId="70B28704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19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18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5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F29BAB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418.0889</w:t>
            </w:r>
          </w:p>
        </w:tc>
        <w:tc>
          <w:tcPr>
            <w:tcW w:w="0" w:type="auto"/>
            <w:vAlign w:val="center"/>
            <w:hideMark/>
          </w:tcPr>
          <w:p w14:paraId="754AA24B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418.0885</w:t>
            </w:r>
          </w:p>
        </w:tc>
        <w:tc>
          <w:tcPr>
            <w:tcW w:w="0" w:type="auto"/>
            <w:vAlign w:val="center"/>
            <w:hideMark/>
          </w:tcPr>
          <w:p w14:paraId="4B4119C5" w14:textId="2A18A978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  <w:r w:rsidR="006E3253" w:rsidRPr="00FE33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168EF" w:rsidRPr="00F941ED" w14:paraId="4E5B9E29" w14:textId="77777777" w:rsidTr="00FE33F2">
        <w:trPr>
          <w:jc w:val="center"/>
        </w:trPr>
        <w:tc>
          <w:tcPr>
            <w:tcW w:w="0" w:type="auto"/>
            <w:vAlign w:val="center"/>
          </w:tcPr>
          <w:p w14:paraId="12996F86" w14:textId="77777777" w:rsidR="00B168EF" w:rsidRPr="00FE33F2" w:rsidRDefault="00B168EF" w:rsidP="00FE33F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5812EA" w14:textId="5FE1094D" w:rsidR="00B168EF" w:rsidRPr="00DC4AFD" w:rsidRDefault="00DC4AFD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FD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14:paraId="04DA6D6F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431.53</w:t>
            </w:r>
          </w:p>
        </w:tc>
        <w:tc>
          <w:tcPr>
            <w:tcW w:w="0" w:type="auto"/>
            <w:vAlign w:val="center"/>
            <w:hideMark/>
          </w:tcPr>
          <w:p w14:paraId="4AA4E74F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20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34A8D14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432.1046</w:t>
            </w:r>
          </w:p>
        </w:tc>
        <w:tc>
          <w:tcPr>
            <w:tcW w:w="0" w:type="auto"/>
            <w:vAlign w:val="center"/>
            <w:hideMark/>
          </w:tcPr>
          <w:p w14:paraId="4E1307C4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432.1039</w:t>
            </w:r>
          </w:p>
        </w:tc>
        <w:tc>
          <w:tcPr>
            <w:tcW w:w="0" w:type="auto"/>
            <w:vAlign w:val="center"/>
            <w:hideMark/>
          </w:tcPr>
          <w:p w14:paraId="4B1DB954" w14:textId="0BDCEB09" w:rsidR="00B168EF" w:rsidRPr="00FE33F2" w:rsidRDefault="006E3253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1.61</w:t>
            </w:r>
          </w:p>
        </w:tc>
      </w:tr>
      <w:tr w:rsidR="00B168EF" w:rsidRPr="00F941ED" w14:paraId="67FF5E10" w14:textId="77777777" w:rsidTr="00FE33F2">
        <w:trPr>
          <w:jc w:val="center"/>
        </w:trPr>
        <w:tc>
          <w:tcPr>
            <w:tcW w:w="0" w:type="auto"/>
            <w:vAlign w:val="center"/>
          </w:tcPr>
          <w:p w14:paraId="2BCF7226" w14:textId="77777777" w:rsidR="00B168EF" w:rsidRPr="00FE33F2" w:rsidRDefault="00B168EF" w:rsidP="00FE33F2">
            <w:pPr>
              <w:pStyle w:val="ListParagraph"/>
              <w:numPr>
                <w:ilvl w:val="0"/>
                <w:numId w:val="26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5ADAD2" w14:textId="0CB7D9C3" w:rsidR="00B168EF" w:rsidRPr="00DC4AFD" w:rsidRDefault="00DC4AFD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AFD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14:paraId="48897AE9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445.55</w:t>
            </w:r>
          </w:p>
        </w:tc>
        <w:tc>
          <w:tcPr>
            <w:tcW w:w="0" w:type="auto"/>
            <w:vAlign w:val="center"/>
            <w:hideMark/>
          </w:tcPr>
          <w:p w14:paraId="5D3D2791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21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23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FE33F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E23C73C" w14:textId="77777777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446.1203</w:t>
            </w:r>
          </w:p>
        </w:tc>
        <w:tc>
          <w:tcPr>
            <w:tcW w:w="0" w:type="auto"/>
            <w:vAlign w:val="center"/>
            <w:hideMark/>
          </w:tcPr>
          <w:p w14:paraId="0D9F0F4F" w14:textId="1014179B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446.118</w:t>
            </w:r>
            <w:r w:rsidR="008E2DA5" w:rsidRPr="00FE33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A1AFA41" w14:textId="3237872F" w:rsidR="00B168EF" w:rsidRPr="00FE33F2" w:rsidRDefault="00B168EF" w:rsidP="00FE33F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33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E3253" w:rsidRPr="00FE33F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</w:tbl>
    <w:p w14:paraId="4AC86C78" w14:textId="7E7B317F" w:rsidR="00B168EF" w:rsidRPr="00FE33F2" w:rsidRDefault="00B168EF" w:rsidP="00FE33F2">
      <w:pPr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FE33F2">
        <w:rPr>
          <w:rFonts w:ascii="Times New Roman" w:hAnsi="Times New Roman" w:cs="Times New Roman"/>
          <w:bCs/>
          <w:sz w:val="24"/>
          <w:szCs w:val="24"/>
          <w:vertAlign w:val="superscript"/>
        </w:rPr>
        <w:t>*</w:t>
      </w:r>
      <w:r w:rsidRPr="00FE33F2">
        <w:rPr>
          <w:rFonts w:ascii="Times New Roman" w:hAnsi="Times New Roman" w:cs="Times New Roman"/>
          <w:bCs/>
          <w:sz w:val="24"/>
          <w:szCs w:val="24"/>
        </w:rPr>
        <w:t>ΔPPM error = [(calculated Mass- Observed Mass)/calculated Mass] X 10</w:t>
      </w:r>
      <w:r w:rsidRPr="00FE33F2">
        <w:rPr>
          <w:rFonts w:ascii="Times New Roman" w:hAnsi="Times New Roman" w:cs="Times New Roman"/>
          <w:bCs/>
          <w:sz w:val="24"/>
          <w:szCs w:val="24"/>
          <w:vertAlign w:val="superscript"/>
        </w:rPr>
        <w:t>6</w:t>
      </w:r>
    </w:p>
    <w:p w14:paraId="5C8A69CB" w14:textId="77777777" w:rsidR="00B168EF" w:rsidRPr="00FE33F2" w:rsidRDefault="00B168EF" w:rsidP="000A1FF4">
      <w:pPr>
        <w:pStyle w:val="Heading2"/>
        <w:rPr>
          <w:rFonts w:ascii="Times New Roman" w:hAnsi="Times New Roman" w:cs="Times New Roman"/>
          <w:sz w:val="24"/>
          <w:szCs w:val="24"/>
        </w:rPr>
      </w:pPr>
    </w:p>
    <w:p w14:paraId="536A20B3" w14:textId="5EC55750" w:rsidR="00F651ED" w:rsidRPr="00FE33F2" w:rsidRDefault="00F651ED" w:rsidP="00FE33F2">
      <w:pPr>
        <w:pStyle w:val="Heading2"/>
        <w:numPr>
          <w:ilvl w:val="0"/>
          <w:numId w:val="30"/>
        </w:num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bookmarkStart w:id="10" w:name="_Toc127896851"/>
      <w:r w:rsidRPr="00FE33F2">
        <w:rPr>
          <w:rFonts w:ascii="Times New Roman" w:hAnsi="Times New Roman" w:cs="Times New Roman"/>
          <w:sz w:val="24"/>
          <w:szCs w:val="24"/>
        </w:rPr>
        <w:t>Spectroscopic data</w:t>
      </w:r>
      <w:bookmarkEnd w:id="6"/>
      <w:bookmarkEnd w:id="10"/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F83219" w14:textId="1A567865" w:rsidR="00217E4C" w:rsidRPr="00FE33F2" w:rsidRDefault="008653B4" w:rsidP="00FE33F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sz w:val="24"/>
          <w:szCs w:val="24"/>
        </w:rPr>
        <w:t xml:space="preserve">The UV-Vis and fluorescence spectroscopic determination were carried out in DMSO and PBS (at physiological pH 7.4). </w:t>
      </w:r>
      <w:r w:rsidR="008D7948" w:rsidRPr="00FE33F2">
        <w:rPr>
          <w:rFonts w:ascii="Times New Roman" w:hAnsi="Times New Roman" w:cs="Times New Roman"/>
          <w:sz w:val="24"/>
          <w:szCs w:val="24"/>
        </w:rPr>
        <w:t>To</w:t>
      </w:r>
      <w:r w:rsidRPr="00FE33F2">
        <w:rPr>
          <w:rFonts w:ascii="Times New Roman" w:hAnsi="Times New Roman" w:cs="Times New Roman"/>
          <w:sz w:val="24"/>
          <w:szCs w:val="24"/>
        </w:rPr>
        <w:t xml:space="preserve"> assess the sensitivity of D-</w:t>
      </w:r>
      <w:r w:rsidR="008D7948" w:rsidRPr="00FE33F2">
        <w:rPr>
          <w:rFonts w:ascii="Times New Roman" w:hAnsi="Times New Roman" w:cs="Times New Roman"/>
          <w:sz w:val="24"/>
          <w:szCs w:val="24"/>
        </w:rPr>
        <w:t>π-</w:t>
      </w:r>
      <w:r w:rsidRPr="00FE33F2">
        <w:rPr>
          <w:rFonts w:ascii="Times New Roman" w:hAnsi="Times New Roman" w:cs="Times New Roman"/>
          <w:sz w:val="24"/>
          <w:szCs w:val="24"/>
        </w:rPr>
        <w:t>A structure to the surrounding environmental polarity</w:t>
      </w:r>
      <w:r w:rsidR="008D7948" w:rsidRPr="00FE33F2">
        <w:rPr>
          <w:rFonts w:ascii="Times New Roman" w:hAnsi="Times New Roman" w:cs="Times New Roman"/>
          <w:sz w:val="24"/>
          <w:szCs w:val="24"/>
        </w:rPr>
        <w:t>, fluorescence spectra of promising lead</w:t>
      </w:r>
      <w:r w:rsidR="001814BF" w:rsidRPr="00FE33F2">
        <w:rPr>
          <w:rFonts w:ascii="Times New Roman" w:hAnsi="Times New Roman" w:cs="Times New Roman"/>
          <w:sz w:val="24"/>
          <w:szCs w:val="24"/>
        </w:rPr>
        <w:t xml:space="preserve"> (</w:t>
      </w:r>
      <w:r w:rsidR="00B341AF" w:rsidRPr="00FE33F2">
        <w:rPr>
          <w:rFonts w:ascii="Times New Roman" w:hAnsi="Times New Roman" w:cs="Times New Roman"/>
          <w:b/>
          <w:sz w:val="24"/>
          <w:szCs w:val="24"/>
        </w:rPr>
        <w:t>19</w:t>
      </w:r>
      <w:r w:rsidR="001814BF" w:rsidRPr="00FE33F2">
        <w:rPr>
          <w:rFonts w:ascii="Times New Roman" w:hAnsi="Times New Roman" w:cs="Times New Roman"/>
          <w:sz w:val="24"/>
          <w:szCs w:val="24"/>
        </w:rPr>
        <w:t>)</w:t>
      </w:r>
      <w:r w:rsidR="008D7948" w:rsidRPr="00FE33F2">
        <w:rPr>
          <w:rFonts w:ascii="Times New Roman" w:hAnsi="Times New Roman" w:cs="Times New Roman"/>
          <w:sz w:val="24"/>
          <w:szCs w:val="24"/>
        </w:rPr>
        <w:t xml:space="preserve"> w</w:t>
      </w:r>
      <w:r w:rsidR="001814BF" w:rsidRPr="00FE33F2">
        <w:rPr>
          <w:rFonts w:ascii="Times New Roman" w:hAnsi="Times New Roman" w:cs="Times New Roman"/>
          <w:sz w:val="24"/>
          <w:szCs w:val="24"/>
        </w:rPr>
        <w:t>as</w:t>
      </w:r>
      <w:r w:rsidR="008D7948" w:rsidRPr="00FE33F2">
        <w:rPr>
          <w:rFonts w:ascii="Times New Roman" w:hAnsi="Times New Roman" w:cs="Times New Roman"/>
          <w:sz w:val="24"/>
          <w:szCs w:val="24"/>
        </w:rPr>
        <w:t xml:space="preserve"> recorded in different solvents with diverse polarities (Toluene, 1,4 Dioxane, THF, MeOH, DMF</w:t>
      </w:r>
      <w:r w:rsidR="00B001FE" w:rsidRPr="00FE33F2">
        <w:rPr>
          <w:rFonts w:ascii="Times New Roman" w:hAnsi="Times New Roman" w:cs="Times New Roman"/>
          <w:sz w:val="24"/>
          <w:szCs w:val="24"/>
        </w:rPr>
        <w:t>,</w:t>
      </w:r>
      <w:r w:rsidR="008D7948" w:rsidRPr="00FE33F2">
        <w:rPr>
          <w:rFonts w:ascii="Times New Roman" w:hAnsi="Times New Roman" w:cs="Times New Roman"/>
          <w:sz w:val="24"/>
          <w:szCs w:val="24"/>
        </w:rPr>
        <w:t xml:space="preserve"> and DMSO)</w:t>
      </w:r>
      <w:r w:rsidRPr="00FE33F2">
        <w:rPr>
          <w:rFonts w:ascii="Times New Roman" w:hAnsi="Times New Roman" w:cs="Times New Roman"/>
          <w:sz w:val="24"/>
          <w:szCs w:val="24"/>
        </w:rPr>
        <w:t xml:space="preserve">. The spectroscopic data are shown in </w:t>
      </w:r>
      <w:r w:rsidRPr="00FE33F2">
        <w:rPr>
          <w:rFonts w:ascii="Times New Roman" w:hAnsi="Times New Roman" w:cs="Times New Roman"/>
          <w:b/>
          <w:sz w:val="24"/>
          <w:szCs w:val="24"/>
        </w:rPr>
        <w:t>Fig</w:t>
      </w:r>
      <w:r w:rsidR="00F86E23" w:rsidRPr="00FE33F2">
        <w:rPr>
          <w:rFonts w:ascii="Times New Roman" w:hAnsi="Times New Roman" w:cs="Times New Roman"/>
          <w:b/>
          <w:sz w:val="24"/>
          <w:szCs w:val="24"/>
        </w:rPr>
        <w:t>.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86E23" w:rsidRPr="00FE33F2">
        <w:rPr>
          <w:rFonts w:ascii="Times New Roman" w:hAnsi="Times New Roman" w:cs="Times New Roman"/>
          <w:b/>
          <w:sz w:val="24"/>
          <w:szCs w:val="24"/>
        </w:rPr>
        <w:t>33</w:t>
      </w:r>
      <w:r w:rsidRPr="00FE33F2">
        <w:rPr>
          <w:rFonts w:ascii="Times New Roman" w:hAnsi="Times New Roman" w:cs="Times New Roman"/>
          <w:b/>
          <w:sz w:val="24"/>
          <w:szCs w:val="24"/>
        </w:rPr>
        <w:t>-</w:t>
      </w:r>
      <w:r w:rsidR="00F86E23" w:rsidRPr="00FE33F2">
        <w:rPr>
          <w:rFonts w:ascii="Times New Roman" w:hAnsi="Times New Roman" w:cs="Times New Roman"/>
          <w:b/>
          <w:sz w:val="24"/>
          <w:szCs w:val="24"/>
        </w:rPr>
        <w:t>39</w:t>
      </w:r>
      <w:r w:rsidRPr="00FE33F2">
        <w:rPr>
          <w:rFonts w:ascii="Times New Roman" w:hAnsi="Times New Roman" w:cs="Times New Roman"/>
          <w:sz w:val="24"/>
          <w:szCs w:val="24"/>
        </w:rPr>
        <w:t xml:space="preserve"> and </w:t>
      </w:r>
      <w:r w:rsidRPr="00FE33F2">
        <w:rPr>
          <w:rFonts w:ascii="Times New Roman" w:hAnsi="Times New Roman" w:cs="Times New Roman"/>
          <w:b/>
          <w:sz w:val="24"/>
          <w:szCs w:val="24"/>
        </w:rPr>
        <w:t>Table S2</w:t>
      </w:r>
      <w:r w:rsidRPr="00FE33F2">
        <w:rPr>
          <w:rFonts w:ascii="Times New Roman" w:hAnsi="Times New Roman" w:cs="Times New Roman"/>
          <w:sz w:val="24"/>
          <w:szCs w:val="24"/>
        </w:rPr>
        <w:t>.</w:t>
      </w:r>
      <w:r w:rsidR="00217E4C" w:rsidRPr="00FE3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B0E7AC" w14:textId="067E9741" w:rsidR="00F3308F" w:rsidRPr="00FE33F2" w:rsidRDefault="003E4DCF" w:rsidP="00FE33F2">
      <w:pPr>
        <w:pStyle w:val="ListParagraph"/>
        <w:numPr>
          <w:ilvl w:val="1"/>
          <w:numId w:val="30"/>
        </w:numPr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UV-Vis and fluorescence spectroscopic data of coumarin</w:t>
      </w:r>
      <w:r w:rsidR="00B001FE" w:rsidRPr="00FE33F2">
        <w:rPr>
          <w:rFonts w:ascii="Times New Roman" w:hAnsi="Times New Roman" w:cs="Times New Roman"/>
          <w:b/>
          <w:sz w:val="24"/>
          <w:szCs w:val="24"/>
        </w:rPr>
        <w:t>-</w:t>
      </w:r>
      <w:r w:rsidRPr="00FE33F2">
        <w:rPr>
          <w:rFonts w:ascii="Times New Roman" w:hAnsi="Times New Roman" w:cs="Times New Roman"/>
          <w:b/>
          <w:sz w:val="24"/>
          <w:szCs w:val="24"/>
        </w:rPr>
        <w:t>based probes:</w:t>
      </w:r>
    </w:p>
    <w:p w14:paraId="07D5F7EE" w14:textId="77777777" w:rsidR="00986EDC" w:rsidRDefault="00605EF1" w:rsidP="00F3308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1E4629" wp14:editId="216B7729">
            <wp:extent cx="2638995" cy="1935678"/>
            <wp:effectExtent l="0" t="0" r="0" b="0"/>
            <wp:docPr id="112014" name="Picture 112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14" name="I-16_Absorbance.tif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3018" cy="1938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BFAEA51" wp14:editId="1D415287">
            <wp:extent cx="2732154" cy="1920240"/>
            <wp:effectExtent l="0" t="0" r="0" b="0"/>
            <wp:docPr id="112020" name="Picture 11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08" name="I-16_LFC.tif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15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DBC89" w14:textId="023E8B23" w:rsidR="009474C9" w:rsidRPr="00FE33F2" w:rsidRDefault="00605EF1" w:rsidP="00F3308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83DE50" wp14:editId="3E674281">
            <wp:extent cx="2592936" cy="1920240"/>
            <wp:effectExtent l="0" t="0" r="0" b="0"/>
            <wp:docPr id="112028" name="Picture 112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0" name="I-8_Absorbance.tif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936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2308BB" wp14:editId="36034CDB">
            <wp:extent cx="2732154" cy="1920240"/>
            <wp:effectExtent l="0" t="0" r="0" b="0"/>
            <wp:docPr id="112022" name="Picture 11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2" name="I-8_LFC.ti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15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E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87751E" wp14:editId="78D34CE7">
            <wp:extent cx="2592936" cy="1920240"/>
            <wp:effectExtent l="0" t="0" r="0" b="0"/>
            <wp:docPr id="112025" name="Picture 11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5" name="I-17_Absorbance.tif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2936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86ED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BAA40DA" wp14:editId="19DAF6CB">
            <wp:extent cx="2732154" cy="1920240"/>
            <wp:effectExtent l="0" t="0" r="0" b="0"/>
            <wp:docPr id="112027" name="Picture 112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7" name="I-17_LFC.tif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15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01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8812F1" wp14:editId="1A0CB21B">
            <wp:extent cx="2750614" cy="19202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-18_excitation.tif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61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01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46C7803" wp14:editId="6891AFA1">
            <wp:extent cx="2732154" cy="192024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-18_LFC.tif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15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6B413" w14:textId="28369D96" w:rsidR="00F86E23" w:rsidRPr="00FE33F2" w:rsidRDefault="00F86E23" w:rsidP="00F3308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5F12E840" w14:textId="02A88236" w:rsidR="00F86E23" w:rsidRPr="00FE33F2" w:rsidRDefault="00986EDC" w:rsidP="00F3308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B1CA2A" wp14:editId="001583E2">
            <wp:extent cx="2660725" cy="1920240"/>
            <wp:effectExtent l="0" t="0" r="0" b="0"/>
            <wp:docPr id="112036" name="Picture 112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8" name="I-3_Absorbance.tif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72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599112" wp14:editId="16818CAC">
            <wp:extent cx="2732154" cy="1920240"/>
            <wp:effectExtent l="0" t="0" r="0" b="0"/>
            <wp:docPr id="112032" name="Picture 112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2" name="I-3_LFC.tif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15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C43BF" w14:textId="3016E623" w:rsidR="00F3308F" w:rsidRPr="00FE33F2" w:rsidRDefault="00F3308F" w:rsidP="00F3308F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4FC5F8A2" w14:textId="1C654FEF" w:rsidR="008653B4" w:rsidRPr="00FE33F2" w:rsidRDefault="003E4DCF" w:rsidP="00F3308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lastRenderedPageBreak/>
        <w:t>Fig.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 xml:space="preserve"> S33:</w:t>
      </w:r>
      <w:r w:rsidRPr="00FE33F2">
        <w:rPr>
          <w:rFonts w:ascii="Times New Roman" w:hAnsi="Times New Roman" w:cs="Times New Roman"/>
          <w:sz w:val="24"/>
          <w:szCs w:val="24"/>
        </w:rPr>
        <w:t xml:space="preserve"> Measurement of absorption spectra (left panel) and linear fitting curve between absorbance and concentration (right panel) of the </w:t>
      </w:r>
      <w:r w:rsidR="00986EDC">
        <w:rPr>
          <w:rFonts w:ascii="Times New Roman" w:hAnsi="Times New Roman" w:cs="Times New Roman"/>
          <w:sz w:val="24"/>
          <w:szCs w:val="24"/>
        </w:rPr>
        <w:t xml:space="preserve">probe </w:t>
      </w:r>
      <w:bookmarkStart w:id="11" w:name="OLE_LINK2"/>
      <w:r w:rsidR="00986EDC" w:rsidRPr="00FE33F2">
        <w:rPr>
          <w:rFonts w:ascii="Times New Roman" w:hAnsi="Times New Roman" w:cs="Times New Roman"/>
          <w:b/>
          <w:sz w:val="24"/>
          <w:szCs w:val="24"/>
        </w:rPr>
        <w:t>18, 19, 20, 21</w:t>
      </w:r>
      <w:r w:rsidR="00986EDC">
        <w:rPr>
          <w:rFonts w:ascii="Times New Roman" w:hAnsi="Times New Roman" w:cs="Times New Roman"/>
          <w:sz w:val="24"/>
          <w:szCs w:val="24"/>
        </w:rPr>
        <w:t xml:space="preserve"> and </w:t>
      </w:r>
      <w:r w:rsidR="00986EDC" w:rsidRPr="00FE33F2">
        <w:rPr>
          <w:rFonts w:ascii="Times New Roman" w:hAnsi="Times New Roman" w:cs="Times New Roman"/>
          <w:b/>
          <w:sz w:val="24"/>
          <w:szCs w:val="24"/>
        </w:rPr>
        <w:t>22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Pr="00FE33F2">
        <w:rPr>
          <w:rFonts w:ascii="Times New Roman" w:hAnsi="Times New Roman" w:cs="Times New Roman"/>
          <w:sz w:val="24"/>
          <w:szCs w:val="24"/>
        </w:rPr>
        <w:t>in DMSO, molar absorption coefficients (ε)</w:t>
      </w:r>
      <w:r w:rsidR="00D821FB" w:rsidRPr="00FE33F2">
        <w:rPr>
          <w:rFonts w:ascii="Times New Roman" w:hAnsi="Times New Roman" w:cs="Times New Roman"/>
          <w:sz w:val="24"/>
          <w:szCs w:val="24"/>
        </w:rPr>
        <w:t xml:space="preserve"> of each </w:t>
      </w:r>
      <w:r w:rsidR="008865CB" w:rsidRPr="00FE33F2">
        <w:rPr>
          <w:rFonts w:ascii="Times New Roman" w:hAnsi="Times New Roman" w:cs="Times New Roman"/>
          <w:sz w:val="24"/>
          <w:szCs w:val="24"/>
        </w:rPr>
        <w:t>probe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8865CB" w:rsidRPr="00FE33F2">
        <w:rPr>
          <w:rFonts w:ascii="Times New Roman" w:hAnsi="Times New Roman" w:cs="Times New Roman"/>
          <w:sz w:val="24"/>
          <w:szCs w:val="24"/>
        </w:rPr>
        <w:t>we</w:t>
      </w:r>
      <w:r w:rsidR="00D821FB" w:rsidRPr="00FE33F2">
        <w:rPr>
          <w:rFonts w:ascii="Times New Roman" w:hAnsi="Times New Roman" w:cs="Times New Roman"/>
          <w:sz w:val="24"/>
          <w:szCs w:val="24"/>
        </w:rPr>
        <w:t>re</w:t>
      </w:r>
      <w:r w:rsidR="00F3308F" w:rsidRPr="00FE33F2">
        <w:rPr>
          <w:rFonts w:ascii="Times New Roman" w:hAnsi="Times New Roman" w:cs="Times New Roman"/>
          <w:sz w:val="24"/>
          <w:szCs w:val="24"/>
        </w:rPr>
        <w:t xml:space="preserve"> calculated from the equation Y</w:t>
      </w:r>
      <w:r w:rsidR="00D821FB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F3308F" w:rsidRPr="00FE33F2">
        <w:rPr>
          <w:rFonts w:ascii="Times New Roman" w:hAnsi="Times New Roman" w:cs="Times New Roman"/>
          <w:sz w:val="24"/>
          <w:szCs w:val="24"/>
        </w:rPr>
        <w:t>=</w:t>
      </w:r>
      <w:r w:rsidR="00D821FB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F3308F" w:rsidRPr="00FE33F2">
        <w:rPr>
          <w:rFonts w:ascii="Times New Roman" w:hAnsi="Times New Roman" w:cs="Times New Roman"/>
          <w:sz w:val="24"/>
          <w:szCs w:val="24"/>
        </w:rPr>
        <w:t>ε*X + C from the graph.</w:t>
      </w:r>
    </w:p>
    <w:p w14:paraId="49A38D4F" w14:textId="633A4818" w:rsidR="00A3501E" w:rsidRDefault="00EC08EA" w:rsidP="009474C9">
      <w:pPr>
        <w:pStyle w:val="ListParagraph"/>
        <w:ind w:left="36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99A55B7" wp14:editId="181C77F2">
            <wp:extent cx="2689567" cy="1920240"/>
            <wp:effectExtent l="0" t="0" r="0" b="0"/>
            <wp:docPr id="112037" name="Picture 112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6" name="I-16_Emission.tif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9567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F2C7F51" wp14:editId="093EAD7C">
            <wp:extent cx="2742304" cy="1920240"/>
            <wp:effectExtent l="0" t="0" r="0" b="0"/>
            <wp:docPr id="112039" name="Picture 112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7" name="I-8_Emission.tif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230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308F"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C2AB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81803B" wp14:editId="0E2C4462">
            <wp:extent cx="2834640" cy="1868716"/>
            <wp:effectExtent l="0" t="0" r="0" b="0"/>
            <wp:docPr id="112041" name="Picture 112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39" name="I-17_Emission.tif"/>
                    <pic:cNvPicPr/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8989" cy="187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308F"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A3501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DEC9FF4" wp14:editId="4F4A9903">
            <wp:extent cx="2767450" cy="187452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-18_emission.tif"/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7450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5F7579" w14:textId="4ADADED6" w:rsidR="009474C9" w:rsidRPr="00FE33F2" w:rsidRDefault="00BC2AB3" w:rsidP="00A3501E">
      <w:pPr>
        <w:pStyle w:val="ListParagraph"/>
        <w:ind w:left="36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E7A16AC" wp14:editId="7E3BB0CC">
            <wp:extent cx="2834949" cy="1920240"/>
            <wp:effectExtent l="0" t="0" r="0" b="0"/>
            <wp:docPr id="112040" name="Picture 112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0" name="I-3_Emission.tif"/>
                    <pic:cNvPicPr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949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BBD33" w14:textId="6586FE0B" w:rsidR="00F3308F" w:rsidRPr="00FE33F2" w:rsidRDefault="00F3308F" w:rsidP="00F3308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E6BC24F" w14:textId="50D12A3B" w:rsidR="00762E43" w:rsidRDefault="00F3308F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Fig.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 xml:space="preserve"> S34</w:t>
      </w:r>
      <w:r w:rsidR="006C7B73"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D821FB" w:rsidRPr="00FE33F2">
        <w:rPr>
          <w:rFonts w:ascii="Times New Roman" w:hAnsi="Times New Roman" w:cs="Times New Roman"/>
          <w:sz w:val="24"/>
          <w:szCs w:val="24"/>
        </w:rPr>
        <w:t>The emission</w:t>
      </w:r>
      <w:r w:rsidRPr="00FE33F2">
        <w:rPr>
          <w:rFonts w:ascii="Times New Roman" w:hAnsi="Times New Roman" w:cs="Times New Roman"/>
          <w:sz w:val="24"/>
          <w:szCs w:val="24"/>
        </w:rPr>
        <w:t xml:space="preserve"> spectra of the </w:t>
      </w:r>
      <w:r w:rsidR="00BC2AB3" w:rsidRPr="0044479B">
        <w:rPr>
          <w:rFonts w:ascii="Times New Roman" w:hAnsi="Times New Roman" w:cs="Times New Roman"/>
          <w:b/>
          <w:sz w:val="24"/>
          <w:szCs w:val="24"/>
        </w:rPr>
        <w:t>18, 19, 20, 21</w:t>
      </w:r>
      <w:r w:rsidR="00BC2AB3">
        <w:rPr>
          <w:rFonts w:ascii="Times New Roman" w:hAnsi="Times New Roman" w:cs="Times New Roman"/>
          <w:sz w:val="24"/>
          <w:szCs w:val="24"/>
        </w:rPr>
        <w:t xml:space="preserve"> and </w:t>
      </w:r>
      <w:r w:rsidR="00BC2AB3" w:rsidRPr="0044479B">
        <w:rPr>
          <w:rFonts w:ascii="Times New Roman" w:hAnsi="Times New Roman" w:cs="Times New Roman"/>
          <w:b/>
          <w:sz w:val="24"/>
          <w:szCs w:val="24"/>
        </w:rPr>
        <w:t>22</w:t>
      </w:r>
      <w:r w:rsidR="00BC2AB3" w:rsidRPr="0044479B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>in DMSO.</w:t>
      </w:r>
    </w:p>
    <w:p w14:paraId="1261CCA5" w14:textId="77777777" w:rsidR="00BC2AB3" w:rsidRPr="00FE33F2" w:rsidRDefault="00BC2AB3" w:rsidP="00FE33F2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1A4A7A31" w14:textId="10B946B4" w:rsidR="00D821FB" w:rsidRPr="00FE33F2" w:rsidRDefault="00D821FB" w:rsidP="00FE33F2">
      <w:pPr>
        <w:pStyle w:val="ListParagraph"/>
        <w:numPr>
          <w:ilvl w:val="1"/>
          <w:numId w:val="30"/>
        </w:num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UV-Vis and fluorescence spectroscopic data of carbostyril</w:t>
      </w:r>
      <w:r w:rsidR="00B001FE" w:rsidRPr="00FE33F2">
        <w:rPr>
          <w:rFonts w:ascii="Times New Roman" w:hAnsi="Times New Roman" w:cs="Times New Roman"/>
          <w:b/>
          <w:sz w:val="24"/>
          <w:szCs w:val="24"/>
        </w:rPr>
        <w:t>-</w:t>
      </w:r>
      <w:r w:rsidRPr="00FE33F2">
        <w:rPr>
          <w:rFonts w:ascii="Times New Roman" w:hAnsi="Times New Roman" w:cs="Times New Roman"/>
          <w:b/>
          <w:sz w:val="24"/>
          <w:szCs w:val="24"/>
        </w:rPr>
        <w:t>based probes:</w:t>
      </w:r>
    </w:p>
    <w:p w14:paraId="3322F857" w14:textId="5C01099C" w:rsidR="00421A85" w:rsidRDefault="00BC2AB3" w:rsidP="00DB1C2C">
      <w:pPr>
        <w:pStyle w:val="ListParagraph"/>
        <w:ind w:left="36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E2F8F80" wp14:editId="0E0A379D">
            <wp:extent cx="2687069" cy="1920240"/>
            <wp:effectExtent l="0" t="0" r="0" b="0"/>
            <wp:docPr id="112042" name="Picture 112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1" name="I-22_Excitation.tif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7069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21A8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3BE07C" wp14:editId="2368E03C">
            <wp:extent cx="2732154" cy="1920240"/>
            <wp:effectExtent l="0" t="0" r="0" b="0"/>
            <wp:docPr id="112043" name="Picture 112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3" name="I-22_LFC.tif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15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C2C"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71CD2B01" w14:textId="49E74FC2" w:rsidR="009474C9" w:rsidRPr="00FE33F2" w:rsidRDefault="00421A85" w:rsidP="00DB1C2C">
      <w:pPr>
        <w:pStyle w:val="ListParagraph"/>
        <w:ind w:left="360"/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973DAF" wp14:editId="0D90C05F">
            <wp:extent cx="2700409" cy="2280062"/>
            <wp:effectExtent l="0" t="0" r="0" b="0"/>
            <wp:docPr id="112044" name="Picture 112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4" name="I-20_Excitation.tif"/>
                    <pic:cNvPicPr/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2285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EBAFB9" wp14:editId="7C0583AA">
            <wp:extent cx="2787912" cy="1959428"/>
            <wp:effectExtent l="0" t="0" r="0" b="0"/>
            <wp:docPr id="112045" name="Picture 112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5" name="I-20_LFC.tif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8207" cy="1966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C2C"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EA917CD" w14:textId="77777777" w:rsidR="00CF4B5E" w:rsidRDefault="00DB1C2C" w:rsidP="00DB1C2C">
      <w:pPr>
        <w:pStyle w:val="ListParagraph"/>
        <w:ind w:left="360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BB34B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33C732" wp14:editId="2F1452DF">
            <wp:extent cx="2660725" cy="1920240"/>
            <wp:effectExtent l="0" t="0" r="0" b="0"/>
            <wp:docPr id="112046" name="Picture 112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6" name="I-12_Excitation.tif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725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096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1EF782" wp14:editId="40D3F0B0">
            <wp:extent cx="2732154" cy="1920240"/>
            <wp:effectExtent l="0" t="0" r="0" b="0"/>
            <wp:docPr id="112048" name="Picture 112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8" name="I-12_LFC.tif"/>
                    <pic:cNvPicPr/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15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4A8EB3" w14:textId="77777777" w:rsidR="00CF4B5E" w:rsidRDefault="008165B7" w:rsidP="00DB1C2C">
      <w:pPr>
        <w:pStyle w:val="ListParagraph"/>
        <w:ind w:left="360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F3B128" wp14:editId="73AEB02B">
            <wp:extent cx="2576946" cy="2008325"/>
            <wp:effectExtent l="0" t="0" r="0" b="0"/>
            <wp:docPr id="112050" name="Picture 11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0" name="I-21_Excitation.tif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293" cy="201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59F333" wp14:editId="1F8AD152">
            <wp:extent cx="2732154" cy="1920240"/>
            <wp:effectExtent l="0" t="0" r="0" b="0"/>
            <wp:docPr id="112049" name="Picture 11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9" name="I-21_LFC.tif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9232" cy="19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B0778" w14:textId="68030E5A" w:rsidR="00DB1C2C" w:rsidRPr="00FE33F2" w:rsidRDefault="008165B7" w:rsidP="00DB1C2C">
      <w:pPr>
        <w:pStyle w:val="ListParagraph"/>
        <w:ind w:left="360"/>
        <w:jc w:val="center"/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525C242" wp14:editId="69166469">
            <wp:extent cx="2755075" cy="1984000"/>
            <wp:effectExtent l="0" t="0" r="0" b="0"/>
            <wp:docPr id="112051" name="Picture 11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1" name="I-10_Excitation.tif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77" cy="1998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6601D8" wp14:editId="5B71B1C6">
            <wp:extent cx="2732154" cy="1920240"/>
            <wp:effectExtent l="0" t="0" r="0" b="0"/>
            <wp:docPr id="112052" name="Picture 112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2" name="I-10_LFC.tif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215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99307" w14:textId="2E38A217" w:rsidR="00D821FB" w:rsidRPr="00FE33F2" w:rsidRDefault="00D821FB" w:rsidP="00DB1C2C">
      <w:pPr>
        <w:pStyle w:val="ListParagraph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3408E6BF" w14:textId="6C1C9014" w:rsidR="00DB1C2C" w:rsidRPr="00FE33F2" w:rsidRDefault="00DB1C2C" w:rsidP="00DB1C2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. S35:</w:t>
      </w:r>
      <w:r w:rsidRPr="00FE33F2">
        <w:rPr>
          <w:rFonts w:ascii="Times New Roman" w:hAnsi="Times New Roman" w:cs="Times New Roman"/>
          <w:sz w:val="24"/>
          <w:szCs w:val="24"/>
        </w:rPr>
        <w:t xml:space="preserve"> Measurement of absorption spectra (left panel) and linear fitting curve between absorbance and concentration (right panel) of the </w:t>
      </w:r>
      <w:r w:rsidR="008165B7">
        <w:rPr>
          <w:rFonts w:ascii="Times New Roman" w:hAnsi="Times New Roman" w:cs="Times New Roman"/>
          <w:b/>
          <w:bCs/>
          <w:sz w:val="24"/>
          <w:szCs w:val="24"/>
        </w:rPr>
        <w:t>23, 24, 25, 26, and 27</w:t>
      </w:r>
      <w:r w:rsidR="008165B7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 xml:space="preserve">in DMSO, molar absorption coefficients (ε) of each </w:t>
      </w:r>
      <w:r w:rsidR="00F916C8" w:rsidRPr="00FE33F2">
        <w:rPr>
          <w:rFonts w:ascii="Times New Roman" w:hAnsi="Times New Roman" w:cs="Times New Roman"/>
          <w:sz w:val="24"/>
          <w:szCs w:val="24"/>
        </w:rPr>
        <w:t>probe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F916C8" w:rsidRPr="00FE33F2">
        <w:rPr>
          <w:rFonts w:ascii="Times New Roman" w:hAnsi="Times New Roman" w:cs="Times New Roman"/>
          <w:sz w:val="24"/>
          <w:szCs w:val="24"/>
        </w:rPr>
        <w:t>wer</w:t>
      </w:r>
      <w:r w:rsidRPr="00FE33F2">
        <w:rPr>
          <w:rFonts w:ascii="Times New Roman" w:hAnsi="Times New Roman" w:cs="Times New Roman"/>
          <w:sz w:val="24"/>
          <w:szCs w:val="24"/>
        </w:rPr>
        <w:t xml:space="preserve">e calculated from the </w:t>
      </w:r>
      <w:bookmarkStart w:id="12" w:name="_Hlk122785324"/>
      <w:r w:rsidRPr="00FE33F2">
        <w:rPr>
          <w:rFonts w:ascii="Times New Roman" w:hAnsi="Times New Roman" w:cs="Times New Roman"/>
          <w:sz w:val="24"/>
          <w:szCs w:val="24"/>
        </w:rPr>
        <w:t xml:space="preserve">equation Y = ε*X + C </w:t>
      </w:r>
      <w:bookmarkEnd w:id="12"/>
      <w:r w:rsidRPr="00FE33F2">
        <w:rPr>
          <w:rFonts w:ascii="Times New Roman" w:hAnsi="Times New Roman" w:cs="Times New Roman"/>
          <w:sz w:val="24"/>
          <w:szCs w:val="24"/>
        </w:rPr>
        <w:t>from the graph.</w:t>
      </w:r>
    </w:p>
    <w:p w14:paraId="7E06EEB7" w14:textId="368252B3" w:rsidR="00F916C8" w:rsidRPr="00FE33F2" w:rsidRDefault="00C46542" w:rsidP="00DB1C2C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6F577C" wp14:editId="7E6E7E8F">
            <wp:extent cx="2912796" cy="1920240"/>
            <wp:effectExtent l="0" t="0" r="0" b="0"/>
            <wp:docPr id="112053" name="Picture 11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3" name="I-22_Emission.tif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796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5F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5349A01" wp14:editId="18CC4752">
            <wp:extent cx="2834949" cy="1920240"/>
            <wp:effectExtent l="0" t="0" r="0" b="0"/>
            <wp:docPr id="112055" name="Picture 112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5" name="I-20_Emission.tif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4949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B1C2C"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934D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CADE32" wp14:editId="2CB2E6D2">
            <wp:extent cx="2855976" cy="1947553"/>
            <wp:effectExtent l="0" t="0" r="0" b="0"/>
            <wp:docPr id="112056" name="Picture 112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6" name="I-21_Emission.tif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302" cy="1960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4D2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BDEBED" wp14:editId="590E7E18">
            <wp:extent cx="2815922" cy="1920240"/>
            <wp:effectExtent l="0" t="0" r="0" b="0"/>
            <wp:docPr id="112057" name="Picture 112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7" name="I-12_Emission.tif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922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2218"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12218">
        <w:rPr>
          <w:rFonts w:ascii="Times New Roman" w:hAnsi="Times New Roman" w:cs="Times New Roman"/>
          <w:sz w:val="24"/>
          <w:szCs w:val="24"/>
        </w:rPr>
        <w:t xml:space="preserve"> </w:t>
      </w:r>
      <w:r w:rsidR="00812218"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1D979338" w14:textId="76C245C6" w:rsidR="00F916C8" w:rsidRPr="00FE33F2" w:rsidRDefault="00934D2F" w:rsidP="00F916C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A21A4E3" wp14:editId="1C635E60">
            <wp:extent cx="2815922" cy="1920240"/>
            <wp:effectExtent l="0" t="0" r="0" b="0"/>
            <wp:docPr id="112058" name="Picture 112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8" name="I-10_Emission.tif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5922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6AFA4" w14:textId="5BE8FE40" w:rsidR="00432AEF" w:rsidRPr="00FE33F2" w:rsidRDefault="00DB1C2C" w:rsidP="00E13066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Fig.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 xml:space="preserve"> S36</w:t>
      </w:r>
      <w:r w:rsidR="00F86E23"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The emission spectra of the </w:t>
      </w:r>
      <w:r w:rsidR="00FF37A6">
        <w:rPr>
          <w:rFonts w:ascii="Times New Roman" w:hAnsi="Times New Roman" w:cs="Times New Roman"/>
          <w:b/>
          <w:bCs/>
          <w:sz w:val="24"/>
          <w:szCs w:val="24"/>
        </w:rPr>
        <w:t>23, 24, 25, 26, and 27</w:t>
      </w:r>
      <w:r w:rsidR="00FF37A6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>in DMSO.</w:t>
      </w:r>
      <w:r w:rsidR="004E12A7" w:rsidRPr="00FE33F2">
        <w:rPr>
          <w:rFonts w:ascii="Times New Roman" w:hAnsi="Times New Roman" w:cs="Times New Roman"/>
          <w:sz w:val="24"/>
          <w:szCs w:val="24"/>
        </w:rPr>
        <w:t xml:space="preserve"> The solutions were excited at their absorption maxima in order to record the emission spectra.</w:t>
      </w:r>
      <w:r w:rsidR="00762E43" w:rsidRPr="00F941ED">
        <w:rPr>
          <w:rFonts w:ascii="Times New Roman" w:hAnsi="Times New Roman" w:cs="Times New Roman"/>
          <w:sz w:val="24"/>
          <w:szCs w:val="24"/>
        </w:rPr>
        <w:br w:type="page"/>
      </w:r>
    </w:p>
    <w:p w14:paraId="1FD3F20F" w14:textId="414DE1CF" w:rsidR="00432AEF" w:rsidRPr="00FE33F2" w:rsidRDefault="00432AEF" w:rsidP="00FE33F2">
      <w:pPr>
        <w:pStyle w:val="ListParagraph"/>
        <w:numPr>
          <w:ilvl w:val="1"/>
          <w:numId w:val="30"/>
        </w:numPr>
        <w:ind w:left="450" w:hanging="45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lastRenderedPageBreak/>
        <w:t>UV-Vis and fluorescence spectroscopic data of coumarin and carbostyril</w:t>
      </w:r>
      <w:r w:rsidR="00B001FE" w:rsidRPr="00FE33F2">
        <w:rPr>
          <w:rFonts w:ascii="Times New Roman" w:hAnsi="Times New Roman" w:cs="Times New Roman"/>
          <w:b/>
          <w:sz w:val="24"/>
          <w:szCs w:val="24"/>
        </w:rPr>
        <w:t>-</w:t>
      </w:r>
      <w:r w:rsidRPr="00FE33F2">
        <w:rPr>
          <w:rFonts w:ascii="Times New Roman" w:hAnsi="Times New Roman" w:cs="Times New Roman"/>
          <w:b/>
          <w:sz w:val="24"/>
          <w:szCs w:val="24"/>
        </w:rPr>
        <w:t>based probes in PBS (pH 7.4):</w:t>
      </w:r>
    </w:p>
    <w:p w14:paraId="5C67894B" w14:textId="0DFA14E8" w:rsidR="00B660FC" w:rsidRPr="00FE33F2" w:rsidRDefault="00BA210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23F299B" wp14:editId="06D95504">
            <wp:extent cx="2937774" cy="2247900"/>
            <wp:effectExtent l="0" t="0" r="0" b="0"/>
            <wp:docPr id="112047" name="Picture 112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47" name="CMR abs in PBS.tif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633" cy="225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620C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A0BDE3" wp14:editId="5F8EB0FE">
            <wp:extent cx="2957886" cy="2263289"/>
            <wp:effectExtent l="0" t="0" r="0" b="381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CMR PBS FLC.tif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5516" cy="2276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E5DD91" wp14:editId="44880652">
            <wp:extent cx="2987568" cy="2286000"/>
            <wp:effectExtent l="0" t="0" r="3810" b="0"/>
            <wp:docPr id="112054" name="Picture 112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4" name="CBR Abs in pbs.tif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7568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679B5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6D933C3" wp14:editId="396D8145">
            <wp:extent cx="2927817" cy="2240280"/>
            <wp:effectExtent l="0" t="0" r="6350" b="762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CBR Flc in PBS.tif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817" cy="224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F9D49" w14:textId="7B42ABD5" w:rsidR="00432AEF" w:rsidRPr="00FE33F2" w:rsidRDefault="00CF4921" w:rsidP="003B6D2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Fig.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 xml:space="preserve"> S37</w:t>
      </w:r>
      <w:r w:rsidR="00F86E23"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Absorbance spectra (left panel) and </w:t>
      </w:r>
      <w:r w:rsidR="003B6D2F" w:rsidRPr="00FE33F2">
        <w:rPr>
          <w:rFonts w:ascii="Times New Roman" w:hAnsi="Times New Roman" w:cs="Times New Roman"/>
          <w:sz w:val="24"/>
          <w:szCs w:val="24"/>
        </w:rPr>
        <w:t>e</w:t>
      </w:r>
      <w:r w:rsidRPr="00FE33F2">
        <w:rPr>
          <w:rFonts w:ascii="Times New Roman" w:hAnsi="Times New Roman" w:cs="Times New Roman"/>
          <w:sz w:val="24"/>
          <w:szCs w:val="24"/>
        </w:rPr>
        <w:t xml:space="preserve">mission spectra (right </w:t>
      </w:r>
      <w:r w:rsidR="003B6D2F" w:rsidRPr="00FE33F2">
        <w:rPr>
          <w:rFonts w:ascii="Times New Roman" w:hAnsi="Times New Roman" w:cs="Times New Roman"/>
          <w:sz w:val="24"/>
          <w:szCs w:val="24"/>
        </w:rPr>
        <w:t>panel</w:t>
      </w:r>
      <w:r w:rsidRPr="00FE33F2">
        <w:rPr>
          <w:rFonts w:ascii="Times New Roman" w:hAnsi="Times New Roman" w:cs="Times New Roman"/>
          <w:sz w:val="24"/>
          <w:szCs w:val="24"/>
        </w:rPr>
        <w:t xml:space="preserve">) of </w:t>
      </w:r>
      <w:r w:rsidR="003B6D2F" w:rsidRPr="00FE33F2">
        <w:rPr>
          <w:rFonts w:ascii="Times New Roman" w:hAnsi="Times New Roman" w:cs="Times New Roman"/>
          <w:sz w:val="24"/>
          <w:szCs w:val="24"/>
        </w:rPr>
        <w:t>coumarin derivatives (top r</w:t>
      </w:r>
      <w:r w:rsidR="00B001FE" w:rsidRPr="00FE33F2">
        <w:rPr>
          <w:rFonts w:ascii="Times New Roman" w:hAnsi="Times New Roman" w:cs="Times New Roman"/>
          <w:sz w:val="24"/>
          <w:szCs w:val="24"/>
        </w:rPr>
        <w:t>o</w:t>
      </w:r>
      <w:r w:rsidR="003B6D2F" w:rsidRPr="00FE33F2">
        <w:rPr>
          <w:rFonts w:ascii="Times New Roman" w:hAnsi="Times New Roman" w:cs="Times New Roman"/>
          <w:sz w:val="24"/>
          <w:szCs w:val="24"/>
        </w:rPr>
        <w:t>w) and carbostyril derivatives (bottom r</w:t>
      </w:r>
      <w:r w:rsidR="00B001FE" w:rsidRPr="00FE33F2">
        <w:rPr>
          <w:rFonts w:ascii="Times New Roman" w:hAnsi="Times New Roman" w:cs="Times New Roman"/>
          <w:sz w:val="24"/>
          <w:szCs w:val="24"/>
        </w:rPr>
        <w:t>o</w:t>
      </w:r>
      <w:r w:rsidR="003B6D2F" w:rsidRPr="00FE33F2">
        <w:rPr>
          <w:rFonts w:ascii="Times New Roman" w:hAnsi="Times New Roman" w:cs="Times New Roman"/>
          <w:sz w:val="24"/>
          <w:szCs w:val="24"/>
        </w:rPr>
        <w:t xml:space="preserve">w) </w:t>
      </w:r>
      <w:r w:rsidRPr="00FE33F2">
        <w:rPr>
          <w:rFonts w:ascii="Times New Roman" w:hAnsi="Times New Roman" w:cs="Times New Roman"/>
          <w:sz w:val="24"/>
          <w:szCs w:val="24"/>
        </w:rPr>
        <w:t xml:space="preserve">in </w:t>
      </w:r>
      <w:r w:rsidR="003B6D2F" w:rsidRPr="00FE33F2">
        <w:rPr>
          <w:rFonts w:ascii="Times New Roman" w:hAnsi="Times New Roman" w:cs="Times New Roman"/>
          <w:sz w:val="24"/>
          <w:szCs w:val="24"/>
        </w:rPr>
        <w:t>PBS (pH 7.4)</w:t>
      </w:r>
      <w:r w:rsidRPr="00FE33F2">
        <w:rPr>
          <w:rFonts w:ascii="Times New Roman" w:hAnsi="Times New Roman" w:cs="Times New Roman"/>
          <w:sz w:val="24"/>
          <w:szCs w:val="24"/>
        </w:rPr>
        <w:t>.</w:t>
      </w:r>
      <w:r w:rsidR="004E12A7" w:rsidRPr="00FE33F2">
        <w:rPr>
          <w:rFonts w:ascii="Times New Roman" w:hAnsi="Times New Roman" w:cs="Times New Roman"/>
          <w:sz w:val="24"/>
          <w:szCs w:val="24"/>
        </w:rPr>
        <w:t xml:space="preserve"> The solutions were excited at their absorption maxima to record the emission spectra.</w:t>
      </w:r>
    </w:p>
    <w:p w14:paraId="70457D92" w14:textId="2D6AA4E9" w:rsidR="00857846" w:rsidRPr="00FE33F2" w:rsidRDefault="00762E43" w:rsidP="00FE33F2">
      <w:pPr>
        <w:spacing w:line="259" w:lineRule="auto"/>
        <w:rPr>
          <w:rFonts w:ascii="Times New Roman" w:hAnsi="Times New Roman" w:cs="Times New Roman"/>
          <w:sz w:val="24"/>
          <w:szCs w:val="24"/>
        </w:rPr>
      </w:pPr>
      <w:r w:rsidRPr="00F941ED">
        <w:rPr>
          <w:rFonts w:ascii="Times New Roman" w:hAnsi="Times New Roman" w:cs="Times New Roman"/>
          <w:sz w:val="24"/>
          <w:szCs w:val="24"/>
        </w:rPr>
        <w:br w:type="page"/>
      </w:r>
    </w:p>
    <w:p w14:paraId="4D9ABB9B" w14:textId="7B6DC3C3" w:rsidR="00857846" w:rsidRPr="00FE33F2" w:rsidRDefault="004E539D" w:rsidP="00FE33F2">
      <w:pPr>
        <w:pStyle w:val="ListParagraph"/>
        <w:numPr>
          <w:ilvl w:val="1"/>
          <w:numId w:val="30"/>
        </w:num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123A684A" wp14:editId="02FA54DD">
                <wp:simplePos x="0" y="0"/>
                <wp:positionH relativeFrom="column">
                  <wp:posOffset>198755</wp:posOffset>
                </wp:positionH>
                <wp:positionV relativeFrom="paragraph">
                  <wp:posOffset>168910</wp:posOffset>
                </wp:positionV>
                <wp:extent cx="414020" cy="292735"/>
                <wp:effectExtent l="0" t="0" r="24130" b="1206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5DABF5" w14:textId="77777777" w:rsidR="00E13066" w:rsidRPr="00DC2235" w:rsidRDefault="00E13066" w:rsidP="00857846">
                            <w:pPr>
                              <w:rPr>
                                <w:b/>
                              </w:rPr>
                            </w:pPr>
                            <w:r w:rsidRPr="00DC2235">
                              <w:rPr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23A684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15.65pt;margin-top:13.3pt;width:32.6pt;height:23.05pt;z-index:251680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" fillcolor="white [3201]" strokecolor="white [3212]" strokeweight=".5pt">
                <v:textbox>
                  <w:txbxContent>
                    <w:p w14:paraId="3D5DABF5" w14:textId="77777777" w:rsidR="00E13066" w:rsidRPr="00DC2235" w:rsidRDefault="00E13066" w:rsidP="00857846">
                      <w:pPr>
                        <w:rPr>
                          <w:b/>
                        </w:rPr>
                      </w:pPr>
                      <w:r w:rsidRPr="00DC2235">
                        <w:rPr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857846" w:rsidRPr="00FE33F2">
        <w:rPr>
          <w:rFonts w:ascii="Times New Roman" w:hAnsi="Times New Roman" w:cs="Times New Roman"/>
          <w:b/>
          <w:sz w:val="24"/>
          <w:szCs w:val="24"/>
        </w:rPr>
        <w:t xml:space="preserve">Molecular rotor framework for </w:t>
      </w:r>
      <w:r w:rsidR="00B001FE" w:rsidRPr="00FE33F2">
        <w:rPr>
          <w:rFonts w:ascii="Times New Roman" w:hAnsi="Times New Roman" w:cs="Times New Roman"/>
          <w:b/>
          <w:sz w:val="24"/>
          <w:szCs w:val="24"/>
        </w:rPr>
        <w:t>"</w:t>
      </w:r>
      <w:r w:rsidR="00857846" w:rsidRPr="00FE33F2">
        <w:rPr>
          <w:rFonts w:ascii="Times New Roman" w:hAnsi="Times New Roman" w:cs="Times New Roman"/>
          <w:b/>
          <w:sz w:val="24"/>
          <w:szCs w:val="24"/>
        </w:rPr>
        <w:t>Turn-on</w:t>
      </w:r>
      <w:r w:rsidR="00B001FE" w:rsidRPr="00FE33F2">
        <w:rPr>
          <w:rFonts w:ascii="Times New Roman" w:hAnsi="Times New Roman" w:cs="Times New Roman"/>
          <w:b/>
          <w:sz w:val="24"/>
          <w:szCs w:val="24"/>
        </w:rPr>
        <w:t>"</w:t>
      </w:r>
      <w:r w:rsidR="00857846" w:rsidRPr="00FE33F2">
        <w:rPr>
          <w:rFonts w:ascii="Times New Roman" w:hAnsi="Times New Roman" w:cs="Times New Roman"/>
          <w:b/>
          <w:sz w:val="24"/>
          <w:szCs w:val="24"/>
        </w:rPr>
        <w:t xml:space="preserve"> fluorescence phenomena of tested probe (</w:t>
      </w:r>
      <w:r w:rsidR="00FF37A6">
        <w:rPr>
          <w:rFonts w:ascii="Times New Roman" w:hAnsi="Times New Roman" w:cs="Times New Roman"/>
          <w:b/>
          <w:sz w:val="24"/>
          <w:szCs w:val="24"/>
        </w:rPr>
        <w:t>19</w:t>
      </w:r>
      <w:r w:rsidR="00857846" w:rsidRPr="00FE33F2">
        <w:rPr>
          <w:rFonts w:ascii="Times New Roman" w:hAnsi="Times New Roman" w:cs="Times New Roman"/>
          <w:b/>
          <w:sz w:val="24"/>
          <w:szCs w:val="24"/>
        </w:rPr>
        <w:t>):</w:t>
      </w:r>
    </w:p>
    <w:p w14:paraId="441C0ED6" w14:textId="057AFF53" w:rsidR="00857846" w:rsidRPr="00FE33F2" w:rsidRDefault="00FF37A6" w:rsidP="00857846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48689AA7" wp14:editId="55E1701A">
                <wp:simplePos x="0" y="0"/>
                <wp:positionH relativeFrom="column">
                  <wp:posOffset>3122930</wp:posOffset>
                </wp:positionH>
                <wp:positionV relativeFrom="paragraph">
                  <wp:posOffset>16510</wp:posOffset>
                </wp:positionV>
                <wp:extent cx="381000" cy="254635"/>
                <wp:effectExtent l="0" t="0" r="19050" b="1206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546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CAF5507" w14:textId="77777777" w:rsidR="00E13066" w:rsidRPr="00DC2235" w:rsidRDefault="00E13066" w:rsidP="00857846">
                            <w:pPr>
                              <w:rPr>
                                <w:b/>
                              </w:rPr>
                            </w:pPr>
                            <w:r w:rsidRPr="00DC2235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 w:rsidRPr="00DC2235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89AA7" id="Text Box 11" o:spid="_x0000_s1027" type="#_x0000_t202" style="position:absolute;left:0;text-align:left;margin-left:245.9pt;margin-top:1.3pt;width:30pt;height:20.0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" fillcolor="white [3201]" strokecolor="white [3212]" strokeweight=".5pt">
                <v:textbox>
                  <w:txbxContent>
                    <w:p w14:paraId="0CAF5507" w14:textId="77777777" w:rsidR="00E13066" w:rsidRPr="00DC2235" w:rsidRDefault="00E13066" w:rsidP="00857846">
                      <w:pPr>
                        <w:rPr>
                          <w:b/>
                        </w:rPr>
                      </w:pPr>
                      <w:r w:rsidRPr="00DC2235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B</w:t>
                      </w:r>
                      <w:r w:rsidRPr="00DC2235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8629A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D2848A" wp14:editId="61331E6A">
            <wp:extent cx="2748563" cy="2103120"/>
            <wp:effectExtent l="0" t="0" r="0" b="0"/>
            <wp:docPr id="98" name="Pictur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Flu with glc %.tif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563" cy="210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57846" w:rsidRPr="00FE33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6F27FC" wp14:editId="32E682E1">
            <wp:extent cx="2550440" cy="2011680"/>
            <wp:effectExtent l="0" t="0" r="2540" b="762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revised graph.tif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550440" cy="2011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2064E" w14:textId="7262A54D" w:rsidR="00857846" w:rsidRPr="00FE33F2" w:rsidRDefault="00857846" w:rsidP="00857846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Fig.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 xml:space="preserve"> S38</w:t>
      </w:r>
      <w:r w:rsidR="004E539D">
        <w:rPr>
          <w:rFonts w:ascii="Times New Roman" w:hAnsi="Times New Roman" w:cs="Times New Roman"/>
          <w:b/>
          <w:sz w:val="24"/>
          <w:szCs w:val="24"/>
        </w:rPr>
        <w:t xml:space="preserve"> (A-B)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Variation in the relative fluorescence intensity (A) and Normalized F.I. (I/I</w:t>
      </w:r>
      <w:r w:rsidRPr="00FE33F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FE33F2">
        <w:rPr>
          <w:rFonts w:ascii="Times New Roman" w:hAnsi="Times New Roman" w:cs="Times New Roman"/>
          <w:sz w:val="24"/>
          <w:szCs w:val="24"/>
        </w:rPr>
        <w:t>) (B) at 600 nm of I-8 in 0-100% (</w:t>
      </w:r>
      <w:proofErr w:type="spellStart"/>
      <w:proofErr w:type="gramStart"/>
      <w:r w:rsidRPr="00FE33F2">
        <w:rPr>
          <w:rFonts w:ascii="Times New Roman" w:hAnsi="Times New Roman" w:cs="Times New Roman"/>
          <w:sz w:val="24"/>
          <w:szCs w:val="24"/>
        </w:rPr>
        <w:t>v:v</w:t>
      </w:r>
      <w:proofErr w:type="spellEnd"/>
      <w:proofErr w:type="gramEnd"/>
      <w:r w:rsidRPr="00FE33F2">
        <w:rPr>
          <w:rFonts w:ascii="Times New Roman" w:hAnsi="Times New Roman" w:cs="Times New Roman"/>
          <w:sz w:val="24"/>
          <w:szCs w:val="24"/>
        </w:rPr>
        <w:t>) percentages of glycerol</w:t>
      </w:r>
      <w:r w:rsidR="00802660" w:rsidRPr="00FE33F2">
        <w:rPr>
          <w:rFonts w:ascii="Times New Roman" w:hAnsi="Times New Roman" w:cs="Times New Roman"/>
          <w:sz w:val="24"/>
          <w:szCs w:val="24"/>
        </w:rPr>
        <w:t xml:space="preserve"> in MeOH</w:t>
      </w:r>
      <w:r w:rsidRPr="00FE33F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9EEDCB" w14:textId="17AAA21B" w:rsidR="003B6D2F" w:rsidRPr="00355F6F" w:rsidRDefault="003B6D2F" w:rsidP="003B6D2F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DC85C8C" w14:textId="655672B3" w:rsidR="002C061F" w:rsidRPr="00355F6F" w:rsidRDefault="002C061F" w:rsidP="00355F6F">
      <w:pPr>
        <w:pStyle w:val="Heading2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bookmarkStart w:id="13" w:name="_Toc127896852"/>
      <w:r w:rsidRPr="00355F6F">
        <w:rPr>
          <w:rFonts w:ascii="Times New Roman" w:hAnsi="Times New Roman" w:cs="Times New Roman"/>
          <w:sz w:val="24"/>
          <w:szCs w:val="24"/>
        </w:rPr>
        <w:t>Effect of polarity on the fluorescence intensity of tested probe (</w:t>
      </w:r>
      <w:r w:rsidR="00D25624" w:rsidRPr="00355F6F">
        <w:rPr>
          <w:rFonts w:ascii="Times New Roman" w:hAnsi="Times New Roman" w:cs="Times New Roman"/>
          <w:sz w:val="24"/>
          <w:szCs w:val="24"/>
        </w:rPr>
        <w:t>19</w:t>
      </w:r>
      <w:r w:rsidRPr="00355F6F">
        <w:rPr>
          <w:rFonts w:ascii="Times New Roman" w:hAnsi="Times New Roman" w:cs="Times New Roman"/>
          <w:sz w:val="24"/>
          <w:szCs w:val="24"/>
        </w:rPr>
        <w:t>):</w:t>
      </w:r>
      <w:bookmarkEnd w:id="13"/>
    </w:p>
    <w:p w14:paraId="55EAFA65" w14:textId="77777777" w:rsidR="00D63D7A" w:rsidRPr="00FE33F2" w:rsidRDefault="00D63D7A" w:rsidP="00FE33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08D399" w14:textId="0172030E" w:rsidR="002C061F" w:rsidRPr="00FE33F2" w:rsidRDefault="0012471B" w:rsidP="00197FE4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05F36037" wp14:editId="2DB3DAEB">
                <wp:simplePos x="0" y="0"/>
                <wp:positionH relativeFrom="column">
                  <wp:posOffset>842010</wp:posOffset>
                </wp:positionH>
                <wp:positionV relativeFrom="paragraph">
                  <wp:posOffset>1069975</wp:posOffset>
                </wp:positionV>
                <wp:extent cx="4706620" cy="23495"/>
                <wp:effectExtent l="0" t="76200" r="17780" b="7175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06620" cy="234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79A0E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66.3pt;margin-top:84.25pt;width:370.6pt;height:1.85pt;flip:y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" strokecolor="#4472c4 [3204]" strokeweight=".5pt">
                <v:stroke endarrow="block" joinstyle="miter"/>
              </v:shap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0B7D87" wp14:editId="2625B3BF">
                <wp:simplePos x="0" y="0"/>
                <wp:positionH relativeFrom="column">
                  <wp:posOffset>5095875</wp:posOffset>
                </wp:positionH>
                <wp:positionV relativeFrom="paragraph">
                  <wp:posOffset>1000865</wp:posOffset>
                </wp:positionV>
                <wp:extent cx="0" cy="190500"/>
                <wp:effectExtent l="0" t="0" r="3810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68F5E" id="Straight Connector 2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1.25pt,78.8pt" to="401.25pt,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897E0C" wp14:editId="61E61379">
                <wp:simplePos x="0" y="0"/>
                <wp:positionH relativeFrom="column">
                  <wp:posOffset>4356100</wp:posOffset>
                </wp:positionH>
                <wp:positionV relativeFrom="paragraph">
                  <wp:posOffset>1006580</wp:posOffset>
                </wp:positionV>
                <wp:extent cx="0" cy="190500"/>
                <wp:effectExtent l="0" t="0" r="3810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01B1AC" id="Straight Connector 25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pt,79.25pt" to="343pt,9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A4BACDF" wp14:editId="563FEE02">
                <wp:simplePos x="0" y="0"/>
                <wp:positionH relativeFrom="column">
                  <wp:posOffset>3560445</wp:posOffset>
                </wp:positionH>
                <wp:positionV relativeFrom="paragraph">
                  <wp:posOffset>1001500</wp:posOffset>
                </wp:positionV>
                <wp:extent cx="0" cy="190500"/>
                <wp:effectExtent l="0" t="0" r="3810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EB1D69" id="Straight Connector 24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35pt,78.85pt" to="280.35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30F13802" wp14:editId="77317381">
                <wp:simplePos x="0" y="0"/>
                <wp:positionH relativeFrom="column">
                  <wp:posOffset>2707005</wp:posOffset>
                </wp:positionH>
                <wp:positionV relativeFrom="paragraph">
                  <wp:posOffset>1003405</wp:posOffset>
                </wp:positionV>
                <wp:extent cx="0" cy="190500"/>
                <wp:effectExtent l="0" t="0" r="38100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AB906D" id="Straight Connector 23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3.15pt,79pt" to="213.15pt,9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2FB73BF" wp14:editId="30E2ADC6">
                <wp:simplePos x="0" y="0"/>
                <wp:positionH relativeFrom="column">
                  <wp:posOffset>1960245</wp:posOffset>
                </wp:positionH>
                <wp:positionV relativeFrom="paragraph">
                  <wp:posOffset>1004040</wp:posOffset>
                </wp:positionV>
                <wp:extent cx="0" cy="190500"/>
                <wp:effectExtent l="0" t="0" r="3810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E8E4DE" id="Straight Connector 22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4.35pt,79.05pt" to="154.35pt,9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" strokecolor="#4472c4 [3204]" strokeweight=".5pt">
                <v:stroke joinstyle="miter"/>
              </v:lin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6412A37B" wp14:editId="182A0CD5">
                <wp:simplePos x="0" y="0"/>
                <wp:positionH relativeFrom="column">
                  <wp:posOffset>1240155</wp:posOffset>
                </wp:positionH>
                <wp:positionV relativeFrom="paragraph">
                  <wp:posOffset>1004675</wp:posOffset>
                </wp:positionV>
                <wp:extent cx="0" cy="190500"/>
                <wp:effectExtent l="0" t="0" r="38100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A3F0DF" id="Straight Connector 19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7.65pt,79.1pt" to="97.65pt,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" strokecolor="#4472c4 [3204]" strokeweight=".5pt">
                <v:stroke joinstyle="miter"/>
              </v:line>
            </w:pict>
          </mc:Fallback>
        </mc:AlternateContent>
      </w:r>
      <w:r w:rsidR="00197FE4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6AEE1F79" wp14:editId="59194C06">
                <wp:simplePos x="0" y="0"/>
                <wp:positionH relativeFrom="column">
                  <wp:posOffset>382491</wp:posOffset>
                </wp:positionH>
                <wp:positionV relativeFrom="paragraph">
                  <wp:posOffset>7620</wp:posOffset>
                </wp:positionV>
                <wp:extent cx="414068" cy="293298"/>
                <wp:effectExtent l="0" t="0" r="24130" b="1206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2932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F444B6E" w14:textId="77777777" w:rsidR="00E13066" w:rsidRPr="00DC2235" w:rsidRDefault="00E13066" w:rsidP="00197FE4">
                            <w:pPr>
                              <w:rPr>
                                <w:b/>
                              </w:rPr>
                            </w:pPr>
                            <w:r w:rsidRPr="00DC2235">
                              <w:rPr>
                                <w:b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AEE1F79" id="Text Box 29" o:spid="_x0000_s1028" type="#_x0000_t202" style="position:absolute;left:0;text-align:left;margin-left:30.1pt;margin-top:.6pt;width:32.6pt;height:23.1pt;z-index:251631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" fillcolor="white [3201]" strokecolor="white [3212]" strokeweight=".5pt">
                <v:textbox>
                  <w:txbxContent>
                    <w:p w14:paraId="4F444B6E" w14:textId="77777777" w:rsidR="00E13066" w:rsidRPr="00DC2235" w:rsidRDefault="00E13066" w:rsidP="00197FE4">
                      <w:pPr>
                        <w:rPr>
                          <w:b/>
                        </w:rPr>
                      </w:pPr>
                      <w:r w:rsidRPr="00DC2235">
                        <w:rPr>
                          <w:b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  <w:r w:rsidR="002C061F" w:rsidRPr="00FE33F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41DB928A" wp14:editId="34DE2C3C">
            <wp:extent cx="4712854" cy="109728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854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28B7C9" w14:textId="0DEBE4C4" w:rsidR="00FA5B6E" w:rsidRPr="00FE33F2" w:rsidRDefault="00F86E23" w:rsidP="005B6F81">
      <w:pPr>
        <w:pStyle w:val="ListParagraph"/>
        <w:tabs>
          <w:tab w:val="center" w:pos="5040"/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25711296" wp14:editId="6BBF6CCE">
                <wp:simplePos x="0" y="0"/>
                <wp:positionH relativeFrom="column">
                  <wp:posOffset>5153025</wp:posOffset>
                </wp:positionH>
                <wp:positionV relativeFrom="paragraph">
                  <wp:posOffset>15240</wp:posOffset>
                </wp:positionV>
                <wp:extent cx="1057275" cy="245110"/>
                <wp:effectExtent l="0" t="0" r="28575" b="21590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451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236BAE6" w14:textId="6E80DE6A" w:rsidR="00E13066" w:rsidRPr="0012471B" w:rsidRDefault="00E13066" w:rsidP="0012471B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12471B">
                              <w:rPr>
                                <w:b/>
                                <w:sz w:val="18"/>
                                <w:szCs w:val="18"/>
                              </w:rPr>
                              <w:t>(solvent Polarity)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11296" id="Text Box 37" o:spid="_x0000_s1029" type="#_x0000_t202" style="position:absolute;left:0;text-align:left;margin-left:405.75pt;margin-top:1.2pt;width:83.25pt;height:19.3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" fillcolor="white [3201]" strokecolor="white [3212]" strokeweight=".5pt">
                <v:textbox>
                  <w:txbxContent>
                    <w:p w14:paraId="5236BAE6" w14:textId="6E80DE6A" w:rsidR="00E13066" w:rsidRPr="0012471B" w:rsidRDefault="00E13066" w:rsidP="0012471B">
                      <w:pPr>
                        <w:rPr>
                          <w:b/>
                          <w:sz w:val="18"/>
                          <w:szCs w:val="18"/>
                        </w:rPr>
                      </w:pPr>
                      <w:r w:rsidRPr="0012471B">
                        <w:rPr>
                          <w:b/>
                          <w:sz w:val="18"/>
                          <w:szCs w:val="18"/>
                        </w:rPr>
                        <w:t>(solvent Polarity)</w:t>
                      </w:r>
                    </w:p>
                  </w:txbxContent>
                </v:textbox>
              </v:shape>
            </w:pict>
          </mc:Fallback>
        </mc:AlternateContent>
      </w:r>
      <w:r w:rsidR="005B6F81" w:rsidRPr="00FE33F2">
        <w:rPr>
          <w:rFonts w:ascii="Times New Roman" w:hAnsi="Times New Roman" w:cs="Times New Roman"/>
          <w:b/>
          <w:sz w:val="24"/>
          <w:szCs w:val="24"/>
        </w:rPr>
        <w:tab/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F7C1E0D" wp14:editId="1330CE3F">
                <wp:simplePos x="0" y="0"/>
                <wp:positionH relativeFrom="column">
                  <wp:posOffset>4898141</wp:posOffset>
                </wp:positionH>
                <wp:positionV relativeFrom="paragraph">
                  <wp:posOffset>7285</wp:posOffset>
                </wp:positionV>
                <wp:extent cx="415127" cy="381468"/>
                <wp:effectExtent l="0" t="0" r="23495" b="19050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27" cy="381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286DCDB" w14:textId="14EA091B" w:rsidR="00E13066" w:rsidRPr="00D02810" w:rsidRDefault="00E13066" w:rsidP="00D028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7.2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C1E0D" id="Text Box 75" o:spid="_x0000_s1030" type="#_x0000_t202" style="position:absolute;left:0;text-align:left;margin-left:385.7pt;margin-top:.55pt;width:32.7pt;height:30.0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" fillcolor="white [3201]" strokecolor="white [3212]" strokeweight=".5pt">
                <v:textbox>
                  <w:txbxContent>
                    <w:p w14:paraId="2286DCDB" w14:textId="14EA091B" w:rsidR="00E13066" w:rsidRPr="00D02810" w:rsidRDefault="00E13066" w:rsidP="00D0281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7.2</w:t>
                      </w:r>
                    </w:p>
                  </w:txbxContent>
                </v:textbox>
              </v:shap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1DEFD72D" wp14:editId="0A14A7CB">
                <wp:simplePos x="0" y="0"/>
                <wp:positionH relativeFrom="column">
                  <wp:posOffset>4157629</wp:posOffset>
                </wp:positionH>
                <wp:positionV relativeFrom="paragraph">
                  <wp:posOffset>7285</wp:posOffset>
                </wp:positionV>
                <wp:extent cx="415127" cy="381468"/>
                <wp:effectExtent l="0" t="0" r="23495" b="19050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27" cy="381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BF84224" w14:textId="1061247E" w:rsidR="00E13066" w:rsidRPr="00D02810" w:rsidRDefault="00E13066" w:rsidP="00D028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FD72D" id="Text Box 74" o:spid="_x0000_s1031" type="#_x0000_t202" style="position:absolute;left:0;text-align:left;margin-left:327.35pt;margin-top:.55pt;width:32.7pt;height:30.0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" fillcolor="white [3201]" strokecolor="white [3212]" strokeweight=".5pt">
                <v:textbox>
                  <w:txbxContent>
                    <w:p w14:paraId="7BF84224" w14:textId="1061247E" w:rsidR="00E13066" w:rsidRPr="00D02810" w:rsidRDefault="00E13066" w:rsidP="00D0281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6.4</w:t>
                      </w:r>
                    </w:p>
                  </w:txbxContent>
                </v:textbox>
              </v:shap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78DD871" wp14:editId="494290E0">
                <wp:simplePos x="0" y="0"/>
                <wp:positionH relativeFrom="column">
                  <wp:posOffset>3377437</wp:posOffset>
                </wp:positionH>
                <wp:positionV relativeFrom="paragraph">
                  <wp:posOffset>7285</wp:posOffset>
                </wp:positionV>
                <wp:extent cx="415127" cy="381468"/>
                <wp:effectExtent l="0" t="0" r="23495" b="19050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27" cy="381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8D70158" w14:textId="3DFFB674" w:rsidR="00E13066" w:rsidRPr="00D02810" w:rsidRDefault="00E13066" w:rsidP="00D028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5.8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DD871" id="Text Box 71" o:spid="_x0000_s1032" type="#_x0000_t202" style="position:absolute;left:0;text-align:left;margin-left:265.95pt;margin-top:.55pt;width:32.7pt;height:30.0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" fillcolor="white [3201]" strokecolor="white [3212]" strokeweight=".5pt">
                <v:textbox>
                  <w:txbxContent>
                    <w:p w14:paraId="18D70158" w14:textId="3DFFB674" w:rsidR="00E13066" w:rsidRPr="00D02810" w:rsidRDefault="00E13066" w:rsidP="00D0281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5.8</w:t>
                      </w:r>
                    </w:p>
                  </w:txbxContent>
                </v:textbox>
              </v:shap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9625E3F" wp14:editId="029D982E">
                <wp:simplePos x="0" y="0"/>
                <wp:positionH relativeFrom="column">
                  <wp:posOffset>2508425</wp:posOffset>
                </wp:positionH>
                <wp:positionV relativeFrom="paragraph">
                  <wp:posOffset>7495</wp:posOffset>
                </wp:positionV>
                <wp:extent cx="415127" cy="381468"/>
                <wp:effectExtent l="0" t="0" r="23495" b="19050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27" cy="381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FC20F87" w14:textId="27636DDF" w:rsidR="00E13066" w:rsidRPr="00D02810" w:rsidRDefault="00E13066" w:rsidP="00D028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25E3F" id="Text Box 70" o:spid="_x0000_s1033" type="#_x0000_t202" style="position:absolute;left:0;text-align:left;margin-left:197.5pt;margin-top:.6pt;width:32.7pt;height:30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" fillcolor="white [3201]" strokecolor="white [3212]" strokeweight=".5pt">
                <v:textbox>
                  <w:txbxContent>
                    <w:p w14:paraId="4FC20F87" w14:textId="27636DDF" w:rsidR="00E13066" w:rsidRPr="00D02810" w:rsidRDefault="00E13066" w:rsidP="00D0281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4.0</w:t>
                      </w:r>
                    </w:p>
                  </w:txbxContent>
                </v:textbox>
              </v:shap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507DFD65" wp14:editId="174DB136">
                <wp:simplePos x="0" y="0"/>
                <wp:positionH relativeFrom="column">
                  <wp:posOffset>1756472</wp:posOffset>
                </wp:positionH>
                <wp:positionV relativeFrom="paragraph">
                  <wp:posOffset>18505</wp:posOffset>
                </wp:positionV>
                <wp:extent cx="415127" cy="381468"/>
                <wp:effectExtent l="0" t="0" r="23495" b="1905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27" cy="381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4903C6CD" w14:textId="001251DD" w:rsidR="00E13066" w:rsidRPr="00D02810" w:rsidRDefault="00E13066" w:rsidP="00D02810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DFD65" id="Text Box 31" o:spid="_x0000_s1034" type="#_x0000_t202" style="position:absolute;left:0;text-align:left;margin-left:138.3pt;margin-top:1.45pt;width:32.7pt;height:30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" fillcolor="white [3201]" strokecolor="white [3212]" strokeweight=".5pt">
                <v:textbox>
                  <w:txbxContent>
                    <w:p w14:paraId="4903C6CD" w14:textId="001251DD" w:rsidR="00E13066" w:rsidRPr="00D02810" w:rsidRDefault="00E13066" w:rsidP="00D02810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4.8</w:t>
                      </w:r>
                    </w:p>
                  </w:txbxContent>
                </v:textbox>
              </v:shape>
            </w:pict>
          </mc:Fallback>
        </mc:AlternateContent>
      </w:r>
      <w:r w:rsidR="00D02810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A66C498" wp14:editId="51546D92">
                <wp:simplePos x="0" y="0"/>
                <wp:positionH relativeFrom="column">
                  <wp:posOffset>1065214</wp:posOffset>
                </wp:positionH>
                <wp:positionV relativeFrom="paragraph">
                  <wp:posOffset>6600</wp:posOffset>
                </wp:positionV>
                <wp:extent cx="415127" cy="381468"/>
                <wp:effectExtent l="0" t="0" r="23495" b="1905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127" cy="38146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2849DD00" w14:textId="2AB1D999" w:rsidR="00E13066" w:rsidRPr="00D02810" w:rsidRDefault="00E1306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02810">
                              <w:rPr>
                                <w:sz w:val="20"/>
                                <w:szCs w:val="20"/>
                              </w:rPr>
                              <w:t>2.4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6C498" id="Text Box 27" o:spid="_x0000_s1035" type="#_x0000_t202" style="position:absolute;left:0;text-align:left;margin-left:83.9pt;margin-top:.5pt;width:32.7pt;height:30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" fillcolor="white [3201]" strokecolor="white [3212]" strokeweight=".5pt">
                <v:textbox>
                  <w:txbxContent>
                    <w:p w14:paraId="2849DD00" w14:textId="2AB1D999" w:rsidR="00E13066" w:rsidRPr="00D02810" w:rsidRDefault="00E13066">
                      <w:pPr>
                        <w:rPr>
                          <w:sz w:val="20"/>
                          <w:szCs w:val="20"/>
                        </w:rPr>
                      </w:pPr>
                      <w:r w:rsidRPr="00D02810">
                        <w:rPr>
                          <w:sz w:val="20"/>
                          <w:szCs w:val="20"/>
                        </w:rPr>
                        <w:t>2.4</w:t>
                      </w:r>
                    </w:p>
                  </w:txbxContent>
                </v:textbox>
              </v:shape>
            </w:pict>
          </mc:Fallback>
        </mc:AlternateContent>
      </w:r>
      <w:r w:rsidR="005B6F81" w:rsidRPr="00FE33F2">
        <w:rPr>
          <w:rFonts w:ascii="Times New Roman" w:hAnsi="Times New Roman" w:cs="Times New Roman"/>
          <w:b/>
          <w:sz w:val="24"/>
          <w:szCs w:val="24"/>
        </w:rPr>
        <w:tab/>
      </w:r>
    </w:p>
    <w:p w14:paraId="2DFCCB19" w14:textId="1A6AD41E" w:rsidR="005B6F81" w:rsidRPr="00FE33F2" w:rsidRDefault="00540E1B" w:rsidP="005B6F81">
      <w:pPr>
        <w:pStyle w:val="ListParagraph"/>
        <w:tabs>
          <w:tab w:val="center" w:pos="5040"/>
          <w:tab w:val="right" w:pos="9360"/>
        </w:tabs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0856F90A" wp14:editId="33DC6845">
                <wp:simplePos x="0" y="0"/>
                <wp:positionH relativeFrom="column">
                  <wp:posOffset>520065</wp:posOffset>
                </wp:positionH>
                <wp:positionV relativeFrom="paragraph">
                  <wp:posOffset>157480</wp:posOffset>
                </wp:positionV>
                <wp:extent cx="414020" cy="292735"/>
                <wp:effectExtent l="0" t="0" r="24130" b="120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20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97EA171" w14:textId="77777777" w:rsidR="00E13066" w:rsidRPr="00DC2235" w:rsidRDefault="00E13066" w:rsidP="00FA5B6E">
                            <w:pPr>
                              <w:rPr>
                                <w:b/>
                              </w:rPr>
                            </w:pPr>
                            <w:r w:rsidRPr="00DC2235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B</w:t>
                            </w:r>
                            <w:r w:rsidRPr="00DC2235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56F90A" id="Text Box 9" o:spid="_x0000_s1036" type="#_x0000_t202" style="position:absolute;left:0;text-align:left;margin-left:40.95pt;margin-top:12.4pt;width:32.6pt;height:23.05pt;z-index:25163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" fillcolor="white [3201]" strokecolor="white [3212]" strokeweight=".5pt">
                <v:textbox>
                  <w:txbxContent>
                    <w:p w14:paraId="797EA171" w14:textId="77777777" w:rsidR="00E13066" w:rsidRPr="00DC2235" w:rsidRDefault="00E13066" w:rsidP="00FA5B6E">
                      <w:pPr>
                        <w:rPr>
                          <w:b/>
                        </w:rPr>
                      </w:pPr>
                      <w:r w:rsidRPr="00DC2235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B</w:t>
                      </w:r>
                      <w:r w:rsidRPr="00DC2235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B6F81" w:rsidRPr="00FE33F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44BA6F0" wp14:editId="0AC96FA1">
                <wp:simplePos x="0" y="0"/>
                <wp:positionH relativeFrom="column">
                  <wp:posOffset>3028950</wp:posOffset>
                </wp:positionH>
                <wp:positionV relativeFrom="paragraph">
                  <wp:posOffset>145415</wp:posOffset>
                </wp:positionV>
                <wp:extent cx="361950" cy="292735"/>
                <wp:effectExtent l="0" t="0" r="19050" b="1206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927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7F2BE01" w14:textId="34879F85" w:rsidR="00E13066" w:rsidRPr="00DC2235" w:rsidRDefault="00E13066" w:rsidP="00FA5B6E">
                            <w:pPr>
                              <w:rPr>
                                <w:b/>
                              </w:rPr>
                            </w:pPr>
                            <w:r w:rsidRPr="00DC2235">
                              <w:rPr>
                                <w:b/>
                              </w:rPr>
                              <w:t>(</w:t>
                            </w:r>
                            <w:r>
                              <w:rPr>
                                <w:b/>
                              </w:rPr>
                              <w:t>C</w:t>
                            </w:r>
                            <w:r w:rsidRPr="00DC2235">
                              <w:rPr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4BA6F0" id="Text Box 16" o:spid="_x0000_s1037" type="#_x0000_t202" style="position:absolute;left:0;text-align:left;margin-left:238.5pt;margin-top:11.45pt;width:28.5pt;height:23.05pt;z-index:25163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" fillcolor="white [3201]" strokecolor="white [3212]" strokeweight=".5pt">
                <v:textbox>
                  <w:txbxContent>
                    <w:p w14:paraId="57F2BE01" w14:textId="34879F85" w:rsidR="00E13066" w:rsidRPr="00DC2235" w:rsidRDefault="00E13066" w:rsidP="00FA5B6E">
                      <w:pPr>
                        <w:rPr>
                          <w:b/>
                        </w:rPr>
                      </w:pPr>
                      <w:r w:rsidRPr="00DC2235">
                        <w:rPr>
                          <w:b/>
                        </w:rPr>
                        <w:t>(</w:t>
                      </w:r>
                      <w:r>
                        <w:rPr>
                          <w:b/>
                        </w:rPr>
                        <w:t>C</w:t>
                      </w:r>
                      <w:r w:rsidRPr="00DC2235">
                        <w:rPr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0962038" w14:textId="187BCC09" w:rsidR="00197FE4" w:rsidRPr="00FE33F2" w:rsidRDefault="00540E1B" w:rsidP="00FA5B6E">
      <w:pPr>
        <w:pStyle w:val="ListParagraph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624C9A3" wp14:editId="75ABB0A8">
            <wp:extent cx="2477191" cy="1895475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19 probe diff solvent emission.tif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1119" cy="1898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24A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726DF7D" wp14:editId="22AE70FD">
            <wp:extent cx="2868065" cy="2194560"/>
            <wp:effectExtent l="0" t="0" r="8890" b="0"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Diifrent solvent graph.tif"/>
                    <pic:cNvPicPr/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065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035E26" w14:textId="7365C6CC" w:rsidR="006974A6" w:rsidRPr="00FE33F2" w:rsidRDefault="00EF19AC" w:rsidP="00193EC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Fig. S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39</w:t>
      </w:r>
      <w:r w:rsidR="00540E1B">
        <w:rPr>
          <w:rFonts w:ascii="Times New Roman" w:hAnsi="Times New Roman" w:cs="Times New Roman"/>
          <w:b/>
          <w:sz w:val="24"/>
          <w:szCs w:val="24"/>
        </w:rPr>
        <w:t>(A-C)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="00A90E14">
        <w:rPr>
          <w:rFonts w:ascii="Times New Roman" w:hAnsi="Times New Roman" w:cs="Times New Roman"/>
          <w:b/>
          <w:sz w:val="24"/>
          <w:szCs w:val="24"/>
        </w:rPr>
        <w:t xml:space="preserve"> (A)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E14">
        <w:rPr>
          <w:rFonts w:ascii="Times New Roman" w:hAnsi="Times New Roman" w:cs="Times New Roman"/>
          <w:sz w:val="24"/>
          <w:szCs w:val="24"/>
        </w:rPr>
        <w:t>I</w:t>
      </w:r>
      <w:r w:rsidRPr="00FE33F2">
        <w:rPr>
          <w:rFonts w:ascii="Times New Roman" w:hAnsi="Times New Roman" w:cs="Times New Roman"/>
          <w:sz w:val="24"/>
          <w:szCs w:val="24"/>
        </w:rPr>
        <w:t>mage</w:t>
      </w:r>
      <w:r w:rsidR="006974A6" w:rsidRPr="00FE33F2">
        <w:rPr>
          <w:rFonts w:ascii="Times New Roman" w:hAnsi="Times New Roman" w:cs="Times New Roman"/>
          <w:sz w:val="24"/>
          <w:szCs w:val="24"/>
        </w:rPr>
        <w:t xml:space="preserve">s of </w:t>
      </w:r>
      <w:r w:rsidR="00A90E14">
        <w:rPr>
          <w:rFonts w:ascii="Times New Roman" w:hAnsi="Times New Roman" w:cs="Times New Roman"/>
          <w:sz w:val="24"/>
          <w:szCs w:val="24"/>
        </w:rPr>
        <w:t xml:space="preserve">probe </w:t>
      </w:r>
      <w:r w:rsidR="00A90E14" w:rsidRPr="001725EF">
        <w:rPr>
          <w:rFonts w:ascii="Times New Roman" w:hAnsi="Times New Roman" w:cs="Times New Roman"/>
          <w:b/>
          <w:sz w:val="24"/>
          <w:szCs w:val="24"/>
        </w:rPr>
        <w:t>19</w:t>
      </w:r>
      <w:r w:rsidR="00A90E14" w:rsidRPr="001725EF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>(50 µM)</w:t>
      </w:r>
      <w:r w:rsidR="00A90E14">
        <w:rPr>
          <w:rFonts w:ascii="Times New Roman" w:hAnsi="Times New Roman" w:cs="Times New Roman"/>
          <w:sz w:val="24"/>
          <w:szCs w:val="24"/>
        </w:rPr>
        <w:t xml:space="preserve"> dilutions</w:t>
      </w:r>
      <w:r w:rsidR="006974A6" w:rsidRPr="00FE33F2">
        <w:rPr>
          <w:rFonts w:ascii="Times New Roman" w:hAnsi="Times New Roman" w:cs="Times New Roman"/>
          <w:sz w:val="24"/>
          <w:szCs w:val="24"/>
        </w:rPr>
        <w:t xml:space="preserve"> in </w:t>
      </w:r>
      <w:r w:rsidRPr="00FE33F2">
        <w:rPr>
          <w:rFonts w:ascii="Times New Roman" w:hAnsi="Times New Roman" w:cs="Times New Roman"/>
          <w:sz w:val="24"/>
          <w:szCs w:val="24"/>
        </w:rPr>
        <w:t>different solvents (Toluene, 1,4 Dioxane, THF, ACN, DMF</w:t>
      </w:r>
      <w:r w:rsidR="00B001FE" w:rsidRPr="00FE33F2">
        <w:rPr>
          <w:rFonts w:ascii="Times New Roman" w:hAnsi="Times New Roman" w:cs="Times New Roman"/>
          <w:sz w:val="24"/>
          <w:szCs w:val="24"/>
        </w:rPr>
        <w:t>,</w:t>
      </w:r>
      <w:r w:rsidRPr="00FE33F2">
        <w:rPr>
          <w:rFonts w:ascii="Times New Roman" w:hAnsi="Times New Roman" w:cs="Times New Roman"/>
          <w:sz w:val="24"/>
          <w:szCs w:val="24"/>
        </w:rPr>
        <w:t xml:space="preserve"> and DMSO)</w:t>
      </w:r>
      <w:r w:rsidR="006974A6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>illuminating at 365 nm in</w:t>
      </w:r>
      <w:r w:rsidR="006974A6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 xml:space="preserve">(long wavelength) </w:t>
      </w:r>
      <w:r w:rsidR="006974A6" w:rsidRPr="00FE33F2">
        <w:rPr>
          <w:rFonts w:ascii="Times New Roman" w:hAnsi="Times New Roman" w:cs="Times New Roman"/>
          <w:sz w:val="24"/>
          <w:szCs w:val="24"/>
        </w:rPr>
        <w:t xml:space="preserve">UV </w:t>
      </w:r>
      <w:r w:rsidRPr="00FE33F2">
        <w:rPr>
          <w:rFonts w:ascii="Times New Roman" w:hAnsi="Times New Roman" w:cs="Times New Roman"/>
          <w:sz w:val="24"/>
          <w:szCs w:val="24"/>
        </w:rPr>
        <w:t>light</w:t>
      </w:r>
      <w:r w:rsidR="006974A6" w:rsidRPr="00FE33F2">
        <w:rPr>
          <w:rFonts w:ascii="Times New Roman" w:hAnsi="Times New Roman" w:cs="Times New Roman"/>
          <w:sz w:val="24"/>
          <w:szCs w:val="24"/>
        </w:rPr>
        <w:t xml:space="preserve">. </w:t>
      </w:r>
      <w:r w:rsidR="006974A6" w:rsidRPr="00FE33F2">
        <w:rPr>
          <w:rFonts w:ascii="Times New Roman" w:hAnsi="Times New Roman" w:cs="Times New Roman"/>
          <w:b/>
          <w:sz w:val="24"/>
          <w:szCs w:val="24"/>
        </w:rPr>
        <w:t>(B)</w:t>
      </w:r>
      <w:r w:rsidR="006974A6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>Total f</w:t>
      </w:r>
      <w:r w:rsidR="006974A6" w:rsidRPr="00FE33F2">
        <w:rPr>
          <w:rFonts w:ascii="Times New Roman" w:hAnsi="Times New Roman" w:cs="Times New Roman"/>
          <w:sz w:val="24"/>
          <w:szCs w:val="24"/>
        </w:rPr>
        <w:t>luorescence</w:t>
      </w:r>
      <w:r w:rsidRPr="00FE33F2">
        <w:rPr>
          <w:rFonts w:ascii="Times New Roman" w:hAnsi="Times New Roman" w:cs="Times New Roman"/>
          <w:sz w:val="24"/>
          <w:szCs w:val="24"/>
        </w:rPr>
        <w:t xml:space="preserve"> emission</w:t>
      </w:r>
      <w:r w:rsidR="006974A6" w:rsidRPr="00FE33F2">
        <w:rPr>
          <w:rFonts w:ascii="Times New Roman" w:hAnsi="Times New Roman" w:cs="Times New Roman"/>
          <w:sz w:val="24"/>
          <w:szCs w:val="24"/>
        </w:rPr>
        <w:t xml:space="preserve"> spectra of </w:t>
      </w:r>
      <w:r w:rsidR="00A90E14">
        <w:rPr>
          <w:rFonts w:ascii="Times New Roman" w:hAnsi="Times New Roman" w:cs="Times New Roman"/>
          <w:sz w:val="24"/>
          <w:szCs w:val="24"/>
        </w:rPr>
        <w:t xml:space="preserve">probe </w:t>
      </w:r>
      <w:r w:rsidR="00A90E14" w:rsidRPr="001725EF">
        <w:rPr>
          <w:rFonts w:ascii="Times New Roman" w:hAnsi="Times New Roman" w:cs="Times New Roman"/>
          <w:b/>
          <w:sz w:val="24"/>
          <w:szCs w:val="24"/>
        </w:rPr>
        <w:t>19</w:t>
      </w:r>
      <w:r w:rsidR="00A90E14" w:rsidRPr="001725EF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>(1 µM).</w:t>
      </w:r>
      <w:r w:rsidR="006974A6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6974A6" w:rsidRPr="00FE33F2">
        <w:rPr>
          <w:rFonts w:ascii="Times New Roman" w:hAnsi="Times New Roman" w:cs="Times New Roman"/>
          <w:b/>
          <w:sz w:val="24"/>
          <w:szCs w:val="24"/>
        </w:rPr>
        <w:t xml:space="preserve">(C) </w:t>
      </w:r>
      <w:r w:rsidR="006974A6" w:rsidRPr="00FE33F2">
        <w:rPr>
          <w:rFonts w:ascii="Times New Roman" w:hAnsi="Times New Roman" w:cs="Times New Roman"/>
          <w:sz w:val="24"/>
          <w:szCs w:val="24"/>
        </w:rPr>
        <w:t xml:space="preserve">Plots </w:t>
      </w:r>
      <w:r w:rsidR="006E1BAD" w:rsidRPr="00FE33F2">
        <w:rPr>
          <w:rFonts w:ascii="Times New Roman" w:hAnsi="Times New Roman" w:cs="Times New Roman"/>
          <w:sz w:val="24"/>
          <w:szCs w:val="24"/>
        </w:rPr>
        <w:t>and</w:t>
      </w:r>
      <w:r w:rsidR="00193EC6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6E1BAD" w:rsidRPr="00FE33F2">
        <w:rPr>
          <w:rFonts w:ascii="Times New Roman" w:hAnsi="Times New Roman" w:cs="Times New Roman"/>
          <w:sz w:val="24"/>
          <w:szCs w:val="24"/>
        </w:rPr>
        <w:t>l</w:t>
      </w:r>
      <w:r w:rsidR="00193EC6" w:rsidRPr="00FE33F2">
        <w:rPr>
          <w:rFonts w:ascii="Times New Roman" w:hAnsi="Times New Roman" w:cs="Times New Roman"/>
          <w:sz w:val="24"/>
          <w:szCs w:val="24"/>
        </w:rPr>
        <w:t xml:space="preserve">inear fitting diagram of emission maxima of </w:t>
      </w:r>
      <w:bookmarkStart w:id="14" w:name="OLE_LINK3"/>
      <w:r w:rsidR="00A90E14">
        <w:rPr>
          <w:rFonts w:ascii="Times New Roman" w:hAnsi="Times New Roman" w:cs="Times New Roman"/>
          <w:sz w:val="24"/>
          <w:szCs w:val="24"/>
        </w:rPr>
        <w:t xml:space="preserve">probe </w:t>
      </w:r>
      <w:r w:rsidR="00A90E14" w:rsidRPr="00FE33F2">
        <w:rPr>
          <w:rFonts w:ascii="Times New Roman" w:hAnsi="Times New Roman" w:cs="Times New Roman"/>
          <w:b/>
          <w:sz w:val="24"/>
          <w:szCs w:val="24"/>
        </w:rPr>
        <w:t>19</w:t>
      </w:r>
      <w:r w:rsidR="00193EC6" w:rsidRPr="00FE33F2">
        <w:rPr>
          <w:rFonts w:ascii="Times New Roman" w:hAnsi="Times New Roman" w:cs="Times New Roman"/>
          <w:sz w:val="24"/>
          <w:szCs w:val="24"/>
        </w:rPr>
        <w:t xml:space="preserve"> </w:t>
      </w:r>
      <w:bookmarkEnd w:id="14"/>
      <w:r w:rsidR="00193EC6" w:rsidRPr="00FE33F2">
        <w:rPr>
          <w:rFonts w:ascii="Times New Roman" w:hAnsi="Times New Roman" w:cs="Times New Roman"/>
          <w:sz w:val="24"/>
          <w:szCs w:val="24"/>
        </w:rPr>
        <w:t xml:space="preserve">and corresponding fluorescence intensity w.r.t polarity of </w:t>
      </w:r>
      <w:r w:rsidR="006E1BAD" w:rsidRPr="00FE33F2">
        <w:rPr>
          <w:rFonts w:ascii="Times New Roman" w:hAnsi="Times New Roman" w:cs="Times New Roman"/>
          <w:sz w:val="24"/>
          <w:szCs w:val="24"/>
        </w:rPr>
        <w:t xml:space="preserve">different </w:t>
      </w:r>
      <w:r w:rsidR="00193EC6" w:rsidRPr="00FE33F2">
        <w:rPr>
          <w:rFonts w:ascii="Times New Roman" w:hAnsi="Times New Roman" w:cs="Times New Roman"/>
          <w:sz w:val="24"/>
          <w:szCs w:val="24"/>
        </w:rPr>
        <w:t xml:space="preserve">solvents </w:t>
      </w:r>
      <w:r w:rsidR="006E1BAD" w:rsidRPr="00FE33F2">
        <w:rPr>
          <w:rFonts w:ascii="Times New Roman" w:hAnsi="Times New Roman" w:cs="Times New Roman"/>
          <w:sz w:val="24"/>
          <w:szCs w:val="24"/>
        </w:rPr>
        <w:t>showed good linear correlation values (R</w:t>
      </w:r>
      <w:r w:rsidR="006E1BAD" w:rsidRPr="00FE33F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6E1BAD" w:rsidRPr="00FE33F2">
        <w:rPr>
          <w:rFonts w:ascii="Times New Roman" w:hAnsi="Times New Roman" w:cs="Times New Roman"/>
          <w:sz w:val="24"/>
          <w:szCs w:val="24"/>
        </w:rPr>
        <w:t>) of 0.9646 and 0.9027</w:t>
      </w:r>
      <w:r w:rsidR="00B001FE" w:rsidRPr="00FE33F2">
        <w:rPr>
          <w:rFonts w:ascii="Times New Roman" w:hAnsi="Times New Roman" w:cs="Times New Roman"/>
          <w:sz w:val="24"/>
          <w:szCs w:val="24"/>
        </w:rPr>
        <w:t>,</w:t>
      </w:r>
      <w:r w:rsidR="006E1BAD" w:rsidRPr="00FE33F2">
        <w:rPr>
          <w:rFonts w:ascii="Times New Roman" w:hAnsi="Times New Roman" w:cs="Times New Roman"/>
          <w:sz w:val="24"/>
          <w:szCs w:val="24"/>
        </w:rPr>
        <w:t xml:space="preserve"> respectively.</w:t>
      </w:r>
    </w:p>
    <w:p w14:paraId="252D18FE" w14:textId="77777777" w:rsidR="0047401B" w:rsidRPr="00F941ED" w:rsidRDefault="0047401B" w:rsidP="0047401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F79CD1" w14:textId="7B6AFFBA" w:rsidR="002D77C6" w:rsidRPr="00FE33F2" w:rsidRDefault="0014350E" w:rsidP="00FE33F2">
      <w:pPr>
        <w:pStyle w:val="Heading2"/>
        <w:numPr>
          <w:ilvl w:val="0"/>
          <w:numId w:val="30"/>
        </w:numPr>
        <w:ind w:left="0"/>
        <w:jc w:val="both"/>
        <w:rPr>
          <w:rFonts w:ascii="Times New Roman" w:hAnsi="Times New Roman" w:cs="Times New Roman"/>
          <w:sz w:val="24"/>
          <w:szCs w:val="24"/>
        </w:rPr>
      </w:pPr>
      <w:bookmarkStart w:id="15" w:name="_Toc127896853"/>
      <w:r w:rsidRPr="00FE33F2">
        <w:rPr>
          <w:rFonts w:ascii="Times New Roman" w:hAnsi="Times New Roman" w:cs="Times New Roman"/>
          <w:sz w:val="24"/>
          <w:szCs w:val="24"/>
        </w:rPr>
        <w:t>C</w:t>
      </w:r>
      <w:r w:rsidR="00290320" w:rsidRPr="00FE33F2">
        <w:rPr>
          <w:rFonts w:ascii="Times New Roman" w:hAnsi="Times New Roman" w:cs="Times New Roman"/>
          <w:sz w:val="24"/>
          <w:szCs w:val="24"/>
        </w:rPr>
        <w:t>haracterization of Aβ</w:t>
      </w:r>
      <w:r w:rsidR="00290320" w:rsidRPr="00FE33F2">
        <w:rPr>
          <w:rFonts w:ascii="Times New Roman" w:hAnsi="Times New Roman" w:cs="Times New Roman"/>
          <w:sz w:val="24"/>
          <w:szCs w:val="24"/>
          <w:vertAlign w:val="subscript"/>
        </w:rPr>
        <w:t xml:space="preserve">1-42 </w:t>
      </w:r>
      <w:r w:rsidR="00290320" w:rsidRPr="00FE33F2">
        <w:rPr>
          <w:rFonts w:ascii="Times New Roman" w:hAnsi="Times New Roman" w:cs="Times New Roman"/>
          <w:sz w:val="24"/>
          <w:szCs w:val="24"/>
        </w:rPr>
        <w:t>fibril</w:t>
      </w:r>
      <w:r w:rsidRPr="00FE33F2">
        <w:rPr>
          <w:rFonts w:ascii="Times New Roman" w:hAnsi="Times New Roman" w:cs="Times New Roman"/>
          <w:sz w:val="24"/>
          <w:szCs w:val="24"/>
        </w:rPr>
        <w:t>:</w:t>
      </w:r>
      <w:bookmarkEnd w:id="15"/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3EB49" w14:textId="605FBDC4" w:rsidR="007F54E7" w:rsidRPr="00FE33F2" w:rsidRDefault="00081222" w:rsidP="00355F6F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A72768D" wp14:editId="648B0966">
            <wp:extent cx="3199564" cy="2003425"/>
            <wp:effectExtent l="0" t="0" r="127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14570" cy="2012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97CB82" w14:textId="600320BC" w:rsidR="0047401B" w:rsidRPr="00FE33F2" w:rsidRDefault="00271974" w:rsidP="00290320">
      <w:pPr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E33F2">
        <w:rPr>
          <w:rFonts w:ascii="Times New Roman" w:hAnsi="Times New Roman" w:cs="Times New Roman"/>
          <w:b/>
          <w:noProof/>
          <w:sz w:val="24"/>
          <w:szCs w:val="24"/>
        </w:rPr>
        <w:t>Fig. S</w:t>
      </w:r>
      <w:r w:rsidR="008C07D1" w:rsidRPr="00FE33F2">
        <w:rPr>
          <w:rFonts w:ascii="Times New Roman" w:hAnsi="Times New Roman" w:cs="Times New Roman"/>
          <w:b/>
          <w:noProof/>
          <w:sz w:val="24"/>
          <w:szCs w:val="24"/>
        </w:rPr>
        <w:t>40:</w:t>
      </w:r>
      <w:r w:rsidR="00081222" w:rsidRPr="00FE33F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r w:rsidR="00081222" w:rsidRPr="00FE33F2">
        <w:rPr>
          <w:rFonts w:ascii="Times New Roman" w:hAnsi="Times New Roman" w:cs="Times New Roman"/>
          <w:noProof/>
          <w:sz w:val="24"/>
          <w:szCs w:val="24"/>
        </w:rPr>
        <w:t xml:space="preserve">ThT fluorescence assay to asses aggregation of Aβ monomers [Aβ(0)] to Aβ aggregates [Aβ(72)]. </w:t>
      </w:r>
      <w:r w:rsidRPr="00FE33F2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14:paraId="7F2E994B" w14:textId="323D9D20" w:rsidR="001B285E" w:rsidRDefault="00290320">
      <w:pPr>
        <w:pStyle w:val="Heading2"/>
        <w:numPr>
          <w:ilvl w:val="0"/>
          <w:numId w:val="30"/>
        </w:numPr>
        <w:ind w:left="450" w:hanging="450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127896854"/>
      <w:bookmarkStart w:id="17" w:name="_Hlk112278650"/>
      <w:r w:rsidRPr="00FE33F2">
        <w:rPr>
          <w:rFonts w:ascii="Times New Roman" w:hAnsi="Times New Roman" w:cs="Times New Roman"/>
          <w:sz w:val="24"/>
          <w:szCs w:val="24"/>
        </w:rPr>
        <w:t xml:space="preserve">Fluorescence Spectral Assessment of </w:t>
      </w:r>
      <w:r w:rsidR="003B6D2F" w:rsidRPr="00FE33F2">
        <w:rPr>
          <w:rFonts w:ascii="Times New Roman" w:hAnsi="Times New Roman" w:cs="Times New Roman"/>
          <w:sz w:val="24"/>
          <w:szCs w:val="24"/>
        </w:rPr>
        <w:t>all the developed probes against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3B6D2F" w:rsidRPr="00FE33F2">
        <w:rPr>
          <w:rFonts w:ascii="Times New Roman" w:hAnsi="Times New Roman" w:cs="Times New Roman"/>
          <w:sz w:val="24"/>
          <w:szCs w:val="24"/>
        </w:rPr>
        <w:t>monomeric</w:t>
      </w:r>
      <w:r w:rsidRPr="00FE33F2">
        <w:rPr>
          <w:rFonts w:ascii="Times New Roman" w:hAnsi="Times New Roman" w:cs="Times New Roman"/>
          <w:sz w:val="24"/>
          <w:szCs w:val="24"/>
        </w:rPr>
        <w:t xml:space="preserve"> Aβ</w:t>
      </w:r>
      <w:r w:rsidRPr="00FE33F2">
        <w:rPr>
          <w:rFonts w:ascii="Times New Roman" w:hAnsi="Times New Roman" w:cs="Times New Roman"/>
          <w:sz w:val="24"/>
          <w:szCs w:val="24"/>
          <w:vertAlign w:val="subscript"/>
        </w:rPr>
        <w:t>1−42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524B03">
        <w:rPr>
          <w:rFonts w:ascii="Times New Roman" w:hAnsi="Times New Roman" w:cs="Times New Roman"/>
          <w:sz w:val="24"/>
          <w:szCs w:val="24"/>
        </w:rPr>
        <w:t>(monomers)</w:t>
      </w:r>
      <w:r w:rsidR="003B6D2F" w:rsidRPr="00FE33F2">
        <w:rPr>
          <w:rFonts w:ascii="Times New Roman" w:hAnsi="Times New Roman" w:cs="Times New Roman"/>
          <w:sz w:val="24"/>
          <w:szCs w:val="24"/>
        </w:rPr>
        <w:t xml:space="preserve">, </w:t>
      </w:r>
      <w:bookmarkStart w:id="18" w:name="OLE_LINK1"/>
      <w:r w:rsidR="003B6D2F" w:rsidRPr="00FE33F2">
        <w:rPr>
          <w:rFonts w:ascii="Times New Roman" w:hAnsi="Times New Roman" w:cs="Times New Roman"/>
          <w:noProof/>
          <w:sz w:val="24"/>
          <w:szCs w:val="24"/>
        </w:rPr>
        <w:t>Aβ</w:t>
      </w:r>
      <w:r w:rsidR="003B6D2F" w:rsidRPr="00FE33F2">
        <w:rPr>
          <w:rFonts w:ascii="Times New Roman" w:hAnsi="Times New Roman" w:cs="Times New Roman"/>
          <w:noProof/>
          <w:sz w:val="24"/>
          <w:szCs w:val="24"/>
          <w:vertAlign w:val="subscript"/>
        </w:rPr>
        <w:t xml:space="preserve">1-42 </w:t>
      </w:r>
      <w:r w:rsidR="00524B03">
        <w:rPr>
          <w:rFonts w:ascii="Times New Roman" w:hAnsi="Times New Roman" w:cs="Times New Roman"/>
          <w:noProof/>
          <w:sz w:val="24"/>
          <w:szCs w:val="24"/>
        </w:rPr>
        <w:t xml:space="preserve">(aggregates) or </w:t>
      </w:r>
      <w:r w:rsidR="003B6D2F" w:rsidRPr="00FE33F2">
        <w:rPr>
          <w:rFonts w:ascii="Times New Roman" w:hAnsi="Times New Roman" w:cs="Times New Roman"/>
          <w:noProof/>
          <w:sz w:val="24"/>
          <w:szCs w:val="24"/>
        </w:rPr>
        <w:t>fibrillar species</w:t>
      </w:r>
      <w:bookmarkEnd w:id="18"/>
      <w:r w:rsidR="003B6D2F" w:rsidRPr="00FE33F2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FE33F2">
        <w:rPr>
          <w:rFonts w:ascii="Times New Roman" w:hAnsi="Times New Roman" w:cs="Times New Roman"/>
          <w:sz w:val="24"/>
          <w:szCs w:val="24"/>
        </w:rPr>
        <w:t>and BSA (</w:t>
      </w:r>
      <w:r w:rsidR="00E83854" w:rsidRPr="00FE33F2">
        <w:rPr>
          <w:rFonts w:ascii="Times New Roman" w:hAnsi="Times New Roman" w:cs="Times New Roman"/>
          <w:sz w:val="24"/>
          <w:szCs w:val="24"/>
        </w:rPr>
        <w:t>Bovine</w:t>
      </w:r>
      <w:r w:rsidRPr="00FE33F2">
        <w:rPr>
          <w:rFonts w:ascii="Times New Roman" w:hAnsi="Times New Roman" w:cs="Times New Roman"/>
          <w:sz w:val="24"/>
          <w:szCs w:val="24"/>
        </w:rPr>
        <w:t xml:space="preserve"> serum albumin)</w:t>
      </w:r>
      <w:bookmarkEnd w:id="16"/>
    </w:p>
    <w:p w14:paraId="08A10D35" w14:textId="77777777" w:rsidR="008F442E" w:rsidRPr="00FE33F2" w:rsidRDefault="008F442E" w:rsidP="00FE33F2"/>
    <w:bookmarkEnd w:id="17"/>
    <w:p w14:paraId="6376D04F" w14:textId="1744647B" w:rsidR="008F442E" w:rsidRDefault="00EE7CC0" w:rsidP="00290E2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760CFF" wp14:editId="08A72AE5">
            <wp:extent cx="3019028" cy="1749287"/>
            <wp:effectExtent l="0" t="0" r="0" b="3810"/>
            <wp:docPr id="112059" name="Picture 112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59" name="I-17.tif"/>
                    <pic:cNvPicPr/>
                  </pic:nvPicPr>
                  <pic:blipFill rotWithShape="1"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31767" cy="1756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18A"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474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48B99C" wp14:editId="5BD17F6C">
            <wp:extent cx="2850096" cy="1725433"/>
            <wp:effectExtent l="0" t="0" r="7620" b="8255"/>
            <wp:docPr id="112063" name="Picture 11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3" name="I-18.tif"/>
                    <pic:cNvPicPr/>
                  </pic:nvPicPr>
                  <pic:blipFill rotWithShape="1"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51867" cy="1726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18A" w:rsidRPr="00FE33F2">
        <w:rPr>
          <w:rFonts w:ascii="Times New Roman" w:hAnsi="Times New Roman" w:cs="Times New Roman"/>
          <w:noProof/>
          <w:sz w:val="24"/>
          <w:szCs w:val="24"/>
        </w:rPr>
        <w:t xml:space="preserve">   </w:t>
      </w:r>
    </w:p>
    <w:p w14:paraId="63A5E635" w14:textId="6FF29656" w:rsidR="008F442E" w:rsidRDefault="0050318A" w:rsidP="00290E28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24744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5C76F2" wp14:editId="51327CE8">
            <wp:extent cx="2790907" cy="1836958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-20.tif"/>
                    <pic:cNvPicPr/>
                  </pic:nvPicPr>
                  <pic:blipFill rotWithShape="1"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12222" cy="18509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90E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6D5EE42" wp14:editId="345247A7">
            <wp:extent cx="2918128" cy="1709884"/>
            <wp:effectExtent l="0" t="0" r="0" b="508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-12.tif"/>
                    <pic:cNvPicPr/>
                  </pic:nvPicPr>
                  <pic:blipFill rotWithShape="1"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61398" cy="1735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552A77" w14:textId="18C877C4" w:rsidR="00290320" w:rsidRPr="00FE33F2" w:rsidRDefault="00CA3529" w:rsidP="00EE64C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0785A07" wp14:editId="3344EA5A">
            <wp:extent cx="2857500" cy="1840890"/>
            <wp:effectExtent l="0" t="0" r="0" b="6985"/>
            <wp:docPr id="87" name="Pictur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-21 or 26.tif"/>
                    <pic:cNvPicPr/>
                  </pic:nvPicPr>
                  <pic:blipFill rotWithShape="1"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63954" cy="1845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0318A" w:rsidRPr="00FE33F2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90E2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DD08BC" wp14:editId="030194EC">
            <wp:extent cx="3038475" cy="1792599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-10.tif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3716" cy="181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9B255B" w14:textId="36EF6608" w:rsidR="00290320" w:rsidRDefault="00290320" w:rsidP="00FE33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. S41</w:t>
      </w:r>
      <w:r w:rsidR="000D58B5">
        <w:rPr>
          <w:rFonts w:ascii="Times New Roman" w:hAnsi="Times New Roman" w:cs="Times New Roman"/>
          <w:b/>
          <w:sz w:val="24"/>
          <w:szCs w:val="24"/>
        </w:rPr>
        <w:t>-a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1C3A38">
        <w:rPr>
          <w:rFonts w:ascii="Times New Roman" w:hAnsi="Times New Roman" w:cs="Times New Roman"/>
          <w:sz w:val="24"/>
          <w:szCs w:val="24"/>
        </w:rPr>
        <w:t>Representative spectral g</w:t>
      </w:r>
      <w:r w:rsidR="008C07D1" w:rsidRPr="00FE33F2">
        <w:rPr>
          <w:rFonts w:ascii="Times New Roman" w:hAnsi="Times New Roman" w:cs="Times New Roman"/>
          <w:sz w:val="24"/>
          <w:szCs w:val="24"/>
        </w:rPr>
        <w:t xml:space="preserve">raphs </w:t>
      </w:r>
      <w:r w:rsidR="001C3A38">
        <w:rPr>
          <w:rFonts w:ascii="Times New Roman" w:hAnsi="Times New Roman" w:cs="Times New Roman"/>
          <w:sz w:val="24"/>
          <w:szCs w:val="24"/>
        </w:rPr>
        <w:t>of synthesized probes (</w:t>
      </w:r>
      <w:r w:rsidR="001C3A38" w:rsidRPr="00FE33F2">
        <w:rPr>
          <w:rFonts w:ascii="Times New Roman" w:hAnsi="Times New Roman" w:cs="Times New Roman"/>
          <w:b/>
          <w:sz w:val="24"/>
          <w:szCs w:val="24"/>
        </w:rPr>
        <w:t>18-27)</w:t>
      </w:r>
      <w:r w:rsidRPr="00FE33F2">
        <w:rPr>
          <w:rFonts w:ascii="Times New Roman" w:hAnsi="Times New Roman" w:cs="Times New Roman"/>
          <w:sz w:val="24"/>
          <w:szCs w:val="24"/>
        </w:rPr>
        <w:t xml:space="preserve"> upon incubation with various Aβs and BSA</w:t>
      </w:r>
      <w:r w:rsidR="00241D51" w:rsidRPr="00FE33F2">
        <w:rPr>
          <w:rFonts w:ascii="Times New Roman" w:hAnsi="Times New Roman" w:cs="Times New Roman"/>
          <w:sz w:val="24"/>
          <w:szCs w:val="24"/>
        </w:rPr>
        <w:t xml:space="preserve"> in in-vitro fluorescence assay</w:t>
      </w:r>
      <w:r w:rsidRPr="00FE33F2">
        <w:rPr>
          <w:rFonts w:ascii="Times New Roman" w:hAnsi="Times New Roman" w:cs="Times New Roman"/>
          <w:sz w:val="24"/>
          <w:szCs w:val="24"/>
        </w:rPr>
        <w:t>.</w:t>
      </w:r>
      <w:r w:rsidR="001C3A38">
        <w:rPr>
          <w:rFonts w:ascii="Times New Roman" w:hAnsi="Times New Roman" w:cs="Times New Roman"/>
          <w:sz w:val="24"/>
          <w:szCs w:val="24"/>
        </w:rPr>
        <w:t xml:space="preserve"> </w:t>
      </w:r>
      <w:r w:rsidR="001C3A38" w:rsidRPr="001C3A38">
        <w:rPr>
          <w:rFonts w:ascii="Times New Roman" w:hAnsi="Times New Roman" w:cs="Times New Roman"/>
          <w:sz w:val="24"/>
          <w:szCs w:val="24"/>
        </w:rPr>
        <w:t>Probes (18, 19, 22, and 23; spectral data) having interesting results are added to the main manuscript.</w:t>
      </w:r>
    </w:p>
    <w:p w14:paraId="07B920EF" w14:textId="5442B085" w:rsidR="000D58B5" w:rsidRDefault="000D58B5" w:rsidP="000D58B5">
      <w:pPr>
        <w:pStyle w:val="ACS-Normal"/>
        <w:spacing w:line="276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w:drawing>
          <wp:inline distT="0" distB="0" distL="0" distR="0" wp14:anchorId="3B0F4648" wp14:editId="4A65FA34">
            <wp:extent cx="2701258" cy="206692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-8_Tau revised-03.tif"/>
                    <pic:cNvPicPr/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527" cy="207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noProof/>
        </w:rPr>
        <w:drawing>
          <wp:inline distT="0" distB="0" distL="0" distR="0" wp14:anchorId="0E4E4A81" wp14:editId="709D11D3">
            <wp:extent cx="3152775" cy="1885338"/>
            <wp:effectExtent l="0" t="0" r="0" b="63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-3 or 22.tif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76664" cy="18996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D58B5">
        <w:rPr>
          <w:rFonts w:ascii="Times New Roman" w:hAnsi="Times New Roman"/>
          <w:b/>
          <w:bCs/>
        </w:rPr>
        <w:t xml:space="preserve"> Fig. </w:t>
      </w:r>
      <w:r w:rsidRPr="000D58B5">
        <w:rPr>
          <w:rFonts w:ascii="Times New Roman" w:hAnsi="Times New Roman"/>
          <w:b/>
        </w:rPr>
        <w:t>S41-b</w:t>
      </w:r>
      <w:r w:rsidRPr="000D58B5">
        <w:rPr>
          <w:rFonts w:ascii="Times New Roman" w:hAnsi="Times New Roman"/>
          <w:b/>
          <w:bCs/>
        </w:rPr>
        <w:t>.</w:t>
      </w:r>
      <w:r w:rsidRPr="000D58B5">
        <w:rPr>
          <w:rFonts w:ascii="Times New Roman" w:hAnsi="Times New Roman"/>
          <w:bCs/>
        </w:rPr>
        <w:t xml:space="preserve"> The change in the fluorescence intensity of the promising probes (</w:t>
      </w:r>
      <w:r w:rsidRPr="000D58B5">
        <w:rPr>
          <w:rFonts w:ascii="Times New Roman" w:hAnsi="Times New Roman"/>
          <w:b/>
        </w:rPr>
        <w:t>19</w:t>
      </w:r>
      <w:r w:rsidRPr="000D58B5">
        <w:rPr>
          <w:rFonts w:ascii="Times New Roman" w:hAnsi="Times New Roman"/>
          <w:bCs/>
        </w:rPr>
        <w:t xml:space="preserve"> and</w:t>
      </w:r>
      <w:r w:rsidRPr="000D58B5">
        <w:rPr>
          <w:rFonts w:ascii="Times New Roman" w:hAnsi="Times New Roman"/>
          <w:b/>
        </w:rPr>
        <w:t xml:space="preserve"> 22 </w:t>
      </w:r>
      <w:r w:rsidRPr="000D58B5">
        <w:rPr>
          <w:rFonts w:ascii="Times New Roman" w:hAnsi="Times New Roman"/>
        </w:rPr>
        <w:t>at 10</w:t>
      </w:r>
      <w:r w:rsidRPr="000D58B5">
        <w:rPr>
          <w:rFonts w:ascii="Times New Roman" w:hAnsi="Times New Roman"/>
          <w:bCs/>
        </w:rPr>
        <w:t xml:space="preserve"> µM) upon incubation with various Tau species [here Blank represents 2% DMSO in 10 mM Tris-HEPES assembly buffer, Tau (monomers; 10 µM), and Tau (aggregates; 10 µM) fibrils] in </w:t>
      </w:r>
      <w:r w:rsidRPr="000D58B5">
        <w:rPr>
          <w:rFonts w:ascii="Times New Roman" w:hAnsi="Times New Roman"/>
          <w:bCs/>
          <w:i/>
          <w:iCs/>
        </w:rPr>
        <w:t>in-vitro</w:t>
      </w:r>
      <w:r w:rsidRPr="000D58B5">
        <w:rPr>
          <w:rFonts w:ascii="Times New Roman" w:hAnsi="Times New Roman"/>
          <w:bCs/>
        </w:rPr>
        <w:t xml:space="preserve"> fluorescence assay.</w:t>
      </w:r>
    </w:p>
    <w:p w14:paraId="1D7AB0F7" w14:textId="58CC27FB" w:rsidR="00FD05F3" w:rsidRDefault="00FD05F3" w:rsidP="00FD05F3">
      <w:pPr>
        <w:pStyle w:val="Heading2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bookmarkStart w:id="19" w:name="_Toc127896855"/>
      <w:r w:rsidRPr="00FD05F3">
        <w:rPr>
          <w:rFonts w:ascii="Times New Roman" w:hAnsi="Times New Roman" w:cs="Times New Roman"/>
          <w:sz w:val="24"/>
          <w:szCs w:val="24"/>
        </w:rPr>
        <w:lastRenderedPageBreak/>
        <w:t>pH stability study of probe 18, 19 and 22 in physiological buffers.</w:t>
      </w:r>
      <w:bookmarkEnd w:id="19"/>
    </w:p>
    <w:p w14:paraId="34E3AD17" w14:textId="515FC931" w:rsidR="00FD05F3" w:rsidRPr="00FD05F3" w:rsidRDefault="00230B95" w:rsidP="00FD05F3">
      <w:r>
        <w:rPr>
          <w:noProof/>
        </w:rPr>
        <w:drawing>
          <wp:inline distT="0" distB="0" distL="0" distR="0" wp14:anchorId="62B64F84" wp14:editId="262A3519">
            <wp:extent cx="5943600" cy="382333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H stability data-SI data.tif"/>
                    <pic:cNvPicPr/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3CB17" w14:textId="57733E28" w:rsidR="00FD05F3" w:rsidRPr="000D58B5" w:rsidRDefault="00FD05F3" w:rsidP="000D58B5">
      <w:pPr>
        <w:pStyle w:val="ACS-Normal"/>
        <w:spacing w:line="276" w:lineRule="auto"/>
        <w:jc w:val="both"/>
        <w:rPr>
          <w:rFonts w:ascii="Times New Roman" w:hAnsi="Times New Roman"/>
          <w:bCs/>
          <w:sz w:val="22"/>
          <w:szCs w:val="22"/>
        </w:rPr>
      </w:pPr>
      <w:r w:rsidRPr="000D58B5">
        <w:rPr>
          <w:rFonts w:ascii="Times New Roman" w:hAnsi="Times New Roman"/>
          <w:b/>
          <w:bCs/>
        </w:rPr>
        <w:t xml:space="preserve"> </w:t>
      </w:r>
      <w:r w:rsidRPr="003B4810">
        <w:rPr>
          <w:rFonts w:ascii="Times New Roman" w:hAnsi="Times New Roman"/>
          <w:b/>
          <w:bCs/>
        </w:rPr>
        <w:t xml:space="preserve">Fig. </w:t>
      </w:r>
      <w:r w:rsidRPr="003B4810">
        <w:rPr>
          <w:rFonts w:ascii="Times New Roman" w:hAnsi="Times New Roman"/>
          <w:b/>
        </w:rPr>
        <w:t>S4</w:t>
      </w:r>
      <w:r w:rsidR="0022760D" w:rsidRPr="003B4810">
        <w:rPr>
          <w:rFonts w:ascii="Times New Roman" w:hAnsi="Times New Roman"/>
          <w:b/>
        </w:rPr>
        <w:t>2</w:t>
      </w:r>
      <w:r w:rsidRPr="003B4810">
        <w:rPr>
          <w:rFonts w:ascii="Times New Roman" w:hAnsi="Times New Roman"/>
          <w:b/>
          <w:bCs/>
        </w:rPr>
        <w:t>.</w:t>
      </w:r>
      <w:r w:rsidRPr="000D58B5">
        <w:rPr>
          <w:rFonts w:ascii="Times New Roman" w:hAnsi="Times New Roman"/>
          <w:bCs/>
        </w:rPr>
        <w:t xml:space="preserve"> </w:t>
      </w:r>
      <w:r w:rsidR="00C152D6" w:rsidRPr="00C50F35">
        <w:rPr>
          <w:rFonts w:ascii="Times New Roman" w:hAnsi="Times New Roman"/>
          <w:bCs/>
        </w:rPr>
        <w:t xml:space="preserve">Three-way correlation graphs </w:t>
      </w:r>
      <w:r w:rsidRPr="000D58B5">
        <w:rPr>
          <w:rFonts w:ascii="Times New Roman" w:hAnsi="Times New Roman"/>
          <w:bCs/>
        </w:rPr>
        <w:t xml:space="preserve">of probe </w:t>
      </w:r>
      <w:r w:rsidR="00C152D6" w:rsidRPr="00C152D6">
        <w:rPr>
          <w:rFonts w:ascii="Times New Roman" w:hAnsi="Times New Roman"/>
          <w:b/>
          <w:bCs/>
        </w:rPr>
        <w:t>18</w:t>
      </w:r>
      <w:r w:rsidR="00C152D6">
        <w:rPr>
          <w:rFonts w:ascii="Times New Roman" w:hAnsi="Times New Roman"/>
          <w:bCs/>
        </w:rPr>
        <w:t xml:space="preserve">, </w:t>
      </w:r>
      <w:r w:rsidRPr="000D58B5">
        <w:rPr>
          <w:rFonts w:ascii="Times New Roman" w:hAnsi="Times New Roman"/>
          <w:b/>
        </w:rPr>
        <w:t>19</w:t>
      </w:r>
      <w:r w:rsidRPr="000D58B5">
        <w:rPr>
          <w:rFonts w:ascii="Times New Roman" w:hAnsi="Times New Roman"/>
          <w:bCs/>
        </w:rPr>
        <w:t xml:space="preserve"> and</w:t>
      </w:r>
      <w:r w:rsidRPr="000D58B5">
        <w:rPr>
          <w:rFonts w:ascii="Times New Roman" w:hAnsi="Times New Roman"/>
          <w:b/>
        </w:rPr>
        <w:t xml:space="preserve"> 22 </w:t>
      </w:r>
      <w:r w:rsidRPr="000D58B5">
        <w:rPr>
          <w:rFonts w:ascii="Times New Roman" w:hAnsi="Times New Roman"/>
        </w:rPr>
        <w:t xml:space="preserve">at </w:t>
      </w:r>
      <w:r w:rsidR="00C152D6">
        <w:rPr>
          <w:rFonts w:ascii="Times New Roman" w:hAnsi="Times New Roman"/>
        </w:rPr>
        <w:t>5</w:t>
      </w:r>
      <w:r w:rsidRPr="000D58B5">
        <w:rPr>
          <w:rFonts w:ascii="Times New Roman" w:hAnsi="Times New Roman"/>
        </w:rPr>
        <w:t>0</w:t>
      </w:r>
      <w:r w:rsidRPr="000D58B5">
        <w:rPr>
          <w:rFonts w:ascii="Times New Roman" w:hAnsi="Times New Roman"/>
          <w:bCs/>
        </w:rPr>
        <w:t xml:space="preserve"> µM upon incubation with </w:t>
      </w:r>
      <w:r w:rsidR="00C152D6" w:rsidRPr="00A9669A">
        <w:rPr>
          <w:rFonts w:ascii="Times New Roman" w:hAnsi="Times New Roman"/>
          <w:bCs/>
        </w:rPr>
        <w:t xml:space="preserve">at a </w:t>
      </w:r>
      <w:r w:rsidR="00C152D6">
        <w:rPr>
          <w:rFonts w:ascii="Times New Roman" w:hAnsi="Times New Roman"/>
          <w:bCs/>
        </w:rPr>
        <w:t>various</w:t>
      </w:r>
      <w:r w:rsidR="00C152D6" w:rsidRPr="00A9669A">
        <w:rPr>
          <w:rFonts w:ascii="Times New Roman" w:hAnsi="Times New Roman"/>
          <w:bCs/>
        </w:rPr>
        <w:t xml:space="preserve"> pH</w:t>
      </w:r>
      <w:r w:rsidR="00C152D6">
        <w:rPr>
          <w:rFonts w:ascii="Times New Roman" w:hAnsi="Times New Roman"/>
          <w:bCs/>
        </w:rPr>
        <w:t xml:space="preserve"> buffers</w:t>
      </w:r>
      <w:r w:rsidR="00C152D6" w:rsidRPr="00A9669A">
        <w:rPr>
          <w:rFonts w:ascii="Times New Roman" w:hAnsi="Times New Roman"/>
          <w:bCs/>
        </w:rPr>
        <w:t xml:space="preserve"> (pH = 6, 6.7, 7.0, and 7</w:t>
      </w:r>
      <w:r w:rsidR="00C152D6">
        <w:rPr>
          <w:rFonts w:ascii="Times New Roman" w:hAnsi="Times New Roman"/>
          <w:bCs/>
        </w:rPr>
        <w:t>.</w:t>
      </w:r>
      <w:r w:rsidR="00C152D6" w:rsidRPr="00A9669A">
        <w:rPr>
          <w:rFonts w:ascii="Times New Roman" w:hAnsi="Times New Roman"/>
          <w:bCs/>
        </w:rPr>
        <w:t>4</w:t>
      </w:r>
      <w:r w:rsidR="00EB642C">
        <w:rPr>
          <w:rFonts w:ascii="Times New Roman" w:hAnsi="Times New Roman"/>
          <w:bCs/>
        </w:rPr>
        <w:t xml:space="preserve"> and 10% DMSO as a cosolvent</w:t>
      </w:r>
      <w:r w:rsidR="00C152D6" w:rsidRPr="00A9669A">
        <w:rPr>
          <w:rFonts w:ascii="Times New Roman" w:hAnsi="Times New Roman"/>
          <w:bCs/>
        </w:rPr>
        <w:t>)</w:t>
      </w:r>
      <w:r w:rsidRPr="000D58B5">
        <w:rPr>
          <w:rFonts w:ascii="Times New Roman" w:hAnsi="Times New Roman"/>
          <w:bCs/>
        </w:rPr>
        <w:t>.</w:t>
      </w:r>
      <w:r w:rsidR="00C152D6">
        <w:rPr>
          <w:rFonts w:ascii="Times New Roman" w:hAnsi="Times New Roman"/>
          <w:bCs/>
        </w:rPr>
        <w:t xml:space="preserve"> </w:t>
      </w:r>
      <w:r w:rsidR="004F35A5" w:rsidRPr="004F35A5">
        <w:rPr>
          <w:rFonts w:ascii="Times New Roman" w:hAnsi="Times New Roman"/>
          <w:bCs/>
        </w:rPr>
        <w:t>A, B, C and D in each graph representing signals at pH = 6, 6.7, 7.0 and 7.4, respectively.</w:t>
      </w:r>
    </w:p>
    <w:p w14:paraId="00DEDF1F" w14:textId="748C0DD7" w:rsidR="0078378C" w:rsidRPr="00FE33F2" w:rsidRDefault="005F1294" w:rsidP="00FE33F2">
      <w:pPr>
        <w:pStyle w:val="Heading2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bookmarkStart w:id="20" w:name="_Toc127896856"/>
      <w:r w:rsidRPr="00FE33F2">
        <w:rPr>
          <w:rFonts w:ascii="Times New Roman" w:hAnsi="Times New Roman" w:cs="Times New Roman"/>
          <w:sz w:val="24"/>
          <w:szCs w:val="24"/>
        </w:rPr>
        <w:t>HPLC</w:t>
      </w:r>
      <w:r w:rsidR="007F35AA" w:rsidRPr="00FE33F2">
        <w:rPr>
          <w:rFonts w:ascii="Times New Roman" w:hAnsi="Times New Roman" w:cs="Times New Roman"/>
          <w:sz w:val="24"/>
          <w:szCs w:val="24"/>
        </w:rPr>
        <w:t xml:space="preserve"> purity profile of the leading probe</w:t>
      </w:r>
      <w:r w:rsidR="00057DEC">
        <w:rPr>
          <w:rFonts w:ascii="Times New Roman" w:hAnsi="Times New Roman" w:cs="Times New Roman"/>
          <w:sz w:val="24"/>
          <w:szCs w:val="24"/>
        </w:rPr>
        <w:t>s</w:t>
      </w:r>
      <w:r w:rsidR="007F35AA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311E1B" w:rsidRPr="00311E1B">
        <w:rPr>
          <w:rFonts w:ascii="Times New Roman" w:hAnsi="Times New Roman" w:cs="Times New Roman"/>
          <w:b/>
          <w:sz w:val="24"/>
          <w:szCs w:val="24"/>
        </w:rPr>
        <w:t>19</w:t>
      </w:r>
      <w:r w:rsidR="00057D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7DEC" w:rsidRPr="00057DEC">
        <w:rPr>
          <w:rFonts w:ascii="Times New Roman" w:hAnsi="Times New Roman" w:cs="Times New Roman"/>
          <w:sz w:val="24"/>
          <w:szCs w:val="24"/>
        </w:rPr>
        <w:t>and</w:t>
      </w:r>
      <w:r w:rsidR="00057DEC">
        <w:rPr>
          <w:rFonts w:ascii="Times New Roman" w:hAnsi="Times New Roman" w:cs="Times New Roman"/>
          <w:b/>
          <w:sz w:val="24"/>
          <w:szCs w:val="24"/>
        </w:rPr>
        <w:t xml:space="preserve"> 22</w:t>
      </w:r>
      <w:r w:rsidR="007F35AA" w:rsidRPr="00FE33F2">
        <w:rPr>
          <w:rFonts w:ascii="Times New Roman" w:hAnsi="Times New Roman" w:cs="Times New Roman"/>
          <w:sz w:val="24"/>
          <w:szCs w:val="24"/>
        </w:rPr>
        <w:t>.</w:t>
      </w:r>
      <w:bookmarkEnd w:id="20"/>
      <w:r w:rsidR="007F35AA" w:rsidRPr="00FE3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A7F62B" w14:textId="48F0CF45" w:rsidR="0078378C" w:rsidRDefault="0078378C" w:rsidP="00FE33F2">
      <w:pPr>
        <w:jc w:val="both"/>
      </w:pPr>
      <w:r w:rsidRPr="00F50886">
        <w:rPr>
          <w:rFonts w:ascii="Times New Roman" w:hAnsi="Times New Roman" w:cs="Times New Roman"/>
          <w:sz w:val="24"/>
          <w:szCs w:val="24"/>
        </w:rPr>
        <w:t>HPLC purity of</w:t>
      </w:r>
      <w:r w:rsidRPr="004133A0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bCs/>
          <w:sz w:val="24"/>
          <w:szCs w:val="24"/>
        </w:rPr>
        <w:t>probe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19</w:t>
      </w:r>
      <w:r w:rsidRPr="00F50886">
        <w:rPr>
          <w:rFonts w:ascii="Times New Roman" w:hAnsi="Times New Roman" w:cs="Times New Roman"/>
          <w:sz w:val="24"/>
          <w:szCs w:val="24"/>
        </w:rPr>
        <w:t xml:space="preserve"> was performed on (Shimadzu, Japan) equipped with a reverse column (Shimadzu Shim-pack GIST C18, 5.0 </w:t>
      </w:r>
      <w:proofErr w:type="spellStart"/>
      <w:r w:rsidRPr="00F5088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F50886">
        <w:rPr>
          <w:rFonts w:ascii="Times New Roman" w:hAnsi="Times New Roman" w:cs="Times New Roman"/>
          <w:sz w:val="24"/>
          <w:szCs w:val="24"/>
        </w:rPr>
        <w:t>, 4.6 mm×250 mm, Japan). Conditions: acetonitrile/water (85/15, v/v) at a flow rate of 1.0 mL/min.</w:t>
      </w:r>
    </w:p>
    <w:p w14:paraId="750F0569" w14:textId="77777777" w:rsidR="0078378C" w:rsidRPr="00F50886" w:rsidRDefault="0078378C" w:rsidP="0078378C">
      <w:pPr>
        <w:jc w:val="center"/>
        <w:rPr>
          <w:rFonts w:ascii="Times New Roman" w:hAnsi="Times New Roman" w:cs="Times New Roman"/>
          <w:sz w:val="24"/>
          <w:szCs w:val="24"/>
        </w:rPr>
      </w:pPr>
      <w:r w:rsidRPr="00F5088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FE3640C" wp14:editId="01822463">
            <wp:extent cx="4714875" cy="2895600"/>
            <wp:effectExtent l="0" t="0" r="9525" b="0"/>
            <wp:docPr id="112007" name="Picture 112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0"/>
                    <a:srcRect t="35818"/>
                    <a:stretch/>
                  </pic:blipFill>
                  <pic:spPr bwMode="auto">
                    <a:xfrm>
                      <a:off x="0" y="0"/>
                      <a:ext cx="4714875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85674" w14:textId="53F42D9F" w:rsidR="00924E60" w:rsidRPr="00FE33F2" w:rsidRDefault="0078378C" w:rsidP="00FE33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886">
        <w:rPr>
          <w:rFonts w:ascii="Times New Roman" w:hAnsi="Times New Roman" w:cs="Times New Roman"/>
          <w:b/>
          <w:sz w:val="24"/>
          <w:szCs w:val="24"/>
        </w:rPr>
        <w:t>Fig. S4</w:t>
      </w:r>
      <w:r w:rsidR="003B4810">
        <w:rPr>
          <w:rFonts w:ascii="Times New Roman" w:hAnsi="Times New Roman" w:cs="Times New Roman"/>
          <w:b/>
          <w:sz w:val="24"/>
          <w:szCs w:val="24"/>
        </w:rPr>
        <w:t>3</w:t>
      </w:r>
      <w:r w:rsidRPr="00F50886">
        <w:rPr>
          <w:rFonts w:ascii="Times New Roman" w:hAnsi="Times New Roman" w:cs="Times New Roman"/>
          <w:b/>
          <w:sz w:val="24"/>
          <w:szCs w:val="24"/>
        </w:rPr>
        <w:t>:</w:t>
      </w:r>
      <w:r w:rsidRPr="00F50886">
        <w:rPr>
          <w:rFonts w:ascii="Times New Roman" w:hAnsi="Times New Roman" w:cs="Times New Roman"/>
          <w:sz w:val="24"/>
          <w:szCs w:val="24"/>
        </w:rPr>
        <w:t xml:space="preserve"> HPLC performance of the </w:t>
      </w:r>
      <w:r w:rsidRPr="00F50886">
        <w:rPr>
          <w:rFonts w:ascii="Times New Roman" w:hAnsi="Times New Roman" w:cs="Times New Roman"/>
          <w:bCs/>
          <w:sz w:val="24"/>
          <w:szCs w:val="24"/>
        </w:rPr>
        <w:t>probe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19</w:t>
      </w:r>
      <w:r w:rsidRPr="00F50886">
        <w:rPr>
          <w:rFonts w:ascii="Times New Roman" w:hAnsi="Times New Roman" w:cs="Times New Roman"/>
          <w:sz w:val="24"/>
          <w:szCs w:val="24"/>
        </w:rPr>
        <w:t xml:space="preserve"> showed 94.5 % peak purity at 2.517 retention time.</w:t>
      </w:r>
    </w:p>
    <w:p w14:paraId="448C05B9" w14:textId="5387E55C" w:rsidR="007F35AA" w:rsidRPr="00FE33F2" w:rsidRDefault="0078378C" w:rsidP="005162C4">
      <w:pPr>
        <w:pStyle w:val="ListParagraph"/>
        <w:spacing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Whereas, </w:t>
      </w:r>
      <w:r w:rsidR="00B35FCF" w:rsidRPr="00FE33F2">
        <w:rPr>
          <w:rFonts w:ascii="Times New Roman" w:hAnsi="Times New Roman" w:cs="Times New Roman"/>
          <w:sz w:val="24"/>
          <w:szCs w:val="24"/>
        </w:rPr>
        <w:t xml:space="preserve">High-Performance Liquid Chromatography </w:t>
      </w:r>
      <w:r w:rsidR="00783D08" w:rsidRPr="00FE33F2">
        <w:rPr>
          <w:rFonts w:ascii="Times New Roman" w:hAnsi="Times New Roman" w:cs="Times New Roman"/>
          <w:sz w:val="24"/>
          <w:szCs w:val="24"/>
        </w:rPr>
        <w:t xml:space="preserve">purity of </w:t>
      </w:r>
      <w:r>
        <w:rPr>
          <w:rFonts w:ascii="Times New Roman" w:hAnsi="Times New Roman" w:cs="Times New Roman"/>
          <w:sz w:val="24"/>
          <w:szCs w:val="24"/>
        </w:rPr>
        <w:t xml:space="preserve">probe </w:t>
      </w:r>
      <w:r w:rsidRPr="00FE33F2">
        <w:rPr>
          <w:rFonts w:ascii="Times New Roman" w:hAnsi="Times New Roman" w:cs="Times New Roman"/>
          <w:b/>
          <w:sz w:val="24"/>
          <w:szCs w:val="24"/>
        </w:rPr>
        <w:t>22</w:t>
      </w:r>
      <w:r w:rsidR="00783D08" w:rsidRPr="00FE33F2">
        <w:rPr>
          <w:rFonts w:ascii="Times New Roman" w:hAnsi="Times New Roman" w:cs="Times New Roman"/>
          <w:sz w:val="24"/>
          <w:szCs w:val="24"/>
        </w:rPr>
        <w:t xml:space="preserve"> was performed on </w:t>
      </w:r>
      <w:r w:rsidR="00B35FCF" w:rsidRPr="00FE33F2">
        <w:rPr>
          <w:rFonts w:ascii="Times New Roman" w:hAnsi="Times New Roman" w:cs="Times New Roman"/>
          <w:sz w:val="24"/>
          <w:szCs w:val="24"/>
        </w:rPr>
        <w:t xml:space="preserve">(Hitachi </w:t>
      </w:r>
      <w:proofErr w:type="spellStart"/>
      <w:r w:rsidR="00B35FCF" w:rsidRPr="00FE33F2">
        <w:rPr>
          <w:rFonts w:ascii="Times New Roman" w:hAnsi="Times New Roman" w:cs="Times New Roman"/>
          <w:sz w:val="24"/>
          <w:szCs w:val="24"/>
        </w:rPr>
        <w:t>Primaide</w:t>
      </w:r>
      <w:proofErr w:type="spellEnd"/>
      <w:r w:rsidR="00B35FCF" w:rsidRPr="00FE33F2">
        <w:rPr>
          <w:rFonts w:ascii="Times New Roman" w:hAnsi="Times New Roman" w:cs="Times New Roman"/>
          <w:sz w:val="24"/>
          <w:szCs w:val="24"/>
        </w:rPr>
        <w:t>, Japan) equipped with a reverse column (</w:t>
      </w:r>
      <w:proofErr w:type="spellStart"/>
      <w:r w:rsidR="00B35FCF" w:rsidRPr="00FE33F2">
        <w:rPr>
          <w:rFonts w:ascii="Times New Roman" w:hAnsi="Times New Roman" w:cs="Times New Roman"/>
          <w:sz w:val="24"/>
          <w:szCs w:val="24"/>
        </w:rPr>
        <w:t>Venusil</w:t>
      </w:r>
      <w:proofErr w:type="spellEnd"/>
      <w:r w:rsidR="00B35FCF" w:rsidRPr="00FE33F2">
        <w:rPr>
          <w:rFonts w:ascii="Times New Roman" w:hAnsi="Times New Roman" w:cs="Times New Roman"/>
          <w:sz w:val="24"/>
          <w:szCs w:val="24"/>
        </w:rPr>
        <w:t xml:space="preserve"> MP C18, 5</w:t>
      </w:r>
      <w:r w:rsidR="001814BF" w:rsidRPr="00FE33F2">
        <w:rPr>
          <w:rFonts w:ascii="Times New Roman" w:hAnsi="Times New Roman" w:cs="Times New Roman"/>
          <w:sz w:val="24"/>
          <w:szCs w:val="24"/>
        </w:rPr>
        <w:t>.0</w:t>
      </w:r>
      <w:r w:rsidR="00B35FCF" w:rsidRPr="00FE33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5FCF" w:rsidRPr="00FE33F2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B35FCF" w:rsidRPr="00FE33F2">
        <w:rPr>
          <w:rFonts w:ascii="Times New Roman" w:hAnsi="Times New Roman" w:cs="Times New Roman"/>
          <w:sz w:val="24"/>
          <w:szCs w:val="24"/>
        </w:rPr>
        <w:t xml:space="preserve">, 4.6 mm×250 mm, </w:t>
      </w:r>
      <w:proofErr w:type="spellStart"/>
      <w:r w:rsidR="00B35FCF" w:rsidRPr="00FE33F2">
        <w:rPr>
          <w:rFonts w:ascii="Times New Roman" w:hAnsi="Times New Roman" w:cs="Times New Roman"/>
          <w:sz w:val="24"/>
          <w:szCs w:val="24"/>
        </w:rPr>
        <w:t>Bonna-Agela</w:t>
      </w:r>
      <w:proofErr w:type="spellEnd"/>
      <w:r w:rsidR="00B35FCF" w:rsidRPr="00FE33F2">
        <w:rPr>
          <w:rFonts w:ascii="Times New Roman" w:hAnsi="Times New Roman" w:cs="Times New Roman"/>
          <w:sz w:val="24"/>
          <w:szCs w:val="24"/>
        </w:rPr>
        <w:t xml:space="preserve"> Technologies, China). Conditions: acetonitrile/water (85/15, v/v) at a flow rate of 1.0 mL/min.</w:t>
      </w:r>
    </w:p>
    <w:p w14:paraId="15FB6022" w14:textId="41CA02E4" w:rsidR="003B010C" w:rsidRPr="00FE33F2" w:rsidRDefault="003B010C" w:rsidP="003B010C">
      <w:pPr>
        <w:jc w:val="center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1A2B5AC" wp14:editId="6ABD64B7">
            <wp:extent cx="4410075" cy="2588260"/>
            <wp:effectExtent l="0" t="0" r="9525" b="254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/>
                    <a:srcRect t="20528" r="6746" b="907"/>
                    <a:stretch/>
                  </pic:blipFill>
                  <pic:spPr bwMode="auto">
                    <a:xfrm>
                      <a:off x="0" y="0"/>
                      <a:ext cx="4538422" cy="26635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9492F4" w14:textId="2E5F793C" w:rsidR="00532D03" w:rsidRPr="00FE33F2" w:rsidRDefault="003B010C" w:rsidP="00FE33F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 xml:space="preserve">Fig. 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S4</w:t>
      </w:r>
      <w:r w:rsidR="003B4810">
        <w:rPr>
          <w:rFonts w:ascii="Times New Roman" w:hAnsi="Times New Roman" w:cs="Times New Roman"/>
          <w:b/>
          <w:sz w:val="24"/>
          <w:szCs w:val="24"/>
        </w:rPr>
        <w:t>4</w:t>
      </w:r>
      <w:r w:rsidR="008C07D1"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HPLC performance of the </w:t>
      </w:r>
      <w:r w:rsidR="0078378C">
        <w:rPr>
          <w:rFonts w:ascii="Times New Roman" w:hAnsi="Times New Roman" w:cs="Times New Roman"/>
          <w:sz w:val="24"/>
          <w:szCs w:val="24"/>
        </w:rPr>
        <w:t xml:space="preserve">probe </w:t>
      </w:r>
      <w:r w:rsidR="0078378C" w:rsidRPr="00F50886">
        <w:rPr>
          <w:rFonts w:ascii="Times New Roman" w:hAnsi="Times New Roman" w:cs="Times New Roman"/>
          <w:b/>
          <w:sz w:val="24"/>
          <w:szCs w:val="24"/>
        </w:rPr>
        <w:t>22</w:t>
      </w:r>
      <w:r w:rsidR="0078378C" w:rsidRPr="00F50886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</w:rPr>
        <w:t>showed 98.90 % peak purity at 3.253 retention time.</w:t>
      </w:r>
      <w:r w:rsidR="0047401B" w:rsidRPr="00F941E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EAB200" w14:textId="3377F749" w:rsidR="005E1049" w:rsidRPr="00FE33F2" w:rsidRDefault="00AB3BEE" w:rsidP="00FE33F2">
      <w:pPr>
        <w:pStyle w:val="Heading2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bookmarkStart w:id="21" w:name="_Toc122776379"/>
      <w:bookmarkStart w:id="22" w:name="_Toc122776414"/>
      <w:bookmarkStart w:id="23" w:name="_Toc122777976"/>
      <w:bookmarkStart w:id="24" w:name="_Toc127896857"/>
      <w:bookmarkEnd w:id="21"/>
      <w:bookmarkEnd w:id="22"/>
      <w:bookmarkEnd w:id="23"/>
      <w:r w:rsidRPr="00FE33F2">
        <w:rPr>
          <w:rFonts w:ascii="Times New Roman" w:hAnsi="Times New Roman" w:cs="Times New Roman"/>
          <w:sz w:val="24"/>
          <w:szCs w:val="24"/>
        </w:rPr>
        <w:t xml:space="preserve">Stability study in </w:t>
      </w:r>
      <w:r w:rsidR="006677F1" w:rsidRPr="00FE33F2">
        <w:rPr>
          <w:rFonts w:ascii="Times New Roman" w:hAnsi="Times New Roman" w:cs="Times New Roman"/>
          <w:sz w:val="24"/>
          <w:szCs w:val="24"/>
        </w:rPr>
        <w:t xml:space="preserve">the ICR mice </w:t>
      </w:r>
      <w:r w:rsidR="00B35FCF" w:rsidRPr="00FE33F2">
        <w:rPr>
          <w:rFonts w:ascii="Times New Roman" w:hAnsi="Times New Roman" w:cs="Times New Roman"/>
          <w:sz w:val="24"/>
          <w:szCs w:val="24"/>
        </w:rPr>
        <w:t>plasma</w:t>
      </w:r>
      <w:bookmarkEnd w:id="24"/>
    </w:p>
    <w:p w14:paraId="0C61257D" w14:textId="77777777" w:rsidR="002369F3" w:rsidRPr="00FE33F2" w:rsidRDefault="002369F3" w:rsidP="002369F3">
      <w:pPr>
        <w:pStyle w:val="ACS-Normal"/>
        <w:spacing w:line="360" w:lineRule="auto"/>
        <w:jc w:val="both"/>
        <w:rPr>
          <w:rFonts w:ascii="Times New Roman" w:hAnsi="Times New Roman"/>
          <w:bCs/>
        </w:rPr>
      </w:pPr>
    </w:p>
    <w:p w14:paraId="1A069627" w14:textId="2D6F411D" w:rsidR="00B60298" w:rsidRPr="00FE33F2" w:rsidRDefault="00B816C3" w:rsidP="002369F3">
      <w:pPr>
        <w:pStyle w:val="ACS-Normal"/>
        <w:spacing w:line="36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  <w:noProof/>
        </w:rPr>
        <w:lastRenderedPageBreak/>
        <w:drawing>
          <wp:inline distT="0" distB="0" distL="0" distR="0" wp14:anchorId="2021CD81" wp14:editId="7A857367">
            <wp:extent cx="5943600" cy="193103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-8 plasma stability study.tif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89253" w14:textId="4D48A725" w:rsidR="002369F3" w:rsidRPr="00FE33F2" w:rsidRDefault="002369F3" w:rsidP="002369F3">
      <w:pPr>
        <w:pStyle w:val="ACS-Normal"/>
        <w:spacing w:line="360" w:lineRule="auto"/>
        <w:rPr>
          <w:rFonts w:ascii="Times New Roman" w:hAnsi="Times New Roman"/>
          <w:bCs/>
        </w:rPr>
      </w:pPr>
      <w:r w:rsidRPr="00FE33F2">
        <w:rPr>
          <w:rFonts w:ascii="Times New Roman" w:hAnsi="Times New Roman"/>
          <w:b/>
          <w:bCs/>
        </w:rPr>
        <w:t xml:space="preserve">Fig. </w:t>
      </w:r>
      <w:r w:rsidR="008C07D1" w:rsidRPr="00FE33F2">
        <w:rPr>
          <w:rFonts w:ascii="Times New Roman" w:hAnsi="Times New Roman"/>
          <w:b/>
          <w:bCs/>
        </w:rPr>
        <w:t>S4</w:t>
      </w:r>
      <w:r w:rsidR="003B4810">
        <w:rPr>
          <w:rFonts w:ascii="Times New Roman" w:hAnsi="Times New Roman"/>
          <w:b/>
          <w:bCs/>
        </w:rPr>
        <w:t>5</w:t>
      </w:r>
      <w:r w:rsidRPr="00FE33F2">
        <w:rPr>
          <w:rFonts w:ascii="Times New Roman" w:hAnsi="Times New Roman"/>
          <w:b/>
          <w:bCs/>
        </w:rPr>
        <w:t xml:space="preserve">: </w:t>
      </w:r>
      <w:r w:rsidR="001C3A38" w:rsidRPr="00FE33F2">
        <w:rPr>
          <w:rFonts w:ascii="Times New Roman" w:hAnsi="Times New Roman"/>
          <w:bCs/>
        </w:rPr>
        <w:t>HPLC chromatograms</w:t>
      </w:r>
      <w:r w:rsidR="001C3A38">
        <w:rPr>
          <w:rFonts w:ascii="Times New Roman" w:hAnsi="Times New Roman"/>
          <w:b/>
          <w:bCs/>
        </w:rPr>
        <w:t xml:space="preserve"> </w:t>
      </w:r>
      <w:r w:rsidRPr="00FE33F2">
        <w:rPr>
          <w:rFonts w:ascii="Times New Roman" w:hAnsi="Times New Roman"/>
          <w:bCs/>
        </w:rPr>
        <w:t>of</w:t>
      </w:r>
      <w:r w:rsidRPr="00FE33F2">
        <w:rPr>
          <w:rFonts w:ascii="Times New Roman" w:hAnsi="Times New Roman"/>
          <w:b/>
          <w:bCs/>
        </w:rPr>
        <w:t xml:space="preserve"> </w:t>
      </w:r>
      <w:r w:rsidR="001C3A38" w:rsidRPr="00FE33F2">
        <w:rPr>
          <w:rFonts w:ascii="Times New Roman" w:hAnsi="Times New Roman"/>
        </w:rPr>
        <w:t>the probe</w:t>
      </w:r>
      <w:r w:rsidR="001C3A38">
        <w:rPr>
          <w:rFonts w:ascii="Times New Roman" w:hAnsi="Times New Roman"/>
          <w:b/>
        </w:rPr>
        <w:t xml:space="preserve"> </w:t>
      </w:r>
      <w:r w:rsidR="00B816C3">
        <w:rPr>
          <w:rFonts w:ascii="Times New Roman" w:hAnsi="Times New Roman"/>
          <w:b/>
        </w:rPr>
        <w:t>19</w:t>
      </w:r>
      <w:r w:rsidRPr="00FE33F2">
        <w:rPr>
          <w:rFonts w:ascii="Times New Roman" w:hAnsi="Times New Roman"/>
          <w:bCs/>
        </w:rPr>
        <w:t xml:space="preserve"> (A</w:t>
      </w:r>
      <w:r w:rsidR="00581F5D">
        <w:rPr>
          <w:rFonts w:ascii="Times New Roman" w:hAnsi="Times New Roman"/>
          <w:bCs/>
        </w:rPr>
        <w:t xml:space="preserve">) and quantitative analysis to determine the % </w:t>
      </w:r>
      <w:r w:rsidR="00891344">
        <w:rPr>
          <w:rFonts w:ascii="Times New Roman" w:hAnsi="Times New Roman"/>
          <w:bCs/>
        </w:rPr>
        <w:t xml:space="preserve">plasma </w:t>
      </w:r>
      <w:r w:rsidR="00581F5D">
        <w:rPr>
          <w:rFonts w:ascii="Times New Roman" w:hAnsi="Times New Roman"/>
          <w:bCs/>
        </w:rPr>
        <w:t xml:space="preserve">stability </w:t>
      </w:r>
      <w:r w:rsidR="00891344">
        <w:rPr>
          <w:rFonts w:ascii="Times New Roman" w:hAnsi="Times New Roman"/>
          <w:bCs/>
        </w:rPr>
        <w:t>on</w:t>
      </w:r>
      <w:r w:rsidR="00581F5D">
        <w:rPr>
          <w:rFonts w:ascii="Times New Roman" w:hAnsi="Times New Roman"/>
          <w:bCs/>
        </w:rPr>
        <w:t xml:space="preserve"> time scale </w:t>
      </w:r>
      <w:r w:rsidR="00581F5D" w:rsidRPr="00581F5D">
        <w:rPr>
          <w:rFonts w:ascii="Times New Roman" w:hAnsi="Times New Roman"/>
          <w:bCs/>
          <w:i/>
        </w:rPr>
        <w:t>via</w:t>
      </w:r>
      <w:r w:rsidR="00581F5D">
        <w:rPr>
          <w:rFonts w:ascii="Times New Roman" w:hAnsi="Times New Roman"/>
          <w:bCs/>
        </w:rPr>
        <w:t xml:space="preserve"> bar graph</w:t>
      </w:r>
      <w:r w:rsidR="003A00E3">
        <w:rPr>
          <w:rFonts w:ascii="Times New Roman" w:hAnsi="Times New Roman"/>
          <w:bCs/>
        </w:rPr>
        <w:t xml:space="preserve"> (B)</w:t>
      </w:r>
      <w:r w:rsidRPr="00FE33F2">
        <w:rPr>
          <w:rFonts w:ascii="Times New Roman" w:hAnsi="Times New Roman"/>
          <w:bCs/>
        </w:rPr>
        <w:t>.</w:t>
      </w:r>
    </w:p>
    <w:p w14:paraId="56B4E272" w14:textId="034A626F" w:rsidR="002369F3" w:rsidRPr="00FE33F2" w:rsidRDefault="002369F3" w:rsidP="00FE33F2">
      <w:pPr>
        <w:pStyle w:val="Heading2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bookmarkStart w:id="25" w:name="_Toc127896858"/>
      <w:r w:rsidRPr="00FE33F2">
        <w:rPr>
          <w:rFonts w:ascii="Times New Roman" w:hAnsi="Times New Roman" w:cs="Times New Roman"/>
          <w:sz w:val="24"/>
          <w:szCs w:val="24"/>
        </w:rPr>
        <w:t>Assessment of BBB penetration using HPLC:</w:t>
      </w:r>
      <w:bookmarkEnd w:id="25"/>
    </w:p>
    <w:p w14:paraId="5B1EFE0F" w14:textId="77777777" w:rsidR="008948B4" w:rsidRPr="00FE33F2" w:rsidRDefault="008948B4" w:rsidP="008948B4">
      <w:pPr>
        <w:pStyle w:val="ACS-Normal"/>
        <w:spacing w:line="360" w:lineRule="auto"/>
        <w:rPr>
          <w:rFonts w:ascii="Times New Roman" w:hAnsi="Times New Roman"/>
          <w:bCs/>
        </w:rPr>
      </w:pPr>
      <w:r w:rsidRPr="00FE33F2">
        <w:rPr>
          <w:rFonts w:ascii="Times New Roman" w:hAnsi="Times New Roman"/>
          <w:bCs/>
          <w:noProof/>
        </w:rPr>
        <w:drawing>
          <wp:inline distT="0" distB="0" distL="0" distR="0" wp14:anchorId="1D1F804E" wp14:editId="000A569C">
            <wp:extent cx="5905500" cy="3333287"/>
            <wp:effectExtent l="0" t="0" r="0" b="63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663" cy="33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C45D0" w14:textId="305F7A7D" w:rsidR="002369F3" w:rsidRPr="00FE33F2" w:rsidRDefault="008C07D1" w:rsidP="004133A0">
      <w:pPr>
        <w:pStyle w:val="ACS-Normal"/>
        <w:spacing w:line="360" w:lineRule="auto"/>
        <w:jc w:val="both"/>
        <w:rPr>
          <w:sz w:val="22"/>
          <w:szCs w:val="22"/>
        </w:rPr>
      </w:pPr>
      <w:r w:rsidRPr="00FE33F2">
        <w:rPr>
          <w:rFonts w:ascii="Times New Roman" w:hAnsi="Times New Roman"/>
          <w:b/>
        </w:rPr>
        <w:t>Fig. S4</w:t>
      </w:r>
      <w:r w:rsidR="003B4810">
        <w:rPr>
          <w:rFonts w:ascii="Times New Roman" w:hAnsi="Times New Roman"/>
          <w:b/>
        </w:rPr>
        <w:t>6</w:t>
      </w:r>
      <w:r w:rsidRPr="00FE33F2">
        <w:rPr>
          <w:rFonts w:ascii="Times New Roman" w:hAnsi="Times New Roman"/>
          <w:b/>
        </w:rPr>
        <w:t>:</w:t>
      </w:r>
      <w:r w:rsidRPr="00FE33F2">
        <w:rPr>
          <w:rFonts w:ascii="Times New Roman" w:hAnsi="Times New Roman"/>
        </w:rPr>
        <w:t xml:space="preserve"> </w:t>
      </w:r>
      <w:r w:rsidR="008948B4" w:rsidRPr="00FE33F2">
        <w:rPr>
          <w:rFonts w:ascii="Times New Roman" w:hAnsi="Times New Roman"/>
          <w:bCs/>
        </w:rPr>
        <w:t xml:space="preserve">HPLC chromatograms a) superposed sample of </w:t>
      </w:r>
      <w:r w:rsidR="0078378C">
        <w:rPr>
          <w:rFonts w:ascii="Times New Roman" w:hAnsi="Times New Roman"/>
          <w:bCs/>
        </w:rPr>
        <w:t xml:space="preserve">probe </w:t>
      </w:r>
      <w:r w:rsidR="0078378C" w:rsidRPr="00FE33F2">
        <w:rPr>
          <w:rFonts w:ascii="Times New Roman" w:hAnsi="Times New Roman"/>
          <w:b/>
          <w:bCs/>
        </w:rPr>
        <w:t>19</w:t>
      </w:r>
      <w:r w:rsidR="00FD05F3">
        <w:rPr>
          <w:rFonts w:ascii="Times New Roman" w:hAnsi="Times New Roman"/>
          <w:b/>
          <w:bCs/>
        </w:rPr>
        <w:t xml:space="preserve"> (sample)</w:t>
      </w:r>
      <w:r w:rsidR="008948B4" w:rsidRPr="00FE33F2">
        <w:rPr>
          <w:rFonts w:ascii="Times New Roman" w:hAnsi="Times New Roman"/>
          <w:bCs/>
        </w:rPr>
        <w:t xml:space="preserve"> with brain homogenate extract at 10, 20, 30 and 60 min. </w:t>
      </w:r>
      <w:r w:rsidR="0047401B" w:rsidRPr="00FE33F2">
        <w:br w:type="page"/>
      </w:r>
    </w:p>
    <w:p w14:paraId="59CA578A" w14:textId="1B17A0C4" w:rsidR="002369F3" w:rsidRDefault="002369F3">
      <w:pPr>
        <w:pStyle w:val="Heading2"/>
        <w:numPr>
          <w:ilvl w:val="0"/>
          <w:numId w:val="30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bookmarkStart w:id="26" w:name="_Toc127896859"/>
      <w:r w:rsidRPr="00FE33F2">
        <w:rPr>
          <w:rFonts w:ascii="Times New Roman" w:hAnsi="Times New Roman" w:cs="Times New Roman"/>
          <w:sz w:val="24"/>
          <w:szCs w:val="24"/>
        </w:rPr>
        <w:lastRenderedPageBreak/>
        <w:t>Cell internalization experiment:</w:t>
      </w:r>
      <w:bookmarkEnd w:id="26"/>
    </w:p>
    <w:p w14:paraId="45ED2CFF" w14:textId="08225227" w:rsidR="0078378C" w:rsidRPr="00FE33F2" w:rsidRDefault="0078378C" w:rsidP="00FE33F2">
      <w:pPr>
        <w:jc w:val="center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noProof/>
          <w:sz w:val="24"/>
          <w:szCs w:val="24"/>
        </w:rPr>
        <w:drawing>
          <wp:inline distT="0" distB="0" distL="0" distR="0" wp14:anchorId="77A5575B" wp14:editId="3288A171">
            <wp:extent cx="5924550" cy="5743524"/>
            <wp:effectExtent l="0" t="0" r="0" b="0"/>
            <wp:docPr id="90" name="Pictur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Conc dependent cell internalisation.tif"/>
                    <pic:cNvPicPr/>
                  </pic:nvPicPr>
                  <pic:blipFill>
                    <a:blip r:embed="rId9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5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2577" cy="5751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F93EA" w14:textId="248B0A5B" w:rsidR="0047401B" w:rsidRPr="00F941ED" w:rsidRDefault="008C07D1" w:rsidP="0047401B">
      <w:pPr>
        <w:spacing w:after="120" w:line="276" w:lineRule="aut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Fig. S4</w:t>
      </w:r>
      <w:r w:rsidR="003B4810">
        <w:rPr>
          <w:rFonts w:ascii="Times New Roman" w:hAnsi="Times New Roman" w:cs="Times New Roman"/>
          <w:b/>
          <w:sz w:val="24"/>
          <w:szCs w:val="24"/>
        </w:rPr>
        <w:t>7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2369F3" w:rsidRPr="00FE33F2">
        <w:rPr>
          <w:rFonts w:ascii="Times New Roman" w:eastAsia="MS Mincho" w:hAnsi="Times New Roman" w:cs="Times New Roman"/>
          <w:bCs/>
          <w:sz w:val="24"/>
          <w:szCs w:val="24"/>
        </w:rPr>
        <w:t xml:space="preserve">Concentration-dependent fluorescence microscope images visualizing </w:t>
      </w:r>
      <w:r w:rsidR="008629A3">
        <w:rPr>
          <w:rFonts w:ascii="Times New Roman" w:eastAsia="MS Mincho" w:hAnsi="Times New Roman" w:cs="Times New Roman"/>
          <w:bCs/>
          <w:sz w:val="24"/>
          <w:szCs w:val="24"/>
        </w:rPr>
        <w:t xml:space="preserve">probe </w:t>
      </w:r>
      <w:r w:rsidR="008629A3" w:rsidRPr="00FE33F2">
        <w:rPr>
          <w:rFonts w:ascii="Times New Roman" w:eastAsia="MS Mincho" w:hAnsi="Times New Roman" w:cs="Times New Roman"/>
          <w:b/>
          <w:bCs/>
          <w:sz w:val="24"/>
          <w:szCs w:val="24"/>
        </w:rPr>
        <w:t>18</w:t>
      </w:r>
      <w:r w:rsidR="002369F3" w:rsidRPr="00FE33F2">
        <w:rPr>
          <w:rFonts w:ascii="Times New Roman" w:eastAsia="MS Mincho" w:hAnsi="Times New Roman" w:cs="Times New Roman"/>
          <w:bCs/>
          <w:sz w:val="24"/>
          <w:szCs w:val="24"/>
        </w:rPr>
        <w:t xml:space="preserve"> (A, B, and C), </w:t>
      </w:r>
      <w:r w:rsidR="008629A3" w:rsidRPr="00FE33F2">
        <w:rPr>
          <w:rFonts w:ascii="Times New Roman" w:eastAsia="MS Mincho" w:hAnsi="Times New Roman" w:cs="Times New Roman"/>
          <w:b/>
          <w:bCs/>
          <w:sz w:val="24"/>
          <w:szCs w:val="24"/>
        </w:rPr>
        <w:t>19</w:t>
      </w:r>
      <w:r w:rsidR="002369F3" w:rsidRPr="00FE33F2">
        <w:rPr>
          <w:rFonts w:ascii="Times New Roman" w:eastAsia="MS Mincho" w:hAnsi="Times New Roman" w:cs="Times New Roman"/>
          <w:bCs/>
          <w:sz w:val="24"/>
          <w:szCs w:val="24"/>
        </w:rPr>
        <w:t xml:space="preserve"> (D, E, and F), and </w:t>
      </w:r>
      <w:r w:rsidR="008629A3" w:rsidRPr="00FE33F2">
        <w:rPr>
          <w:rFonts w:ascii="Times New Roman" w:eastAsia="MS Mincho" w:hAnsi="Times New Roman" w:cs="Times New Roman"/>
          <w:b/>
          <w:bCs/>
          <w:sz w:val="24"/>
          <w:szCs w:val="24"/>
        </w:rPr>
        <w:t>22</w:t>
      </w:r>
      <w:r w:rsidR="002369F3" w:rsidRPr="00FE33F2">
        <w:rPr>
          <w:rFonts w:ascii="Times New Roman" w:eastAsia="MS Mincho" w:hAnsi="Times New Roman" w:cs="Times New Roman"/>
          <w:bCs/>
          <w:sz w:val="24"/>
          <w:szCs w:val="24"/>
        </w:rPr>
        <w:t xml:space="preserve"> (G, H, and I) dyes (at 1, 5, and 10µM respectively) internalization in PC12 cells under 40X magnification.</w:t>
      </w:r>
    </w:p>
    <w:p w14:paraId="6101661A" w14:textId="06A2F23D" w:rsidR="002369F3" w:rsidRPr="00FE33F2" w:rsidRDefault="0047401B" w:rsidP="00FE33F2">
      <w:pPr>
        <w:spacing w:line="259" w:lineRule="auto"/>
        <w:rPr>
          <w:rFonts w:ascii="Times New Roman" w:eastAsia="MS Mincho" w:hAnsi="Times New Roman" w:cs="Times New Roman"/>
          <w:bCs/>
          <w:sz w:val="24"/>
          <w:szCs w:val="24"/>
        </w:rPr>
      </w:pPr>
      <w:r w:rsidRPr="00F941ED">
        <w:rPr>
          <w:rFonts w:ascii="Times New Roman" w:eastAsia="MS Mincho" w:hAnsi="Times New Roman" w:cs="Times New Roman"/>
          <w:bCs/>
          <w:sz w:val="24"/>
          <w:szCs w:val="24"/>
        </w:rPr>
        <w:br w:type="page"/>
      </w:r>
    </w:p>
    <w:p w14:paraId="5C215A7A" w14:textId="6879A0BF" w:rsidR="005134B3" w:rsidRPr="00FE33F2" w:rsidRDefault="00680E9C" w:rsidP="00FE33F2">
      <w:pPr>
        <w:pStyle w:val="Heading2"/>
        <w:numPr>
          <w:ilvl w:val="0"/>
          <w:numId w:val="30"/>
        </w:numPr>
        <w:ind w:left="450" w:hanging="450"/>
        <w:rPr>
          <w:rFonts w:ascii="Times New Roman" w:hAnsi="Times New Roman" w:cs="Times New Roman"/>
          <w:sz w:val="24"/>
          <w:szCs w:val="24"/>
        </w:rPr>
      </w:pPr>
      <w:bookmarkStart w:id="27" w:name="_Toc127896860"/>
      <w:r w:rsidRPr="00FE33F2">
        <w:rPr>
          <w:rFonts w:ascii="Times New Roman" w:hAnsi="Times New Roman" w:cs="Times New Roman"/>
          <w:sz w:val="24"/>
          <w:szCs w:val="24"/>
        </w:rPr>
        <w:lastRenderedPageBreak/>
        <w:t xml:space="preserve">Fluorescence Spectra of probes </w:t>
      </w:r>
      <w:r w:rsidR="00810E39">
        <w:rPr>
          <w:rFonts w:ascii="Times New Roman" w:hAnsi="Times New Roman" w:cs="Times New Roman"/>
          <w:sz w:val="24"/>
          <w:szCs w:val="24"/>
        </w:rPr>
        <w:t>18</w:t>
      </w:r>
      <w:r w:rsidRPr="00FE33F2">
        <w:rPr>
          <w:rFonts w:ascii="Times New Roman" w:hAnsi="Times New Roman" w:cs="Times New Roman"/>
          <w:sz w:val="24"/>
          <w:szCs w:val="24"/>
        </w:rPr>
        <w:t xml:space="preserve">, </w:t>
      </w:r>
      <w:r w:rsidR="00810E39">
        <w:rPr>
          <w:rFonts w:ascii="Times New Roman" w:hAnsi="Times New Roman" w:cs="Times New Roman"/>
          <w:sz w:val="24"/>
          <w:szCs w:val="24"/>
        </w:rPr>
        <w:t>19</w:t>
      </w:r>
      <w:r w:rsidR="00B001FE" w:rsidRPr="00FE33F2">
        <w:rPr>
          <w:rFonts w:ascii="Times New Roman" w:hAnsi="Times New Roman" w:cs="Times New Roman"/>
          <w:sz w:val="24"/>
          <w:szCs w:val="24"/>
        </w:rPr>
        <w:t>,</w:t>
      </w:r>
      <w:r w:rsidRPr="00FE33F2">
        <w:rPr>
          <w:rFonts w:ascii="Times New Roman" w:hAnsi="Times New Roman" w:cs="Times New Roman"/>
          <w:sz w:val="24"/>
          <w:szCs w:val="24"/>
        </w:rPr>
        <w:t xml:space="preserve"> and </w:t>
      </w:r>
      <w:r w:rsidR="00810E39">
        <w:rPr>
          <w:rFonts w:ascii="Times New Roman" w:hAnsi="Times New Roman" w:cs="Times New Roman"/>
          <w:sz w:val="24"/>
          <w:szCs w:val="24"/>
        </w:rPr>
        <w:t>22</w:t>
      </w:r>
      <w:r w:rsidRPr="00FE33F2">
        <w:rPr>
          <w:rFonts w:ascii="Times New Roman" w:hAnsi="Times New Roman" w:cs="Times New Roman"/>
          <w:sz w:val="24"/>
          <w:szCs w:val="24"/>
        </w:rPr>
        <w:t xml:space="preserve"> on Brain Tissue Samples</w:t>
      </w:r>
      <w:bookmarkEnd w:id="27"/>
    </w:p>
    <w:p w14:paraId="3C1736F4" w14:textId="6974FCB4" w:rsidR="00A36238" w:rsidRPr="00FE33F2" w:rsidRDefault="00A36238" w:rsidP="005162C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EB3E38B" w14:textId="77777777" w:rsidR="00810E39" w:rsidRPr="00F50886" w:rsidRDefault="00810E39" w:rsidP="00810E3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88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8F81478" wp14:editId="70360B7E">
            <wp:extent cx="5943600" cy="3942080"/>
            <wp:effectExtent l="0" t="0" r="0" b="1270"/>
            <wp:docPr id="97" name="Pictur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D1587" w14:textId="77777777" w:rsidR="00810E39" w:rsidRPr="00F50886" w:rsidRDefault="00810E39" w:rsidP="00810E3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9FA134" w14:textId="2A3CEEDB" w:rsidR="00810E39" w:rsidRPr="00F50886" w:rsidRDefault="00810E39" w:rsidP="00810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886">
        <w:rPr>
          <w:rFonts w:ascii="Times New Roman" w:hAnsi="Times New Roman" w:cs="Times New Roman"/>
          <w:b/>
          <w:sz w:val="24"/>
          <w:szCs w:val="24"/>
        </w:rPr>
        <w:t>Fig. S</w:t>
      </w:r>
      <w:r w:rsidR="00311E1B">
        <w:rPr>
          <w:rFonts w:ascii="Times New Roman" w:hAnsi="Times New Roman" w:cs="Times New Roman"/>
          <w:b/>
          <w:sz w:val="24"/>
          <w:szCs w:val="24"/>
        </w:rPr>
        <w:t>4</w:t>
      </w:r>
      <w:r w:rsidR="003B4810">
        <w:rPr>
          <w:rFonts w:ascii="Times New Roman" w:hAnsi="Times New Roman" w:cs="Times New Roman"/>
          <w:b/>
          <w:sz w:val="24"/>
          <w:szCs w:val="24"/>
        </w:rPr>
        <w:t>8</w:t>
      </w:r>
      <w:r w:rsidRPr="00F50886">
        <w:rPr>
          <w:rFonts w:ascii="Times New Roman" w:hAnsi="Times New Roman" w:cs="Times New Roman"/>
          <w:b/>
          <w:sz w:val="24"/>
          <w:szCs w:val="24"/>
        </w:rPr>
        <w:t>:</w:t>
      </w:r>
      <w:r w:rsidRPr="00F50886">
        <w:rPr>
          <w:rFonts w:ascii="Times New Roman" w:hAnsi="Times New Roman" w:cs="Times New Roman"/>
          <w:sz w:val="24"/>
          <w:szCs w:val="24"/>
        </w:rPr>
        <w:t xml:space="preserve"> </w:t>
      </w:r>
      <w:r w:rsidRPr="00F50886">
        <w:rPr>
          <w:rFonts w:ascii="Times New Roman" w:hAnsi="Times New Roman" w:cs="Times New Roman"/>
          <w:bCs/>
          <w:sz w:val="24"/>
          <w:szCs w:val="24"/>
        </w:rPr>
        <w:t xml:space="preserve">Probe 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F508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50886">
        <w:rPr>
          <w:rFonts w:ascii="Times New Roman" w:hAnsi="Times New Roman" w:cs="Times New Roman"/>
          <w:bCs/>
          <w:sz w:val="24"/>
          <w:szCs w:val="24"/>
        </w:rPr>
        <w:t xml:space="preserve">neuropathological staining of </w:t>
      </w:r>
      <w:r>
        <w:rPr>
          <w:rFonts w:ascii="Times New Roman" w:hAnsi="Times New Roman" w:cs="Times New Roman"/>
          <w:bCs/>
          <w:sz w:val="24"/>
          <w:szCs w:val="24"/>
        </w:rPr>
        <w:t xml:space="preserve">human </w:t>
      </w:r>
      <w:r w:rsidRPr="00F50886">
        <w:rPr>
          <w:rFonts w:ascii="Times New Roman" w:hAnsi="Times New Roman" w:cs="Times New Roman"/>
          <w:bCs/>
          <w:sz w:val="24"/>
          <w:szCs w:val="24"/>
        </w:rPr>
        <w:t>autopsy brain slides.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0886">
        <w:rPr>
          <w:rFonts w:ascii="Times New Roman" w:hAnsi="Times New Roman" w:cs="Times New Roman"/>
          <w:sz w:val="24"/>
          <w:szCs w:val="24"/>
        </w:rPr>
        <w:t xml:space="preserve">The amyloid beta binding is shown as arrows, and nonspecific bindings are shown as arrowheads. A &amp; D are DAPI counterstaining for the nucleus, B &amp; E are </w:t>
      </w:r>
      <w:r w:rsidRPr="00FE33F2">
        <w:rPr>
          <w:rFonts w:ascii="Times New Roman" w:hAnsi="Times New Roman" w:cs="Times New Roman"/>
          <w:bCs/>
          <w:sz w:val="24"/>
          <w:szCs w:val="24"/>
        </w:rPr>
        <w:t xml:space="preserve">probe 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F50886">
        <w:rPr>
          <w:rFonts w:ascii="Times New Roman" w:hAnsi="Times New Roman" w:cs="Times New Roman"/>
          <w:sz w:val="24"/>
          <w:szCs w:val="24"/>
        </w:rPr>
        <w:t xml:space="preserve"> staining observed with green filter, and C &amp; F are </w:t>
      </w:r>
      <w:r w:rsidRPr="00F50886">
        <w:rPr>
          <w:rFonts w:ascii="Times New Roman" w:hAnsi="Times New Roman" w:cs="Times New Roman"/>
          <w:bCs/>
          <w:sz w:val="24"/>
          <w:szCs w:val="24"/>
        </w:rPr>
        <w:t xml:space="preserve">probe 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F50886">
        <w:rPr>
          <w:rFonts w:ascii="Times New Roman" w:hAnsi="Times New Roman" w:cs="Times New Roman"/>
          <w:sz w:val="24"/>
          <w:szCs w:val="24"/>
        </w:rPr>
        <w:t xml:space="preserve"> staining observed with red filter (resolution 20X</w:t>
      </w:r>
      <w:r w:rsidR="00A25283">
        <w:rPr>
          <w:rFonts w:ascii="Times New Roman" w:hAnsi="Times New Roman" w:cs="Times New Roman"/>
          <w:sz w:val="24"/>
          <w:szCs w:val="24"/>
        </w:rPr>
        <w:t>; scale bare 50 µm</w:t>
      </w:r>
      <w:r w:rsidRPr="00F50886">
        <w:rPr>
          <w:rFonts w:ascii="Times New Roman" w:hAnsi="Times New Roman" w:cs="Times New Roman"/>
          <w:sz w:val="24"/>
          <w:szCs w:val="24"/>
        </w:rPr>
        <w:t>).</w:t>
      </w:r>
    </w:p>
    <w:p w14:paraId="4B249021" w14:textId="421B5163" w:rsidR="00A36238" w:rsidRPr="00FE33F2" w:rsidRDefault="00A36238" w:rsidP="00FE33F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3A8F95B4" w14:textId="67548E00" w:rsidR="00BC25C4" w:rsidRPr="00FE33F2" w:rsidRDefault="00BC25C4" w:rsidP="00A3623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D8D0BD6" wp14:editId="66BFCE27">
            <wp:extent cx="5859780" cy="58293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BA1994" w14:textId="67F58065" w:rsidR="00A36238" w:rsidRPr="00FE33F2" w:rsidRDefault="008C07D1" w:rsidP="005162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Fig. S</w:t>
      </w:r>
      <w:r w:rsidR="00082CA6" w:rsidRPr="00FE33F2">
        <w:rPr>
          <w:rFonts w:ascii="Times New Roman" w:hAnsi="Times New Roman" w:cs="Times New Roman"/>
          <w:b/>
          <w:sz w:val="24"/>
          <w:szCs w:val="24"/>
        </w:rPr>
        <w:t>4</w:t>
      </w:r>
      <w:r w:rsidR="003B4810">
        <w:rPr>
          <w:rFonts w:ascii="Times New Roman" w:hAnsi="Times New Roman" w:cs="Times New Roman"/>
          <w:b/>
          <w:sz w:val="24"/>
          <w:szCs w:val="24"/>
        </w:rPr>
        <w:t>9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810E39" w:rsidRPr="00F50886">
        <w:rPr>
          <w:rFonts w:ascii="Times New Roman" w:hAnsi="Times New Roman" w:cs="Times New Roman"/>
          <w:bCs/>
          <w:sz w:val="24"/>
          <w:szCs w:val="24"/>
        </w:rPr>
        <w:t xml:space="preserve">Probe </w:t>
      </w:r>
      <w:r w:rsidR="003B4810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810E39" w:rsidRPr="00F508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0E39" w:rsidRPr="00F50886">
        <w:rPr>
          <w:rFonts w:ascii="Times New Roman" w:hAnsi="Times New Roman" w:cs="Times New Roman"/>
          <w:bCs/>
          <w:sz w:val="24"/>
          <w:szCs w:val="24"/>
        </w:rPr>
        <w:t xml:space="preserve">neuropathological staining of </w:t>
      </w:r>
      <w:r w:rsidR="00810E39">
        <w:rPr>
          <w:rFonts w:ascii="Times New Roman" w:hAnsi="Times New Roman" w:cs="Times New Roman"/>
          <w:bCs/>
          <w:sz w:val="24"/>
          <w:szCs w:val="24"/>
        </w:rPr>
        <w:t xml:space="preserve">human </w:t>
      </w:r>
      <w:r w:rsidR="00810E39" w:rsidRPr="00F50886">
        <w:rPr>
          <w:rFonts w:ascii="Times New Roman" w:hAnsi="Times New Roman" w:cs="Times New Roman"/>
          <w:bCs/>
          <w:sz w:val="24"/>
          <w:szCs w:val="24"/>
        </w:rPr>
        <w:t>autopsy brain slide</w:t>
      </w:r>
      <w:r w:rsidR="00810E39">
        <w:rPr>
          <w:rFonts w:ascii="Times New Roman" w:hAnsi="Times New Roman" w:cs="Times New Roman"/>
          <w:bCs/>
          <w:sz w:val="24"/>
          <w:szCs w:val="24"/>
        </w:rPr>
        <w:t>.</w:t>
      </w:r>
      <w:r w:rsidR="00A36238" w:rsidRPr="00FE33F2">
        <w:rPr>
          <w:rFonts w:ascii="Times New Roman" w:hAnsi="Times New Roman" w:cs="Times New Roman"/>
          <w:sz w:val="24"/>
          <w:szCs w:val="24"/>
        </w:rPr>
        <w:t xml:space="preserve"> The amyloid beta binding is shown as arrows. A &amp; C are DAPI counterstaining for the nucleus, and B &amp; D </w:t>
      </w:r>
      <w:r w:rsidR="00BD6030" w:rsidRPr="00FE33F2">
        <w:rPr>
          <w:rFonts w:ascii="Times New Roman" w:hAnsi="Times New Roman" w:cs="Times New Roman"/>
          <w:sz w:val="24"/>
          <w:szCs w:val="24"/>
        </w:rPr>
        <w:t>is</w:t>
      </w:r>
      <w:r w:rsidR="00A36238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C47649">
        <w:rPr>
          <w:rFonts w:ascii="Times New Roman" w:hAnsi="Times New Roman" w:cs="Times New Roman"/>
          <w:sz w:val="24"/>
          <w:szCs w:val="24"/>
        </w:rPr>
        <w:t xml:space="preserve">probe </w:t>
      </w:r>
      <w:r w:rsidR="00852720">
        <w:rPr>
          <w:rFonts w:ascii="Times New Roman" w:hAnsi="Times New Roman" w:cs="Times New Roman"/>
          <w:b/>
          <w:bCs/>
          <w:sz w:val="24"/>
          <w:szCs w:val="24"/>
        </w:rPr>
        <w:t>19</w:t>
      </w:r>
      <w:r w:rsidR="00A36238" w:rsidRPr="00FE33F2">
        <w:rPr>
          <w:rFonts w:ascii="Times New Roman" w:hAnsi="Times New Roman" w:cs="Times New Roman"/>
          <w:sz w:val="24"/>
          <w:szCs w:val="24"/>
        </w:rPr>
        <w:t xml:space="preserve"> staining</w:t>
      </w:r>
      <w:r w:rsidR="00AC75A9" w:rsidRPr="00FE33F2">
        <w:rPr>
          <w:rFonts w:ascii="Times New Roman" w:hAnsi="Times New Roman" w:cs="Times New Roman"/>
          <w:sz w:val="24"/>
          <w:szCs w:val="24"/>
        </w:rPr>
        <w:t xml:space="preserve"> was</w:t>
      </w:r>
      <w:r w:rsidR="00A36238"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="00AC75A9" w:rsidRPr="00FE33F2">
        <w:rPr>
          <w:rFonts w:ascii="Times New Roman" w:hAnsi="Times New Roman" w:cs="Times New Roman"/>
          <w:sz w:val="24"/>
          <w:szCs w:val="24"/>
        </w:rPr>
        <w:t xml:space="preserve">observed with red filter </w:t>
      </w:r>
      <w:r w:rsidR="00E124D9" w:rsidRPr="00FE33F2">
        <w:rPr>
          <w:rFonts w:ascii="Times New Roman" w:hAnsi="Times New Roman" w:cs="Times New Roman"/>
          <w:sz w:val="24"/>
          <w:szCs w:val="24"/>
        </w:rPr>
        <w:t>(resolution 20X</w:t>
      </w:r>
      <w:r w:rsidR="00A25283">
        <w:rPr>
          <w:rFonts w:ascii="Times New Roman" w:hAnsi="Times New Roman" w:cs="Times New Roman"/>
          <w:sz w:val="24"/>
          <w:szCs w:val="24"/>
        </w:rPr>
        <w:t>; scale bare 50 µm</w:t>
      </w:r>
      <w:r w:rsidR="00E124D9" w:rsidRPr="00FE33F2">
        <w:rPr>
          <w:rFonts w:ascii="Times New Roman" w:hAnsi="Times New Roman" w:cs="Times New Roman"/>
          <w:sz w:val="24"/>
          <w:szCs w:val="24"/>
        </w:rPr>
        <w:t>).</w:t>
      </w:r>
    </w:p>
    <w:p w14:paraId="02742992" w14:textId="77777777" w:rsidR="00A36238" w:rsidRPr="00FE33F2" w:rsidRDefault="00A36238" w:rsidP="00A3623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4F255" w14:textId="77777777" w:rsidR="00810E39" w:rsidRPr="00F50886" w:rsidRDefault="00810E39" w:rsidP="00810E3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A1860B" w14:textId="77777777" w:rsidR="00810E39" w:rsidRPr="00F50886" w:rsidRDefault="00810E39" w:rsidP="00810E39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88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79D394" wp14:editId="45B6BD97">
            <wp:extent cx="5943600" cy="3931285"/>
            <wp:effectExtent l="0" t="0" r="0" b="0"/>
            <wp:docPr id="96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3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FFB54" w14:textId="7AAEC3FE" w:rsidR="00810E39" w:rsidRPr="00F50886" w:rsidRDefault="00810E39" w:rsidP="00810E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886">
        <w:rPr>
          <w:rFonts w:ascii="Times New Roman" w:hAnsi="Times New Roman" w:cs="Times New Roman"/>
          <w:b/>
          <w:sz w:val="24"/>
          <w:szCs w:val="24"/>
        </w:rPr>
        <w:t>Fig. S</w:t>
      </w:r>
      <w:r w:rsidR="003B4810">
        <w:rPr>
          <w:rFonts w:ascii="Times New Roman" w:hAnsi="Times New Roman" w:cs="Times New Roman"/>
          <w:b/>
          <w:sz w:val="24"/>
          <w:szCs w:val="24"/>
        </w:rPr>
        <w:t>50</w:t>
      </w:r>
      <w:r w:rsidRPr="00F50886">
        <w:rPr>
          <w:rFonts w:ascii="Times New Roman" w:hAnsi="Times New Roman" w:cs="Times New Roman"/>
          <w:b/>
          <w:sz w:val="24"/>
          <w:szCs w:val="24"/>
        </w:rPr>
        <w:t>:</w:t>
      </w:r>
      <w:r w:rsidRPr="00F50886">
        <w:rPr>
          <w:rFonts w:ascii="Times New Roman" w:hAnsi="Times New Roman" w:cs="Times New Roman"/>
          <w:sz w:val="24"/>
          <w:szCs w:val="24"/>
        </w:rPr>
        <w:t xml:space="preserve"> </w:t>
      </w:r>
      <w:r w:rsidRPr="00F50886">
        <w:rPr>
          <w:rFonts w:ascii="Times New Roman" w:hAnsi="Times New Roman" w:cs="Times New Roman"/>
          <w:bCs/>
          <w:sz w:val="24"/>
          <w:szCs w:val="24"/>
        </w:rPr>
        <w:t xml:space="preserve">Probe </w:t>
      </w:r>
      <w:r w:rsidRPr="00F50886">
        <w:rPr>
          <w:rFonts w:ascii="Times New Roman" w:hAnsi="Times New Roman" w:cs="Times New Roman"/>
          <w:b/>
          <w:bCs/>
          <w:sz w:val="24"/>
          <w:szCs w:val="24"/>
        </w:rPr>
        <w:t xml:space="preserve">22 </w:t>
      </w:r>
      <w:r w:rsidRPr="00F50886">
        <w:rPr>
          <w:rFonts w:ascii="Times New Roman" w:hAnsi="Times New Roman" w:cs="Times New Roman"/>
          <w:bCs/>
          <w:sz w:val="24"/>
          <w:szCs w:val="24"/>
        </w:rPr>
        <w:t>neuropathological staining of autopsy brain slides.</w:t>
      </w:r>
      <w:r w:rsidRPr="00F50886">
        <w:rPr>
          <w:rFonts w:ascii="Times New Roman" w:hAnsi="Times New Roman" w:cs="Times New Roman"/>
          <w:sz w:val="24"/>
          <w:szCs w:val="24"/>
        </w:rPr>
        <w:t xml:space="preserve"> The amyloid beta binding is shown as arrows, and nonspecific bindings are shown as arrowheads. A &amp; D are DAPI counterstaining for the nucleus, B &amp; E are 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F50886">
        <w:rPr>
          <w:rFonts w:ascii="Times New Roman" w:hAnsi="Times New Roman" w:cs="Times New Roman"/>
          <w:sz w:val="24"/>
          <w:szCs w:val="24"/>
        </w:rPr>
        <w:t xml:space="preserve"> staining observed with green filter, and C &amp; F are</w:t>
      </w:r>
      <w:r>
        <w:rPr>
          <w:rFonts w:ascii="Times New Roman" w:hAnsi="Times New Roman" w:cs="Times New Roman"/>
          <w:sz w:val="24"/>
          <w:szCs w:val="24"/>
        </w:rPr>
        <w:t xml:space="preserve"> probe </w:t>
      </w:r>
      <w:r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F50886">
        <w:rPr>
          <w:rFonts w:ascii="Times New Roman" w:hAnsi="Times New Roman" w:cs="Times New Roman"/>
          <w:sz w:val="24"/>
          <w:szCs w:val="24"/>
        </w:rPr>
        <w:t xml:space="preserve"> staining observed with red filter (resolution 20X</w:t>
      </w:r>
      <w:r w:rsidR="00A25283">
        <w:rPr>
          <w:rFonts w:ascii="Times New Roman" w:hAnsi="Times New Roman" w:cs="Times New Roman"/>
          <w:sz w:val="24"/>
          <w:szCs w:val="24"/>
        </w:rPr>
        <w:t>; scale bare 50 µm</w:t>
      </w:r>
      <w:r w:rsidRPr="00F50886">
        <w:rPr>
          <w:rFonts w:ascii="Times New Roman" w:hAnsi="Times New Roman" w:cs="Times New Roman"/>
          <w:sz w:val="24"/>
          <w:szCs w:val="24"/>
        </w:rPr>
        <w:t>).</w:t>
      </w:r>
    </w:p>
    <w:p w14:paraId="3D6B819C" w14:textId="74F5630D" w:rsidR="00A36238" w:rsidRPr="00FE33F2" w:rsidRDefault="00A36238" w:rsidP="00FE33F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4A73EC" w14:textId="7B9210AB" w:rsidR="00E124D9" w:rsidRPr="00FE33F2" w:rsidRDefault="00E124D9" w:rsidP="00A3623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B69247" w14:textId="77777777" w:rsidR="004C7B9D" w:rsidRPr="00FE33F2" w:rsidRDefault="004C7B9D" w:rsidP="005162C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79FB22" w14:textId="77777777" w:rsidR="0047401B" w:rsidRPr="00F941ED" w:rsidRDefault="0047401B">
      <w:pPr>
        <w:spacing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F941ED"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8D1436A" w14:textId="6E6F6405" w:rsidR="0060678D" w:rsidRPr="00FE33F2" w:rsidRDefault="00A36238" w:rsidP="00FE33F2">
      <w:pPr>
        <w:pStyle w:val="ListParagraph"/>
        <w:numPr>
          <w:ilvl w:val="0"/>
          <w:numId w:val="30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E33F2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In-vitro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4810">
        <w:rPr>
          <w:rFonts w:ascii="Times New Roman" w:hAnsi="Times New Roman" w:cs="Times New Roman"/>
          <w:b/>
          <w:sz w:val="24"/>
          <w:szCs w:val="24"/>
        </w:rPr>
        <w:t>confocal fluorescence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imaging of lead</w:t>
      </w:r>
      <w:r w:rsidR="003B4810">
        <w:rPr>
          <w:rFonts w:ascii="Times New Roman" w:hAnsi="Times New Roman" w:cs="Times New Roman"/>
          <w:b/>
          <w:sz w:val="24"/>
          <w:szCs w:val="24"/>
        </w:rPr>
        <w:t>er</w:t>
      </w:r>
      <w:r w:rsidRPr="00FE33F2">
        <w:rPr>
          <w:rFonts w:ascii="Times New Roman" w:hAnsi="Times New Roman" w:cs="Times New Roman"/>
          <w:b/>
          <w:sz w:val="24"/>
          <w:szCs w:val="24"/>
        </w:rPr>
        <w:t xml:space="preserve"> probe I-8 using ThT as reference dye:</w:t>
      </w:r>
      <w:r w:rsidR="0060678D" w:rsidRPr="00FE33F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92805A" w14:textId="1DA2724B" w:rsidR="00BD6030" w:rsidRPr="00FE33F2" w:rsidRDefault="003F3AE6" w:rsidP="003665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D3B41BE" wp14:editId="272BFB58">
            <wp:extent cx="5943600" cy="3897630"/>
            <wp:effectExtent l="0" t="0" r="0" b="762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n vitro ThT flc data.tif"/>
                    <pic:cNvPicPr/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C2B9A" w14:textId="7DF29CA7" w:rsidR="00FA5263" w:rsidRDefault="008C07D1" w:rsidP="004133A0">
      <w:pPr>
        <w:pStyle w:val="root-block-node"/>
        <w:spacing w:line="360" w:lineRule="auto"/>
        <w:jc w:val="both"/>
      </w:pPr>
      <w:bookmarkStart w:id="28" w:name="_Hlk110067170"/>
      <w:r w:rsidRPr="00FE33F2">
        <w:rPr>
          <w:b/>
        </w:rPr>
        <w:t>Fig. S5</w:t>
      </w:r>
      <w:r w:rsidR="003B4810">
        <w:rPr>
          <w:b/>
        </w:rPr>
        <w:t>1</w:t>
      </w:r>
      <w:r w:rsidRPr="00FE33F2">
        <w:rPr>
          <w:b/>
        </w:rPr>
        <w:t>:</w:t>
      </w:r>
      <w:r w:rsidRPr="00FE33F2">
        <w:t xml:space="preserve"> </w:t>
      </w:r>
      <w:r w:rsidR="002E12D1">
        <w:rPr>
          <w:b/>
          <w:bCs/>
        </w:rPr>
        <w:t>Probe 19</w:t>
      </w:r>
      <w:bookmarkStart w:id="29" w:name="_GoBack"/>
      <w:bookmarkEnd w:id="29"/>
      <w:r w:rsidR="00366550" w:rsidRPr="00FE33F2">
        <w:rPr>
          <w:b/>
          <w:bCs/>
        </w:rPr>
        <w:t xml:space="preserve"> Staining.</w:t>
      </w:r>
      <w:r w:rsidR="00366550" w:rsidRPr="00FE33F2">
        <w:t xml:space="preserve"> </w:t>
      </w:r>
      <w:r w:rsidR="00F844AF" w:rsidRPr="00FE33F2">
        <w:t>The amyloid beta</w:t>
      </w:r>
      <w:r w:rsidR="00F844AF" w:rsidRPr="00FE33F2">
        <w:rPr>
          <w:rStyle w:val="red-underline"/>
        </w:rPr>
        <w:t xml:space="preserve"> staining</w:t>
      </w:r>
      <w:r w:rsidR="00F844AF" w:rsidRPr="00FE33F2">
        <w:t xml:space="preserve"> in the control patient's brain autopsy slide</w:t>
      </w:r>
      <w:r w:rsidR="00F844AF" w:rsidRPr="00FE33F2">
        <w:rPr>
          <w:rStyle w:val="red-underline"/>
        </w:rPr>
        <w:t xml:space="preserve">. </w:t>
      </w:r>
      <w:r w:rsidR="00F844AF" w:rsidRPr="00FE33F2">
        <w:t xml:space="preserve">A, D, and G are </w:t>
      </w:r>
      <w:r w:rsidR="00F844AF" w:rsidRPr="00FE33F2">
        <w:rPr>
          <w:rStyle w:val="red-underline"/>
        </w:rPr>
        <w:t xml:space="preserve">ThT </w:t>
      </w:r>
      <w:r w:rsidR="00F844AF" w:rsidRPr="00FE33F2">
        <w:t xml:space="preserve">stained to confirm </w:t>
      </w:r>
      <w:r w:rsidR="00F844AF" w:rsidRPr="00FE33F2">
        <w:rPr>
          <w:rStyle w:val="red-underline"/>
        </w:rPr>
        <w:t>Aβs</w:t>
      </w:r>
      <w:r w:rsidR="00F844AF" w:rsidRPr="00FE33F2">
        <w:t xml:space="preserve">. B, E &amp; H are </w:t>
      </w:r>
      <w:r w:rsidR="00A97F84" w:rsidRPr="00FE33F2">
        <w:rPr>
          <w:bCs/>
        </w:rPr>
        <w:t>probe</w:t>
      </w:r>
      <w:r w:rsidR="00A97F84">
        <w:rPr>
          <w:b/>
          <w:bCs/>
        </w:rPr>
        <w:t xml:space="preserve"> 19</w:t>
      </w:r>
      <w:r w:rsidR="00F844AF" w:rsidRPr="00FE33F2">
        <w:t xml:space="preserve"> counterstaining slide images at 594 nm to confirm </w:t>
      </w:r>
      <w:r w:rsidR="00F844AF" w:rsidRPr="00FE33F2">
        <w:rPr>
          <w:rStyle w:val="red-underline"/>
        </w:rPr>
        <w:t>Aβs</w:t>
      </w:r>
      <w:r w:rsidR="00F844AF" w:rsidRPr="00FE33F2">
        <w:t xml:space="preserve">. C, F &amp; H </w:t>
      </w:r>
      <w:r w:rsidR="0047401B" w:rsidRPr="00F941ED">
        <w:t>have merged</w:t>
      </w:r>
      <w:r w:rsidR="00F844AF" w:rsidRPr="00FE33F2">
        <w:t xml:space="preserve"> images that show that ThT and </w:t>
      </w:r>
      <w:r w:rsidR="00A97F84" w:rsidRPr="00F50886">
        <w:rPr>
          <w:bCs/>
        </w:rPr>
        <w:t>probe</w:t>
      </w:r>
      <w:r w:rsidR="00A97F84">
        <w:rPr>
          <w:b/>
          <w:bCs/>
        </w:rPr>
        <w:t xml:space="preserve"> 19</w:t>
      </w:r>
      <w:r w:rsidR="00A97F84" w:rsidRPr="00F50886">
        <w:t xml:space="preserve"> </w:t>
      </w:r>
      <w:r w:rsidR="00F844AF" w:rsidRPr="00FE33F2">
        <w:t>colocalized showing a high signal</w:t>
      </w:r>
      <w:r w:rsidR="00B001FE" w:rsidRPr="00FE33F2">
        <w:t>-to-</w:t>
      </w:r>
      <w:r w:rsidR="00F844AF" w:rsidRPr="00FE33F2">
        <w:t xml:space="preserve">noise ratio and similar affinity for </w:t>
      </w:r>
      <w:r w:rsidR="00F844AF" w:rsidRPr="00FE33F2">
        <w:rPr>
          <w:rStyle w:val="red-underline"/>
        </w:rPr>
        <w:t>Aβs</w:t>
      </w:r>
      <w:r w:rsidR="00F844AF" w:rsidRPr="00FE33F2">
        <w:t>. (resolution 63X</w:t>
      </w:r>
      <w:r w:rsidR="00A97F84">
        <w:t>; scale bar 10 µm</w:t>
      </w:r>
      <w:r w:rsidR="00F844AF" w:rsidRPr="00FE33F2">
        <w:t>).</w:t>
      </w:r>
      <w:bookmarkEnd w:id="28"/>
    </w:p>
    <w:p w14:paraId="5B4822F3" w14:textId="0CC5DDCC" w:rsidR="00186BED" w:rsidRPr="00FE33F2" w:rsidRDefault="00186BED" w:rsidP="00FE33F2">
      <w:pPr>
        <w:pStyle w:val="Heading2"/>
        <w:numPr>
          <w:ilvl w:val="0"/>
          <w:numId w:val="30"/>
        </w:numPr>
        <w:spacing w:line="360" w:lineRule="auto"/>
        <w:ind w:left="540" w:hanging="450"/>
        <w:jc w:val="both"/>
        <w:rPr>
          <w:rFonts w:ascii="Times New Roman" w:hAnsi="Times New Roman" w:cs="Times New Roman"/>
          <w:sz w:val="24"/>
          <w:szCs w:val="24"/>
        </w:rPr>
      </w:pPr>
      <w:bookmarkStart w:id="30" w:name="_Toc127896861"/>
      <w:r w:rsidRPr="00FE33F2">
        <w:rPr>
          <w:rFonts w:ascii="Times New Roman" w:hAnsi="Times New Roman" w:cs="Times New Roman"/>
          <w:sz w:val="24"/>
          <w:szCs w:val="24"/>
        </w:rPr>
        <w:lastRenderedPageBreak/>
        <w:t>Computational studies:</w:t>
      </w:r>
      <w:bookmarkEnd w:id="30"/>
    </w:p>
    <w:p w14:paraId="2020B4E0" w14:textId="7514A429" w:rsidR="00BA41DA" w:rsidRPr="00AC6688" w:rsidRDefault="00600801" w:rsidP="007F0B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EAC264" wp14:editId="19964114">
            <wp:extent cx="5943600" cy="524383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Spatial orientaion withing binding pocket.tif"/>
                    <pic:cNvPicPr/>
                  </pic:nvPicPr>
                  <pic:blipFill>
                    <a:blip r:embed="rId10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4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6A950" w14:textId="15CFD436" w:rsidR="0047401B" w:rsidRPr="00AE64B4" w:rsidRDefault="007F0BE1" w:rsidP="00AE64B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68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A9669A">
        <w:rPr>
          <w:rFonts w:ascii="Times New Roman" w:hAnsi="Times New Roman" w:cs="Times New Roman"/>
          <w:b/>
          <w:bCs/>
          <w:sz w:val="24"/>
          <w:szCs w:val="24"/>
        </w:rPr>
        <w:t>ure</w:t>
      </w:r>
      <w:r w:rsidRPr="00AC66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S5</w:t>
      </w:r>
      <w:r w:rsidR="003B481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9669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AC6688">
        <w:rPr>
          <w:rFonts w:ascii="Times New Roman" w:hAnsi="Times New Roman" w:cs="Times New Roman"/>
          <w:sz w:val="24"/>
          <w:szCs w:val="24"/>
        </w:rPr>
        <w:t xml:space="preserve"> 3D surface representation of the </w:t>
      </w:r>
      <w:r w:rsidR="00600801">
        <w:rPr>
          <w:rFonts w:ascii="Times New Roman" w:hAnsi="Times New Roman" w:cs="Times New Roman"/>
          <w:sz w:val="24"/>
          <w:szCs w:val="24"/>
        </w:rPr>
        <w:t>ThT, 18, 19, 22, 24 and 26</w:t>
      </w:r>
      <w:r w:rsidRPr="00AC6688">
        <w:rPr>
          <w:rFonts w:ascii="Times New Roman" w:hAnsi="Times New Roman" w:cs="Times New Roman"/>
          <w:sz w:val="24"/>
          <w:szCs w:val="24"/>
        </w:rPr>
        <w:t xml:space="preserve"> (</w:t>
      </w:r>
      <w:r w:rsidR="00600801">
        <w:rPr>
          <w:rFonts w:ascii="Times New Roman" w:hAnsi="Times New Roman" w:cs="Times New Roman"/>
          <w:sz w:val="24"/>
          <w:szCs w:val="24"/>
        </w:rPr>
        <w:t>A, B, C, D, E, and F, respectively</w:t>
      </w:r>
      <w:r w:rsidRPr="00AC6688">
        <w:rPr>
          <w:rFonts w:ascii="Times New Roman" w:hAnsi="Times New Roman" w:cs="Times New Roman"/>
          <w:sz w:val="24"/>
          <w:szCs w:val="24"/>
        </w:rPr>
        <w:t>; ball and stick mode, and color by molecule mode) within the binding pocket of Aβ fibril (PDB ID: 7Q4M)</w:t>
      </w:r>
    </w:p>
    <w:p w14:paraId="1B7024EB" w14:textId="0EEBB8FB" w:rsidR="009811EF" w:rsidRPr="00FE33F2" w:rsidRDefault="001F564E" w:rsidP="009811EF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noProof/>
          <w:sz w:val="24"/>
          <w:szCs w:val="24"/>
          <w:lang w:val="en-IN"/>
        </w:rPr>
        <w:lastRenderedPageBreak/>
        <w:drawing>
          <wp:inline distT="0" distB="0" distL="0" distR="0" wp14:anchorId="042432B4" wp14:editId="53E30A25">
            <wp:extent cx="5943600" cy="227012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2D interaction diagram_SI.tif"/>
                    <pic:cNvPicPr/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5189F" w14:textId="46379D72" w:rsidR="009811EF" w:rsidRPr="00FE33F2" w:rsidRDefault="009811EF" w:rsidP="009811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FE33F2">
        <w:rPr>
          <w:rFonts w:ascii="Times New Roman" w:hAnsi="Times New Roman" w:cs="Times New Roman"/>
          <w:b/>
          <w:sz w:val="24"/>
          <w:szCs w:val="24"/>
        </w:rPr>
        <w:t>Fig. S5</w:t>
      </w:r>
      <w:r w:rsidR="003B4810">
        <w:rPr>
          <w:rFonts w:ascii="Times New Roman" w:hAnsi="Times New Roman" w:cs="Times New Roman"/>
          <w:b/>
          <w:sz w:val="24"/>
          <w:szCs w:val="24"/>
        </w:rPr>
        <w:t>3</w:t>
      </w:r>
      <w:r w:rsidRPr="00FE33F2">
        <w:rPr>
          <w:rFonts w:ascii="Times New Roman" w:hAnsi="Times New Roman" w:cs="Times New Roman"/>
          <w:b/>
          <w:sz w:val="24"/>
          <w:szCs w:val="24"/>
        </w:rPr>
        <w:t>:</w:t>
      </w:r>
      <w:r w:rsidRPr="00FE33F2">
        <w:rPr>
          <w:rFonts w:ascii="Times New Roman" w:hAnsi="Times New Roman" w:cs="Times New Roman"/>
          <w:sz w:val="24"/>
          <w:szCs w:val="24"/>
        </w:rPr>
        <w:t xml:space="preserve"> </w:t>
      </w:r>
      <w:r w:rsidRPr="00FE33F2">
        <w:rPr>
          <w:rFonts w:ascii="Times New Roman" w:hAnsi="Times New Roman" w:cs="Times New Roman"/>
          <w:sz w:val="24"/>
          <w:szCs w:val="24"/>
          <w:lang w:val="en-IN"/>
        </w:rPr>
        <w:t xml:space="preserve">Hydrogen bond and nonbonded interactions of probes with Aβ fibril. </w:t>
      </w:r>
      <w:r w:rsidR="008870FF">
        <w:rPr>
          <w:rFonts w:ascii="Times New Roman" w:hAnsi="Times New Roman" w:cs="Times New Roman"/>
          <w:sz w:val="24"/>
          <w:szCs w:val="24"/>
          <w:lang w:val="en-IN"/>
        </w:rPr>
        <w:t>A, B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and </w:t>
      </w:r>
      <w:r w:rsidR="008870FF">
        <w:rPr>
          <w:rFonts w:ascii="Times New Roman" w:hAnsi="Times New Roman" w:cs="Times New Roman"/>
          <w:sz w:val="24"/>
          <w:szCs w:val="24"/>
          <w:lang w:val="en-IN"/>
        </w:rPr>
        <w:t>C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are probe </w:t>
      </w:r>
      <w:r w:rsidR="008870FF" w:rsidRPr="008870FF">
        <w:rPr>
          <w:rFonts w:ascii="Times New Roman" w:hAnsi="Times New Roman" w:cs="Times New Roman"/>
          <w:b/>
          <w:sz w:val="24"/>
          <w:szCs w:val="24"/>
          <w:lang w:val="en-IN"/>
        </w:rPr>
        <w:t>18</w:t>
      </w:r>
      <w:r w:rsidR="008870FF">
        <w:rPr>
          <w:rFonts w:ascii="Times New Roman" w:hAnsi="Times New Roman" w:cs="Times New Roman"/>
          <w:sz w:val="24"/>
          <w:szCs w:val="24"/>
          <w:lang w:val="en-IN"/>
        </w:rPr>
        <w:t xml:space="preserve">, </w:t>
      </w:r>
      <w:r w:rsidRPr="0083070B">
        <w:rPr>
          <w:rFonts w:ascii="Times New Roman" w:hAnsi="Times New Roman" w:cs="Times New Roman"/>
          <w:b/>
          <w:bCs/>
          <w:sz w:val="24"/>
          <w:szCs w:val="24"/>
          <w:lang w:val="en-IN"/>
        </w:rPr>
        <w:t>24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and </w:t>
      </w:r>
      <w:r w:rsidRPr="0083070B">
        <w:rPr>
          <w:rFonts w:ascii="Times New Roman" w:hAnsi="Times New Roman" w:cs="Times New Roman"/>
          <w:b/>
          <w:bCs/>
          <w:sz w:val="24"/>
          <w:szCs w:val="24"/>
          <w:lang w:val="en-IN"/>
        </w:rPr>
        <w:t>26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respectively. </w:t>
      </w:r>
      <w:r w:rsidRPr="00FE33F2">
        <w:rPr>
          <w:rFonts w:ascii="Times New Roman" w:hAnsi="Times New Roman" w:cs="Times New Roman"/>
          <w:sz w:val="24"/>
          <w:szCs w:val="24"/>
          <w:lang w:val="en-IN"/>
        </w:rPr>
        <w:t>The Green dashed line represents the hydrogen bond with distance.</w:t>
      </w:r>
    </w:p>
    <w:p w14:paraId="219E57D0" w14:textId="74C09710" w:rsidR="00186BED" w:rsidRPr="00FE33F2" w:rsidRDefault="00186BED" w:rsidP="009811EF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sectPr w:rsidR="00186BED" w:rsidRPr="00FE33F2">
      <w:footerReference w:type="default" r:id="rId10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E339E" w14:textId="77777777" w:rsidR="00AB441F" w:rsidRDefault="00AB441F" w:rsidP="00F3308F">
      <w:pPr>
        <w:spacing w:after="0" w:line="240" w:lineRule="auto"/>
      </w:pPr>
      <w:r>
        <w:separator/>
      </w:r>
    </w:p>
  </w:endnote>
  <w:endnote w:type="continuationSeparator" w:id="0">
    <w:p w14:paraId="5C716968" w14:textId="77777777" w:rsidR="00AB441F" w:rsidRDefault="00AB441F" w:rsidP="00F3308F">
      <w:pPr>
        <w:spacing w:after="0" w:line="240" w:lineRule="auto"/>
      </w:pPr>
      <w:r>
        <w:continuationSeparator/>
      </w:r>
    </w:p>
  </w:endnote>
  <w:endnote w:type="continuationNotice" w:id="1">
    <w:p w14:paraId="52F0D007" w14:textId="77777777" w:rsidR="00AB441F" w:rsidRDefault="00AB44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26675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0DF1AD" w14:textId="6938A75A" w:rsidR="00762ABB" w:rsidRDefault="00762AB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343BBA" w14:textId="77777777" w:rsidR="00762ABB" w:rsidRDefault="00762A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C411C" w14:textId="77777777" w:rsidR="00AB441F" w:rsidRDefault="00AB441F" w:rsidP="00F3308F">
      <w:pPr>
        <w:spacing w:after="0" w:line="240" w:lineRule="auto"/>
      </w:pPr>
      <w:r>
        <w:separator/>
      </w:r>
    </w:p>
  </w:footnote>
  <w:footnote w:type="continuationSeparator" w:id="0">
    <w:p w14:paraId="1C962D46" w14:textId="77777777" w:rsidR="00AB441F" w:rsidRDefault="00AB441F" w:rsidP="00F3308F">
      <w:pPr>
        <w:spacing w:after="0" w:line="240" w:lineRule="auto"/>
      </w:pPr>
      <w:r>
        <w:continuationSeparator/>
      </w:r>
    </w:p>
  </w:footnote>
  <w:footnote w:type="continuationNotice" w:id="1">
    <w:p w14:paraId="483A56D1" w14:textId="77777777" w:rsidR="00AB441F" w:rsidRDefault="00AB441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7389F"/>
    <w:multiLevelType w:val="hybridMultilevel"/>
    <w:tmpl w:val="C3A083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32A1D"/>
    <w:multiLevelType w:val="multilevel"/>
    <w:tmpl w:val="CFA4713A"/>
    <w:lvl w:ilvl="0">
      <w:start w:val="5"/>
      <w:numFmt w:val="decimal"/>
      <w:lvlText w:val="%1"/>
      <w:lvlJc w:val="left"/>
      <w:pPr>
        <w:ind w:left="435" w:hanging="435"/>
      </w:pPr>
    </w:lvl>
    <w:lvl w:ilvl="1">
      <w:start w:val="1"/>
      <w:numFmt w:val="decimal"/>
      <w:lvlText w:val="%1.%2"/>
      <w:lvlJc w:val="left"/>
      <w:pPr>
        <w:ind w:left="435" w:hanging="435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4974147"/>
    <w:multiLevelType w:val="multilevel"/>
    <w:tmpl w:val="15F4AA2E"/>
    <w:lvl w:ilvl="0"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B324E4"/>
    <w:multiLevelType w:val="hybridMultilevel"/>
    <w:tmpl w:val="A8C63B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A7147"/>
    <w:multiLevelType w:val="hybridMultilevel"/>
    <w:tmpl w:val="4D44A8C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308A4"/>
    <w:multiLevelType w:val="multilevel"/>
    <w:tmpl w:val="52F88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0CD160E0"/>
    <w:multiLevelType w:val="multilevel"/>
    <w:tmpl w:val="38686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86930E0"/>
    <w:multiLevelType w:val="multilevel"/>
    <w:tmpl w:val="80BE6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AE33005"/>
    <w:multiLevelType w:val="multilevel"/>
    <w:tmpl w:val="52F88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28F044BA"/>
    <w:multiLevelType w:val="hybridMultilevel"/>
    <w:tmpl w:val="ADB6B7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14767"/>
    <w:multiLevelType w:val="multilevel"/>
    <w:tmpl w:val="386863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BD955F9"/>
    <w:multiLevelType w:val="multilevel"/>
    <w:tmpl w:val="2FB48D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0335593"/>
    <w:multiLevelType w:val="multilevel"/>
    <w:tmpl w:val="52F88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33296944"/>
    <w:multiLevelType w:val="hybridMultilevel"/>
    <w:tmpl w:val="5E0696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25474D"/>
    <w:multiLevelType w:val="hybridMultilevel"/>
    <w:tmpl w:val="46EE923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BA0199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DDC5203"/>
    <w:multiLevelType w:val="hybridMultilevel"/>
    <w:tmpl w:val="147E7B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1146B2E"/>
    <w:multiLevelType w:val="hybridMultilevel"/>
    <w:tmpl w:val="884414E0"/>
    <w:lvl w:ilvl="0" w:tplc="B764159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96532B"/>
    <w:multiLevelType w:val="hybridMultilevel"/>
    <w:tmpl w:val="D3FE4B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FC749F"/>
    <w:multiLevelType w:val="multilevel"/>
    <w:tmpl w:val="DA92AF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3BC1CC3"/>
    <w:multiLevelType w:val="hybridMultilevel"/>
    <w:tmpl w:val="3B241D7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5E042F8"/>
    <w:multiLevelType w:val="hybridMultilevel"/>
    <w:tmpl w:val="F1586F6E"/>
    <w:lvl w:ilvl="0" w:tplc="DDC46032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8E7777"/>
    <w:multiLevelType w:val="multilevel"/>
    <w:tmpl w:val="52F889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58AD27C4"/>
    <w:multiLevelType w:val="multilevel"/>
    <w:tmpl w:val="97005E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5CD44E5"/>
    <w:multiLevelType w:val="hybridMultilevel"/>
    <w:tmpl w:val="F05ED720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015036"/>
    <w:multiLevelType w:val="hybridMultilevel"/>
    <w:tmpl w:val="FDBCBE8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B6C60E0"/>
    <w:multiLevelType w:val="hybridMultilevel"/>
    <w:tmpl w:val="41E8B4D8"/>
    <w:lvl w:ilvl="0" w:tplc="8FFC43B8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FD5599"/>
    <w:multiLevelType w:val="hybridMultilevel"/>
    <w:tmpl w:val="4302F2F0"/>
    <w:lvl w:ilvl="0" w:tplc="F582220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  <w:sz w:val="24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6A0637"/>
    <w:multiLevelType w:val="hybridMultilevel"/>
    <w:tmpl w:val="5BBA5D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F139E4"/>
    <w:multiLevelType w:val="hybridMultilevel"/>
    <w:tmpl w:val="21E00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6"/>
  </w:num>
  <w:num w:numId="4">
    <w:abstractNumId w:val="0"/>
  </w:num>
  <w:num w:numId="5">
    <w:abstractNumId w:val="10"/>
  </w:num>
  <w:num w:numId="6">
    <w:abstractNumId w:val="15"/>
  </w:num>
  <w:num w:numId="7">
    <w:abstractNumId w:val="5"/>
  </w:num>
  <w:num w:numId="8">
    <w:abstractNumId w:val="26"/>
  </w:num>
  <w:num w:numId="9">
    <w:abstractNumId w:val="9"/>
  </w:num>
  <w:num w:numId="10">
    <w:abstractNumId w:val="22"/>
  </w:num>
  <w:num w:numId="11">
    <w:abstractNumId w:val="25"/>
  </w:num>
  <w:num w:numId="12">
    <w:abstractNumId w:val="28"/>
  </w:num>
  <w:num w:numId="13">
    <w:abstractNumId w:val="8"/>
  </w:num>
  <w:num w:numId="14">
    <w:abstractNumId w:val="12"/>
  </w:num>
  <w:num w:numId="15">
    <w:abstractNumId w:val="3"/>
  </w:num>
  <w:num w:numId="16">
    <w:abstractNumId w:val="19"/>
  </w:num>
  <w:num w:numId="17">
    <w:abstractNumId w:val="4"/>
  </w:num>
  <w:num w:numId="18">
    <w:abstractNumId w:val="11"/>
  </w:num>
  <w:num w:numId="19">
    <w:abstractNumId w:val="21"/>
  </w:num>
  <w:num w:numId="20">
    <w:abstractNumId w:val="2"/>
  </w:num>
  <w:num w:numId="21">
    <w:abstractNumId w:val="17"/>
  </w:num>
  <w:num w:numId="2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27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</w:num>
  <w:num w:numId="28">
    <w:abstractNumId w:val="13"/>
  </w:num>
  <w:num w:numId="29">
    <w:abstractNumId w:val="14"/>
  </w:num>
  <w:num w:numId="30">
    <w:abstractNumId w:val="2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1NDU1MjYzMLQwNTJR0lEKTi0uzszPAykwMqkFAF1NEZstAAAA"/>
  </w:docVars>
  <w:rsids>
    <w:rsidRoot w:val="00627ABB"/>
    <w:rsid w:val="0000098A"/>
    <w:rsid w:val="00002595"/>
    <w:rsid w:val="00006596"/>
    <w:rsid w:val="000065EE"/>
    <w:rsid w:val="00012748"/>
    <w:rsid w:val="00013930"/>
    <w:rsid w:val="0001584A"/>
    <w:rsid w:val="000202C2"/>
    <w:rsid w:val="00020411"/>
    <w:rsid w:val="000205E8"/>
    <w:rsid w:val="000208E2"/>
    <w:rsid w:val="000212F0"/>
    <w:rsid w:val="00021970"/>
    <w:rsid w:val="000228E9"/>
    <w:rsid w:val="000330EA"/>
    <w:rsid w:val="00040B8F"/>
    <w:rsid w:val="00040FE7"/>
    <w:rsid w:val="00042062"/>
    <w:rsid w:val="00042B10"/>
    <w:rsid w:val="0004407C"/>
    <w:rsid w:val="00047D9E"/>
    <w:rsid w:val="0005251E"/>
    <w:rsid w:val="00053A3A"/>
    <w:rsid w:val="00055FAC"/>
    <w:rsid w:val="000577B5"/>
    <w:rsid w:val="00057DEC"/>
    <w:rsid w:val="0006133D"/>
    <w:rsid w:val="000654F9"/>
    <w:rsid w:val="00066977"/>
    <w:rsid w:val="00074F23"/>
    <w:rsid w:val="00080EAA"/>
    <w:rsid w:val="00081222"/>
    <w:rsid w:val="00081B58"/>
    <w:rsid w:val="00082CA6"/>
    <w:rsid w:val="000863F0"/>
    <w:rsid w:val="00090A05"/>
    <w:rsid w:val="000A1FF4"/>
    <w:rsid w:val="000A47F0"/>
    <w:rsid w:val="000B0343"/>
    <w:rsid w:val="000B0FFC"/>
    <w:rsid w:val="000B2F6F"/>
    <w:rsid w:val="000B3FC0"/>
    <w:rsid w:val="000B4958"/>
    <w:rsid w:val="000B739E"/>
    <w:rsid w:val="000B7491"/>
    <w:rsid w:val="000B7F82"/>
    <w:rsid w:val="000C3165"/>
    <w:rsid w:val="000C3F06"/>
    <w:rsid w:val="000C437F"/>
    <w:rsid w:val="000C58D6"/>
    <w:rsid w:val="000D3F0A"/>
    <w:rsid w:val="000D58B5"/>
    <w:rsid w:val="000D6130"/>
    <w:rsid w:val="000D766B"/>
    <w:rsid w:val="000E0D4E"/>
    <w:rsid w:val="000E1459"/>
    <w:rsid w:val="000E282D"/>
    <w:rsid w:val="000E4C30"/>
    <w:rsid w:val="000F0C3A"/>
    <w:rsid w:val="000F241A"/>
    <w:rsid w:val="000F421F"/>
    <w:rsid w:val="000F52AA"/>
    <w:rsid w:val="00104C57"/>
    <w:rsid w:val="0011018B"/>
    <w:rsid w:val="00115C22"/>
    <w:rsid w:val="001212BA"/>
    <w:rsid w:val="001218A5"/>
    <w:rsid w:val="00122A71"/>
    <w:rsid w:val="0012471B"/>
    <w:rsid w:val="001269B7"/>
    <w:rsid w:val="00127673"/>
    <w:rsid w:val="00130430"/>
    <w:rsid w:val="001355B8"/>
    <w:rsid w:val="00137B56"/>
    <w:rsid w:val="001403D1"/>
    <w:rsid w:val="0014350E"/>
    <w:rsid w:val="00144738"/>
    <w:rsid w:val="001540B2"/>
    <w:rsid w:val="00154E53"/>
    <w:rsid w:val="0016080F"/>
    <w:rsid w:val="00162F0F"/>
    <w:rsid w:val="00163D8C"/>
    <w:rsid w:val="001640B7"/>
    <w:rsid w:val="0016765D"/>
    <w:rsid w:val="00174F80"/>
    <w:rsid w:val="00180FD5"/>
    <w:rsid w:val="001814BF"/>
    <w:rsid w:val="00185422"/>
    <w:rsid w:val="00186BED"/>
    <w:rsid w:val="00193EC6"/>
    <w:rsid w:val="00194243"/>
    <w:rsid w:val="00197FE4"/>
    <w:rsid w:val="001A1FF3"/>
    <w:rsid w:val="001A35E8"/>
    <w:rsid w:val="001A3906"/>
    <w:rsid w:val="001A64A7"/>
    <w:rsid w:val="001B285E"/>
    <w:rsid w:val="001B4BD4"/>
    <w:rsid w:val="001C284F"/>
    <w:rsid w:val="001C3A38"/>
    <w:rsid w:val="001C4F60"/>
    <w:rsid w:val="001D520C"/>
    <w:rsid w:val="001D5232"/>
    <w:rsid w:val="001D68A9"/>
    <w:rsid w:val="001D6D81"/>
    <w:rsid w:val="001E2663"/>
    <w:rsid w:val="001E6035"/>
    <w:rsid w:val="001F564E"/>
    <w:rsid w:val="001F5F87"/>
    <w:rsid w:val="001F624B"/>
    <w:rsid w:val="001F6B35"/>
    <w:rsid w:val="001F6E78"/>
    <w:rsid w:val="00201D5E"/>
    <w:rsid w:val="00205315"/>
    <w:rsid w:val="002060C1"/>
    <w:rsid w:val="00210E46"/>
    <w:rsid w:val="0021168E"/>
    <w:rsid w:val="00211C8D"/>
    <w:rsid w:val="0021303F"/>
    <w:rsid w:val="00214BF4"/>
    <w:rsid w:val="002160FE"/>
    <w:rsid w:val="00217E4C"/>
    <w:rsid w:val="002235B1"/>
    <w:rsid w:val="00225D0C"/>
    <w:rsid w:val="0022760D"/>
    <w:rsid w:val="00230B95"/>
    <w:rsid w:val="00233392"/>
    <w:rsid w:val="00233F2E"/>
    <w:rsid w:val="002369F3"/>
    <w:rsid w:val="00241D51"/>
    <w:rsid w:val="00246E0C"/>
    <w:rsid w:val="00247445"/>
    <w:rsid w:val="00254367"/>
    <w:rsid w:val="0025479C"/>
    <w:rsid w:val="00255068"/>
    <w:rsid w:val="00255F01"/>
    <w:rsid w:val="00262AA6"/>
    <w:rsid w:val="00271974"/>
    <w:rsid w:val="00271F72"/>
    <w:rsid w:val="0027290A"/>
    <w:rsid w:val="00276034"/>
    <w:rsid w:val="00277029"/>
    <w:rsid w:val="00283053"/>
    <w:rsid w:val="00283C2F"/>
    <w:rsid w:val="00287C8F"/>
    <w:rsid w:val="00290320"/>
    <w:rsid w:val="00290E28"/>
    <w:rsid w:val="00293428"/>
    <w:rsid w:val="00295CE8"/>
    <w:rsid w:val="00296BF3"/>
    <w:rsid w:val="002A0B81"/>
    <w:rsid w:val="002A1D67"/>
    <w:rsid w:val="002A2D84"/>
    <w:rsid w:val="002A41F7"/>
    <w:rsid w:val="002A4BA0"/>
    <w:rsid w:val="002A7B70"/>
    <w:rsid w:val="002C061F"/>
    <w:rsid w:val="002C2584"/>
    <w:rsid w:val="002C372F"/>
    <w:rsid w:val="002C5494"/>
    <w:rsid w:val="002C7B36"/>
    <w:rsid w:val="002D1F96"/>
    <w:rsid w:val="002D4343"/>
    <w:rsid w:val="002D6CCD"/>
    <w:rsid w:val="002D77C6"/>
    <w:rsid w:val="002E020F"/>
    <w:rsid w:val="002E12D1"/>
    <w:rsid w:val="002E7CC6"/>
    <w:rsid w:val="002F1A19"/>
    <w:rsid w:val="002F5FF4"/>
    <w:rsid w:val="00300488"/>
    <w:rsid w:val="00302AB9"/>
    <w:rsid w:val="0031165F"/>
    <w:rsid w:val="00311E1B"/>
    <w:rsid w:val="00313805"/>
    <w:rsid w:val="00314382"/>
    <w:rsid w:val="00322B0E"/>
    <w:rsid w:val="00323FA6"/>
    <w:rsid w:val="00325BAA"/>
    <w:rsid w:val="00327E40"/>
    <w:rsid w:val="003322D8"/>
    <w:rsid w:val="00335A0A"/>
    <w:rsid w:val="00336092"/>
    <w:rsid w:val="00336ADE"/>
    <w:rsid w:val="003435E0"/>
    <w:rsid w:val="00351EEA"/>
    <w:rsid w:val="003527C8"/>
    <w:rsid w:val="0035303C"/>
    <w:rsid w:val="00354560"/>
    <w:rsid w:val="00354D27"/>
    <w:rsid w:val="00355F6F"/>
    <w:rsid w:val="00356AF2"/>
    <w:rsid w:val="00363ABE"/>
    <w:rsid w:val="00366550"/>
    <w:rsid w:val="003679B5"/>
    <w:rsid w:val="00372895"/>
    <w:rsid w:val="00375A82"/>
    <w:rsid w:val="003770AF"/>
    <w:rsid w:val="00377DF3"/>
    <w:rsid w:val="00381BCE"/>
    <w:rsid w:val="0038500E"/>
    <w:rsid w:val="00385050"/>
    <w:rsid w:val="00396CF6"/>
    <w:rsid w:val="003A00E3"/>
    <w:rsid w:val="003A213F"/>
    <w:rsid w:val="003A4246"/>
    <w:rsid w:val="003A7F53"/>
    <w:rsid w:val="003B010C"/>
    <w:rsid w:val="003B138A"/>
    <w:rsid w:val="003B247A"/>
    <w:rsid w:val="003B39AC"/>
    <w:rsid w:val="003B4810"/>
    <w:rsid w:val="003B4D9D"/>
    <w:rsid w:val="003B4E4E"/>
    <w:rsid w:val="003B6CB9"/>
    <w:rsid w:val="003B6D2F"/>
    <w:rsid w:val="003C315E"/>
    <w:rsid w:val="003C31BB"/>
    <w:rsid w:val="003C4615"/>
    <w:rsid w:val="003D05F2"/>
    <w:rsid w:val="003D1EFE"/>
    <w:rsid w:val="003D4544"/>
    <w:rsid w:val="003E0F15"/>
    <w:rsid w:val="003E3C8E"/>
    <w:rsid w:val="003E4DCF"/>
    <w:rsid w:val="003F2FBA"/>
    <w:rsid w:val="003F3027"/>
    <w:rsid w:val="003F3AE6"/>
    <w:rsid w:val="003F58B4"/>
    <w:rsid w:val="0040073A"/>
    <w:rsid w:val="0040313D"/>
    <w:rsid w:val="004035F5"/>
    <w:rsid w:val="004036FA"/>
    <w:rsid w:val="004103A9"/>
    <w:rsid w:val="00413282"/>
    <w:rsid w:val="004133A0"/>
    <w:rsid w:val="00414AEF"/>
    <w:rsid w:val="0042154A"/>
    <w:rsid w:val="00421A3A"/>
    <w:rsid w:val="00421A85"/>
    <w:rsid w:val="00422032"/>
    <w:rsid w:val="00424E46"/>
    <w:rsid w:val="004263FE"/>
    <w:rsid w:val="00432AEF"/>
    <w:rsid w:val="00433EE5"/>
    <w:rsid w:val="00435DFE"/>
    <w:rsid w:val="00444413"/>
    <w:rsid w:val="0044591D"/>
    <w:rsid w:val="0044712E"/>
    <w:rsid w:val="00450BAE"/>
    <w:rsid w:val="00454613"/>
    <w:rsid w:val="00456940"/>
    <w:rsid w:val="00456E4A"/>
    <w:rsid w:val="00461B49"/>
    <w:rsid w:val="00466CE7"/>
    <w:rsid w:val="004736A8"/>
    <w:rsid w:val="0047401B"/>
    <w:rsid w:val="004760B1"/>
    <w:rsid w:val="00480C5D"/>
    <w:rsid w:val="004821D2"/>
    <w:rsid w:val="00484FCE"/>
    <w:rsid w:val="00485B60"/>
    <w:rsid w:val="00487B45"/>
    <w:rsid w:val="00492F9A"/>
    <w:rsid w:val="00496ABE"/>
    <w:rsid w:val="0049794D"/>
    <w:rsid w:val="004A0B95"/>
    <w:rsid w:val="004A0E2F"/>
    <w:rsid w:val="004A1449"/>
    <w:rsid w:val="004A5157"/>
    <w:rsid w:val="004A5856"/>
    <w:rsid w:val="004A63C9"/>
    <w:rsid w:val="004B3135"/>
    <w:rsid w:val="004B5A05"/>
    <w:rsid w:val="004C0AF9"/>
    <w:rsid w:val="004C3DAF"/>
    <w:rsid w:val="004C7B9D"/>
    <w:rsid w:val="004D66A9"/>
    <w:rsid w:val="004D7601"/>
    <w:rsid w:val="004D7B01"/>
    <w:rsid w:val="004E12A7"/>
    <w:rsid w:val="004E2C1C"/>
    <w:rsid w:val="004E539D"/>
    <w:rsid w:val="004E7217"/>
    <w:rsid w:val="004F0CD8"/>
    <w:rsid w:val="004F35A5"/>
    <w:rsid w:val="004F6274"/>
    <w:rsid w:val="005009FE"/>
    <w:rsid w:val="00501C32"/>
    <w:rsid w:val="0050257A"/>
    <w:rsid w:val="0050318A"/>
    <w:rsid w:val="00504ADC"/>
    <w:rsid w:val="00504B49"/>
    <w:rsid w:val="005103CE"/>
    <w:rsid w:val="005134B3"/>
    <w:rsid w:val="005162C4"/>
    <w:rsid w:val="00517A7D"/>
    <w:rsid w:val="005227D3"/>
    <w:rsid w:val="005241F6"/>
    <w:rsid w:val="00524B03"/>
    <w:rsid w:val="00525426"/>
    <w:rsid w:val="005262CF"/>
    <w:rsid w:val="00532D03"/>
    <w:rsid w:val="00533592"/>
    <w:rsid w:val="00540E1B"/>
    <w:rsid w:val="00547A43"/>
    <w:rsid w:val="0055137D"/>
    <w:rsid w:val="00554B71"/>
    <w:rsid w:val="005566E5"/>
    <w:rsid w:val="005721BF"/>
    <w:rsid w:val="00575B63"/>
    <w:rsid w:val="00581F5D"/>
    <w:rsid w:val="00582D09"/>
    <w:rsid w:val="00583C3A"/>
    <w:rsid w:val="00584AFD"/>
    <w:rsid w:val="00587C07"/>
    <w:rsid w:val="005912F7"/>
    <w:rsid w:val="00591F25"/>
    <w:rsid w:val="00592F58"/>
    <w:rsid w:val="00595C4A"/>
    <w:rsid w:val="00596C6D"/>
    <w:rsid w:val="005976F5"/>
    <w:rsid w:val="005A3E77"/>
    <w:rsid w:val="005B0415"/>
    <w:rsid w:val="005B0A21"/>
    <w:rsid w:val="005B106C"/>
    <w:rsid w:val="005B5913"/>
    <w:rsid w:val="005B6F81"/>
    <w:rsid w:val="005C0060"/>
    <w:rsid w:val="005C2854"/>
    <w:rsid w:val="005D6F7B"/>
    <w:rsid w:val="005D74B3"/>
    <w:rsid w:val="005E1049"/>
    <w:rsid w:val="005F0D07"/>
    <w:rsid w:val="005F1294"/>
    <w:rsid w:val="005F2301"/>
    <w:rsid w:val="005F3089"/>
    <w:rsid w:val="005F3C14"/>
    <w:rsid w:val="00600373"/>
    <w:rsid w:val="00600801"/>
    <w:rsid w:val="006016BC"/>
    <w:rsid w:val="00605D6A"/>
    <w:rsid w:val="00605EF1"/>
    <w:rsid w:val="0060678D"/>
    <w:rsid w:val="00607ADC"/>
    <w:rsid w:val="00624B6A"/>
    <w:rsid w:val="00625405"/>
    <w:rsid w:val="00626652"/>
    <w:rsid w:val="00627ABB"/>
    <w:rsid w:val="00630C9E"/>
    <w:rsid w:val="00633B7F"/>
    <w:rsid w:val="00634FBD"/>
    <w:rsid w:val="00636133"/>
    <w:rsid w:val="006378B2"/>
    <w:rsid w:val="00640B49"/>
    <w:rsid w:val="00642377"/>
    <w:rsid w:val="006437EC"/>
    <w:rsid w:val="00645AC6"/>
    <w:rsid w:val="00647A9D"/>
    <w:rsid w:val="00655405"/>
    <w:rsid w:val="00664956"/>
    <w:rsid w:val="00664AF9"/>
    <w:rsid w:val="00664E45"/>
    <w:rsid w:val="0066570E"/>
    <w:rsid w:val="006677F1"/>
    <w:rsid w:val="006710CA"/>
    <w:rsid w:val="00672337"/>
    <w:rsid w:val="0067312B"/>
    <w:rsid w:val="00675CF9"/>
    <w:rsid w:val="00680E9C"/>
    <w:rsid w:val="00690ECA"/>
    <w:rsid w:val="006915E6"/>
    <w:rsid w:val="006968F2"/>
    <w:rsid w:val="00696D29"/>
    <w:rsid w:val="006974A6"/>
    <w:rsid w:val="006A7156"/>
    <w:rsid w:val="006B16D5"/>
    <w:rsid w:val="006B1956"/>
    <w:rsid w:val="006B2DB9"/>
    <w:rsid w:val="006B4AAA"/>
    <w:rsid w:val="006B603C"/>
    <w:rsid w:val="006C1E36"/>
    <w:rsid w:val="006C40B3"/>
    <w:rsid w:val="006C41A9"/>
    <w:rsid w:val="006C4E60"/>
    <w:rsid w:val="006C4FDF"/>
    <w:rsid w:val="006C7942"/>
    <w:rsid w:val="006C7B73"/>
    <w:rsid w:val="006D157E"/>
    <w:rsid w:val="006D170E"/>
    <w:rsid w:val="006D1876"/>
    <w:rsid w:val="006E1BAD"/>
    <w:rsid w:val="006E3253"/>
    <w:rsid w:val="006F14FA"/>
    <w:rsid w:val="00700F03"/>
    <w:rsid w:val="007023ED"/>
    <w:rsid w:val="00705355"/>
    <w:rsid w:val="007057FB"/>
    <w:rsid w:val="00706199"/>
    <w:rsid w:val="0070694A"/>
    <w:rsid w:val="00706E0C"/>
    <w:rsid w:val="007116A0"/>
    <w:rsid w:val="00712539"/>
    <w:rsid w:val="007226B2"/>
    <w:rsid w:val="00732629"/>
    <w:rsid w:val="00734D10"/>
    <w:rsid w:val="00735295"/>
    <w:rsid w:val="00735A9F"/>
    <w:rsid w:val="00735C75"/>
    <w:rsid w:val="00741B7C"/>
    <w:rsid w:val="007437BE"/>
    <w:rsid w:val="00744EE6"/>
    <w:rsid w:val="0075077D"/>
    <w:rsid w:val="00754FEB"/>
    <w:rsid w:val="00761C45"/>
    <w:rsid w:val="00761CC5"/>
    <w:rsid w:val="00762ABB"/>
    <w:rsid w:val="00762E43"/>
    <w:rsid w:val="00763382"/>
    <w:rsid w:val="00766913"/>
    <w:rsid w:val="00772115"/>
    <w:rsid w:val="007734F6"/>
    <w:rsid w:val="007800E4"/>
    <w:rsid w:val="00781079"/>
    <w:rsid w:val="0078378C"/>
    <w:rsid w:val="00783D08"/>
    <w:rsid w:val="00784A9D"/>
    <w:rsid w:val="00785098"/>
    <w:rsid w:val="007926F1"/>
    <w:rsid w:val="00794155"/>
    <w:rsid w:val="007959E5"/>
    <w:rsid w:val="007A3C95"/>
    <w:rsid w:val="007A614D"/>
    <w:rsid w:val="007A6F7E"/>
    <w:rsid w:val="007B058A"/>
    <w:rsid w:val="007B13EB"/>
    <w:rsid w:val="007B5AAB"/>
    <w:rsid w:val="007C02A6"/>
    <w:rsid w:val="007C6D04"/>
    <w:rsid w:val="007C7DC7"/>
    <w:rsid w:val="007D4D00"/>
    <w:rsid w:val="007D5C33"/>
    <w:rsid w:val="007D601C"/>
    <w:rsid w:val="007D6DFD"/>
    <w:rsid w:val="007D74CD"/>
    <w:rsid w:val="007D7624"/>
    <w:rsid w:val="007E194D"/>
    <w:rsid w:val="007E23DA"/>
    <w:rsid w:val="007E61D5"/>
    <w:rsid w:val="007F066C"/>
    <w:rsid w:val="007F0968"/>
    <w:rsid w:val="007F0BE1"/>
    <w:rsid w:val="007F24A8"/>
    <w:rsid w:val="007F35AA"/>
    <w:rsid w:val="007F3F4A"/>
    <w:rsid w:val="007F54E7"/>
    <w:rsid w:val="00802660"/>
    <w:rsid w:val="00802E71"/>
    <w:rsid w:val="00805616"/>
    <w:rsid w:val="008072A1"/>
    <w:rsid w:val="00810E39"/>
    <w:rsid w:val="00812218"/>
    <w:rsid w:val="008141D7"/>
    <w:rsid w:val="008165B7"/>
    <w:rsid w:val="00823EC2"/>
    <w:rsid w:val="00825C1A"/>
    <w:rsid w:val="008322BB"/>
    <w:rsid w:val="00840207"/>
    <w:rsid w:val="00840313"/>
    <w:rsid w:val="00841157"/>
    <w:rsid w:val="0085031E"/>
    <w:rsid w:val="00852720"/>
    <w:rsid w:val="0085700B"/>
    <w:rsid w:val="00857846"/>
    <w:rsid w:val="00861354"/>
    <w:rsid w:val="008629A3"/>
    <w:rsid w:val="008653B4"/>
    <w:rsid w:val="0086653F"/>
    <w:rsid w:val="00870341"/>
    <w:rsid w:val="008707BB"/>
    <w:rsid w:val="008721D7"/>
    <w:rsid w:val="00873DDD"/>
    <w:rsid w:val="00875F0D"/>
    <w:rsid w:val="008820BA"/>
    <w:rsid w:val="008865CB"/>
    <w:rsid w:val="00886BC8"/>
    <w:rsid w:val="008870FF"/>
    <w:rsid w:val="00891344"/>
    <w:rsid w:val="00892BA4"/>
    <w:rsid w:val="00892CF9"/>
    <w:rsid w:val="00894305"/>
    <w:rsid w:val="008948B4"/>
    <w:rsid w:val="00895505"/>
    <w:rsid w:val="008A0590"/>
    <w:rsid w:val="008A12BD"/>
    <w:rsid w:val="008A2DCA"/>
    <w:rsid w:val="008A463D"/>
    <w:rsid w:val="008A64B9"/>
    <w:rsid w:val="008B0179"/>
    <w:rsid w:val="008B2298"/>
    <w:rsid w:val="008B3DE3"/>
    <w:rsid w:val="008B4AB0"/>
    <w:rsid w:val="008C07D1"/>
    <w:rsid w:val="008C0A72"/>
    <w:rsid w:val="008C11E9"/>
    <w:rsid w:val="008C157E"/>
    <w:rsid w:val="008C3334"/>
    <w:rsid w:val="008C4347"/>
    <w:rsid w:val="008D4187"/>
    <w:rsid w:val="008D559F"/>
    <w:rsid w:val="008D7041"/>
    <w:rsid w:val="008D7101"/>
    <w:rsid w:val="008D7948"/>
    <w:rsid w:val="008E170B"/>
    <w:rsid w:val="008E2DA5"/>
    <w:rsid w:val="008F1351"/>
    <w:rsid w:val="008F2637"/>
    <w:rsid w:val="008F27DB"/>
    <w:rsid w:val="008F442E"/>
    <w:rsid w:val="008F50B2"/>
    <w:rsid w:val="00900D43"/>
    <w:rsid w:val="00904300"/>
    <w:rsid w:val="009062D2"/>
    <w:rsid w:val="0090707C"/>
    <w:rsid w:val="00907337"/>
    <w:rsid w:val="00910EC1"/>
    <w:rsid w:val="009113A7"/>
    <w:rsid w:val="00911A1A"/>
    <w:rsid w:val="009124A1"/>
    <w:rsid w:val="00914D81"/>
    <w:rsid w:val="0091634F"/>
    <w:rsid w:val="00924E60"/>
    <w:rsid w:val="00933915"/>
    <w:rsid w:val="00934B60"/>
    <w:rsid w:val="00934D2F"/>
    <w:rsid w:val="00936FE5"/>
    <w:rsid w:val="00945D29"/>
    <w:rsid w:val="009474C9"/>
    <w:rsid w:val="00951043"/>
    <w:rsid w:val="00963CF2"/>
    <w:rsid w:val="00967B4C"/>
    <w:rsid w:val="00970A57"/>
    <w:rsid w:val="009724AE"/>
    <w:rsid w:val="00972C9C"/>
    <w:rsid w:val="009737A4"/>
    <w:rsid w:val="0097608E"/>
    <w:rsid w:val="009811EF"/>
    <w:rsid w:val="009825B5"/>
    <w:rsid w:val="00983FCE"/>
    <w:rsid w:val="00986B8D"/>
    <w:rsid w:val="00986EDC"/>
    <w:rsid w:val="00990AA4"/>
    <w:rsid w:val="009964A1"/>
    <w:rsid w:val="00996843"/>
    <w:rsid w:val="00997792"/>
    <w:rsid w:val="009A5446"/>
    <w:rsid w:val="009B0661"/>
    <w:rsid w:val="009B0D22"/>
    <w:rsid w:val="009C3214"/>
    <w:rsid w:val="009C5A34"/>
    <w:rsid w:val="009C5B96"/>
    <w:rsid w:val="009D1F28"/>
    <w:rsid w:val="009D317D"/>
    <w:rsid w:val="009E0927"/>
    <w:rsid w:val="009E4E44"/>
    <w:rsid w:val="009E503C"/>
    <w:rsid w:val="009E65F6"/>
    <w:rsid w:val="009E7CD0"/>
    <w:rsid w:val="009F0799"/>
    <w:rsid w:val="009F2913"/>
    <w:rsid w:val="009F4F75"/>
    <w:rsid w:val="00A0299B"/>
    <w:rsid w:val="00A04A36"/>
    <w:rsid w:val="00A069F9"/>
    <w:rsid w:val="00A13E60"/>
    <w:rsid w:val="00A25283"/>
    <w:rsid w:val="00A26706"/>
    <w:rsid w:val="00A320ED"/>
    <w:rsid w:val="00A321C5"/>
    <w:rsid w:val="00A3501E"/>
    <w:rsid w:val="00A36238"/>
    <w:rsid w:val="00A40D37"/>
    <w:rsid w:val="00A4330B"/>
    <w:rsid w:val="00A437BF"/>
    <w:rsid w:val="00A46CBC"/>
    <w:rsid w:val="00A52572"/>
    <w:rsid w:val="00A5272B"/>
    <w:rsid w:val="00A6228F"/>
    <w:rsid w:val="00A7055F"/>
    <w:rsid w:val="00A70E0E"/>
    <w:rsid w:val="00A72717"/>
    <w:rsid w:val="00A769C8"/>
    <w:rsid w:val="00A7789A"/>
    <w:rsid w:val="00A80619"/>
    <w:rsid w:val="00A86246"/>
    <w:rsid w:val="00A86FC1"/>
    <w:rsid w:val="00A90878"/>
    <w:rsid w:val="00A90E14"/>
    <w:rsid w:val="00A96C81"/>
    <w:rsid w:val="00A97F84"/>
    <w:rsid w:val="00AA1435"/>
    <w:rsid w:val="00AA1A8E"/>
    <w:rsid w:val="00AA450B"/>
    <w:rsid w:val="00AA4A9E"/>
    <w:rsid w:val="00AA56EB"/>
    <w:rsid w:val="00AB0756"/>
    <w:rsid w:val="00AB3BEE"/>
    <w:rsid w:val="00AB441F"/>
    <w:rsid w:val="00AB6311"/>
    <w:rsid w:val="00AB76C3"/>
    <w:rsid w:val="00AC6706"/>
    <w:rsid w:val="00AC75A9"/>
    <w:rsid w:val="00AC7717"/>
    <w:rsid w:val="00AD6A33"/>
    <w:rsid w:val="00AD72A0"/>
    <w:rsid w:val="00AE114F"/>
    <w:rsid w:val="00AE1910"/>
    <w:rsid w:val="00AE201F"/>
    <w:rsid w:val="00AE2527"/>
    <w:rsid w:val="00AE4E03"/>
    <w:rsid w:val="00AE552A"/>
    <w:rsid w:val="00AE64B4"/>
    <w:rsid w:val="00AF0C0D"/>
    <w:rsid w:val="00B001FE"/>
    <w:rsid w:val="00B06E7E"/>
    <w:rsid w:val="00B11508"/>
    <w:rsid w:val="00B157D4"/>
    <w:rsid w:val="00B168EF"/>
    <w:rsid w:val="00B16A4D"/>
    <w:rsid w:val="00B2184C"/>
    <w:rsid w:val="00B21E19"/>
    <w:rsid w:val="00B221D7"/>
    <w:rsid w:val="00B2360F"/>
    <w:rsid w:val="00B25615"/>
    <w:rsid w:val="00B2716C"/>
    <w:rsid w:val="00B317AE"/>
    <w:rsid w:val="00B31C56"/>
    <w:rsid w:val="00B341AF"/>
    <w:rsid w:val="00B351B9"/>
    <w:rsid w:val="00B35FCF"/>
    <w:rsid w:val="00B4337E"/>
    <w:rsid w:val="00B44192"/>
    <w:rsid w:val="00B467CD"/>
    <w:rsid w:val="00B51FEC"/>
    <w:rsid w:val="00B52656"/>
    <w:rsid w:val="00B53C18"/>
    <w:rsid w:val="00B54E16"/>
    <w:rsid w:val="00B56D1C"/>
    <w:rsid w:val="00B57495"/>
    <w:rsid w:val="00B60298"/>
    <w:rsid w:val="00B62F8C"/>
    <w:rsid w:val="00B660FC"/>
    <w:rsid w:val="00B73B4E"/>
    <w:rsid w:val="00B75B58"/>
    <w:rsid w:val="00B816C3"/>
    <w:rsid w:val="00B84762"/>
    <w:rsid w:val="00B9001D"/>
    <w:rsid w:val="00B902F4"/>
    <w:rsid w:val="00B93FEB"/>
    <w:rsid w:val="00B9534D"/>
    <w:rsid w:val="00B95372"/>
    <w:rsid w:val="00BA203E"/>
    <w:rsid w:val="00BA2107"/>
    <w:rsid w:val="00BA35D1"/>
    <w:rsid w:val="00BA38DF"/>
    <w:rsid w:val="00BA415D"/>
    <w:rsid w:val="00BA41DA"/>
    <w:rsid w:val="00BA7E70"/>
    <w:rsid w:val="00BB0931"/>
    <w:rsid w:val="00BB094A"/>
    <w:rsid w:val="00BB22E8"/>
    <w:rsid w:val="00BB34B6"/>
    <w:rsid w:val="00BB3975"/>
    <w:rsid w:val="00BB4A43"/>
    <w:rsid w:val="00BC25C4"/>
    <w:rsid w:val="00BC2AB3"/>
    <w:rsid w:val="00BC50C0"/>
    <w:rsid w:val="00BC7417"/>
    <w:rsid w:val="00BD33CB"/>
    <w:rsid w:val="00BD6030"/>
    <w:rsid w:val="00BE0933"/>
    <w:rsid w:val="00BE2178"/>
    <w:rsid w:val="00BE2213"/>
    <w:rsid w:val="00BE54D6"/>
    <w:rsid w:val="00BE7465"/>
    <w:rsid w:val="00BF261F"/>
    <w:rsid w:val="00BF7307"/>
    <w:rsid w:val="00C00719"/>
    <w:rsid w:val="00C01285"/>
    <w:rsid w:val="00C0493B"/>
    <w:rsid w:val="00C06BE4"/>
    <w:rsid w:val="00C152D6"/>
    <w:rsid w:val="00C23CAE"/>
    <w:rsid w:val="00C266AA"/>
    <w:rsid w:val="00C309C5"/>
    <w:rsid w:val="00C31410"/>
    <w:rsid w:val="00C317C7"/>
    <w:rsid w:val="00C31868"/>
    <w:rsid w:val="00C3246B"/>
    <w:rsid w:val="00C34A61"/>
    <w:rsid w:val="00C3573F"/>
    <w:rsid w:val="00C46542"/>
    <w:rsid w:val="00C46DE5"/>
    <w:rsid w:val="00C47649"/>
    <w:rsid w:val="00C510CC"/>
    <w:rsid w:val="00C514B8"/>
    <w:rsid w:val="00C53797"/>
    <w:rsid w:val="00C55831"/>
    <w:rsid w:val="00C567A8"/>
    <w:rsid w:val="00C604E6"/>
    <w:rsid w:val="00C620C8"/>
    <w:rsid w:val="00C66827"/>
    <w:rsid w:val="00C773C9"/>
    <w:rsid w:val="00C77BC4"/>
    <w:rsid w:val="00C8107F"/>
    <w:rsid w:val="00C84C61"/>
    <w:rsid w:val="00C85130"/>
    <w:rsid w:val="00C91A8C"/>
    <w:rsid w:val="00C93D23"/>
    <w:rsid w:val="00C971EB"/>
    <w:rsid w:val="00C97804"/>
    <w:rsid w:val="00CA1009"/>
    <w:rsid w:val="00CA1E28"/>
    <w:rsid w:val="00CA3529"/>
    <w:rsid w:val="00CA561B"/>
    <w:rsid w:val="00CA654F"/>
    <w:rsid w:val="00CA7054"/>
    <w:rsid w:val="00CA7F16"/>
    <w:rsid w:val="00CB5DC4"/>
    <w:rsid w:val="00CB630E"/>
    <w:rsid w:val="00CC1B2D"/>
    <w:rsid w:val="00CD18DA"/>
    <w:rsid w:val="00CD1F6A"/>
    <w:rsid w:val="00CD5913"/>
    <w:rsid w:val="00CD7000"/>
    <w:rsid w:val="00CE1047"/>
    <w:rsid w:val="00CE132D"/>
    <w:rsid w:val="00CE6D15"/>
    <w:rsid w:val="00CE73F1"/>
    <w:rsid w:val="00CF2706"/>
    <w:rsid w:val="00CF4921"/>
    <w:rsid w:val="00CF4B5E"/>
    <w:rsid w:val="00D00125"/>
    <w:rsid w:val="00D02810"/>
    <w:rsid w:val="00D0405D"/>
    <w:rsid w:val="00D049B7"/>
    <w:rsid w:val="00D05153"/>
    <w:rsid w:val="00D05DB3"/>
    <w:rsid w:val="00D141B6"/>
    <w:rsid w:val="00D14E02"/>
    <w:rsid w:val="00D203C5"/>
    <w:rsid w:val="00D20ABA"/>
    <w:rsid w:val="00D217CA"/>
    <w:rsid w:val="00D22083"/>
    <w:rsid w:val="00D25624"/>
    <w:rsid w:val="00D26DB5"/>
    <w:rsid w:val="00D31DA3"/>
    <w:rsid w:val="00D33745"/>
    <w:rsid w:val="00D34BF3"/>
    <w:rsid w:val="00D35675"/>
    <w:rsid w:val="00D3629A"/>
    <w:rsid w:val="00D37101"/>
    <w:rsid w:val="00D40C8F"/>
    <w:rsid w:val="00D42338"/>
    <w:rsid w:val="00D42CE0"/>
    <w:rsid w:val="00D52FFC"/>
    <w:rsid w:val="00D54DE5"/>
    <w:rsid w:val="00D56331"/>
    <w:rsid w:val="00D578E8"/>
    <w:rsid w:val="00D60738"/>
    <w:rsid w:val="00D60885"/>
    <w:rsid w:val="00D63D7A"/>
    <w:rsid w:val="00D63F91"/>
    <w:rsid w:val="00D6639A"/>
    <w:rsid w:val="00D707B9"/>
    <w:rsid w:val="00D7084E"/>
    <w:rsid w:val="00D72382"/>
    <w:rsid w:val="00D724B8"/>
    <w:rsid w:val="00D745AA"/>
    <w:rsid w:val="00D760C8"/>
    <w:rsid w:val="00D77F05"/>
    <w:rsid w:val="00D80A21"/>
    <w:rsid w:val="00D8215E"/>
    <w:rsid w:val="00D821FB"/>
    <w:rsid w:val="00D83F9B"/>
    <w:rsid w:val="00D9233C"/>
    <w:rsid w:val="00D92FA5"/>
    <w:rsid w:val="00D93C8B"/>
    <w:rsid w:val="00D95A16"/>
    <w:rsid w:val="00D96FB2"/>
    <w:rsid w:val="00DA11B4"/>
    <w:rsid w:val="00DA11BC"/>
    <w:rsid w:val="00DA239C"/>
    <w:rsid w:val="00DA2BAF"/>
    <w:rsid w:val="00DA3B21"/>
    <w:rsid w:val="00DB0825"/>
    <w:rsid w:val="00DB1C2C"/>
    <w:rsid w:val="00DB3795"/>
    <w:rsid w:val="00DB48DC"/>
    <w:rsid w:val="00DB683E"/>
    <w:rsid w:val="00DC2235"/>
    <w:rsid w:val="00DC49E5"/>
    <w:rsid w:val="00DC4AFD"/>
    <w:rsid w:val="00DC5EC2"/>
    <w:rsid w:val="00DC6BF8"/>
    <w:rsid w:val="00DD05BF"/>
    <w:rsid w:val="00DD6C23"/>
    <w:rsid w:val="00DD7F23"/>
    <w:rsid w:val="00DE3223"/>
    <w:rsid w:val="00DE45B0"/>
    <w:rsid w:val="00DE4B89"/>
    <w:rsid w:val="00DE5733"/>
    <w:rsid w:val="00DF5A98"/>
    <w:rsid w:val="00DF6237"/>
    <w:rsid w:val="00E00603"/>
    <w:rsid w:val="00E01842"/>
    <w:rsid w:val="00E05BE0"/>
    <w:rsid w:val="00E05F63"/>
    <w:rsid w:val="00E10891"/>
    <w:rsid w:val="00E11BD9"/>
    <w:rsid w:val="00E124D9"/>
    <w:rsid w:val="00E13066"/>
    <w:rsid w:val="00E17AD2"/>
    <w:rsid w:val="00E20207"/>
    <w:rsid w:val="00E26584"/>
    <w:rsid w:val="00E3280E"/>
    <w:rsid w:val="00E36A28"/>
    <w:rsid w:val="00E37A54"/>
    <w:rsid w:val="00E37EBA"/>
    <w:rsid w:val="00E412FA"/>
    <w:rsid w:val="00E55774"/>
    <w:rsid w:val="00E636C7"/>
    <w:rsid w:val="00E75BC0"/>
    <w:rsid w:val="00E80A48"/>
    <w:rsid w:val="00E83854"/>
    <w:rsid w:val="00E84C0F"/>
    <w:rsid w:val="00E857CD"/>
    <w:rsid w:val="00E8684C"/>
    <w:rsid w:val="00E87E9A"/>
    <w:rsid w:val="00E96776"/>
    <w:rsid w:val="00EA0E04"/>
    <w:rsid w:val="00EA1B6E"/>
    <w:rsid w:val="00EA6218"/>
    <w:rsid w:val="00EA6ACD"/>
    <w:rsid w:val="00EB223E"/>
    <w:rsid w:val="00EB2789"/>
    <w:rsid w:val="00EB642C"/>
    <w:rsid w:val="00EC08EA"/>
    <w:rsid w:val="00EC43F2"/>
    <w:rsid w:val="00EC6D18"/>
    <w:rsid w:val="00ED0D8D"/>
    <w:rsid w:val="00ED2F6D"/>
    <w:rsid w:val="00ED51AD"/>
    <w:rsid w:val="00EE42A0"/>
    <w:rsid w:val="00EE64C1"/>
    <w:rsid w:val="00EE75CE"/>
    <w:rsid w:val="00EE75F9"/>
    <w:rsid w:val="00EE7813"/>
    <w:rsid w:val="00EE7CC0"/>
    <w:rsid w:val="00EF19AC"/>
    <w:rsid w:val="00EF30AA"/>
    <w:rsid w:val="00EF4331"/>
    <w:rsid w:val="00EF5E33"/>
    <w:rsid w:val="00F03D9A"/>
    <w:rsid w:val="00F10D50"/>
    <w:rsid w:val="00F14637"/>
    <w:rsid w:val="00F15C82"/>
    <w:rsid w:val="00F16FED"/>
    <w:rsid w:val="00F2004B"/>
    <w:rsid w:val="00F255E7"/>
    <w:rsid w:val="00F26B44"/>
    <w:rsid w:val="00F2735D"/>
    <w:rsid w:val="00F3308F"/>
    <w:rsid w:val="00F33184"/>
    <w:rsid w:val="00F33BE2"/>
    <w:rsid w:val="00F34ADA"/>
    <w:rsid w:val="00F36110"/>
    <w:rsid w:val="00F41BF8"/>
    <w:rsid w:val="00F42409"/>
    <w:rsid w:val="00F424D9"/>
    <w:rsid w:val="00F46734"/>
    <w:rsid w:val="00F5107A"/>
    <w:rsid w:val="00F56922"/>
    <w:rsid w:val="00F62153"/>
    <w:rsid w:val="00F623DE"/>
    <w:rsid w:val="00F64B89"/>
    <w:rsid w:val="00F651ED"/>
    <w:rsid w:val="00F67C44"/>
    <w:rsid w:val="00F72DAD"/>
    <w:rsid w:val="00F72E79"/>
    <w:rsid w:val="00F7336D"/>
    <w:rsid w:val="00F7676A"/>
    <w:rsid w:val="00F844AF"/>
    <w:rsid w:val="00F84615"/>
    <w:rsid w:val="00F86E23"/>
    <w:rsid w:val="00F916C8"/>
    <w:rsid w:val="00F9243B"/>
    <w:rsid w:val="00F93CC6"/>
    <w:rsid w:val="00F941ED"/>
    <w:rsid w:val="00F94AE5"/>
    <w:rsid w:val="00F96132"/>
    <w:rsid w:val="00FA2E55"/>
    <w:rsid w:val="00FA2F67"/>
    <w:rsid w:val="00FA310A"/>
    <w:rsid w:val="00FA5263"/>
    <w:rsid w:val="00FA5B6E"/>
    <w:rsid w:val="00FA761E"/>
    <w:rsid w:val="00FB2394"/>
    <w:rsid w:val="00FB28BD"/>
    <w:rsid w:val="00FB2B2A"/>
    <w:rsid w:val="00FB2D1D"/>
    <w:rsid w:val="00FB49E1"/>
    <w:rsid w:val="00FB5267"/>
    <w:rsid w:val="00FB696A"/>
    <w:rsid w:val="00FB7D66"/>
    <w:rsid w:val="00FC31B5"/>
    <w:rsid w:val="00FC7610"/>
    <w:rsid w:val="00FD05F3"/>
    <w:rsid w:val="00FD1B18"/>
    <w:rsid w:val="00FE030A"/>
    <w:rsid w:val="00FE2331"/>
    <w:rsid w:val="00FE33F2"/>
    <w:rsid w:val="00FE3B35"/>
    <w:rsid w:val="00FE48E8"/>
    <w:rsid w:val="00FF1E41"/>
    <w:rsid w:val="00FF37A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."/>
  <w:listSeparator w:val=","/>
  <w14:docId w14:val="770D75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6DFD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8A12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3FC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D520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D52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D520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16B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F62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95C4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A12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8A12B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8A12BD"/>
    <w:pPr>
      <w:spacing w:before="120" w:after="120"/>
    </w:pPr>
    <w:rPr>
      <w:rFonts w:cstheme="minorHAnsi"/>
      <w:b/>
      <w:bCs/>
      <w:cap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A12BD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983FCE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rsid w:val="00983FCE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983FCE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983FCE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983FCE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983FCE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983FCE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983FCE"/>
    <w:pPr>
      <w:spacing w:after="0"/>
      <w:ind w:left="1760"/>
    </w:pPr>
    <w:rPr>
      <w:rFonts w:cstheme="minorHAns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83F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520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1D520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1D520C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F33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308F"/>
  </w:style>
  <w:style w:type="paragraph" w:styleId="Footer">
    <w:name w:val="footer"/>
    <w:basedOn w:val="Normal"/>
    <w:link w:val="FooterChar"/>
    <w:uiPriority w:val="99"/>
    <w:unhideWhenUsed/>
    <w:rsid w:val="00F330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308F"/>
  </w:style>
  <w:style w:type="table" w:styleId="TableGrid">
    <w:name w:val="Table Grid"/>
    <w:basedOn w:val="TableNormal"/>
    <w:uiPriority w:val="39"/>
    <w:rsid w:val="00FB52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qFormat/>
    <w:rsid w:val="000F0C3A"/>
    <w:pPr>
      <w:widowControl w:val="0"/>
      <w:suppressLineNumbers/>
      <w:suppressAutoHyphens/>
      <w:spacing w:after="0" w:line="240" w:lineRule="auto"/>
    </w:pPr>
    <w:rPr>
      <w:rFonts w:ascii="Liberation Serif" w:eastAsia="Noto Serif CJK SC" w:hAnsi="Liberation Serif" w:cs="Noto Sans Devanagari"/>
      <w:kern w:val="2"/>
      <w:sz w:val="24"/>
      <w:szCs w:val="24"/>
      <w:lang w:val="en-IN" w:eastAsia="zh-CN" w:bidi="hi-IN"/>
    </w:rPr>
  </w:style>
  <w:style w:type="paragraph" w:customStyle="1" w:styleId="root-block-node">
    <w:name w:val="root-block-node"/>
    <w:basedOn w:val="Normal"/>
    <w:rsid w:val="00F8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customStyle="1" w:styleId="red-underline">
    <w:name w:val="red-underline"/>
    <w:basedOn w:val="DefaultParagraphFont"/>
    <w:rsid w:val="00F844AF"/>
  </w:style>
  <w:style w:type="paragraph" w:customStyle="1" w:styleId="ACS-Normal">
    <w:name w:val="ACS-Normal"/>
    <w:basedOn w:val="Normal"/>
    <w:link w:val="ACS-NormalChar"/>
    <w:qFormat/>
    <w:rsid w:val="002369F3"/>
    <w:pPr>
      <w:spacing w:after="120" w:line="240" w:lineRule="auto"/>
    </w:pPr>
    <w:rPr>
      <w:rFonts w:eastAsia="MS Mincho" w:cs="Times New Roman"/>
      <w:sz w:val="24"/>
      <w:szCs w:val="24"/>
    </w:rPr>
  </w:style>
  <w:style w:type="character" w:customStyle="1" w:styleId="ACS-NormalChar">
    <w:name w:val="ACS-Normal Char"/>
    <w:basedOn w:val="DefaultParagraphFont"/>
    <w:link w:val="ACS-Normal"/>
    <w:rsid w:val="002369F3"/>
    <w:rPr>
      <w:rFonts w:eastAsia="MS Mincho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87E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7E9A"/>
    <w:pPr>
      <w:spacing w:after="20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7E9A"/>
    <w:rPr>
      <w:rFonts w:eastAsiaTheme="minorEastAsia"/>
      <w:sz w:val="20"/>
      <w:szCs w:val="20"/>
    </w:rPr>
  </w:style>
  <w:style w:type="paragraph" w:styleId="Revision">
    <w:name w:val="Revision"/>
    <w:hidden/>
    <w:uiPriority w:val="99"/>
    <w:semiHidden/>
    <w:rsid w:val="00BC25C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1BCE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1BCE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1ED"/>
    <w:rPr>
      <w:rFonts w:ascii="Segoe UI" w:hAnsi="Segoe UI" w:cs="Segoe UI"/>
      <w:sz w:val="18"/>
      <w:szCs w:val="18"/>
    </w:rPr>
  </w:style>
  <w:style w:type="table" w:styleId="GridTable2-Accent1">
    <w:name w:val="Grid Table 2 Accent 1"/>
    <w:basedOn w:val="TableNormal"/>
    <w:uiPriority w:val="47"/>
    <w:rsid w:val="004103A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1Light-Accent1">
    <w:name w:val="Grid Table 1 Light Accent 1"/>
    <w:basedOn w:val="TableNormal"/>
    <w:uiPriority w:val="46"/>
    <w:rsid w:val="004103A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6C40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1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1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2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06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emf"/><Relationship Id="rId21" Type="http://schemas.openxmlformats.org/officeDocument/2006/relationships/image" Target="media/image14.png"/><Relationship Id="rId42" Type="http://schemas.openxmlformats.org/officeDocument/2006/relationships/image" Target="media/image34.tiff"/><Relationship Id="rId47" Type="http://schemas.openxmlformats.org/officeDocument/2006/relationships/image" Target="media/image39.tiff"/><Relationship Id="rId63" Type="http://schemas.openxmlformats.org/officeDocument/2006/relationships/image" Target="media/image55.tiff"/><Relationship Id="rId68" Type="http://schemas.openxmlformats.org/officeDocument/2006/relationships/image" Target="media/image60.tiff"/><Relationship Id="rId84" Type="http://schemas.openxmlformats.org/officeDocument/2006/relationships/image" Target="media/image76.tiff"/><Relationship Id="rId89" Type="http://schemas.openxmlformats.org/officeDocument/2006/relationships/image" Target="media/image81.tiff"/><Relationship Id="rId16" Type="http://schemas.openxmlformats.org/officeDocument/2006/relationships/image" Target="media/image9.emf"/><Relationship Id="rId11" Type="http://schemas.openxmlformats.org/officeDocument/2006/relationships/image" Target="media/image4.emf"/><Relationship Id="rId32" Type="http://schemas.openxmlformats.org/officeDocument/2006/relationships/image" Target="media/image25.emf"/><Relationship Id="rId37" Type="http://schemas.openxmlformats.org/officeDocument/2006/relationships/image" Target="media/image30.png"/><Relationship Id="rId53" Type="http://schemas.openxmlformats.org/officeDocument/2006/relationships/image" Target="media/image45.tiff"/><Relationship Id="rId58" Type="http://schemas.openxmlformats.org/officeDocument/2006/relationships/image" Target="media/image50.tiff"/><Relationship Id="rId74" Type="http://schemas.openxmlformats.org/officeDocument/2006/relationships/image" Target="media/image66.tiff"/><Relationship Id="rId79" Type="http://schemas.openxmlformats.org/officeDocument/2006/relationships/image" Target="media/image71.tiff"/><Relationship Id="rId102" Type="http://schemas.openxmlformats.org/officeDocument/2006/relationships/image" Target="media/image92.tiff"/><Relationship Id="rId5" Type="http://schemas.openxmlformats.org/officeDocument/2006/relationships/webSettings" Target="webSettings.xml"/><Relationship Id="rId90" Type="http://schemas.openxmlformats.org/officeDocument/2006/relationships/image" Target="media/image82.png"/><Relationship Id="rId95" Type="http://schemas.microsoft.com/office/2007/relationships/hdphoto" Target="media/hdphoto2.wdp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43" Type="http://schemas.openxmlformats.org/officeDocument/2006/relationships/image" Target="media/image35.tiff"/><Relationship Id="rId48" Type="http://schemas.openxmlformats.org/officeDocument/2006/relationships/image" Target="media/image40.tiff"/><Relationship Id="rId64" Type="http://schemas.openxmlformats.org/officeDocument/2006/relationships/image" Target="media/image56.tiff"/><Relationship Id="rId69" Type="http://schemas.openxmlformats.org/officeDocument/2006/relationships/image" Target="media/image61.tiff"/><Relationship Id="rId80" Type="http://schemas.openxmlformats.org/officeDocument/2006/relationships/image" Target="media/image72.png"/><Relationship Id="rId85" Type="http://schemas.openxmlformats.org/officeDocument/2006/relationships/image" Target="media/image77.tiff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59" Type="http://schemas.openxmlformats.org/officeDocument/2006/relationships/image" Target="media/image51.tiff"/><Relationship Id="rId103" Type="http://schemas.openxmlformats.org/officeDocument/2006/relationships/footer" Target="footer1.xml"/><Relationship Id="rId20" Type="http://schemas.openxmlformats.org/officeDocument/2006/relationships/image" Target="media/image13.emf"/><Relationship Id="rId41" Type="http://schemas.openxmlformats.org/officeDocument/2006/relationships/image" Target="media/image33.tiff"/><Relationship Id="rId54" Type="http://schemas.openxmlformats.org/officeDocument/2006/relationships/image" Target="media/image46.tiff"/><Relationship Id="rId62" Type="http://schemas.openxmlformats.org/officeDocument/2006/relationships/image" Target="media/image54.tiff"/><Relationship Id="rId70" Type="http://schemas.openxmlformats.org/officeDocument/2006/relationships/image" Target="media/image62.tiff"/><Relationship Id="rId75" Type="http://schemas.openxmlformats.org/officeDocument/2006/relationships/image" Target="media/image67.tiff"/><Relationship Id="rId83" Type="http://schemas.openxmlformats.org/officeDocument/2006/relationships/image" Target="media/image75.tiff"/><Relationship Id="rId88" Type="http://schemas.openxmlformats.org/officeDocument/2006/relationships/image" Target="media/image80.tiff"/><Relationship Id="rId91" Type="http://schemas.openxmlformats.org/officeDocument/2006/relationships/image" Target="media/image83.png"/><Relationship Id="rId96" Type="http://schemas.openxmlformats.org/officeDocument/2006/relationships/image" Target="media/image87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emf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1.tiff"/><Relationship Id="rId57" Type="http://schemas.openxmlformats.org/officeDocument/2006/relationships/image" Target="media/image49.tiff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6.tiff"/><Relationship Id="rId52" Type="http://schemas.openxmlformats.org/officeDocument/2006/relationships/image" Target="media/image44.tiff"/><Relationship Id="rId60" Type="http://schemas.openxmlformats.org/officeDocument/2006/relationships/image" Target="media/image52.tiff"/><Relationship Id="rId65" Type="http://schemas.openxmlformats.org/officeDocument/2006/relationships/image" Target="media/image57.tiff"/><Relationship Id="rId73" Type="http://schemas.openxmlformats.org/officeDocument/2006/relationships/image" Target="media/image65.tiff"/><Relationship Id="rId78" Type="http://schemas.openxmlformats.org/officeDocument/2006/relationships/image" Target="media/image70.tiff"/><Relationship Id="rId81" Type="http://schemas.openxmlformats.org/officeDocument/2006/relationships/image" Target="media/image73.tiff"/><Relationship Id="rId86" Type="http://schemas.openxmlformats.org/officeDocument/2006/relationships/image" Target="media/image78.tiff"/><Relationship Id="rId94" Type="http://schemas.openxmlformats.org/officeDocument/2006/relationships/image" Target="media/image86.png"/><Relationship Id="rId99" Type="http://schemas.openxmlformats.org/officeDocument/2006/relationships/image" Target="media/image90.tiff"/><Relationship Id="rId101" Type="http://schemas.microsoft.com/office/2007/relationships/hdphoto" Target="media/hdphoto3.wdp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9" Type="http://schemas.microsoft.com/office/2007/relationships/hdphoto" Target="media/hdphoto1.wdp"/><Relationship Id="rId34" Type="http://schemas.openxmlformats.org/officeDocument/2006/relationships/image" Target="media/image27.emf"/><Relationship Id="rId50" Type="http://schemas.openxmlformats.org/officeDocument/2006/relationships/image" Target="media/image42.tiff"/><Relationship Id="rId55" Type="http://schemas.openxmlformats.org/officeDocument/2006/relationships/image" Target="media/image47.tiff"/><Relationship Id="rId76" Type="http://schemas.openxmlformats.org/officeDocument/2006/relationships/image" Target="media/image68.tiff"/><Relationship Id="rId97" Type="http://schemas.openxmlformats.org/officeDocument/2006/relationships/image" Target="media/image88.tiff"/><Relationship Id="rId10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3.tiff"/><Relationship Id="rId92" Type="http://schemas.openxmlformats.org/officeDocument/2006/relationships/image" Target="media/image84.tiff"/><Relationship Id="rId2" Type="http://schemas.openxmlformats.org/officeDocument/2006/relationships/numbering" Target="numbering.xml"/><Relationship Id="rId29" Type="http://schemas.openxmlformats.org/officeDocument/2006/relationships/image" Target="media/image22.png"/><Relationship Id="rId24" Type="http://schemas.openxmlformats.org/officeDocument/2006/relationships/image" Target="media/image17.emf"/><Relationship Id="rId40" Type="http://schemas.openxmlformats.org/officeDocument/2006/relationships/image" Target="media/image32.png"/><Relationship Id="rId45" Type="http://schemas.openxmlformats.org/officeDocument/2006/relationships/image" Target="media/image37.tiff"/><Relationship Id="rId66" Type="http://schemas.openxmlformats.org/officeDocument/2006/relationships/image" Target="media/image58.tiff"/><Relationship Id="rId87" Type="http://schemas.openxmlformats.org/officeDocument/2006/relationships/image" Target="media/image79.tiff"/><Relationship Id="rId61" Type="http://schemas.openxmlformats.org/officeDocument/2006/relationships/image" Target="media/image53.tiff"/><Relationship Id="rId82" Type="http://schemas.openxmlformats.org/officeDocument/2006/relationships/image" Target="media/image74.tiff"/><Relationship Id="rId19" Type="http://schemas.openxmlformats.org/officeDocument/2006/relationships/image" Target="media/image12.png"/><Relationship Id="rId14" Type="http://schemas.openxmlformats.org/officeDocument/2006/relationships/image" Target="media/image7.emf"/><Relationship Id="rId30" Type="http://schemas.openxmlformats.org/officeDocument/2006/relationships/image" Target="media/image23.emf"/><Relationship Id="rId35" Type="http://schemas.openxmlformats.org/officeDocument/2006/relationships/image" Target="media/image28.png"/><Relationship Id="rId56" Type="http://schemas.openxmlformats.org/officeDocument/2006/relationships/image" Target="media/image48.tiff"/><Relationship Id="rId77" Type="http://schemas.openxmlformats.org/officeDocument/2006/relationships/image" Target="media/image69.png"/><Relationship Id="rId100" Type="http://schemas.openxmlformats.org/officeDocument/2006/relationships/image" Target="media/image91.png"/><Relationship Id="rId105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43.tiff"/><Relationship Id="rId72" Type="http://schemas.openxmlformats.org/officeDocument/2006/relationships/image" Target="media/image64.tiff"/><Relationship Id="rId93" Type="http://schemas.openxmlformats.org/officeDocument/2006/relationships/image" Target="media/image85.png"/><Relationship Id="rId98" Type="http://schemas.openxmlformats.org/officeDocument/2006/relationships/image" Target="media/image89.tiff"/><Relationship Id="rId3" Type="http://schemas.openxmlformats.org/officeDocument/2006/relationships/styles" Target="styles.xml"/><Relationship Id="rId25" Type="http://schemas.openxmlformats.org/officeDocument/2006/relationships/image" Target="media/image18.png"/><Relationship Id="rId46" Type="http://schemas.openxmlformats.org/officeDocument/2006/relationships/image" Target="media/image38.tiff"/><Relationship Id="rId67" Type="http://schemas.openxmlformats.org/officeDocument/2006/relationships/image" Target="media/image59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088945-92BF-4291-8A9A-91647E056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55</Pages>
  <Words>2727</Words>
  <Characters>15544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2023-02-16T18:58:00Z</dcterms:created>
  <dcterms:modified xsi:type="dcterms:W3CDTF">2023-03-22T11:42:00Z</dcterms:modified>
</cp:coreProperties>
</file>