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B3C2" w14:textId="5D0D1597" w:rsidR="0051272D" w:rsidRDefault="0051272D" w:rsidP="0051272D">
      <w:pPr>
        <w:jc w:val="center"/>
      </w:pPr>
      <w:r>
        <w:t>Supplementary File 1.</w:t>
      </w:r>
    </w:p>
    <w:p w14:paraId="02E6057D" w14:textId="0EB54D57" w:rsidR="00376660" w:rsidRDefault="00376660">
      <w:r w:rsidRPr="00376660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645164" wp14:editId="70036060">
                <wp:simplePos x="0" y="0"/>
                <wp:positionH relativeFrom="column">
                  <wp:posOffset>-374015</wp:posOffset>
                </wp:positionH>
                <wp:positionV relativeFrom="paragraph">
                  <wp:posOffset>105100</wp:posOffset>
                </wp:positionV>
                <wp:extent cx="5762846" cy="1084521"/>
                <wp:effectExtent l="0" t="0" r="0" b="0"/>
                <wp:wrapNone/>
                <wp:docPr id="7" name="Text Placeholder 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762846" cy="10845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7B067B" w14:textId="77777777" w:rsidR="00376660" w:rsidRDefault="00376660" w:rsidP="00376660">
                            <w:pPr>
                              <w:spacing w:before="48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4" w:history="1">
                              <w:r>
                                <w:rPr>
                                  <w:rStyle w:val="Hipervnculo"/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Standards for Reporting Qualitative Research: A Synthesis of Recommendations</w:t>
                              </w:r>
                            </w:hyperlink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br/>
                              <w:t xml:space="preserve">              </w:t>
                            </w:r>
                          </w:p>
                          <w:p w14:paraId="1EB4569B" w14:textId="77777777" w:rsidR="00376660" w:rsidRDefault="00376660" w:rsidP="00376660">
                            <w:pPr>
                              <w:spacing w:before="48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O’Brien, Bridget C.; Harris, Ilene B.; Beckman, Thomas J.; Reed, Darcy A.; Cook, David A.</w:t>
                            </w:r>
                          </w:p>
                          <w:p w14:paraId="076B49D6" w14:textId="77777777" w:rsidR="00376660" w:rsidRDefault="00376660" w:rsidP="00376660">
                            <w:pPr>
                              <w:spacing w:before="48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Academic Medicine89(9):1245-1251, September 2014.</w:t>
                            </w:r>
                          </w:p>
                          <w:p w14:paraId="39FC3BD5" w14:textId="77777777" w:rsidR="00376660" w:rsidRDefault="00376660" w:rsidP="00376660">
                            <w:pPr>
                              <w:spacing w:before="48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doi: 10.1097/ACM.0000000000000388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45164" id="Text Placeholder 6" o:spid="_x0000_s1026" style="position:absolute;margin-left:-29.45pt;margin-top:8.3pt;width:453.75pt;height:85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" filled="f" stroked="f">
                <o:lock v:ext="edit" grouping="t"/>
                <v:textbox>
                  <w:txbxContent>
                    <w:p w14:paraId="247B067B" w14:textId="77777777" w:rsidR="00376660" w:rsidRDefault="00376660" w:rsidP="00376660">
                      <w:pPr>
                        <w:spacing w:before="48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  <w:instrText xml:space="preserve"> HYPERLINK "https://journals.lww.com/academicmedicine/Fulltext/2014/09000/Standards_for_Reporting_Qualitative_Research__A.21.aspx" </w:instrTex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vnculo"/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Standards for Reporting Qualitative Research: A Synthesis of Recommendations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  <w:fldChar w:fldCharType="end"/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n-US"/>
                        </w:rPr>
                        <w:br/>
                        <w:t xml:space="preserve">              </w:t>
                      </w:r>
                    </w:p>
                    <w:p w14:paraId="1EB4569B" w14:textId="77777777" w:rsidR="00376660" w:rsidRDefault="00376660" w:rsidP="00376660">
                      <w:pPr>
                        <w:spacing w:before="48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O’Brien, Bridget C.; Harris, Ilene B.; Beckman, Thomas J.; Reed, Darcy A.; Cook, David A.</w:t>
                      </w:r>
                    </w:p>
                    <w:p w14:paraId="076B49D6" w14:textId="77777777" w:rsidR="00376660" w:rsidRDefault="00376660" w:rsidP="00376660">
                      <w:pPr>
                        <w:spacing w:before="48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Academic Medicine89(9):1245-1251, September 2014.</w:t>
                      </w:r>
                    </w:p>
                    <w:p w14:paraId="39FC3BD5" w14:textId="77777777" w:rsidR="00376660" w:rsidRDefault="00376660" w:rsidP="00376660">
                      <w:pPr>
                        <w:spacing w:before="48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doi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: 10.1097/ACM.0000000000000388</w:t>
                      </w:r>
                    </w:p>
                  </w:txbxContent>
                </v:textbox>
              </v:rect>
            </w:pict>
          </mc:Fallback>
        </mc:AlternateContent>
      </w:r>
    </w:p>
    <w:p w14:paraId="7518C38A" w14:textId="457E95E8" w:rsidR="00376660" w:rsidRDefault="00376660"/>
    <w:p w14:paraId="298C9D45" w14:textId="2BE00771" w:rsidR="00376660" w:rsidRDefault="00376660"/>
    <w:p w14:paraId="73350BAB" w14:textId="38D98C2C" w:rsidR="00376660" w:rsidRDefault="00376660"/>
    <w:p w14:paraId="079A59D6" w14:textId="77777777" w:rsidR="00376660" w:rsidRDefault="00376660"/>
    <w:p w14:paraId="71A9D174" w14:textId="3A96B70C" w:rsidR="00376660" w:rsidRDefault="00376660"/>
    <w:p w14:paraId="03579FE5" w14:textId="38956E3E" w:rsidR="00376660" w:rsidRDefault="00376660"/>
    <w:p w14:paraId="5D88054D" w14:textId="3D53074C" w:rsidR="00376660" w:rsidRDefault="0037666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4816"/>
        <w:gridCol w:w="2832"/>
      </w:tblGrid>
      <w:tr w:rsidR="00376660" w14:paraId="110EAF6D" w14:textId="77777777" w:rsidTr="00376660">
        <w:tc>
          <w:tcPr>
            <w:tcW w:w="846" w:type="dxa"/>
          </w:tcPr>
          <w:p w14:paraId="64744630" w14:textId="11DA39FD" w:rsidR="00376660" w:rsidRPr="00376660" w:rsidRDefault="00376660" w:rsidP="00376660">
            <w:pPr>
              <w:jc w:val="center"/>
              <w:rPr>
                <w:b/>
                <w:bCs/>
              </w:rPr>
            </w:pPr>
            <w:r w:rsidRPr="00376660">
              <w:rPr>
                <w:b/>
                <w:bCs/>
              </w:rPr>
              <w:t>No.</w:t>
            </w:r>
          </w:p>
        </w:tc>
        <w:tc>
          <w:tcPr>
            <w:tcW w:w="4816" w:type="dxa"/>
          </w:tcPr>
          <w:p w14:paraId="5BB583B1" w14:textId="6F089C0F" w:rsidR="00376660" w:rsidRPr="00376660" w:rsidRDefault="00376660" w:rsidP="00376660">
            <w:pPr>
              <w:jc w:val="center"/>
              <w:rPr>
                <w:b/>
                <w:bCs/>
              </w:rPr>
            </w:pPr>
            <w:r w:rsidRPr="00376660">
              <w:rPr>
                <w:b/>
                <w:bCs/>
              </w:rPr>
              <w:t>Topic</w:t>
            </w:r>
          </w:p>
        </w:tc>
        <w:tc>
          <w:tcPr>
            <w:tcW w:w="2832" w:type="dxa"/>
          </w:tcPr>
          <w:p w14:paraId="5D89F87D" w14:textId="6D797A60" w:rsidR="00376660" w:rsidRPr="00376660" w:rsidRDefault="00376660" w:rsidP="00376660">
            <w:pPr>
              <w:jc w:val="center"/>
              <w:rPr>
                <w:b/>
                <w:bCs/>
              </w:rPr>
            </w:pPr>
            <w:r w:rsidRPr="00376660">
              <w:rPr>
                <w:b/>
                <w:bCs/>
              </w:rPr>
              <w:t>Item</w:t>
            </w:r>
          </w:p>
        </w:tc>
      </w:tr>
      <w:tr w:rsidR="00376660" w14:paraId="7D42A563" w14:textId="77777777" w:rsidTr="00376660">
        <w:tc>
          <w:tcPr>
            <w:tcW w:w="846" w:type="dxa"/>
          </w:tcPr>
          <w:p w14:paraId="7B6C9E2B" w14:textId="749D561F" w:rsidR="00376660" w:rsidRDefault="00376660">
            <w:r>
              <w:t>S1</w:t>
            </w:r>
          </w:p>
        </w:tc>
        <w:tc>
          <w:tcPr>
            <w:tcW w:w="4816" w:type="dxa"/>
          </w:tcPr>
          <w:p w14:paraId="10FCD2F5" w14:textId="7F356DC7" w:rsidR="00376660" w:rsidRDefault="00376660">
            <w:r>
              <w:t xml:space="preserve">Title </w:t>
            </w:r>
          </w:p>
        </w:tc>
        <w:tc>
          <w:tcPr>
            <w:tcW w:w="2832" w:type="dxa"/>
          </w:tcPr>
          <w:p w14:paraId="4E35B3E1" w14:textId="308ADF7A" w:rsidR="00376660" w:rsidRDefault="00376660">
            <w:r>
              <w:t>OK</w:t>
            </w:r>
            <w:r w:rsidR="00AF7728">
              <w:t>. Page 1</w:t>
            </w:r>
          </w:p>
        </w:tc>
      </w:tr>
      <w:tr w:rsidR="00376660" w14:paraId="474CBCFB" w14:textId="77777777" w:rsidTr="00376660">
        <w:tc>
          <w:tcPr>
            <w:tcW w:w="846" w:type="dxa"/>
          </w:tcPr>
          <w:p w14:paraId="00CFC154" w14:textId="6E06E0D7" w:rsidR="00376660" w:rsidRDefault="00376660">
            <w:r>
              <w:t>S2</w:t>
            </w:r>
          </w:p>
        </w:tc>
        <w:tc>
          <w:tcPr>
            <w:tcW w:w="4816" w:type="dxa"/>
          </w:tcPr>
          <w:p w14:paraId="3D385875" w14:textId="4A6F7DF3" w:rsidR="00376660" w:rsidRDefault="00376660">
            <w:r>
              <w:t>Abstract</w:t>
            </w:r>
          </w:p>
        </w:tc>
        <w:tc>
          <w:tcPr>
            <w:tcW w:w="2832" w:type="dxa"/>
          </w:tcPr>
          <w:p w14:paraId="35A64909" w14:textId="2DC5540F" w:rsidR="00376660" w:rsidRDefault="00376660">
            <w:r>
              <w:t>OK</w:t>
            </w:r>
            <w:r w:rsidR="004232D5">
              <w:t>. Page 1</w:t>
            </w:r>
          </w:p>
        </w:tc>
      </w:tr>
      <w:tr w:rsidR="00376660" w14:paraId="1460908B" w14:textId="77777777" w:rsidTr="00376660">
        <w:tc>
          <w:tcPr>
            <w:tcW w:w="846" w:type="dxa"/>
          </w:tcPr>
          <w:p w14:paraId="65FAB36F" w14:textId="2FAB4146" w:rsidR="00376660" w:rsidRDefault="00376660">
            <w:r>
              <w:t>S3</w:t>
            </w:r>
          </w:p>
        </w:tc>
        <w:tc>
          <w:tcPr>
            <w:tcW w:w="4816" w:type="dxa"/>
          </w:tcPr>
          <w:p w14:paraId="5DC2A9C0" w14:textId="7D556683" w:rsidR="00376660" w:rsidRDefault="00376660">
            <w:r>
              <w:t>Problem Formultaion</w:t>
            </w:r>
          </w:p>
        </w:tc>
        <w:tc>
          <w:tcPr>
            <w:tcW w:w="2832" w:type="dxa"/>
          </w:tcPr>
          <w:p w14:paraId="0FF71155" w14:textId="703BE3AD" w:rsidR="00376660" w:rsidRDefault="00376660">
            <w:r>
              <w:t>OK</w:t>
            </w:r>
            <w:r w:rsidR="004232D5">
              <w:t>. Page 2</w:t>
            </w:r>
          </w:p>
        </w:tc>
      </w:tr>
      <w:tr w:rsidR="00376660" w14:paraId="15F486E5" w14:textId="77777777" w:rsidTr="00376660">
        <w:tc>
          <w:tcPr>
            <w:tcW w:w="846" w:type="dxa"/>
          </w:tcPr>
          <w:p w14:paraId="5795F3D8" w14:textId="7247C0F2" w:rsidR="00376660" w:rsidRDefault="007A14F6">
            <w:r>
              <w:t>S4</w:t>
            </w:r>
          </w:p>
        </w:tc>
        <w:tc>
          <w:tcPr>
            <w:tcW w:w="4816" w:type="dxa"/>
          </w:tcPr>
          <w:p w14:paraId="2EB88D05" w14:textId="1A9D01E0" w:rsidR="00376660" w:rsidRDefault="007A14F6">
            <w:r>
              <w:t>Purpose or reserach question</w:t>
            </w:r>
          </w:p>
        </w:tc>
        <w:tc>
          <w:tcPr>
            <w:tcW w:w="2832" w:type="dxa"/>
          </w:tcPr>
          <w:p w14:paraId="7906D3B4" w14:textId="321D2B7E" w:rsidR="00376660" w:rsidRDefault="007A14F6">
            <w:r>
              <w:t>OK</w:t>
            </w:r>
            <w:r w:rsidR="008055E3">
              <w:t>. Page 4</w:t>
            </w:r>
          </w:p>
        </w:tc>
      </w:tr>
      <w:tr w:rsidR="00376660" w14:paraId="3728033A" w14:textId="77777777" w:rsidTr="00376660">
        <w:tc>
          <w:tcPr>
            <w:tcW w:w="846" w:type="dxa"/>
          </w:tcPr>
          <w:p w14:paraId="60E7C53F" w14:textId="3CD49F49" w:rsidR="00376660" w:rsidRDefault="007A14F6">
            <w:r>
              <w:t>S5</w:t>
            </w:r>
          </w:p>
        </w:tc>
        <w:tc>
          <w:tcPr>
            <w:tcW w:w="4816" w:type="dxa"/>
          </w:tcPr>
          <w:p w14:paraId="3686FBB9" w14:textId="1054EA6D" w:rsidR="00376660" w:rsidRDefault="00957801">
            <w:r>
              <w:t>Qualitative approach and research paradigm</w:t>
            </w:r>
          </w:p>
        </w:tc>
        <w:tc>
          <w:tcPr>
            <w:tcW w:w="2832" w:type="dxa"/>
          </w:tcPr>
          <w:p w14:paraId="7373A904" w14:textId="78AEAC08" w:rsidR="00376660" w:rsidRDefault="00957801">
            <w:r>
              <w:t>OK</w:t>
            </w:r>
            <w:r w:rsidR="001603F9">
              <w:t>. Page 4</w:t>
            </w:r>
          </w:p>
        </w:tc>
      </w:tr>
      <w:tr w:rsidR="00376660" w14:paraId="3CC41F5D" w14:textId="77777777" w:rsidTr="00376660">
        <w:tc>
          <w:tcPr>
            <w:tcW w:w="846" w:type="dxa"/>
          </w:tcPr>
          <w:p w14:paraId="15109CD1" w14:textId="59C6A04E" w:rsidR="00376660" w:rsidRDefault="007A14F6">
            <w:r>
              <w:t>S6</w:t>
            </w:r>
          </w:p>
        </w:tc>
        <w:tc>
          <w:tcPr>
            <w:tcW w:w="4816" w:type="dxa"/>
          </w:tcPr>
          <w:p w14:paraId="395CC21C" w14:textId="393AF119" w:rsidR="00376660" w:rsidRDefault="004113D6">
            <w:r>
              <w:t>Researcher characteristics and reflexivity</w:t>
            </w:r>
          </w:p>
        </w:tc>
        <w:tc>
          <w:tcPr>
            <w:tcW w:w="2832" w:type="dxa"/>
          </w:tcPr>
          <w:p w14:paraId="368F9140" w14:textId="627A91BA" w:rsidR="00376660" w:rsidRDefault="004113D6">
            <w:r>
              <w:t>OK</w:t>
            </w:r>
            <w:r w:rsidR="00B27A7A">
              <w:t>. Page 5</w:t>
            </w:r>
          </w:p>
        </w:tc>
      </w:tr>
      <w:tr w:rsidR="00376660" w14:paraId="0B9A6DC0" w14:textId="77777777" w:rsidTr="00376660">
        <w:tc>
          <w:tcPr>
            <w:tcW w:w="846" w:type="dxa"/>
          </w:tcPr>
          <w:p w14:paraId="4AF407D4" w14:textId="63975FDC" w:rsidR="00376660" w:rsidRDefault="007A14F6">
            <w:r>
              <w:t>S7</w:t>
            </w:r>
          </w:p>
        </w:tc>
        <w:tc>
          <w:tcPr>
            <w:tcW w:w="4816" w:type="dxa"/>
          </w:tcPr>
          <w:p w14:paraId="0EDD3014" w14:textId="2E874089" w:rsidR="00376660" w:rsidRDefault="004113D6">
            <w:r>
              <w:t>Context</w:t>
            </w:r>
          </w:p>
        </w:tc>
        <w:tc>
          <w:tcPr>
            <w:tcW w:w="2832" w:type="dxa"/>
          </w:tcPr>
          <w:p w14:paraId="568A1D7F" w14:textId="7BC83F80" w:rsidR="00376660" w:rsidRDefault="00D366DB">
            <w:r>
              <w:t>Ok</w:t>
            </w:r>
            <w:r w:rsidR="00B27A7A">
              <w:t>. Page 4</w:t>
            </w:r>
          </w:p>
        </w:tc>
      </w:tr>
      <w:tr w:rsidR="007A14F6" w14:paraId="5A1A5C0A" w14:textId="77777777" w:rsidTr="00376660">
        <w:tc>
          <w:tcPr>
            <w:tcW w:w="846" w:type="dxa"/>
          </w:tcPr>
          <w:p w14:paraId="75A3FF42" w14:textId="7295A558" w:rsidR="007A14F6" w:rsidRDefault="00957801">
            <w:r>
              <w:t>S8</w:t>
            </w:r>
          </w:p>
        </w:tc>
        <w:tc>
          <w:tcPr>
            <w:tcW w:w="4816" w:type="dxa"/>
          </w:tcPr>
          <w:p w14:paraId="2F847280" w14:textId="31D4795B" w:rsidR="007A14F6" w:rsidRDefault="004113D6">
            <w:r>
              <w:t>Sampling strategy</w:t>
            </w:r>
          </w:p>
        </w:tc>
        <w:tc>
          <w:tcPr>
            <w:tcW w:w="2832" w:type="dxa"/>
          </w:tcPr>
          <w:p w14:paraId="07296528" w14:textId="4076AEE5" w:rsidR="007A14F6" w:rsidRDefault="00D366DB">
            <w:r>
              <w:t>OK</w:t>
            </w:r>
            <w:r w:rsidR="001603F9">
              <w:t>. Page 4</w:t>
            </w:r>
          </w:p>
        </w:tc>
      </w:tr>
      <w:tr w:rsidR="007A14F6" w14:paraId="7686B403" w14:textId="77777777" w:rsidTr="00376660">
        <w:tc>
          <w:tcPr>
            <w:tcW w:w="846" w:type="dxa"/>
          </w:tcPr>
          <w:p w14:paraId="4049C16D" w14:textId="63798D24" w:rsidR="007A14F6" w:rsidRDefault="00957801">
            <w:r>
              <w:t>S9</w:t>
            </w:r>
          </w:p>
        </w:tc>
        <w:tc>
          <w:tcPr>
            <w:tcW w:w="4816" w:type="dxa"/>
          </w:tcPr>
          <w:p w14:paraId="688E4B9C" w14:textId="2BAEEE7F" w:rsidR="007A14F6" w:rsidRDefault="004113D6">
            <w:r>
              <w:t xml:space="preserve">Ethical issues </w:t>
            </w:r>
            <w:r w:rsidR="00013B9F">
              <w:t>pertaining to human subjetcs</w:t>
            </w:r>
          </w:p>
        </w:tc>
        <w:tc>
          <w:tcPr>
            <w:tcW w:w="2832" w:type="dxa"/>
          </w:tcPr>
          <w:p w14:paraId="35F797C8" w14:textId="3BD3EAB8" w:rsidR="007A14F6" w:rsidRDefault="00D366DB">
            <w:r>
              <w:t>OK</w:t>
            </w:r>
            <w:r w:rsidR="00B27A7A">
              <w:t>. Page 4</w:t>
            </w:r>
          </w:p>
        </w:tc>
      </w:tr>
      <w:tr w:rsidR="007A14F6" w14:paraId="1A65A761" w14:textId="77777777" w:rsidTr="00376660">
        <w:tc>
          <w:tcPr>
            <w:tcW w:w="846" w:type="dxa"/>
          </w:tcPr>
          <w:p w14:paraId="28B4C78F" w14:textId="5562E8D6" w:rsidR="007A14F6" w:rsidRDefault="00957801">
            <w:r>
              <w:t>S10</w:t>
            </w:r>
          </w:p>
        </w:tc>
        <w:tc>
          <w:tcPr>
            <w:tcW w:w="4816" w:type="dxa"/>
          </w:tcPr>
          <w:p w14:paraId="3A588527" w14:textId="2C8949DD" w:rsidR="007A14F6" w:rsidRDefault="00013B9F">
            <w:r>
              <w:t>Data collection methods</w:t>
            </w:r>
          </w:p>
        </w:tc>
        <w:tc>
          <w:tcPr>
            <w:tcW w:w="2832" w:type="dxa"/>
          </w:tcPr>
          <w:p w14:paraId="70F8F897" w14:textId="001A82C1" w:rsidR="007A14F6" w:rsidRDefault="00D366DB">
            <w:r>
              <w:t>OK</w:t>
            </w:r>
            <w:r w:rsidR="00B27A7A">
              <w:t>. Page 5</w:t>
            </w:r>
          </w:p>
        </w:tc>
      </w:tr>
      <w:tr w:rsidR="007A14F6" w14:paraId="133B3211" w14:textId="77777777" w:rsidTr="00376660">
        <w:tc>
          <w:tcPr>
            <w:tcW w:w="846" w:type="dxa"/>
          </w:tcPr>
          <w:p w14:paraId="48D2E4B7" w14:textId="1BBDD0A7" w:rsidR="007A14F6" w:rsidRDefault="00957801">
            <w:r>
              <w:t>S11</w:t>
            </w:r>
          </w:p>
        </w:tc>
        <w:tc>
          <w:tcPr>
            <w:tcW w:w="4816" w:type="dxa"/>
          </w:tcPr>
          <w:p w14:paraId="5D9D2E53" w14:textId="20DC09E7" w:rsidR="007A14F6" w:rsidRDefault="00013B9F">
            <w:r>
              <w:t>Data collection instruments and technologies</w:t>
            </w:r>
          </w:p>
        </w:tc>
        <w:tc>
          <w:tcPr>
            <w:tcW w:w="2832" w:type="dxa"/>
          </w:tcPr>
          <w:p w14:paraId="72070AEE" w14:textId="3FD5812C" w:rsidR="007A14F6" w:rsidRDefault="00D366DB">
            <w:r>
              <w:t>OK</w:t>
            </w:r>
            <w:r w:rsidR="00B27A7A">
              <w:t>. Page 5</w:t>
            </w:r>
          </w:p>
        </w:tc>
      </w:tr>
      <w:tr w:rsidR="007A14F6" w14:paraId="58CBA37E" w14:textId="77777777" w:rsidTr="00376660">
        <w:tc>
          <w:tcPr>
            <w:tcW w:w="846" w:type="dxa"/>
          </w:tcPr>
          <w:p w14:paraId="60FC7557" w14:textId="369053A9" w:rsidR="007A14F6" w:rsidRDefault="00957801">
            <w:r>
              <w:t>S12</w:t>
            </w:r>
          </w:p>
        </w:tc>
        <w:tc>
          <w:tcPr>
            <w:tcW w:w="4816" w:type="dxa"/>
          </w:tcPr>
          <w:p w14:paraId="502E692A" w14:textId="577CAE36" w:rsidR="007A14F6" w:rsidRDefault="006F51F6">
            <w:r>
              <w:t>Units of study</w:t>
            </w:r>
          </w:p>
        </w:tc>
        <w:tc>
          <w:tcPr>
            <w:tcW w:w="2832" w:type="dxa"/>
          </w:tcPr>
          <w:p w14:paraId="1F8552F1" w14:textId="362280D6" w:rsidR="007A14F6" w:rsidRDefault="00D366DB">
            <w:r>
              <w:t>OK</w:t>
            </w:r>
            <w:r w:rsidR="0070403F">
              <w:t>. Page 5</w:t>
            </w:r>
          </w:p>
        </w:tc>
      </w:tr>
      <w:tr w:rsidR="007A14F6" w14:paraId="034CC11D" w14:textId="77777777" w:rsidTr="00376660">
        <w:tc>
          <w:tcPr>
            <w:tcW w:w="846" w:type="dxa"/>
          </w:tcPr>
          <w:p w14:paraId="174BFE9B" w14:textId="320BF887" w:rsidR="007A14F6" w:rsidRDefault="00957801">
            <w:r>
              <w:t>S13</w:t>
            </w:r>
          </w:p>
        </w:tc>
        <w:tc>
          <w:tcPr>
            <w:tcW w:w="4816" w:type="dxa"/>
          </w:tcPr>
          <w:p w14:paraId="59732E03" w14:textId="204D5C40" w:rsidR="007A14F6" w:rsidRDefault="006F51F6">
            <w:r>
              <w:t>Data processing</w:t>
            </w:r>
          </w:p>
        </w:tc>
        <w:tc>
          <w:tcPr>
            <w:tcW w:w="2832" w:type="dxa"/>
          </w:tcPr>
          <w:p w14:paraId="32B921A7" w14:textId="4ECDDF51" w:rsidR="007A14F6" w:rsidRDefault="00D366DB">
            <w:r>
              <w:t>OK</w:t>
            </w:r>
            <w:r w:rsidR="0070403F">
              <w:t>. Page 5</w:t>
            </w:r>
          </w:p>
        </w:tc>
      </w:tr>
      <w:tr w:rsidR="007A14F6" w14:paraId="13C81348" w14:textId="77777777" w:rsidTr="00376660">
        <w:tc>
          <w:tcPr>
            <w:tcW w:w="846" w:type="dxa"/>
          </w:tcPr>
          <w:p w14:paraId="329926EA" w14:textId="1D1B3DFF" w:rsidR="007A14F6" w:rsidRDefault="00957801">
            <w:r>
              <w:t>S14</w:t>
            </w:r>
          </w:p>
        </w:tc>
        <w:tc>
          <w:tcPr>
            <w:tcW w:w="4816" w:type="dxa"/>
          </w:tcPr>
          <w:p w14:paraId="3876AD63" w14:textId="6A4B59C3" w:rsidR="007A14F6" w:rsidRDefault="006F51F6">
            <w:r>
              <w:t>Data an</w:t>
            </w:r>
            <w:r w:rsidR="00D366DB">
              <w:t>a</w:t>
            </w:r>
            <w:r>
              <w:t>l</w:t>
            </w:r>
            <w:r w:rsidR="00D366DB">
              <w:t>y</w:t>
            </w:r>
            <w:r>
              <w:t>sis</w:t>
            </w:r>
          </w:p>
        </w:tc>
        <w:tc>
          <w:tcPr>
            <w:tcW w:w="2832" w:type="dxa"/>
          </w:tcPr>
          <w:p w14:paraId="3BE6794B" w14:textId="79EFA86F" w:rsidR="007A14F6" w:rsidRDefault="00D366DB">
            <w:r>
              <w:t>OK</w:t>
            </w:r>
            <w:r w:rsidR="0070403F">
              <w:t>. Page 6</w:t>
            </w:r>
          </w:p>
        </w:tc>
      </w:tr>
      <w:tr w:rsidR="00957801" w14:paraId="71C06C99" w14:textId="77777777" w:rsidTr="00376660">
        <w:tc>
          <w:tcPr>
            <w:tcW w:w="846" w:type="dxa"/>
          </w:tcPr>
          <w:p w14:paraId="5BFBDABE" w14:textId="18978C8C" w:rsidR="00957801" w:rsidRDefault="00957801">
            <w:r>
              <w:t>S15</w:t>
            </w:r>
          </w:p>
        </w:tc>
        <w:tc>
          <w:tcPr>
            <w:tcW w:w="4816" w:type="dxa"/>
          </w:tcPr>
          <w:p w14:paraId="68038DA0" w14:textId="7B7DC7BD" w:rsidR="00957801" w:rsidRDefault="00052498">
            <w:r>
              <w:t>Techniques to enhance trustworthiness</w:t>
            </w:r>
          </w:p>
        </w:tc>
        <w:tc>
          <w:tcPr>
            <w:tcW w:w="2832" w:type="dxa"/>
          </w:tcPr>
          <w:p w14:paraId="6B5D34D3" w14:textId="5101E06D" w:rsidR="00957801" w:rsidRDefault="00D366DB">
            <w:r>
              <w:t>OK</w:t>
            </w:r>
            <w:r w:rsidR="00022860">
              <w:t>. Page 6</w:t>
            </w:r>
          </w:p>
        </w:tc>
      </w:tr>
      <w:tr w:rsidR="00957801" w14:paraId="084D4E12" w14:textId="77777777" w:rsidTr="00376660">
        <w:tc>
          <w:tcPr>
            <w:tcW w:w="846" w:type="dxa"/>
          </w:tcPr>
          <w:p w14:paraId="7E1323C9" w14:textId="07436F5C" w:rsidR="00957801" w:rsidRDefault="00957801">
            <w:r>
              <w:t>S16</w:t>
            </w:r>
          </w:p>
        </w:tc>
        <w:tc>
          <w:tcPr>
            <w:tcW w:w="4816" w:type="dxa"/>
          </w:tcPr>
          <w:p w14:paraId="3F50E01D" w14:textId="7BDE245B" w:rsidR="00957801" w:rsidRDefault="00052498">
            <w:r>
              <w:t>Synthesis and interpretation</w:t>
            </w:r>
          </w:p>
        </w:tc>
        <w:tc>
          <w:tcPr>
            <w:tcW w:w="2832" w:type="dxa"/>
          </w:tcPr>
          <w:p w14:paraId="1CB28963" w14:textId="06F7485D" w:rsidR="00957801" w:rsidRDefault="00D366DB">
            <w:r>
              <w:t>OK</w:t>
            </w:r>
            <w:r w:rsidR="00022860">
              <w:t>. Page 6</w:t>
            </w:r>
          </w:p>
        </w:tc>
      </w:tr>
      <w:tr w:rsidR="00957801" w14:paraId="7F7C9B1B" w14:textId="77777777" w:rsidTr="00376660">
        <w:tc>
          <w:tcPr>
            <w:tcW w:w="846" w:type="dxa"/>
          </w:tcPr>
          <w:p w14:paraId="18B8B75F" w14:textId="60EA942C" w:rsidR="00957801" w:rsidRDefault="00957801">
            <w:r>
              <w:t>S17</w:t>
            </w:r>
          </w:p>
        </w:tc>
        <w:tc>
          <w:tcPr>
            <w:tcW w:w="4816" w:type="dxa"/>
          </w:tcPr>
          <w:p w14:paraId="015F7F26" w14:textId="5D2A7E03" w:rsidR="00957801" w:rsidRDefault="00052498">
            <w:r>
              <w:t>Links to empirical data</w:t>
            </w:r>
          </w:p>
        </w:tc>
        <w:tc>
          <w:tcPr>
            <w:tcW w:w="2832" w:type="dxa"/>
          </w:tcPr>
          <w:p w14:paraId="479D7ACB" w14:textId="4CF299EC" w:rsidR="00957801" w:rsidRDefault="00D366DB">
            <w:r>
              <w:t>OK</w:t>
            </w:r>
            <w:r w:rsidR="00022860">
              <w:t>. Page 6</w:t>
            </w:r>
          </w:p>
        </w:tc>
      </w:tr>
      <w:tr w:rsidR="00957801" w14:paraId="3079B74F" w14:textId="77777777" w:rsidTr="00376660">
        <w:tc>
          <w:tcPr>
            <w:tcW w:w="846" w:type="dxa"/>
          </w:tcPr>
          <w:p w14:paraId="6A574C8C" w14:textId="0CFDFE18" w:rsidR="00957801" w:rsidRDefault="00957801">
            <w:r>
              <w:t>S18</w:t>
            </w:r>
          </w:p>
        </w:tc>
        <w:tc>
          <w:tcPr>
            <w:tcW w:w="4816" w:type="dxa"/>
          </w:tcPr>
          <w:p w14:paraId="32208CDF" w14:textId="2CEF8BB8" w:rsidR="00957801" w:rsidRDefault="00052498">
            <w:r>
              <w:t>Integration with prior work, implications, transferability and contributions to field</w:t>
            </w:r>
          </w:p>
        </w:tc>
        <w:tc>
          <w:tcPr>
            <w:tcW w:w="2832" w:type="dxa"/>
          </w:tcPr>
          <w:p w14:paraId="25C92413" w14:textId="18F55799" w:rsidR="00957801" w:rsidRDefault="00D366DB">
            <w:r>
              <w:t>OK</w:t>
            </w:r>
            <w:r w:rsidR="002F44B4">
              <w:t>. Page 14</w:t>
            </w:r>
          </w:p>
        </w:tc>
      </w:tr>
      <w:tr w:rsidR="00957801" w14:paraId="6408B3CD" w14:textId="77777777" w:rsidTr="00376660">
        <w:tc>
          <w:tcPr>
            <w:tcW w:w="846" w:type="dxa"/>
          </w:tcPr>
          <w:p w14:paraId="487A1356" w14:textId="491728D3" w:rsidR="00957801" w:rsidRDefault="00957801">
            <w:r>
              <w:t>S19</w:t>
            </w:r>
          </w:p>
        </w:tc>
        <w:tc>
          <w:tcPr>
            <w:tcW w:w="4816" w:type="dxa"/>
          </w:tcPr>
          <w:p w14:paraId="0E44A895" w14:textId="4FFB816C" w:rsidR="00957801" w:rsidRDefault="00052498">
            <w:r>
              <w:t>Limitations</w:t>
            </w:r>
          </w:p>
        </w:tc>
        <w:tc>
          <w:tcPr>
            <w:tcW w:w="2832" w:type="dxa"/>
          </w:tcPr>
          <w:p w14:paraId="7B04038A" w14:textId="7603C38E" w:rsidR="00957801" w:rsidRDefault="00D366DB">
            <w:r>
              <w:t>OK</w:t>
            </w:r>
            <w:r w:rsidR="002F44B4">
              <w:t xml:space="preserve">. Page </w:t>
            </w:r>
            <w:r w:rsidR="005F1BAA">
              <w:t>19</w:t>
            </w:r>
          </w:p>
        </w:tc>
      </w:tr>
      <w:tr w:rsidR="00957801" w14:paraId="2CEA77D8" w14:textId="77777777" w:rsidTr="00376660">
        <w:tc>
          <w:tcPr>
            <w:tcW w:w="846" w:type="dxa"/>
          </w:tcPr>
          <w:p w14:paraId="3CE6A440" w14:textId="107D9C33" w:rsidR="00957801" w:rsidRDefault="00957801">
            <w:r>
              <w:t>S20</w:t>
            </w:r>
          </w:p>
        </w:tc>
        <w:tc>
          <w:tcPr>
            <w:tcW w:w="4816" w:type="dxa"/>
          </w:tcPr>
          <w:p w14:paraId="773810DA" w14:textId="0F0F4DB1" w:rsidR="00957801" w:rsidRDefault="00052498">
            <w:r>
              <w:t>Conflicts of interest</w:t>
            </w:r>
          </w:p>
        </w:tc>
        <w:tc>
          <w:tcPr>
            <w:tcW w:w="2832" w:type="dxa"/>
          </w:tcPr>
          <w:p w14:paraId="3CEB60B9" w14:textId="77F17DEF" w:rsidR="00957801" w:rsidRDefault="00D366DB">
            <w:r>
              <w:t>OK</w:t>
            </w:r>
            <w:r w:rsidR="005A3FC4">
              <w:t>. Page 19</w:t>
            </w:r>
          </w:p>
        </w:tc>
      </w:tr>
      <w:tr w:rsidR="00957801" w14:paraId="4FBBE71C" w14:textId="77777777" w:rsidTr="00376660">
        <w:tc>
          <w:tcPr>
            <w:tcW w:w="846" w:type="dxa"/>
          </w:tcPr>
          <w:p w14:paraId="3A045CC1" w14:textId="22999191" w:rsidR="00957801" w:rsidRDefault="00957801">
            <w:r>
              <w:t>S21</w:t>
            </w:r>
          </w:p>
        </w:tc>
        <w:tc>
          <w:tcPr>
            <w:tcW w:w="4816" w:type="dxa"/>
          </w:tcPr>
          <w:p w14:paraId="5467364C" w14:textId="1DC52B27" w:rsidR="00957801" w:rsidRDefault="00052498">
            <w:r>
              <w:t>Funding</w:t>
            </w:r>
          </w:p>
        </w:tc>
        <w:tc>
          <w:tcPr>
            <w:tcW w:w="2832" w:type="dxa"/>
          </w:tcPr>
          <w:p w14:paraId="169AE7D0" w14:textId="10CAE192" w:rsidR="00957801" w:rsidRDefault="00D366DB">
            <w:r>
              <w:t>OK</w:t>
            </w:r>
            <w:r w:rsidR="00655796">
              <w:t>. Page 19</w:t>
            </w:r>
          </w:p>
        </w:tc>
      </w:tr>
    </w:tbl>
    <w:p w14:paraId="4C4B5595" w14:textId="525D9BE2" w:rsidR="00F56DF9" w:rsidRDefault="00376660">
      <w:r w:rsidRPr="0037666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C7DAC4" wp14:editId="262013A6">
                <wp:simplePos x="0" y="0"/>
                <wp:positionH relativeFrom="column">
                  <wp:posOffset>-399651</wp:posOffset>
                </wp:positionH>
                <wp:positionV relativeFrom="paragraph">
                  <wp:posOffset>8811349</wp:posOffset>
                </wp:positionV>
                <wp:extent cx="2438400" cy="45303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438400" cy="4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8C2F7" w14:textId="77777777" w:rsidR="00376660" w:rsidRDefault="00376660" w:rsidP="00376660">
                            <w:pPr>
                              <w:spacing w:before="48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Standards for Reporting Qualitative Research (SRQR)a</w:t>
                            </w:r>
                          </w:p>
                        </w:txbxContent>
                      </wps:txbx>
                      <wps:bodyPr vert="horz" lIns="91440" tIns="45720" rIns="91440" bIns="45720" rtlCol="0" anchor="b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7DAC4" id="Rectangle 2" o:spid="_x0000_s1027" style="position:absolute;margin-left:-31.45pt;margin-top:693.8pt;width:192pt;height:35.6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" filled="f" stroked="f">
                <o:lock v:ext="edit" grouping="t"/>
                <v:textbox>
                  <w:txbxContent>
                    <w:p w14:paraId="4D98C2F7" w14:textId="77777777" w:rsidR="00376660" w:rsidRDefault="00376660" w:rsidP="00376660">
                      <w:pPr>
                        <w:spacing w:before="48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Standards for Reporting Qualitative Research (SRQR)a</w:t>
                      </w:r>
                    </w:p>
                  </w:txbxContent>
                </v:textbox>
              </v:rect>
            </w:pict>
          </mc:Fallback>
        </mc:AlternateContent>
      </w:r>
      <w:r w:rsidRPr="0037666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EE76BE" wp14:editId="7FC62948">
                <wp:simplePos x="0" y="0"/>
                <wp:positionH relativeFrom="column">
                  <wp:posOffset>-246896</wp:posOffset>
                </wp:positionH>
                <wp:positionV relativeFrom="paragraph">
                  <wp:posOffset>9269287</wp:posOffset>
                </wp:positionV>
                <wp:extent cx="5638800" cy="365125"/>
                <wp:effectExtent l="0" t="0" r="0" b="0"/>
                <wp:wrapNone/>
                <wp:docPr id="5" name="Footer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638800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ED6590" w14:textId="77777777" w:rsidR="00376660" w:rsidRDefault="00376660" w:rsidP="00376660">
                            <w:pPr>
                              <w:jc w:val="center"/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Copyright © 2023 by the Association of American Medical Colleges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EE76BE" id="Footer Placeholder 4" o:spid="_x0000_s1028" style="position:absolute;margin-left:-19.45pt;margin-top:729.85pt;width:444pt;height:28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" filled="f" stroked="f">
                <o:lock v:ext="edit" grouping="t"/>
                <v:textbox>
                  <w:txbxContent>
                    <w:p w14:paraId="55ED6590" w14:textId="77777777" w:rsidR="00376660" w:rsidRDefault="00376660" w:rsidP="00376660">
                      <w:pPr>
                        <w:jc w:val="center"/>
                        <w:rPr>
                          <w:rFonts w:hAnsi="Calibri"/>
                          <w:color w:val="404040" w:themeColor="text1" w:themeTint="BF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Ansi="Calibri"/>
                          <w:color w:val="404040" w:themeColor="text1" w:themeTint="BF"/>
                          <w:kern w:val="24"/>
                          <w:sz w:val="18"/>
                          <w:szCs w:val="18"/>
                          <w:lang w:val="en-US"/>
                        </w:rPr>
                        <w:t>Copyright © 2023 by the Association of American Medical Colleges</w:t>
                      </w:r>
                    </w:p>
                  </w:txbxContent>
                </v:textbox>
              </v:rect>
            </w:pict>
          </mc:Fallback>
        </mc:AlternateContent>
      </w:r>
      <w:r w:rsidRPr="00376660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933888" wp14:editId="1981C075">
                <wp:simplePos x="0" y="0"/>
                <wp:positionH relativeFrom="column">
                  <wp:posOffset>6646545</wp:posOffset>
                </wp:positionH>
                <wp:positionV relativeFrom="paragraph">
                  <wp:posOffset>8450580</wp:posOffset>
                </wp:positionV>
                <wp:extent cx="381000" cy="365125"/>
                <wp:effectExtent l="0" t="0" r="0" b="0"/>
                <wp:wrapNone/>
                <wp:docPr id="6" name="Slide Number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81000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59E19" w14:textId="77777777" w:rsidR="00376660" w:rsidRDefault="00376660" w:rsidP="00376660">
                            <w:pPr>
                              <w:jc w:val="right"/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1A933888" id="Slide Number Placeholder 5" o:spid="_x0000_s1029" style="position:absolute;margin-left:523.35pt;margin-top:665.4pt;width:30pt;height:28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" filled="f" stroked="f">
                <o:lock v:ext="edit" grouping="t"/>
                <v:textbox>
                  <w:txbxContent>
                    <w:p w14:paraId="2A259E19" w14:textId="77777777" w:rsidR="00376660" w:rsidRDefault="00376660" w:rsidP="00376660">
                      <w:pPr>
                        <w:jc w:val="right"/>
                        <w:rPr>
                          <w:rFonts w:hAnsi="Calibri"/>
                          <w:color w:val="404040" w:themeColor="text1" w:themeTint="BF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Ansi="Calibri"/>
                          <w:color w:val="404040" w:themeColor="text1" w:themeTint="BF"/>
                          <w:kern w:val="24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6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60"/>
    <w:rsid w:val="00013B9F"/>
    <w:rsid w:val="00022860"/>
    <w:rsid w:val="00052498"/>
    <w:rsid w:val="001603F9"/>
    <w:rsid w:val="002F44B4"/>
    <w:rsid w:val="00376660"/>
    <w:rsid w:val="004113D6"/>
    <w:rsid w:val="004232D5"/>
    <w:rsid w:val="0051272D"/>
    <w:rsid w:val="005A3FC4"/>
    <w:rsid w:val="005F1BAA"/>
    <w:rsid w:val="00655796"/>
    <w:rsid w:val="006F51F6"/>
    <w:rsid w:val="0070403F"/>
    <w:rsid w:val="007078B4"/>
    <w:rsid w:val="007A14F6"/>
    <w:rsid w:val="008055E3"/>
    <w:rsid w:val="00916C31"/>
    <w:rsid w:val="00957801"/>
    <w:rsid w:val="00AF5046"/>
    <w:rsid w:val="00AF7728"/>
    <w:rsid w:val="00B04C15"/>
    <w:rsid w:val="00B27A7A"/>
    <w:rsid w:val="00D366DB"/>
    <w:rsid w:val="00F5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A600"/>
  <w15:chartTrackingRefBased/>
  <w15:docId w15:val="{2BE1AF2B-E9F2-0045-A6CF-1DAE3B81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76660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376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s.lww.com/academicmedicine/Fulltext/2014/09000/Standards_for_Reporting_Qualitative_Research__A.21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Velosa Porras</dc:creator>
  <cp:keywords/>
  <dc:description/>
  <cp:lastModifiedBy>Juliana Velosa Porras</cp:lastModifiedBy>
  <cp:revision>2</cp:revision>
  <dcterms:created xsi:type="dcterms:W3CDTF">2023-03-21T15:45:00Z</dcterms:created>
  <dcterms:modified xsi:type="dcterms:W3CDTF">2023-03-21T15:45:00Z</dcterms:modified>
</cp:coreProperties>
</file>