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3D874C" w14:textId="18DA5598" w:rsidR="00A03797" w:rsidRPr="00AA5565" w:rsidRDefault="00BC2B11" w:rsidP="00AA5565">
      <w:pPr>
        <w:pStyle w:val="SupplementaryMaterial"/>
        <w:ind w:firstLineChars="650" w:firstLine="2080"/>
        <w:jc w:val="left"/>
        <w:rPr>
          <w:b w:val="0"/>
        </w:rPr>
      </w:pPr>
      <w:r w:rsidRPr="001549D3">
        <w:t>Supplementary Material</w:t>
      </w:r>
    </w:p>
    <w:p w14:paraId="171A759A" w14:textId="3695836B" w:rsidR="001C2409" w:rsidRDefault="001C2409" w:rsidP="001C2409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A663DFD" w14:textId="3B9C2746" w:rsidR="001C2409" w:rsidRPr="00AA5565" w:rsidRDefault="000679AB" w:rsidP="001C2409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679A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09B74C7" wp14:editId="315E63EC">
            <wp:extent cx="5274310" cy="3110865"/>
            <wp:effectExtent l="0" t="0" r="0" b="635"/>
            <wp:docPr id="5" name="内容占位符 4">
              <a:extLst xmlns:a="http://schemas.openxmlformats.org/drawingml/2006/main">
                <a:ext uri="{FF2B5EF4-FFF2-40B4-BE49-F238E27FC236}">
                  <a16:creationId xmlns:a16="http://schemas.microsoft.com/office/drawing/2014/main" id="{5F8DA701-9A92-AE46-91E2-DAC7D88F9E43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内容占位符 4">
                      <a:extLst>
                        <a:ext uri="{FF2B5EF4-FFF2-40B4-BE49-F238E27FC236}">
                          <a16:creationId xmlns:a16="http://schemas.microsoft.com/office/drawing/2014/main" id="{5F8DA701-9A92-AE46-91E2-DAC7D88F9E43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0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ECC43E" w14:textId="62F03B69" w:rsidR="001D31AD" w:rsidRPr="009034E1" w:rsidRDefault="001D31AD" w:rsidP="00AE136E">
      <w:pPr>
        <w:jc w:val="center"/>
        <w:rPr>
          <w:rFonts w:ascii="Times New Roman" w:eastAsia="楷体" w:hAnsi="Times New Roman" w:cs="Times New Roman"/>
        </w:rPr>
      </w:pPr>
      <w:r w:rsidRPr="009034E1">
        <w:rPr>
          <w:rFonts w:ascii="Times New Roman" w:eastAsia="楷体" w:hAnsi="Times New Roman" w:cs="Times New Roman"/>
        </w:rPr>
        <w:t xml:space="preserve">Fig. </w:t>
      </w:r>
      <w:r w:rsidR="00141FA2" w:rsidRPr="009034E1">
        <w:rPr>
          <w:rFonts w:ascii="Times New Roman" w:eastAsia="楷体" w:hAnsi="Times New Roman" w:cs="Times New Roman"/>
        </w:rPr>
        <w:t>S</w:t>
      </w:r>
      <w:r w:rsidR="00AA5565">
        <w:rPr>
          <w:rFonts w:ascii="Times New Roman" w:eastAsia="楷体" w:hAnsi="Times New Roman" w:cs="Times New Roman"/>
        </w:rPr>
        <w:t>1</w:t>
      </w:r>
      <w:r w:rsidRPr="009034E1">
        <w:rPr>
          <w:rFonts w:ascii="Times New Roman" w:eastAsia="楷体" w:hAnsi="Times New Roman" w:cs="Times New Roman"/>
        </w:rPr>
        <w:t xml:space="preserve"> Schematic diagram of </w:t>
      </w:r>
      <w:r w:rsidRPr="009034E1">
        <w:rPr>
          <w:rFonts w:ascii="Times New Roman" w:eastAsia="楷体" w:hAnsi="Times New Roman" w:cs="Times New Roman" w:hint="eastAsia"/>
        </w:rPr>
        <w:t>plaque</w:t>
      </w:r>
      <w:r w:rsidRPr="009034E1">
        <w:rPr>
          <w:rFonts w:ascii="Times New Roman" w:eastAsia="楷体" w:hAnsi="Times New Roman" w:cs="Times New Roman"/>
        </w:rPr>
        <w:t xml:space="preserve"> </w:t>
      </w:r>
      <w:r w:rsidRPr="009034E1">
        <w:rPr>
          <w:rFonts w:ascii="Times New Roman" w:eastAsia="楷体" w:hAnsi="Times New Roman" w:cs="Times New Roman" w:hint="eastAsia"/>
        </w:rPr>
        <w:t>measurement</w:t>
      </w:r>
      <w:r w:rsidRPr="009034E1">
        <w:rPr>
          <w:rFonts w:ascii="Times New Roman" w:eastAsia="楷体" w:hAnsi="Times New Roman" w:cs="Times New Roman"/>
        </w:rPr>
        <w:t xml:space="preserve"> </w:t>
      </w:r>
      <w:r w:rsidRPr="009034E1">
        <w:rPr>
          <w:rFonts w:ascii="Times New Roman" w:eastAsia="楷体" w:hAnsi="Times New Roman" w:cs="Times New Roman" w:hint="eastAsia"/>
        </w:rPr>
        <w:t>by</w:t>
      </w:r>
      <w:r w:rsidRPr="009034E1">
        <w:rPr>
          <w:rFonts w:ascii="Times New Roman" w:eastAsia="楷体" w:hAnsi="Times New Roman" w:cs="Times New Roman"/>
        </w:rPr>
        <w:t xml:space="preserve"> IVUS.</w:t>
      </w:r>
    </w:p>
    <w:p w14:paraId="7E313B96" w14:textId="5266F01B" w:rsidR="001D31AD" w:rsidRDefault="001D31AD" w:rsidP="00AE136E">
      <w:pPr>
        <w:jc w:val="both"/>
        <w:rPr>
          <w:rFonts w:ascii="Times New Roman" w:hAnsi="Times New Roman" w:cs="Times New Roman"/>
        </w:rPr>
      </w:pPr>
      <w:r w:rsidRPr="009034E1">
        <w:rPr>
          <w:rStyle w:val="jlqj4b"/>
          <w:rFonts w:ascii="Times New Roman" w:hAnsi="Times New Roman" w:cs="Times New Roman"/>
          <w:lang w:val="en"/>
        </w:rPr>
        <w:t xml:space="preserve">The lower left part is the long-axis image of the </w:t>
      </w:r>
      <w:r w:rsidRPr="009034E1">
        <w:rPr>
          <w:rStyle w:val="jlqj4b"/>
          <w:rFonts w:ascii="Times New Roman" w:hAnsi="Times New Roman" w:cs="Times New Roman" w:hint="eastAsia"/>
          <w:lang w:val="en"/>
        </w:rPr>
        <w:t>coronary</w:t>
      </w:r>
      <w:r w:rsidRPr="009034E1">
        <w:rPr>
          <w:rStyle w:val="jlqj4b"/>
          <w:rFonts w:ascii="Times New Roman" w:hAnsi="Times New Roman" w:cs="Times New Roman"/>
          <w:lang w:val="en"/>
        </w:rPr>
        <w:t>.</w:t>
      </w:r>
      <w:r w:rsidRPr="009034E1">
        <w:rPr>
          <w:rStyle w:val="viiyi"/>
          <w:rFonts w:ascii="Times New Roman" w:hAnsi="Times New Roman" w:cs="Times New Roman"/>
          <w:lang w:val="en"/>
        </w:rPr>
        <w:t xml:space="preserve"> </w:t>
      </w:r>
      <w:r w:rsidRPr="009034E1">
        <w:rPr>
          <w:rStyle w:val="jlqj4b"/>
          <w:rFonts w:ascii="Times New Roman" w:hAnsi="Times New Roman" w:cs="Times New Roman"/>
          <w:lang w:val="en"/>
        </w:rPr>
        <w:t xml:space="preserve">The upper left part is a cross-sectional image </w:t>
      </w:r>
      <w:r w:rsidRPr="009034E1">
        <w:rPr>
          <w:rStyle w:val="jlqj4b"/>
          <w:rFonts w:ascii="Times New Roman" w:hAnsi="Times New Roman" w:cs="Times New Roman" w:hint="eastAsia"/>
          <w:lang w:val="en"/>
        </w:rPr>
        <w:t>of</w:t>
      </w:r>
      <w:r w:rsidRPr="009034E1">
        <w:rPr>
          <w:rStyle w:val="jlqj4b"/>
          <w:rFonts w:ascii="Times New Roman" w:hAnsi="Times New Roman" w:cs="Times New Roman"/>
          <w:lang w:val="en"/>
        </w:rPr>
        <w:t xml:space="preserve"> </w:t>
      </w:r>
      <w:r w:rsidRPr="009034E1">
        <w:rPr>
          <w:rStyle w:val="jlqj4b"/>
          <w:rFonts w:ascii="Times New Roman" w:hAnsi="Times New Roman" w:cs="Times New Roman" w:hint="eastAsia"/>
          <w:lang w:val="en"/>
        </w:rPr>
        <w:t>the</w:t>
      </w:r>
      <w:r w:rsidRPr="009034E1">
        <w:rPr>
          <w:rStyle w:val="jlqj4b"/>
          <w:rFonts w:ascii="Times New Roman" w:hAnsi="Times New Roman" w:cs="Times New Roman"/>
          <w:lang w:val="en"/>
        </w:rPr>
        <w:t xml:space="preserve"> </w:t>
      </w:r>
      <w:r w:rsidRPr="009034E1">
        <w:rPr>
          <w:rStyle w:val="jlqj4b"/>
          <w:rFonts w:ascii="Times New Roman" w:hAnsi="Times New Roman" w:cs="Times New Roman" w:hint="eastAsia"/>
          <w:lang w:val="en"/>
        </w:rPr>
        <w:t>narrowest</w:t>
      </w:r>
      <w:r w:rsidRPr="009034E1">
        <w:rPr>
          <w:rStyle w:val="jlqj4b"/>
          <w:rFonts w:ascii="Times New Roman" w:hAnsi="Times New Roman" w:cs="Times New Roman"/>
          <w:lang w:val="en"/>
        </w:rPr>
        <w:t xml:space="preserve"> part of the lumen</w:t>
      </w:r>
      <w:r w:rsidRPr="009034E1">
        <w:rPr>
          <w:rStyle w:val="jlqj4b"/>
          <w:rFonts w:ascii="Times New Roman" w:hAnsi="Times New Roman" w:cs="Times New Roman"/>
        </w:rPr>
        <w:t xml:space="preserve">, </w:t>
      </w:r>
      <w:r w:rsidRPr="009034E1">
        <w:rPr>
          <w:rStyle w:val="jlqj4b"/>
          <w:rFonts w:ascii="Times New Roman" w:hAnsi="Times New Roman" w:cs="Times New Roman"/>
          <w:lang w:val="en"/>
        </w:rPr>
        <w:t>in which the part surrounded by the purple ring line is the external elastic membrane area (MLA-</w:t>
      </w:r>
      <w:r w:rsidRPr="009034E1">
        <w:rPr>
          <w:rStyle w:val="jlqj4b"/>
          <w:rFonts w:ascii="Times New Roman" w:hAnsi="Times New Roman" w:cs="Times New Roman" w:hint="eastAsia"/>
          <w:lang w:val="en"/>
        </w:rPr>
        <w:t>E</w:t>
      </w:r>
      <w:r w:rsidRPr="009034E1">
        <w:rPr>
          <w:rStyle w:val="jlqj4b"/>
          <w:rFonts w:ascii="Times New Roman" w:hAnsi="Times New Roman" w:cs="Times New Roman"/>
          <w:lang w:val="en"/>
        </w:rPr>
        <w:t>EM), the part surrounded by the orange ring line is the lumen area</w:t>
      </w:r>
      <w:r w:rsidRPr="009034E1">
        <w:rPr>
          <w:rStyle w:val="jlqj4b"/>
          <w:rFonts w:ascii="Times New Roman" w:hAnsi="Times New Roman" w:cs="Times New Roman" w:hint="eastAsia"/>
          <w:lang w:val="en"/>
        </w:rPr>
        <w:t xml:space="preserve"> </w:t>
      </w:r>
      <w:r w:rsidRPr="009034E1">
        <w:rPr>
          <w:rStyle w:val="jlqj4b"/>
          <w:rFonts w:ascii="Times New Roman" w:hAnsi="Times New Roman" w:cs="Times New Roman"/>
          <w:lang w:val="en"/>
        </w:rPr>
        <w:t>(MLA-LA), and the area between the two is Plaque area (MLA-PA).</w:t>
      </w:r>
      <w:r w:rsidRPr="009034E1">
        <w:rPr>
          <w:rStyle w:val="viiyi"/>
          <w:rFonts w:ascii="Times New Roman" w:hAnsi="Times New Roman" w:cs="Times New Roman"/>
          <w:lang w:val="en"/>
        </w:rPr>
        <w:t xml:space="preserve"> </w:t>
      </w:r>
      <w:r w:rsidRPr="009034E1">
        <w:rPr>
          <w:rStyle w:val="jlqj4b"/>
          <w:rFonts w:ascii="Times New Roman" w:hAnsi="Times New Roman" w:cs="Times New Roman"/>
          <w:lang w:val="en"/>
        </w:rPr>
        <w:t>The upper right corner is the corresponding area</w:t>
      </w:r>
      <w:r w:rsidR="000679AB">
        <w:rPr>
          <w:rStyle w:val="jlqj4b"/>
          <w:rFonts w:ascii="Times New Roman" w:hAnsi="Times New Roman" w:cs="Times New Roman"/>
          <w:lang w:val="en"/>
        </w:rPr>
        <w:t xml:space="preserve"> (mm</w:t>
      </w:r>
      <w:r w:rsidR="000679AB" w:rsidRPr="000679AB">
        <w:rPr>
          <w:rStyle w:val="jlqj4b"/>
          <w:rFonts w:ascii="Times New Roman" w:hAnsi="Times New Roman" w:cs="Times New Roman"/>
          <w:vertAlign w:val="superscript"/>
          <w:lang w:val="en"/>
        </w:rPr>
        <w:t>2</w:t>
      </w:r>
      <w:r w:rsidR="000679AB">
        <w:rPr>
          <w:rStyle w:val="jlqj4b"/>
          <w:rFonts w:ascii="Times New Roman" w:hAnsi="Times New Roman" w:cs="Times New Roman"/>
          <w:lang w:val="en"/>
        </w:rPr>
        <w:t>)</w:t>
      </w:r>
      <w:r w:rsidRPr="009034E1">
        <w:rPr>
          <w:rStyle w:val="jlqj4b"/>
          <w:rFonts w:ascii="Times New Roman" w:hAnsi="Times New Roman" w:cs="Times New Roman"/>
          <w:lang w:val="en"/>
        </w:rPr>
        <w:t>, minimal diameter</w:t>
      </w:r>
      <w:r w:rsidR="000679AB">
        <w:rPr>
          <w:rStyle w:val="jlqj4b"/>
          <w:rFonts w:ascii="Times New Roman" w:hAnsi="Times New Roman" w:cs="Times New Roman"/>
          <w:lang w:val="en"/>
        </w:rPr>
        <w:t xml:space="preserve"> (mm)</w:t>
      </w:r>
      <w:r w:rsidRPr="009034E1">
        <w:rPr>
          <w:rStyle w:val="jlqj4b"/>
          <w:rFonts w:ascii="Times New Roman" w:hAnsi="Times New Roman" w:cs="Times New Roman"/>
          <w:lang w:val="en"/>
        </w:rPr>
        <w:t>, and maximum diameter</w:t>
      </w:r>
      <w:r w:rsidR="000679AB">
        <w:rPr>
          <w:rStyle w:val="jlqj4b"/>
          <w:rFonts w:ascii="Times New Roman" w:hAnsi="Times New Roman" w:cs="Times New Roman"/>
          <w:lang w:val="en"/>
        </w:rPr>
        <w:t xml:space="preserve"> (mm)</w:t>
      </w:r>
      <w:r w:rsidRPr="009034E1">
        <w:rPr>
          <w:rStyle w:val="jlqj4b"/>
          <w:rFonts w:ascii="Times New Roman" w:hAnsi="Times New Roman" w:cs="Times New Roman"/>
          <w:lang w:val="en"/>
        </w:rPr>
        <w:t xml:space="preserve">, and the blue </w:t>
      </w:r>
      <w:r w:rsidRPr="009034E1">
        <w:rPr>
          <w:rStyle w:val="jlqj4b"/>
          <w:rFonts w:ascii="Times New Roman" w:hAnsi="Times New Roman" w:cs="Times New Roman"/>
        </w:rPr>
        <w:t>(</w:t>
      </w:r>
      <w:r w:rsidR="000679AB">
        <w:rPr>
          <w:rStyle w:val="jlqj4b"/>
          <w:rFonts w:ascii="Times New Roman" w:hAnsi="Times New Roman" w:cs="Times New Roman"/>
        </w:rPr>
        <w:t>plaque: 61</w:t>
      </w:r>
      <w:r w:rsidRPr="009034E1">
        <w:rPr>
          <w:rStyle w:val="jlqj4b"/>
          <w:rFonts w:ascii="Times New Roman" w:hAnsi="Times New Roman" w:cs="Times New Roman"/>
        </w:rPr>
        <w:t>)</w:t>
      </w:r>
      <w:r w:rsidRPr="009034E1">
        <w:rPr>
          <w:rStyle w:val="jlqj4b"/>
          <w:rFonts w:ascii="Times New Roman" w:hAnsi="Times New Roman" w:cs="Times New Roman"/>
          <w:lang w:val="en"/>
        </w:rPr>
        <w:t xml:space="preserve"> represents the plaque burden.</w:t>
      </w:r>
      <w:r w:rsidRPr="009034E1">
        <w:rPr>
          <w:rStyle w:val="viiyi"/>
          <w:rFonts w:ascii="Times New Roman" w:hAnsi="Times New Roman" w:cs="Times New Roman"/>
          <w:lang w:val="en"/>
        </w:rPr>
        <w:t xml:space="preserve"> </w:t>
      </w:r>
      <w:r w:rsidRPr="009034E1">
        <w:rPr>
          <w:rStyle w:val="jlqj4b"/>
          <w:rFonts w:ascii="Times New Roman" w:hAnsi="Times New Roman" w:cs="Times New Roman"/>
          <w:lang w:val="en"/>
        </w:rPr>
        <w:t xml:space="preserve">Frame and pullback are location of the </w:t>
      </w:r>
      <w:r w:rsidR="000679AB">
        <w:rPr>
          <w:rStyle w:val="jlqj4b"/>
          <w:rFonts w:ascii="Times New Roman" w:hAnsi="Times New Roman" w:cs="Times New Roman"/>
          <w:lang w:val="en"/>
        </w:rPr>
        <w:t>current</w:t>
      </w:r>
      <w:r w:rsidRPr="009034E1">
        <w:rPr>
          <w:rStyle w:val="jlqj4b"/>
          <w:rFonts w:ascii="Times New Roman" w:hAnsi="Times New Roman" w:cs="Times New Roman"/>
          <w:lang w:val="en"/>
        </w:rPr>
        <w:t xml:space="preserve"> slice</w:t>
      </w:r>
      <w:r w:rsidRPr="009034E1">
        <w:rPr>
          <w:rFonts w:ascii="Times New Roman" w:hAnsi="Times New Roman" w:cs="Times New Roman"/>
        </w:rPr>
        <w:t>.</w:t>
      </w:r>
    </w:p>
    <w:p w14:paraId="52161127" w14:textId="4238FC76" w:rsidR="00AA5565" w:rsidRDefault="00AA5565" w:rsidP="00AE136E">
      <w:pPr>
        <w:jc w:val="both"/>
        <w:rPr>
          <w:rFonts w:ascii="Times New Roman" w:hAnsi="Times New Roman" w:cs="Times New Roman"/>
        </w:rPr>
      </w:pPr>
    </w:p>
    <w:p w14:paraId="1F3A1E00" w14:textId="7775E79B" w:rsidR="00AA5565" w:rsidRDefault="00AA5565" w:rsidP="00AE136E">
      <w:pPr>
        <w:jc w:val="both"/>
        <w:rPr>
          <w:rFonts w:ascii="Times New Roman" w:hAnsi="Times New Roman" w:cs="Times New Roman"/>
        </w:rPr>
      </w:pPr>
    </w:p>
    <w:p w14:paraId="01432165" w14:textId="49EE2FA6" w:rsidR="00AA5565" w:rsidRPr="009034E1" w:rsidRDefault="00AA5565" w:rsidP="00AE136E">
      <w:pPr>
        <w:jc w:val="both"/>
        <w:rPr>
          <w:rFonts w:ascii="Times New Roman" w:hAnsi="Times New Roman" w:cs="Times New Roman"/>
        </w:rPr>
      </w:pPr>
      <w:r w:rsidRPr="00912787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51A6D323" wp14:editId="07FECBC5">
            <wp:extent cx="4076045" cy="3479800"/>
            <wp:effectExtent l="0" t="0" r="127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8333" cy="350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F11923" w14:textId="6C95CAA9" w:rsidR="00AA5565" w:rsidRDefault="00AA5565" w:rsidP="00AA5565">
      <w:pPr>
        <w:jc w:val="center"/>
        <w:rPr>
          <w:rFonts w:ascii="Times New Roman" w:eastAsia="楷体" w:hAnsi="Times New Roman" w:cs="Times New Roman"/>
          <w:sz w:val="21"/>
          <w:szCs w:val="21"/>
        </w:rPr>
      </w:pPr>
      <w:r>
        <w:rPr>
          <w:rFonts w:ascii="Times New Roman" w:eastAsia="楷体" w:hAnsi="Times New Roman" w:cs="Times New Roman"/>
          <w:sz w:val="21"/>
          <w:szCs w:val="21"/>
        </w:rPr>
        <w:t>Fig.</w:t>
      </w:r>
      <w:r w:rsidRPr="00AA3632">
        <w:rPr>
          <w:rFonts w:ascii="Times New Roman" w:eastAsia="楷体" w:hAnsi="Times New Roman" w:cs="Times New Roman"/>
          <w:sz w:val="21"/>
          <w:szCs w:val="21"/>
        </w:rPr>
        <w:t xml:space="preserve"> </w:t>
      </w:r>
      <w:r>
        <w:rPr>
          <w:rFonts w:ascii="Times New Roman" w:eastAsia="楷体" w:hAnsi="Times New Roman" w:cs="Times New Roman"/>
          <w:sz w:val="21"/>
          <w:szCs w:val="21"/>
        </w:rPr>
        <w:t>S2</w:t>
      </w:r>
      <w:r w:rsidRPr="00AA3632">
        <w:rPr>
          <w:rFonts w:ascii="Times New Roman" w:eastAsia="楷体" w:hAnsi="Times New Roman" w:cs="Times New Roman"/>
          <w:sz w:val="21"/>
          <w:szCs w:val="21"/>
        </w:rPr>
        <w:t xml:space="preserve"> Schematic diagram of CAC measurement by IVUS</w:t>
      </w:r>
      <w:r>
        <w:rPr>
          <w:rFonts w:ascii="Times New Roman" w:eastAsia="楷体" w:hAnsi="Times New Roman" w:cs="Times New Roman"/>
          <w:sz w:val="21"/>
          <w:szCs w:val="21"/>
        </w:rPr>
        <w:t>.</w:t>
      </w:r>
    </w:p>
    <w:p w14:paraId="575E34BF" w14:textId="7BDF3CC5" w:rsidR="00AA5565" w:rsidRDefault="00AA5565" w:rsidP="00AC213C">
      <w:pPr>
        <w:jc w:val="both"/>
        <w:rPr>
          <w:rStyle w:val="jlqj4b"/>
          <w:rFonts w:ascii="Times New Roman" w:hAnsi="Times New Roman" w:cs="Times New Roman"/>
          <w:sz w:val="21"/>
          <w:szCs w:val="21"/>
          <w:lang w:val="en"/>
        </w:rPr>
      </w:pPr>
      <w:r w:rsidRPr="00D07C0C">
        <w:rPr>
          <w:rStyle w:val="jlqj4b"/>
          <w:rFonts w:ascii="Times New Roman" w:hAnsi="Times New Roman" w:cs="Times New Roman"/>
          <w:sz w:val="21"/>
          <w:szCs w:val="21"/>
          <w:lang w:val="en"/>
        </w:rPr>
        <w:t>The white part with opaque sound and shadow is the calcified part.</w:t>
      </w:r>
      <w:r w:rsidRPr="00D07C0C">
        <w:rPr>
          <w:rStyle w:val="viiyi"/>
          <w:rFonts w:ascii="Times New Roman" w:hAnsi="Times New Roman" w:cs="Times New Roman"/>
          <w:sz w:val="21"/>
          <w:szCs w:val="21"/>
          <w:lang w:val="en"/>
        </w:rPr>
        <w:t xml:space="preserve"> </w:t>
      </w:r>
      <w:r w:rsidRPr="00D07C0C">
        <w:rPr>
          <w:rStyle w:val="jlqj4b"/>
          <w:rFonts w:ascii="Times New Roman" w:hAnsi="Times New Roman" w:cs="Times New Roman"/>
          <w:sz w:val="21"/>
          <w:szCs w:val="21"/>
          <w:lang w:val="en"/>
        </w:rPr>
        <w:t>The two arrow lines start from the center of the lumen, and the enclosed angle is the calcifi</w:t>
      </w:r>
      <w:r>
        <w:rPr>
          <w:rStyle w:val="jlqj4b"/>
          <w:rFonts w:ascii="Times New Roman" w:hAnsi="Times New Roman" w:cs="Times New Roman"/>
          <w:sz w:val="21"/>
          <w:szCs w:val="21"/>
          <w:lang w:val="en"/>
        </w:rPr>
        <w:t>ed</w:t>
      </w:r>
      <w:r w:rsidRPr="00D07C0C">
        <w:rPr>
          <w:rStyle w:val="jlqj4b"/>
          <w:rFonts w:ascii="Times New Roman" w:hAnsi="Times New Roman" w:cs="Times New Roman"/>
          <w:sz w:val="21"/>
          <w:szCs w:val="21"/>
          <w:lang w:val="en"/>
        </w:rPr>
        <w:t xml:space="preserve"> angle</w:t>
      </w:r>
      <w:r w:rsidRPr="005D7811">
        <w:rPr>
          <w:rStyle w:val="jlqj4b"/>
          <w:rFonts w:ascii="Times New Roman" w:hAnsi="Times New Roman" w:cs="Times New Roman"/>
          <w:sz w:val="21"/>
          <w:szCs w:val="21"/>
        </w:rPr>
        <w:t xml:space="preserve"> (</w:t>
      </w:r>
      <w:r>
        <w:rPr>
          <w:rStyle w:val="jlqj4b"/>
          <w:rFonts w:ascii="Times New Roman" w:hAnsi="Times New Roman" w:cs="Times New Roman"/>
          <w:sz w:val="21"/>
          <w:szCs w:val="21"/>
        </w:rPr>
        <w:t>Arc</w:t>
      </w:r>
      <w:r w:rsidRPr="005D7811">
        <w:rPr>
          <w:rStyle w:val="jlqj4b"/>
          <w:rFonts w:ascii="Times New Roman" w:hAnsi="Times New Roman" w:cs="Times New Roman"/>
          <w:sz w:val="21"/>
          <w:szCs w:val="21"/>
        </w:rPr>
        <w:t>)</w:t>
      </w:r>
      <w:r w:rsidRPr="00D07C0C">
        <w:rPr>
          <w:rStyle w:val="jlqj4b"/>
          <w:rFonts w:ascii="Times New Roman" w:hAnsi="Times New Roman" w:cs="Times New Roman"/>
          <w:sz w:val="21"/>
          <w:szCs w:val="21"/>
          <w:lang w:val="en"/>
        </w:rPr>
        <w:t>.</w:t>
      </w:r>
      <w:r w:rsidRPr="00D07C0C">
        <w:rPr>
          <w:rStyle w:val="viiyi"/>
          <w:rFonts w:ascii="Times New Roman" w:hAnsi="Times New Roman" w:cs="Times New Roman"/>
          <w:sz w:val="21"/>
          <w:szCs w:val="21"/>
          <w:lang w:val="en"/>
        </w:rPr>
        <w:t xml:space="preserve"> </w:t>
      </w:r>
      <w:r w:rsidR="00AC213C">
        <w:rPr>
          <w:rStyle w:val="viiyi"/>
          <w:rFonts w:ascii="Times New Roman" w:hAnsi="Times New Roman" w:cs="Times New Roman"/>
          <w:sz w:val="21"/>
          <w:szCs w:val="21"/>
          <w:lang w:val="en"/>
        </w:rPr>
        <w:t xml:space="preserve">CAC </w:t>
      </w:r>
      <w:r w:rsidR="00AC213C">
        <w:rPr>
          <w:rStyle w:val="viiyi"/>
          <w:rFonts w:ascii="Times New Roman" w:hAnsi="Times New Roman" w:cs="Times New Roman" w:hint="eastAsia"/>
          <w:sz w:val="21"/>
          <w:szCs w:val="21"/>
          <w:lang w:val="en"/>
        </w:rPr>
        <w:t>grouping</w:t>
      </w:r>
      <w:r w:rsidR="00AC213C">
        <w:rPr>
          <w:rStyle w:val="viiyi"/>
          <w:rFonts w:ascii="Times New Roman" w:hAnsi="Times New Roman" w:cs="Times New Roman" w:hint="eastAsia"/>
          <w:sz w:val="21"/>
          <w:szCs w:val="21"/>
          <w:lang w:val="en"/>
        </w:rPr>
        <w:t>：</w:t>
      </w:r>
      <w:r w:rsidRPr="00D07C0C">
        <w:rPr>
          <w:rStyle w:val="jlqj4b"/>
          <w:rFonts w:ascii="Times New Roman" w:hAnsi="Times New Roman" w:cs="Times New Roman"/>
          <w:sz w:val="21"/>
          <w:szCs w:val="21"/>
          <w:lang w:val="en"/>
        </w:rPr>
        <w:t>A: Grade I CAC; B: Grade II CAC; C: Grade III CAC; D: Grade IV CAC.</w:t>
      </w:r>
    </w:p>
    <w:p w14:paraId="129A3AE3" w14:textId="6F8F9170" w:rsidR="00492FE5" w:rsidRPr="00AA5565" w:rsidRDefault="00492FE5" w:rsidP="001D31AD">
      <w:pPr>
        <w:rPr>
          <w:lang w:val="en"/>
        </w:rPr>
      </w:pPr>
    </w:p>
    <w:p w14:paraId="71CB6A93" w14:textId="7EDBDB89" w:rsidR="00492FE5" w:rsidRDefault="00492FE5" w:rsidP="00A03797">
      <w:pPr>
        <w:jc w:val="center"/>
      </w:pPr>
      <w:r>
        <w:rPr>
          <w:rFonts w:ascii="Times New Roman" w:eastAsia="华文仿宋" w:hAnsi="Times New Roman" w:cs="Times New Roman" w:hint="eastAsia"/>
          <w:noProof/>
          <w:sz w:val="32"/>
          <w:szCs w:val="32"/>
        </w:rPr>
        <w:lastRenderedPageBreak/>
        <w:drawing>
          <wp:inline distT="0" distB="0" distL="0" distR="0" wp14:anchorId="4FDEC887" wp14:editId="7093DD42">
            <wp:extent cx="4775368" cy="6261564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8915" cy="6292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2CE056" w14:textId="1C5398D2" w:rsidR="00492FE5" w:rsidRPr="009034E1" w:rsidRDefault="00492FE5" w:rsidP="00AE136E">
      <w:pPr>
        <w:jc w:val="center"/>
        <w:rPr>
          <w:rStyle w:val="jlqj4b"/>
          <w:rFonts w:ascii="Times New Roman" w:hAnsi="Times New Roman" w:cs="Times New Roman"/>
          <w:lang w:val="en"/>
        </w:rPr>
      </w:pPr>
      <w:r w:rsidRPr="009034E1">
        <w:rPr>
          <w:rStyle w:val="jlqj4b"/>
          <w:rFonts w:ascii="Times New Roman" w:hAnsi="Times New Roman" w:cs="Times New Roman"/>
          <w:lang w:val="en"/>
        </w:rPr>
        <w:t xml:space="preserve">Fig. </w:t>
      </w:r>
      <w:r w:rsidR="00A03797" w:rsidRPr="009034E1">
        <w:rPr>
          <w:rStyle w:val="jlqj4b"/>
          <w:rFonts w:ascii="Times New Roman" w:hAnsi="Times New Roman" w:cs="Times New Roman"/>
          <w:lang w:val="en"/>
        </w:rPr>
        <w:t>S</w:t>
      </w:r>
      <w:r w:rsidR="00364C4E">
        <w:rPr>
          <w:rStyle w:val="jlqj4b"/>
          <w:rFonts w:ascii="Times New Roman" w:hAnsi="Times New Roman" w:cs="Times New Roman"/>
          <w:lang w:val="en"/>
        </w:rPr>
        <w:t>3</w:t>
      </w:r>
      <w:r w:rsidRPr="009034E1">
        <w:rPr>
          <w:rStyle w:val="jlqj4b"/>
          <w:rFonts w:ascii="Times New Roman" w:hAnsi="Times New Roman" w:cs="Times New Roman"/>
          <w:lang w:val="en"/>
        </w:rPr>
        <w:t xml:space="preserve"> Correlations between weekly alcohol intake and CAC &amp; plaque parameters.</w:t>
      </w:r>
    </w:p>
    <w:p w14:paraId="53821F5D" w14:textId="77777777" w:rsidR="00492FE5" w:rsidRPr="00492FE5" w:rsidRDefault="00492FE5" w:rsidP="001D31AD">
      <w:pPr>
        <w:rPr>
          <w:lang w:val="en"/>
        </w:rPr>
      </w:pPr>
    </w:p>
    <w:p w14:paraId="367018C6" w14:textId="287960E7" w:rsidR="00492FE5" w:rsidRDefault="00492FE5" w:rsidP="001D31AD"/>
    <w:p w14:paraId="538740FA" w14:textId="17D40CFF" w:rsidR="00492FE5" w:rsidRDefault="00492FE5" w:rsidP="00A03797">
      <w:pPr>
        <w:jc w:val="center"/>
      </w:pPr>
      <w:r>
        <w:rPr>
          <w:rFonts w:ascii="Times New Roman" w:hAnsi="Times New Roman" w:cs="Times New Roman"/>
          <w:noProof/>
          <w:szCs w:val="32"/>
        </w:rPr>
        <w:lastRenderedPageBreak/>
        <w:drawing>
          <wp:inline distT="0" distB="0" distL="0" distR="0" wp14:anchorId="3D035061" wp14:editId="432F667D">
            <wp:extent cx="4632905" cy="60452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3336" cy="6058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621F88" w14:textId="18DE997B" w:rsidR="00492FE5" w:rsidRPr="009034E1" w:rsidRDefault="00492FE5" w:rsidP="00AE136E">
      <w:pPr>
        <w:jc w:val="center"/>
        <w:rPr>
          <w:rStyle w:val="jlqj4b"/>
          <w:rFonts w:ascii="Times New Roman" w:eastAsia="楷体" w:hAnsi="Times New Roman" w:cs="Times New Roman"/>
          <w:lang w:val="en"/>
        </w:rPr>
      </w:pPr>
      <w:r w:rsidRPr="009034E1">
        <w:rPr>
          <w:rStyle w:val="jlqj4b"/>
          <w:rFonts w:ascii="Times New Roman" w:hAnsi="Times New Roman" w:cs="Times New Roman"/>
          <w:lang w:val="en"/>
        </w:rPr>
        <w:t>F</w:t>
      </w:r>
      <w:r w:rsidRPr="009034E1">
        <w:rPr>
          <w:rStyle w:val="jlqj4b"/>
          <w:rFonts w:ascii="Times New Roman" w:eastAsia="楷体" w:hAnsi="Times New Roman" w:cs="Times New Roman"/>
          <w:lang w:val="en"/>
        </w:rPr>
        <w:t xml:space="preserve">ig. </w:t>
      </w:r>
      <w:r w:rsidR="00A03797" w:rsidRPr="009034E1">
        <w:rPr>
          <w:rStyle w:val="jlqj4b"/>
          <w:rFonts w:ascii="Times New Roman" w:eastAsia="楷体" w:hAnsi="Times New Roman" w:cs="Times New Roman"/>
          <w:lang w:val="en"/>
        </w:rPr>
        <w:t>S</w:t>
      </w:r>
      <w:r w:rsidR="00364C4E">
        <w:rPr>
          <w:rStyle w:val="jlqj4b"/>
          <w:rFonts w:ascii="Times New Roman" w:eastAsia="楷体" w:hAnsi="Times New Roman" w:cs="Times New Roman"/>
          <w:lang w:val="en"/>
        </w:rPr>
        <w:t>4</w:t>
      </w:r>
      <w:r w:rsidRPr="009034E1">
        <w:rPr>
          <w:rStyle w:val="jlqj4b"/>
          <w:rFonts w:ascii="Times New Roman" w:eastAsia="楷体" w:hAnsi="Times New Roman" w:cs="Times New Roman"/>
          <w:lang w:val="en"/>
        </w:rPr>
        <w:t xml:space="preserve"> Correlations between </w:t>
      </w:r>
      <w:r w:rsidRPr="009034E1">
        <w:rPr>
          <w:rStyle w:val="jlqj4b"/>
          <w:rFonts w:ascii="Times New Roman" w:eastAsia="楷体" w:hAnsi="Times New Roman" w:cs="Times New Roman" w:hint="eastAsia"/>
          <w:lang w:val="en"/>
        </w:rPr>
        <w:t>total</w:t>
      </w:r>
      <w:r w:rsidRPr="009034E1">
        <w:rPr>
          <w:rStyle w:val="jlqj4b"/>
          <w:rFonts w:ascii="Times New Roman" w:eastAsia="楷体" w:hAnsi="Times New Roman" w:cs="Times New Roman"/>
          <w:lang w:val="en"/>
        </w:rPr>
        <w:t xml:space="preserve"> smoking and CAC &amp; plaque parameters.</w:t>
      </w:r>
    </w:p>
    <w:p w14:paraId="102C9231" w14:textId="427BDC0C" w:rsidR="00492FE5" w:rsidRPr="00492FE5" w:rsidRDefault="00492FE5" w:rsidP="001D31AD">
      <w:pPr>
        <w:rPr>
          <w:lang w:val="en"/>
        </w:rPr>
      </w:pPr>
    </w:p>
    <w:p w14:paraId="24B57FD8" w14:textId="7237AEEC" w:rsidR="00492FE5" w:rsidRDefault="00492FE5" w:rsidP="001D31AD"/>
    <w:p w14:paraId="13D59C5E" w14:textId="57507DD3" w:rsidR="00492FE5" w:rsidRDefault="00492FE5" w:rsidP="001D31AD"/>
    <w:p w14:paraId="45F7E2FD" w14:textId="642A7E84" w:rsidR="00492FE5" w:rsidRDefault="00492FE5" w:rsidP="001D31AD"/>
    <w:p w14:paraId="01FAA191" w14:textId="166C5B59" w:rsidR="00492FE5" w:rsidRDefault="00492FE5" w:rsidP="00AE136E">
      <w:pPr>
        <w:rPr>
          <w:rStyle w:val="jlqj4b"/>
          <w:rFonts w:ascii="Times New Roman" w:hAnsi="Times New Roman" w:cs="Times New Roman"/>
          <w:lang w:val="en"/>
        </w:rPr>
      </w:pPr>
    </w:p>
    <w:p w14:paraId="55F9131D" w14:textId="2CA502AE" w:rsidR="00795DED" w:rsidRDefault="00795DED" w:rsidP="00AE136E">
      <w:pPr>
        <w:rPr>
          <w:rStyle w:val="jlqj4b"/>
          <w:rFonts w:ascii="Times New Roman" w:hAnsi="Times New Roman" w:cs="Times New Roman"/>
          <w:lang w:val="en"/>
        </w:rPr>
      </w:pPr>
    </w:p>
    <w:p w14:paraId="5164A207" w14:textId="0AD7E7EE" w:rsidR="00795DED" w:rsidRDefault="00795DED" w:rsidP="00AE136E">
      <w:pPr>
        <w:rPr>
          <w:rStyle w:val="jlqj4b"/>
          <w:rFonts w:ascii="Times New Roman" w:hAnsi="Times New Roman" w:cs="Times New Roman"/>
          <w:lang w:val="en"/>
        </w:rPr>
      </w:pPr>
    </w:p>
    <w:p w14:paraId="17E94B1D" w14:textId="55EEF75C" w:rsidR="00795DED" w:rsidRDefault="00795DED" w:rsidP="00AE136E">
      <w:pPr>
        <w:rPr>
          <w:rStyle w:val="jlqj4b"/>
          <w:rFonts w:ascii="Times New Roman" w:hAnsi="Times New Roman" w:cs="Times New Roman"/>
          <w:lang w:val="en"/>
        </w:rPr>
      </w:pPr>
    </w:p>
    <w:p w14:paraId="4B947869" w14:textId="1A818B27" w:rsidR="00795DED" w:rsidRDefault="00795DED" w:rsidP="00AE136E">
      <w:pPr>
        <w:rPr>
          <w:rStyle w:val="jlqj4b"/>
          <w:rFonts w:ascii="Times New Roman" w:hAnsi="Times New Roman" w:cs="Times New Roman"/>
          <w:lang w:val="en"/>
        </w:rPr>
      </w:pPr>
    </w:p>
    <w:p w14:paraId="76C40F83" w14:textId="00D9E931" w:rsidR="00795DED" w:rsidRDefault="00795DED" w:rsidP="00AE136E">
      <w:pPr>
        <w:rPr>
          <w:rStyle w:val="jlqj4b"/>
          <w:rFonts w:ascii="Times New Roman" w:hAnsi="Times New Roman" w:cs="Times New Roman"/>
          <w:lang w:val="en"/>
        </w:rPr>
      </w:pPr>
    </w:p>
    <w:p w14:paraId="42D3A38A" w14:textId="32255C6F" w:rsidR="00795DED" w:rsidRDefault="00795DED" w:rsidP="00AE136E">
      <w:pPr>
        <w:rPr>
          <w:rStyle w:val="jlqj4b"/>
          <w:rFonts w:ascii="Times New Roman" w:hAnsi="Times New Roman" w:cs="Times New Roman"/>
          <w:lang w:val="en"/>
        </w:rPr>
      </w:pPr>
    </w:p>
    <w:p w14:paraId="5DA1E0CA" w14:textId="77777777" w:rsidR="00AE136E" w:rsidRDefault="00AE136E" w:rsidP="00AE136E"/>
    <w:p w14:paraId="2C48C79A" w14:textId="0DE480A2" w:rsidR="00492FE5" w:rsidRDefault="00492FE5" w:rsidP="00AE136E">
      <w:pPr>
        <w:jc w:val="center"/>
        <w:rPr>
          <w:rFonts w:ascii="Times New Roman" w:eastAsia="楷体" w:hAnsi="Times New Roman" w:cs="Times New Roman"/>
        </w:rPr>
      </w:pPr>
      <w:r w:rsidRPr="00390E78">
        <w:rPr>
          <w:rStyle w:val="jlqj4b"/>
          <w:rFonts w:ascii="Times New Roman" w:hAnsi="Times New Roman" w:cs="Times New Roman"/>
          <w:lang w:val="en"/>
        </w:rPr>
        <w:t xml:space="preserve">Table </w:t>
      </w:r>
      <w:r w:rsidR="00A03797">
        <w:rPr>
          <w:rStyle w:val="jlqj4b"/>
          <w:rFonts w:ascii="Times New Roman" w:hAnsi="Times New Roman" w:cs="Times New Roman"/>
          <w:lang w:val="en"/>
        </w:rPr>
        <w:t>S1</w:t>
      </w:r>
      <w:r w:rsidRPr="00390E78">
        <w:rPr>
          <w:rStyle w:val="jlqj4b"/>
          <w:rFonts w:ascii="Times New Roman" w:hAnsi="Times New Roman" w:cs="Times New Roman"/>
          <w:lang w:val="en"/>
        </w:rPr>
        <w:t xml:space="preserve"> Uni</w:t>
      </w:r>
      <w:r>
        <w:rPr>
          <w:rStyle w:val="jlqj4b"/>
          <w:rFonts w:ascii="Times New Roman" w:hAnsi="Times New Roman" w:cs="Times New Roman"/>
          <w:lang w:val="en"/>
        </w:rPr>
        <w:t>-</w:t>
      </w:r>
      <w:r w:rsidRPr="00390E78">
        <w:rPr>
          <w:rStyle w:val="jlqj4b"/>
          <w:rFonts w:ascii="Times New Roman" w:hAnsi="Times New Roman" w:cs="Times New Roman"/>
          <w:lang w:val="en"/>
        </w:rPr>
        <w:t xml:space="preserve"> and multivariate analysis of SCAC in </w:t>
      </w:r>
      <w:r>
        <w:rPr>
          <w:rStyle w:val="jlqj4b"/>
          <w:rFonts w:ascii="Times New Roman" w:hAnsi="Times New Roman" w:cs="Times New Roman"/>
          <w:lang w:val="en"/>
        </w:rPr>
        <w:t>the whole population</w:t>
      </w:r>
      <w:r w:rsidRPr="00EB7259">
        <w:rPr>
          <w:rFonts w:ascii="Times New Roman" w:eastAsia="楷体" w:hAnsi="Times New Roman" w:cs="Times New Roman"/>
        </w:rPr>
        <w:t>(n=536).</w:t>
      </w:r>
    </w:p>
    <w:p w14:paraId="12278AAA" w14:textId="77777777" w:rsidR="00AC213C" w:rsidRPr="00390E78" w:rsidRDefault="00AC213C" w:rsidP="00AE136E">
      <w:pPr>
        <w:jc w:val="center"/>
        <w:rPr>
          <w:rFonts w:ascii="Times New Roman" w:hAnsi="Times New Roman" w:cs="Times New Roman"/>
        </w:rPr>
      </w:pPr>
    </w:p>
    <w:tbl>
      <w:tblPr>
        <w:tblStyle w:val="a4"/>
        <w:tblW w:w="5000" w:type="pct"/>
        <w:jc w:val="center"/>
        <w:tblLook w:val="06A0" w:firstRow="1" w:lastRow="0" w:firstColumn="1" w:lastColumn="0" w:noHBand="1" w:noVBand="1"/>
      </w:tblPr>
      <w:tblGrid>
        <w:gridCol w:w="1558"/>
        <w:gridCol w:w="992"/>
        <w:gridCol w:w="1419"/>
        <w:gridCol w:w="1136"/>
        <w:gridCol w:w="851"/>
        <w:gridCol w:w="1395"/>
        <w:gridCol w:w="955"/>
      </w:tblGrid>
      <w:tr w:rsidR="00492FE5" w:rsidRPr="001E53FC" w14:paraId="17EF066C" w14:textId="77777777" w:rsidTr="00C773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9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pct"/>
            <w:vMerge w:val="restart"/>
          </w:tcPr>
          <w:p w14:paraId="7F1E3B54" w14:textId="77777777" w:rsidR="00492FE5" w:rsidRPr="00DF2B70" w:rsidRDefault="00492FE5" w:rsidP="00AE136E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2"/>
              </w:rPr>
              <w:t>F</w:t>
            </w: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>actors</w:t>
            </w:r>
          </w:p>
        </w:tc>
        <w:tc>
          <w:tcPr>
            <w:tcW w:w="2135" w:type="pct"/>
            <w:gridSpan w:val="3"/>
          </w:tcPr>
          <w:p w14:paraId="45D7044B" w14:textId="77777777" w:rsidR="00492FE5" w:rsidRPr="00F817D7" w:rsidRDefault="00492FE5" w:rsidP="00AE136E">
            <w:pPr>
              <w:ind w:firstLineChars="400" w:firstLine="88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>Univariate</w:t>
            </w:r>
          </w:p>
        </w:tc>
        <w:tc>
          <w:tcPr>
            <w:tcW w:w="1927" w:type="pct"/>
            <w:gridSpan w:val="3"/>
            <w:tcBorders>
              <w:bottom w:val="single" w:sz="4" w:space="0" w:color="auto"/>
            </w:tcBorders>
          </w:tcPr>
          <w:p w14:paraId="64CC97F9" w14:textId="77777777" w:rsidR="00492FE5" w:rsidRPr="00F817D7" w:rsidRDefault="00492FE5" w:rsidP="00AE136E">
            <w:pPr>
              <w:ind w:firstLineChars="400" w:firstLine="88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>Multivariate</w:t>
            </w:r>
          </w:p>
        </w:tc>
      </w:tr>
      <w:tr w:rsidR="00492FE5" w:rsidRPr="001E53FC" w14:paraId="2753878F" w14:textId="77777777" w:rsidTr="00C773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0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pct"/>
            <w:vMerge/>
            <w:tcBorders>
              <w:bottom w:val="single" w:sz="4" w:space="0" w:color="auto"/>
            </w:tcBorders>
          </w:tcPr>
          <w:p w14:paraId="47D62457" w14:textId="77777777" w:rsidR="00492FE5" w:rsidRPr="00F817D7" w:rsidRDefault="00492FE5" w:rsidP="00AE136E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</w:rPr>
            </w:pPr>
          </w:p>
        </w:tc>
        <w:tc>
          <w:tcPr>
            <w:tcW w:w="597" w:type="pct"/>
            <w:tcBorders>
              <w:top w:val="single" w:sz="4" w:space="0" w:color="auto"/>
              <w:bottom w:val="single" w:sz="4" w:space="0" w:color="auto"/>
            </w:tcBorders>
          </w:tcPr>
          <w:p w14:paraId="7D3D05E7" w14:textId="77777777" w:rsidR="00492FE5" w:rsidRPr="00B06F0B" w:rsidRDefault="00492FE5" w:rsidP="00AE136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</w:rPr>
            </w:pPr>
            <w:r w:rsidRPr="00B06F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</w:rPr>
              <w:t>OR</w:t>
            </w:r>
          </w:p>
        </w:tc>
        <w:tc>
          <w:tcPr>
            <w:tcW w:w="854" w:type="pct"/>
            <w:tcBorders>
              <w:top w:val="single" w:sz="4" w:space="0" w:color="auto"/>
              <w:bottom w:val="single" w:sz="4" w:space="0" w:color="auto"/>
            </w:tcBorders>
          </w:tcPr>
          <w:p w14:paraId="29186921" w14:textId="77777777" w:rsidR="00492FE5" w:rsidRPr="00B06F0B" w:rsidRDefault="00492FE5" w:rsidP="00AE136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</w:rPr>
            </w:pPr>
            <w:r w:rsidRPr="00B06F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</w:rPr>
              <w:t>95% CI</w:t>
            </w:r>
          </w:p>
        </w:tc>
        <w:tc>
          <w:tcPr>
            <w:tcW w:w="684" w:type="pct"/>
            <w:tcBorders>
              <w:top w:val="single" w:sz="4" w:space="0" w:color="auto"/>
              <w:bottom w:val="single" w:sz="4" w:space="0" w:color="auto"/>
            </w:tcBorders>
          </w:tcPr>
          <w:p w14:paraId="2885D45B" w14:textId="77777777" w:rsidR="00492FE5" w:rsidRPr="00B06F0B" w:rsidRDefault="00492FE5" w:rsidP="00AE136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</w:rPr>
            </w:pPr>
            <w:r w:rsidRPr="00B06F0B"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  <w:t>P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b w:val="0"/>
                <w:bCs w:val="0"/>
                <w:sz w:val="22"/>
              </w:rPr>
              <w:t>value</w:t>
            </w:r>
          </w:p>
        </w:tc>
        <w:tc>
          <w:tcPr>
            <w:tcW w:w="512" w:type="pct"/>
            <w:tcBorders>
              <w:top w:val="single" w:sz="4" w:space="0" w:color="auto"/>
              <w:bottom w:val="single" w:sz="4" w:space="0" w:color="auto"/>
            </w:tcBorders>
          </w:tcPr>
          <w:p w14:paraId="313077D5" w14:textId="77777777" w:rsidR="00492FE5" w:rsidRPr="00B06F0B" w:rsidRDefault="00492FE5" w:rsidP="00AE136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</w:rPr>
            </w:pPr>
            <w:r w:rsidRPr="00B06F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</w:rPr>
              <w:t>OR</w:t>
            </w:r>
          </w:p>
        </w:tc>
        <w:tc>
          <w:tcPr>
            <w:tcW w:w="840" w:type="pct"/>
            <w:tcBorders>
              <w:top w:val="single" w:sz="4" w:space="0" w:color="auto"/>
              <w:bottom w:val="single" w:sz="4" w:space="0" w:color="auto"/>
            </w:tcBorders>
          </w:tcPr>
          <w:p w14:paraId="2B71F8E0" w14:textId="77777777" w:rsidR="00492FE5" w:rsidRPr="00B06F0B" w:rsidRDefault="00492FE5" w:rsidP="00AE136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</w:rPr>
            </w:pPr>
            <w:r w:rsidRPr="00B06F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</w:rPr>
              <w:t>95% CI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</w:tcPr>
          <w:p w14:paraId="4E6582B0" w14:textId="77777777" w:rsidR="00492FE5" w:rsidRPr="00B06F0B" w:rsidRDefault="00492FE5" w:rsidP="00AE136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</w:rPr>
            </w:pPr>
            <w:r w:rsidRPr="00B06F0B"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  <w:t>P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b w:val="0"/>
                <w:bCs w:val="0"/>
                <w:sz w:val="22"/>
              </w:rPr>
              <w:t>value</w:t>
            </w:r>
          </w:p>
        </w:tc>
      </w:tr>
      <w:tr w:rsidR="00492FE5" w:rsidRPr="001E53FC" w14:paraId="0F84873A" w14:textId="77777777" w:rsidTr="00C7734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pct"/>
          </w:tcPr>
          <w:p w14:paraId="4A8448D3" w14:textId="77777777" w:rsidR="00492FE5" w:rsidRPr="001E53FC" w:rsidRDefault="00492FE5" w:rsidP="00AE136E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2"/>
              </w:rPr>
              <w:t>Age</w:t>
            </w:r>
          </w:p>
        </w:tc>
        <w:tc>
          <w:tcPr>
            <w:tcW w:w="597" w:type="pct"/>
          </w:tcPr>
          <w:p w14:paraId="4FEA9241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1.072</w:t>
            </w:r>
          </w:p>
        </w:tc>
        <w:tc>
          <w:tcPr>
            <w:tcW w:w="854" w:type="pct"/>
          </w:tcPr>
          <w:p w14:paraId="74F9AC04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1.049-1.097</w:t>
            </w:r>
          </w:p>
        </w:tc>
        <w:tc>
          <w:tcPr>
            <w:tcW w:w="684" w:type="pct"/>
          </w:tcPr>
          <w:p w14:paraId="2948FE94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&lt;0.001</w:t>
            </w:r>
          </w:p>
        </w:tc>
        <w:tc>
          <w:tcPr>
            <w:tcW w:w="512" w:type="pct"/>
          </w:tcPr>
          <w:p w14:paraId="705B479C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1.0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59</w:t>
            </w:r>
          </w:p>
        </w:tc>
        <w:tc>
          <w:tcPr>
            <w:tcW w:w="840" w:type="pct"/>
          </w:tcPr>
          <w:p w14:paraId="78D70F53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1.0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29</w:t>
            </w: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-1.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089</w:t>
            </w:r>
          </w:p>
        </w:tc>
        <w:tc>
          <w:tcPr>
            <w:tcW w:w="575" w:type="pct"/>
          </w:tcPr>
          <w:p w14:paraId="6D73D378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&lt;0.001</w:t>
            </w:r>
          </w:p>
        </w:tc>
      </w:tr>
      <w:tr w:rsidR="00492FE5" w:rsidRPr="001E53FC" w14:paraId="2C429E1F" w14:textId="77777777" w:rsidTr="00C7734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pct"/>
          </w:tcPr>
          <w:p w14:paraId="6A446D72" w14:textId="77777777" w:rsidR="00492FE5" w:rsidRPr="001E53FC" w:rsidRDefault="00492FE5" w:rsidP="00AE136E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</w:rPr>
              <w:t>PP</w:t>
            </w:r>
          </w:p>
        </w:tc>
        <w:tc>
          <w:tcPr>
            <w:tcW w:w="597" w:type="pct"/>
          </w:tcPr>
          <w:p w14:paraId="5E27A327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1.061</w:t>
            </w:r>
          </w:p>
        </w:tc>
        <w:tc>
          <w:tcPr>
            <w:tcW w:w="854" w:type="pct"/>
          </w:tcPr>
          <w:p w14:paraId="31AAE8DC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1.045-1.078</w:t>
            </w:r>
          </w:p>
        </w:tc>
        <w:tc>
          <w:tcPr>
            <w:tcW w:w="684" w:type="pct"/>
          </w:tcPr>
          <w:p w14:paraId="04B403A9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&lt;0.001</w:t>
            </w:r>
          </w:p>
        </w:tc>
        <w:tc>
          <w:tcPr>
            <w:tcW w:w="512" w:type="pct"/>
          </w:tcPr>
          <w:p w14:paraId="08FD25AB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1.04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2</w:t>
            </w:r>
          </w:p>
        </w:tc>
        <w:tc>
          <w:tcPr>
            <w:tcW w:w="840" w:type="pct"/>
          </w:tcPr>
          <w:p w14:paraId="729AB83B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1.02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3</w:t>
            </w:r>
            <w:r w:rsidRPr="001E53FC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-1.06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0</w:t>
            </w:r>
          </w:p>
        </w:tc>
        <w:tc>
          <w:tcPr>
            <w:tcW w:w="575" w:type="pct"/>
          </w:tcPr>
          <w:p w14:paraId="349AA898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&lt;0.001</w:t>
            </w:r>
          </w:p>
        </w:tc>
      </w:tr>
      <w:tr w:rsidR="00492FE5" w:rsidRPr="001E53FC" w14:paraId="38240094" w14:textId="77777777" w:rsidTr="00C7734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pct"/>
          </w:tcPr>
          <w:p w14:paraId="12B8C901" w14:textId="77777777" w:rsidR="00492FE5" w:rsidRPr="001E53FC" w:rsidRDefault="00492FE5" w:rsidP="00AE136E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2"/>
              </w:rPr>
              <w:t>FFA</w:t>
            </w:r>
            <w:r>
              <w:rPr>
                <w:rFonts w:ascii="Times New Roman" w:hAnsi="Times New Roman" w:cs="Times New Roman" w:hint="eastAsia"/>
                <w:b w:val="0"/>
                <w:color w:val="auto"/>
                <w:sz w:val="22"/>
              </w:rPr>
              <w:t>s</w:t>
            </w:r>
          </w:p>
        </w:tc>
        <w:tc>
          <w:tcPr>
            <w:tcW w:w="597" w:type="pct"/>
          </w:tcPr>
          <w:p w14:paraId="5603F89D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.517</w:t>
            </w:r>
          </w:p>
        </w:tc>
        <w:tc>
          <w:tcPr>
            <w:tcW w:w="854" w:type="pct"/>
          </w:tcPr>
          <w:p w14:paraId="71658349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1.350</w:t>
            </w: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1.705</w:t>
            </w:r>
          </w:p>
        </w:tc>
        <w:tc>
          <w:tcPr>
            <w:tcW w:w="684" w:type="pct"/>
          </w:tcPr>
          <w:p w14:paraId="5E6A8912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&lt;0.001</w:t>
            </w:r>
          </w:p>
        </w:tc>
        <w:tc>
          <w:tcPr>
            <w:tcW w:w="512" w:type="pct"/>
          </w:tcPr>
          <w:p w14:paraId="381953A0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.388</w:t>
            </w:r>
          </w:p>
        </w:tc>
        <w:tc>
          <w:tcPr>
            <w:tcW w:w="840" w:type="pct"/>
          </w:tcPr>
          <w:p w14:paraId="3EAA0408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1.210</w:t>
            </w:r>
            <w:r w:rsidRPr="001E53FC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-1.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593</w:t>
            </w:r>
          </w:p>
        </w:tc>
        <w:tc>
          <w:tcPr>
            <w:tcW w:w="575" w:type="pct"/>
          </w:tcPr>
          <w:p w14:paraId="1B6977C2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&lt;0.001</w:t>
            </w:r>
          </w:p>
        </w:tc>
      </w:tr>
      <w:tr w:rsidR="00492FE5" w:rsidRPr="001E53FC" w14:paraId="0480C0F8" w14:textId="77777777" w:rsidTr="00C7734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pct"/>
          </w:tcPr>
          <w:p w14:paraId="583702F5" w14:textId="77777777" w:rsidR="00492FE5" w:rsidRPr="000723B3" w:rsidRDefault="00492FE5" w:rsidP="00AE136E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2"/>
              </w:rPr>
            </w:pPr>
            <w:r w:rsidRPr="000723B3">
              <w:rPr>
                <w:rFonts w:ascii="Times New Roman" w:hAnsi="Times New Roman" w:cs="Times New Roman" w:hint="eastAsia"/>
                <w:b w:val="0"/>
                <w:bCs w:val="0"/>
                <w:color w:val="auto"/>
                <w:sz w:val="22"/>
              </w:rPr>
              <w:t>D</w:t>
            </w:r>
            <w:r w:rsidRPr="000723B3">
              <w:rPr>
                <w:rFonts w:ascii="Times New Roman" w:hAnsi="Times New Roman" w:cs="Times New Roman"/>
                <w:b w:val="0"/>
                <w:bCs w:val="0"/>
                <w:color w:val="auto"/>
                <w:sz w:val="22"/>
              </w:rPr>
              <w:t>M duration grade</w:t>
            </w:r>
          </w:p>
        </w:tc>
        <w:tc>
          <w:tcPr>
            <w:tcW w:w="597" w:type="pct"/>
          </w:tcPr>
          <w:p w14:paraId="51795EFF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.820</w:t>
            </w:r>
          </w:p>
        </w:tc>
        <w:tc>
          <w:tcPr>
            <w:tcW w:w="854" w:type="pct"/>
          </w:tcPr>
          <w:p w14:paraId="383E4F5A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1.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410</w:t>
            </w: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2</w:t>
            </w: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3</w:t>
            </w: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684" w:type="pct"/>
          </w:tcPr>
          <w:p w14:paraId="49770D0E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&lt;</w:t>
            </w:r>
            <w:r w:rsidRPr="001E53FC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0.001</w:t>
            </w:r>
          </w:p>
        </w:tc>
        <w:tc>
          <w:tcPr>
            <w:tcW w:w="512" w:type="pct"/>
          </w:tcPr>
          <w:p w14:paraId="773CB85C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1.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508</w:t>
            </w:r>
          </w:p>
        </w:tc>
        <w:tc>
          <w:tcPr>
            <w:tcW w:w="840" w:type="pct"/>
          </w:tcPr>
          <w:p w14:paraId="6F799F4D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1.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108</w:t>
            </w:r>
            <w:r w:rsidRPr="001E53FC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-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2.052</w:t>
            </w:r>
          </w:p>
        </w:tc>
        <w:tc>
          <w:tcPr>
            <w:tcW w:w="575" w:type="pct"/>
          </w:tcPr>
          <w:p w14:paraId="27E12CCF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0.0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09</w:t>
            </w:r>
          </w:p>
        </w:tc>
      </w:tr>
      <w:tr w:rsidR="00492FE5" w:rsidRPr="001E53FC" w14:paraId="16A367DA" w14:textId="77777777" w:rsidTr="00C7734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pct"/>
          </w:tcPr>
          <w:p w14:paraId="5A778D4F" w14:textId="77777777" w:rsidR="00492FE5" w:rsidRPr="000723B3" w:rsidRDefault="00492FE5" w:rsidP="00AE136E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</w:rPr>
              <w:t>Drinking level</w:t>
            </w:r>
          </w:p>
        </w:tc>
        <w:tc>
          <w:tcPr>
            <w:tcW w:w="597" w:type="pct"/>
          </w:tcPr>
          <w:p w14:paraId="3774F7C7" w14:textId="77777777" w:rsidR="00492FE5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854" w:type="pct"/>
          </w:tcPr>
          <w:p w14:paraId="1D524C3C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684" w:type="pct"/>
          </w:tcPr>
          <w:p w14:paraId="79436373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512" w:type="pct"/>
          </w:tcPr>
          <w:p w14:paraId="294B21D3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</w:p>
        </w:tc>
        <w:tc>
          <w:tcPr>
            <w:tcW w:w="840" w:type="pct"/>
          </w:tcPr>
          <w:p w14:paraId="425D569F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</w:p>
        </w:tc>
        <w:tc>
          <w:tcPr>
            <w:tcW w:w="575" w:type="pct"/>
          </w:tcPr>
          <w:p w14:paraId="11D0E9BB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</w:p>
        </w:tc>
      </w:tr>
      <w:tr w:rsidR="00492FE5" w:rsidRPr="001E53FC" w14:paraId="737A5981" w14:textId="77777777" w:rsidTr="00C7734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pct"/>
          </w:tcPr>
          <w:p w14:paraId="15D3E386" w14:textId="77777777" w:rsidR="00492FE5" w:rsidRPr="000723B3" w:rsidRDefault="00492FE5" w:rsidP="00AE136E">
            <w:pPr>
              <w:ind w:firstLineChars="100" w:firstLine="220"/>
              <w:jc w:val="both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>None</w:t>
            </w:r>
          </w:p>
        </w:tc>
        <w:tc>
          <w:tcPr>
            <w:tcW w:w="597" w:type="pct"/>
          </w:tcPr>
          <w:p w14:paraId="7CCC5089" w14:textId="77777777" w:rsidR="00492FE5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.0</w:t>
            </w:r>
          </w:p>
        </w:tc>
        <w:tc>
          <w:tcPr>
            <w:tcW w:w="854" w:type="pct"/>
          </w:tcPr>
          <w:p w14:paraId="453A9533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684" w:type="pct"/>
          </w:tcPr>
          <w:p w14:paraId="737AA210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512" w:type="pct"/>
          </w:tcPr>
          <w:p w14:paraId="42A8262A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.0</w:t>
            </w:r>
          </w:p>
        </w:tc>
        <w:tc>
          <w:tcPr>
            <w:tcW w:w="840" w:type="pct"/>
          </w:tcPr>
          <w:p w14:paraId="47CCF7E4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</w:p>
        </w:tc>
        <w:tc>
          <w:tcPr>
            <w:tcW w:w="575" w:type="pct"/>
          </w:tcPr>
          <w:p w14:paraId="1D4ECF7B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</w:p>
        </w:tc>
      </w:tr>
      <w:tr w:rsidR="00492FE5" w:rsidRPr="001E53FC" w14:paraId="5D21FB7B" w14:textId="77777777" w:rsidTr="00C7734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pct"/>
          </w:tcPr>
          <w:p w14:paraId="37C89011" w14:textId="77777777" w:rsidR="00492FE5" w:rsidRPr="000723B3" w:rsidRDefault="00492FE5" w:rsidP="00AE136E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1E53FC">
              <w:rPr>
                <w:rFonts w:ascii="Times New Roman" w:hAnsi="Times New Roman" w:cs="Times New Roman"/>
                <w:b w:val="0"/>
                <w:bCs w:val="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 xml:space="preserve"> Light</w:t>
            </w:r>
          </w:p>
        </w:tc>
        <w:tc>
          <w:tcPr>
            <w:tcW w:w="597" w:type="pct"/>
          </w:tcPr>
          <w:p w14:paraId="244BACBA" w14:textId="77777777" w:rsidR="00492FE5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0.484</w:t>
            </w:r>
          </w:p>
        </w:tc>
        <w:tc>
          <w:tcPr>
            <w:tcW w:w="854" w:type="pct"/>
          </w:tcPr>
          <w:p w14:paraId="062E192A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0.223-1.053</w:t>
            </w:r>
          </w:p>
        </w:tc>
        <w:tc>
          <w:tcPr>
            <w:tcW w:w="684" w:type="pct"/>
          </w:tcPr>
          <w:p w14:paraId="31881F93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0.067</w:t>
            </w:r>
          </w:p>
        </w:tc>
        <w:tc>
          <w:tcPr>
            <w:tcW w:w="512" w:type="pct"/>
          </w:tcPr>
          <w:p w14:paraId="4E301089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0.5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40</w:t>
            </w:r>
          </w:p>
        </w:tc>
        <w:tc>
          <w:tcPr>
            <w:tcW w:w="840" w:type="pct"/>
          </w:tcPr>
          <w:p w14:paraId="24F73236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0.2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06</w:t>
            </w:r>
            <w:r w:rsidRPr="001E53FC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-1.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414</w:t>
            </w:r>
          </w:p>
        </w:tc>
        <w:tc>
          <w:tcPr>
            <w:tcW w:w="575" w:type="pct"/>
          </w:tcPr>
          <w:p w14:paraId="3A4DFE4F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0.2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09</w:t>
            </w:r>
          </w:p>
        </w:tc>
      </w:tr>
      <w:tr w:rsidR="00492FE5" w:rsidRPr="001E53FC" w14:paraId="24BEC2C7" w14:textId="77777777" w:rsidTr="00C7734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pct"/>
          </w:tcPr>
          <w:p w14:paraId="7BB99544" w14:textId="77777777" w:rsidR="00492FE5" w:rsidRPr="000723B3" w:rsidRDefault="00492FE5" w:rsidP="00AE136E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1E53FC">
              <w:rPr>
                <w:rFonts w:ascii="Times New Roman" w:hAnsi="Times New Roman" w:cs="Times New Roman"/>
                <w:b w:val="0"/>
                <w:bCs w:val="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 xml:space="preserve"> Moderate</w:t>
            </w:r>
          </w:p>
        </w:tc>
        <w:tc>
          <w:tcPr>
            <w:tcW w:w="597" w:type="pct"/>
          </w:tcPr>
          <w:p w14:paraId="19A04E03" w14:textId="77777777" w:rsidR="00492FE5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2.747</w:t>
            </w:r>
          </w:p>
        </w:tc>
        <w:tc>
          <w:tcPr>
            <w:tcW w:w="854" w:type="pct"/>
          </w:tcPr>
          <w:p w14:paraId="35DD89C1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1.461-5.164</w:t>
            </w:r>
          </w:p>
        </w:tc>
        <w:tc>
          <w:tcPr>
            <w:tcW w:w="684" w:type="pct"/>
          </w:tcPr>
          <w:p w14:paraId="0EFA8197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0.002</w:t>
            </w:r>
          </w:p>
        </w:tc>
        <w:tc>
          <w:tcPr>
            <w:tcW w:w="512" w:type="pct"/>
          </w:tcPr>
          <w:p w14:paraId="3B4A347B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5.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179</w:t>
            </w:r>
          </w:p>
        </w:tc>
        <w:tc>
          <w:tcPr>
            <w:tcW w:w="840" w:type="pct"/>
          </w:tcPr>
          <w:p w14:paraId="28CC161F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2.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254</w:t>
            </w:r>
            <w:r w:rsidRPr="001E53FC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-1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1</w:t>
            </w:r>
            <w:r w:rsidRPr="001E53FC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898</w:t>
            </w:r>
          </w:p>
        </w:tc>
        <w:tc>
          <w:tcPr>
            <w:tcW w:w="575" w:type="pct"/>
          </w:tcPr>
          <w:p w14:paraId="38796905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&lt;0.001</w:t>
            </w:r>
          </w:p>
        </w:tc>
      </w:tr>
      <w:tr w:rsidR="00492FE5" w:rsidRPr="001E53FC" w14:paraId="573BCAF6" w14:textId="77777777" w:rsidTr="00C7734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pct"/>
          </w:tcPr>
          <w:p w14:paraId="45431D97" w14:textId="77777777" w:rsidR="00492FE5" w:rsidRPr="000723B3" w:rsidRDefault="00492FE5" w:rsidP="00AE136E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1E53FC">
              <w:rPr>
                <w:rFonts w:ascii="Times New Roman" w:hAnsi="Times New Roman" w:cs="Times New Roman"/>
                <w:b w:val="0"/>
                <w:bCs w:val="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 xml:space="preserve"> Heavy</w:t>
            </w:r>
          </w:p>
        </w:tc>
        <w:tc>
          <w:tcPr>
            <w:tcW w:w="597" w:type="pct"/>
          </w:tcPr>
          <w:p w14:paraId="3AD306C4" w14:textId="77777777" w:rsidR="00492FE5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9.091</w:t>
            </w:r>
          </w:p>
        </w:tc>
        <w:tc>
          <w:tcPr>
            <w:tcW w:w="854" w:type="pct"/>
          </w:tcPr>
          <w:p w14:paraId="4CB77008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4.345-19.020</w:t>
            </w:r>
          </w:p>
        </w:tc>
        <w:tc>
          <w:tcPr>
            <w:tcW w:w="684" w:type="pct"/>
          </w:tcPr>
          <w:p w14:paraId="3451D326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&lt;0.001</w:t>
            </w:r>
          </w:p>
        </w:tc>
        <w:tc>
          <w:tcPr>
            <w:tcW w:w="512" w:type="pct"/>
          </w:tcPr>
          <w:p w14:paraId="421E3664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3.975</w:t>
            </w:r>
          </w:p>
        </w:tc>
        <w:tc>
          <w:tcPr>
            <w:tcW w:w="840" w:type="pct"/>
          </w:tcPr>
          <w:p w14:paraId="1C196F26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5.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427</w:t>
            </w:r>
            <w:r w:rsidRPr="001E53FC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-3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5</w:t>
            </w:r>
            <w:r w:rsidRPr="001E53FC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985</w:t>
            </w:r>
          </w:p>
        </w:tc>
        <w:tc>
          <w:tcPr>
            <w:tcW w:w="575" w:type="pct"/>
          </w:tcPr>
          <w:p w14:paraId="16C9CFF6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&lt;0.001</w:t>
            </w:r>
          </w:p>
        </w:tc>
      </w:tr>
      <w:tr w:rsidR="00492FE5" w:rsidRPr="001E53FC" w14:paraId="08C0E2AF" w14:textId="77777777" w:rsidTr="00C7734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pct"/>
          </w:tcPr>
          <w:p w14:paraId="2BE61ADB" w14:textId="77777777" w:rsidR="00492FE5" w:rsidRPr="000723B3" w:rsidRDefault="00492FE5" w:rsidP="00AE136E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</w:rPr>
              <w:t>Smoking level</w:t>
            </w:r>
          </w:p>
        </w:tc>
        <w:tc>
          <w:tcPr>
            <w:tcW w:w="597" w:type="pct"/>
          </w:tcPr>
          <w:p w14:paraId="35A11515" w14:textId="77777777" w:rsidR="00492FE5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854" w:type="pct"/>
          </w:tcPr>
          <w:p w14:paraId="7FB29214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684" w:type="pct"/>
          </w:tcPr>
          <w:p w14:paraId="009B061A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512" w:type="pct"/>
          </w:tcPr>
          <w:p w14:paraId="5645B83C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</w:p>
        </w:tc>
        <w:tc>
          <w:tcPr>
            <w:tcW w:w="840" w:type="pct"/>
          </w:tcPr>
          <w:p w14:paraId="4BB9B6C1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</w:p>
        </w:tc>
        <w:tc>
          <w:tcPr>
            <w:tcW w:w="575" w:type="pct"/>
          </w:tcPr>
          <w:p w14:paraId="2EA4F111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</w:p>
        </w:tc>
      </w:tr>
      <w:tr w:rsidR="00492FE5" w:rsidRPr="001E53FC" w14:paraId="44B62D66" w14:textId="77777777" w:rsidTr="00C7734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pct"/>
          </w:tcPr>
          <w:p w14:paraId="6AC50E51" w14:textId="77777777" w:rsidR="00492FE5" w:rsidRPr="000723B3" w:rsidRDefault="00492FE5" w:rsidP="00AE136E">
            <w:pPr>
              <w:ind w:firstLineChars="100" w:firstLine="220"/>
              <w:jc w:val="both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>None</w:t>
            </w:r>
          </w:p>
        </w:tc>
        <w:tc>
          <w:tcPr>
            <w:tcW w:w="597" w:type="pct"/>
          </w:tcPr>
          <w:p w14:paraId="24C322DA" w14:textId="77777777" w:rsidR="00492FE5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.0</w:t>
            </w:r>
          </w:p>
        </w:tc>
        <w:tc>
          <w:tcPr>
            <w:tcW w:w="854" w:type="pct"/>
          </w:tcPr>
          <w:p w14:paraId="6D1CCE8C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684" w:type="pct"/>
          </w:tcPr>
          <w:p w14:paraId="052CCA66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512" w:type="pct"/>
          </w:tcPr>
          <w:p w14:paraId="225D5025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.0</w:t>
            </w:r>
          </w:p>
        </w:tc>
        <w:tc>
          <w:tcPr>
            <w:tcW w:w="840" w:type="pct"/>
          </w:tcPr>
          <w:p w14:paraId="70D871E8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</w:p>
        </w:tc>
        <w:tc>
          <w:tcPr>
            <w:tcW w:w="575" w:type="pct"/>
          </w:tcPr>
          <w:p w14:paraId="3A96C2A6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</w:p>
        </w:tc>
      </w:tr>
      <w:tr w:rsidR="00492FE5" w:rsidRPr="001E53FC" w14:paraId="6BD4FDE3" w14:textId="77777777" w:rsidTr="00C7734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pct"/>
          </w:tcPr>
          <w:p w14:paraId="1BF88CC1" w14:textId="77777777" w:rsidR="00492FE5" w:rsidRPr="000723B3" w:rsidRDefault="00492FE5" w:rsidP="00AE136E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1E53FC">
              <w:rPr>
                <w:rFonts w:ascii="Times New Roman" w:hAnsi="Times New Roman" w:cs="Times New Roman"/>
                <w:b w:val="0"/>
                <w:bCs w:val="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 xml:space="preserve"> Light</w:t>
            </w:r>
          </w:p>
        </w:tc>
        <w:tc>
          <w:tcPr>
            <w:tcW w:w="597" w:type="pct"/>
          </w:tcPr>
          <w:p w14:paraId="293C94C4" w14:textId="77777777" w:rsidR="00492FE5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680</w:t>
            </w:r>
          </w:p>
        </w:tc>
        <w:tc>
          <w:tcPr>
            <w:tcW w:w="854" w:type="pct"/>
          </w:tcPr>
          <w:p w14:paraId="1423F614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373</w:t>
            </w:r>
            <w:r w:rsidRPr="001E53FC">
              <w:rPr>
                <w:rFonts w:ascii="Times New Roman" w:hAnsi="Times New Roman" w:cs="Times New Roman"/>
                <w:sz w:val="22"/>
              </w:rPr>
              <w:t>-1.</w:t>
            </w:r>
            <w:r>
              <w:rPr>
                <w:rFonts w:ascii="Times New Roman" w:hAnsi="Times New Roman" w:cs="Times New Roman"/>
                <w:sz w:val="22"/>
              </w:rPr>
              <w:t>239</w:t>
            </w:r>
          </w:p>
        </w:tc>
        <w:tc>
          <w:tcPr>
            <w:tcW w:w="684" w:type="pct"/>
          </w:tcPr>
          <w:p w14:paraId="42A40CB2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bCs/>
                <w:sz w:val="22"/>
              </w:rPr>
              <w:t>0.</w:t>
            </w:r>
            <w:r>
              <w:rPr>
                <w:rFonts w:ascii="Times New Roman" w:hAnsi="Times New Roman" w:cs="Times New Roman"/>
                <w:bCs/>
                <w:sz w:val="22"/>
              </w:rPr>
              <w:t>208</w:t>
            </w:r>
          </w:p>
        </w:tc>
        <w:tc>
          <w:tcPr>
            <w:tcW w:w="512" w:type="pct"/>
          </w:tcPr>
          <w:p w14:paraId="2A87E1AE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.904</w:t>
            </w:r>
          </w:p>
        </w:tc>
        <w:tc>
          <w:tcPr>
            <w:tcW w:w="840" w:type="pct"/>
          </w:tcPr>
          <w:p w14:paraId="39E9A1F5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bCs/>
                <w:sz w:val="22"/>
              </w:rPr>
              <w:t>0.</w:t>
            </w:r>
            <w:r>
              <w:rPr>
                <w:rFonts w:ascii="Times New Roman" w:hAnsi="Times New Roman" w:cs="Times New Roman"/>
                <w:bCs/>
                <w:sz w:val="22"/>
              </w:rPr>
              <w:t>371</w:t>
            </w:r>
            <w:r w:rsidRPr="001E53FC">
              <w:rPr>
                <w:rFonts w:ascii="Times New Roman" w:hAnsi="Times New Roman" w:cs="Times New Roman"/>
                <w:bCs/>
                <w:sz w:val="22"/>
              </w:rPr>
              <w:t>-</w:t>
            </w:r>
            <w:r>
              <w:rPr>
                <w:rFonts w:ascii="Times New Roman" w:hAnsi="Times New Roman" w:cs="Times New Roman"/>
                <w:bCs/>
                <w:sz w:val="22"/>
              </w:rPr>
              <w:t>2.204</w:t>
            </w:r>
          </w:p>
        </w:tc>
        <w:tc>
          <w:tcPr>
            <w:tcW w:w="575" w:type="pct"/>
          </w:tcPr>
          <w:p w14:paraId="52F7145C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bCs/>
                <w:sz w:val="22"/>
              </w:rPr>
              <w:t>0.</w:t>
            </w:r>
            <w:r>
              <w:rPr>
                <w:rFonts w:ascii="Times New Roman" w:hAnsi="Times New Roman" w:cs="Times New Roman"/>
                <w:bCs/>
                <w:sz w:val="22"/>
              </w:rPr>
              <w:t>824</w:t>
            </w:r>
          </w:p>
        </w:tc>
      </w:tr>
      <w:tr w:rsidR="00492FE5" w:rsidRPr="001E53FC" w14:paraId="22F2D4A8" w14:textId="77777777" w:rsidTr="00C7734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pct"/>
          </w:tcPr>
          <w:p w14:paraId="651CDFF4" w14:textId="77777777" w:rsidR="00492FE5" w:rsidRPr="000723B3" w:rsidRDefault="00492FE5" w:rsidP="00AE136E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1E53FC">
              <w:rPr>
                <w:rFonts w:ascii="Times New Roman" w:hAnsi="Times New Roman" w:cs="Times New Roman"/>
                <w:b w:val="0"/>
                <w:bCs w:val="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 xml:space="preserve"> Moderate</w:t>
            </w:r>
          </w:p>
        </w:tc>
        <w:tc>
          <w:tcPr>
            <w:tcW w:w="597" w:type="pct"/>
          </w:tcPr>
          <w:p w14:paraId="1FC88276" w14:textId="77777777" w:rsidR="00492FE5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.652</w:t>
            </w:r>
          </w:p>
        </w:tc>
        <w:tc>
          <w:tcPr>
            <w:tcW w:w="854" w:type="pct"/>
          </w:tcPr>
          <w:p w14:paraId="6A41B524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0.363</w:t>
            </w:r>
            <w:r w:rsidRPr="001E53FC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1.170</w:t>
            </w:r>
          </w:p>
        </w:tc>
        <w:tc>
          <w:tcPr>
            <w:tcW w:w="684" w:type="pct"/>
          </w:tcPr>
          <w:p w14:paraId="75CF22D5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152</w:t>
            </w:r>
          </w:p>
        </w:tc>
        <w:tc>
          <w:tcPr>
            <w:tcW w:w="512" w:type="pct"/>
          </w:tcPr>
          <w:p w14:paraId="26782FC7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sz w:val="22"/>
              </w:rPr>
              <w:t>0</w:t>
            </w:r>
            <w:r>
              <w:rPr>
                <w:rFonts w:ascii="Times New Roman" w:hAnsi="Times New Roman" w:cs="Times New Roman"/>
                <w:bCs/>
                <w:sz w:val="22"/>
              </w:rPr>
              <w:t>.740</w:t>
            </w:r>
          </w:p>
        </w:tc>
        <w:tc>
          <w:tcPr>
            <w:tcW w:w="840" w:type="pct"/>
          </w:tcPr>
          <w:p w14:paraId="6BCDBC6F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Cs/>
                <w:sz w:val="22"/>
              </w:rPr>
              <w:t>0.309</w:t>
            </w:r>
            <w:r w:rsidRPr="001E53FC">
              <w:rPr>
                <w:rFonts w:ascii="Times New Roman" w:hAnsi="Times New Roman" w:cs="Times New Roman"/>
                <w:bCs/>
                <w:sz w:val="22"/>
              </w:rPr>
              <w:t>-1.</w:t>
            </w:r>
            <w:r>
              <w:rPr>
                <w:rFonts w:ascii="Times New Roman" w:hAnsi="Times New Roman" w:cs="Times New Roman"/>
                <w:bCs/>
                <w:sz w:val="22"/>
              </w:rPr>
              <w:t>770</w:t>
            </w:r>
          </w:p>
        </w:tc>
        <w:tc>
          <w:tcPr>
            <w:tcW w:w="575" w:type="pct"/>
          </w:tcPr>
          <w:p w14:paraId="4EC2D1AE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499</w:t>
            </w:r>
          </w:p>
        </w:tc>
      </w:tr>
      <w:tr w:rsidR="00492FE5" w:rsidRPr="001E53FC" w14:paraId="59DD0971" w14:textId="77777777" w:rsidTr="00C7734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pct"/>
          </w:tcPr>
          <w:p w14:paraId="58D4FFB4" w14:textId="77777777" w:rsidR="00492FE5" w:rsidRPr="000723B3" w:rsidRDefault="00492FE5" w:rsidP="00AE136E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 w:rsidRPr="001E53FC">
              <w:rPr>
                <w:rFonts w:ascii="Times New Roman" w:hAnsi="Times New Roman" w:cs="Times New Roman"/>
                <w:b w:val="0"/>
                <w:bCs w:val="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2"/>
              </w:rPr>
              <w:t xml:space="preserve"> Heavy</w:t>
            </w:r>
          </w:p>
        </w:tc>
        <w:tc>
          <w:tcPr>
            <w:tcW w:w="597" w:type="pct"/>
          </w:tcPr>
          <w:p w14:paraId="7E6291F3" w14:textId="77777777" w:rsidR="00492FE5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.379</w:t>
            </w:r>
          </w:p>
        </w:tc>
        <w:tc>
          <w:tcPr>
            <w:tcW w:w="854" w:type="pct"/>
          </w:tcPr>
          <w:p w14:paraId="26861742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0.847</w:t>
            </w:r>
            <w:r w:rsidRPr="001E53FC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2.246</w:t>
            </w:r>
          </w:p>
        </w:tc>
        <w:tc>
          <w:tcPr>
            <w:tcW w:w="684" w:type="pct"/>
          </w:tcPr>
          <w:p w14:paraId="0136FBBF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sz w:val="22"/>
              </w:rPr>
              <w:t>0.1</w:t>
            </w:r>
            <w:r>
              <w:rPr>
                <w:rFonts w:ascii="Times New Roman" w:hAnsi="Times New Roman" w:cs="Times New Roman"/>
                <w:sz w:val="22"/>
              </w:rPr>
              <w:t>97</w:t>
            </w:r>
          </w:p>
        </w:tc>
        <w:tc>
          <w:tcPr>
            <w:tcW w:w="512" w:type="pct"/>
          </w:tcPr>
          <w:p w14:paraId="35648DC7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2"/>
              </w:rPr>
              <w:t>0.919</w:t>
            </w:r>
          </w:p>
        </w:tc>
        <w:tc>
          <w:tcPr>
            <w:tcW w:w="840" w:type="pct"/>
          </w:tcPr>
          <w:p w14:paraId="6D9FD865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Cs/>
                <w:sz w:val="22"/>
              </w:rPr>
              <w:t>0.406</w:t>
            </w:r>
            <w:r w:rsidRPr="001E53FC">
              <w:rPr>
                <w:rFonts w:ascii="Times New Roman" w:hAnsi="Times New Roman" w:cs="Times New Roman"/>
                <w:bCs/>
                <w:sz w:val="22"/>
              </w:rPr>
              <w:t>-</w:t>
            </w:r>
            <w:r>
              <w:rPr>
                <w:rFonts w:ascii="Times New Roman" w:hAnsi="Times New Roman" w:cs="Times New Roman"/>
                <w:bCs/>
                <w:sz w:val="22"/>
              </w:rPr>
              <w:t>2.081</w:t>
            </w:r>
          </w:p>
        </w:tc>
        <w:tc>
          <w:tcPr>
            <w:tcW w:w="575" w:type="pct"/>
          </w:tcPr>
          <w:p w14:paraId="283D7C7A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840</w:t>
            </w:r>
          </w:p>
        </w:tc>
      </w:tr>
      <w:tr w:rsidR="00492FE5" w:rsidRPr="001E53FC" w14:paraId="72888B45" w14:textId="77777777" w:rsidTr="00C7734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pct"/>
          </w:tcPr>
          <w:p w14:paraId="0FC02BF0" w14:textId="77777777" w:rsidR="00492FE5" w:rsidRPr="000723B3" w:rsidRDefault="00492FE5" w:rsidP="00AE136E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2"/>
              </w:rPr>
              <w:t>Sex</w:t>
            </w:r>
          </w:p>
        </w:tc>
        <w:tc>
          <w:tcPr>
            <w:tcW w:w="597" w:type="pct"/>
          </w:tcPr>
          <w:p w14:paraId="5A6261A4" w14:textId="77777777" w:rsidR="00492FE5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0.850</w:t>
            </w:r>
          </w:p>
        </w:tc>
        <w:tc>
          <w:tcPr>
            <w:tcW w:w="854" w:type="pct"/>
          </w:tcPr>
          <w:p w14:paraId="0B48A70D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0.567-1.274</w:t>
            </w:r>
          </w:p>
        </w:tc>
        <w:tc>
          <w:tcPr>
            <w:tcW w:w="684" w:type="pct"/>
          </w:tcPr>
          <w:p w14:paraId="7D3D425C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0.431</w:t>
            </w:r>
          </w:p>
        </w:tc>
        <w:tc>
          <w:tcPr>
            <w:tcW w:w="512" w:type="pct"/>
          </w:tcPr>
          <w:p w14:paraId="3227BCCF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0.9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38</w:t>
            </w:r>
          </w:p>
        </w:tc>
        <w:tc>
          <w:tcPr>
            <w:tcW w:w="840" w:type="pct"/>
          </w:tcPr>
          <w:p w14:paraId="39830E91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0.4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66</w:t>
            </w: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-1.8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89</w:t>
            </w:r>
          </w:p>
        </w:tc>
        <w:tc>
          <w:tcPr>
            <w:tcW w:w="575" w:type="pct"/>
          </w:tcPr>
          <w:p w14:paraId="73D2A172" w14:textId="77777777" w:rsidR="00492FE5" w:rsidRPr="001E53FC" w:rsidRDefault="00492FE5" w:rsidP="00AE13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1E53FC">
              <w:rPr>
                <w:rFonts w:ascii="Times New Roman" w:hAnsi="Times New Roman" w:cs="Times New Roman"/>
                <w:color w:val="000000" w:themeColor="text1"/>
                <w:sz w:val="22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857</w:t>
            </w:r>
          </w:p>
        </w:tc>
      </w:tr>
    </w:tbl>
    <w:p w14:paraId="4A52C1F3" w14:textId="77777777" w:rsidR="001D31AD" w:rsidRPr="009566A1" w:rsidRDefault="001D31AD" w:rsidP="001D31AD"/>
    <w:sectPr w:rsidR="001D31AD" w:rsidRPr="009566A1" w:rsidSect="0052303E">
      <w:footerReference w:type="even" r:id="rId12"/>
      <w:footerReference w:type="default" r:id="rId13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B5B480" w14:textId="77777777" w:rsidR="00841B62" w:rsidRDefault="00841B62" w:rsidP="007A79ED">
      <w:r>
        <w:separator/>
      </w:r>
    </w:p>
  </w:endnote>
  <w:endnote w:type="continuationSeparator" w:id="0">
    <w:p w14:paraId="29ABC992" w14:textId="77777777" w:rsidR="00841B62" w:rsidRDefault="00841B62" w:rsidP="007A7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 Neue">
    <w:altName w:val="﷽﷽﷽﷽﷽﷽﷽﷽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ff1"/>
      </w:rPr>
      <w:id w:val="-3370050"/>
      <w:docPartObj>
        <w:docPartGallery w:val="Page Numbers (Bottom of Page)"/>
        <w:docPartUnique/>
      </w:docPartObj>
    </w:sdtPr>
    <w:sdtEndPr>
      <w:rPr>
        <w:rStyle w:val="aff1"/>
      </w:rPr>
    </w:sdtEndPr>
    <w:sdtContent>
      <w:p w14:paraId="57DE597A" w14:textId="21582A54" w:rsidR="00917365" w:rsidRDefault="00917365" w:rsidP="007A79ED">
        <w:pPr>
          <w:pStyle w:val="a7"/>
          <w:framePr w:wrap="none" w:vAnchor="text" w:hAnchor="margin" w:xAlign="center" w:y="1"/>
          <w:rPr>
            <w:rStyle w:val="aff1"/>
          </w:rPr>
        </w:pPr>
        <w:r>
          <w:rPr>
            <w:rStyle w:val="aff1"/>
          </w:rPr>
          <w:fldChar w:fldCharType="begin"/>
        </w:r>
        <w:r>
          <w:rPr>
            <w:rStyle w:val="aff1"/>
          </w:rPr>
          <w:instrText xml:space="preserve"> PAGE </w:instrText>
        </w:r>
        <w:r>
          <w:rPr>
            <w:rStyle w:val="aff1"/>
          </w:rPr>
          <w:fldChar w:fldCharType="end"/>
        </w:r>
      </w:p>
    </w:sdtContent>
  </w:sdt>
  <w:p w14:paraId="40FA2807" w14:textId="77777777" w:rsidR="00917365" w:rsidRDefault="00917365" w:rsidP="007A79ED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ff1"/>
      </w:rPr>
      <w:id w:val="-1823961702"/>
      <w:docPartObj>
        <w:docPartGallery w:val="Page Numbers (Bottom of Page)"/>
        <w:docPartUnique/>
      </w:docPartObj>
    </w:sdtPr>
    <w:sdtEndPr>
      <w:rPr>
        <w:rStyle w:val="aff1"/>
      </w:rPr>
    </w:sdtEndPr>
    <w:sdtContent>
      <w:p w14:paraId="37A81094" w14:textId="119FD561" w:rsidR="00917365" w:rsidRDefault="00917365" w:rsidP="007A79ED">
        <w:pPr>
          <w:pStyle w:val="a7"/>
          <w:framePr w:wrap="none" w:vAnchor="text" w:hAnchor="margin" w:xAlign="center" w:y="1"/>
          <w:rPr>
            <w:rStyle w:val="aff1"/>
          </w:rPr>
        </w:pPr>
        <w:r>
          <w:rPr>
            <w:rStyle w:val="aff1"/>
          </w:rPr>
          <w:fldChar w:fldCharType="begin"/>
        </w:r>
        <w:r>
          <w:rPr>
            <w:rStyle w:val="aff1"/>
          </w:rPr>
          <w:instrText xml:space="preserve"> PAGE </w:instrText>
        </w:r>
        <w:r>
          <w:rPr>
            <w:rStyle w:val="aff1"/>
          </w:rPr>
          <w:fldChar w:fldCharType="separate"/>
        </w:r>
        <w:r>
          <w:rPr>
            <w:rStyle w:val="aff1"/>
            <w:noProof/>
          </w:rPr>
          <w:t>1</w:t>
        </w:r>
        <w:r>
          <w:rPr>
            <w:rStyle w:val="aff1"/>
          </w:rPr>
          <w:fldChar w:fldCharType="end"/>
        </w:r>
      </w:p>
    </w:sdtContent>
  </w:sdt>
  <w:p w14:paraId="63B87D34" w14:textId="77777777" w:rsidR="00917365" w:rsidRDefault="00917365" w:rsidP="007A79ED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D43A3A" w14:textId="77777777" w:rsidR="00841B62" w:rsidRDefault="00841B62" w:rsidP="007A79ED">
      <w:r>
        <w:separator/>
      </w:r>
    </w:p>
  </w:footnote>
  <w:footnote w:type="continuationSeparator" w:id="0">
    <w:p w14:paraId="214EE6B6" w14:textId="77777777" w:rsidR="00841B62" w:rsidRDefault="00841B62" w:rsidP="007A79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7D1606"/>
    <w:multiLevelType w:val="multilevel"/>
    <w:tmpl w:val="8B56F6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0C4D1107"/>
    <w:multiLevelType w:val="multilevel"/>
    <w:tmpl w:val="8B56F6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13972B56"/>
    <w:multiLevelType w:val="hybridMultilevel"/>
    <w:tmpl w:val="8F5060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5E765BC"/>
    <w:multiLevelType w:val="multilevel"/>
    <w:tmpl w:val="8B56F6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4" w15:restartNumberingAfterBreak="0">
    <w:nsid w:val="4B926AB3"/>
    <w:multiLevelType w:val="hybridMultilevel"/>
    <w:tmpl w:val="5D3E8722"/>
    <w:lvl w:ilvl="0" w:tplc="97844F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DCC4D38"/>
    <w:multiLevelType w:val="hybridMultilevel"/>
    <w:tmpl w:val="180001D6"/>
    <w:lvl w:ilvl="0" w:tplc="68C014F4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0E02CF6"/>
    <w:multiLevelType w:val="hybridMultilevel"/>
    <w:tmpl w:val="8F506062"/>
    <w:lvl w:ilvl="0" w:tplc="FFFFFFFF">
      <w:start w:val="1"/>
      <w:numFmt w:val="decimal"/>
      <w:lvlText w:val="%1."/>
      <w:lvlJc w:val="left"/>
      <w:pPr>
        <w:ind w:left="420" w:hanging="420"/>
      </w:p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7182018"/>
    <w:multiLevelType w:val="hybridMultilevel"/>
    <w:tmpl w:val="ECBA305A"/>
    <w:lvl w:ilvl="0" w:tplc="A956BC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4"/>
  </w:num>
  <w:num w:numId="5">
    <w:abstractNumId w:val="1"/>
  </w:num>
  <w:num w:numId="6">
    <w:abstractNumId w:val="3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hideSpellingErrors/>
  <w:hideGrammaticalErrors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SimSu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wzarvt0gadtsrervd255t0fvaz5av9drzwx&quot;&gt;My EndNote Library for MD-Converted&lt;record-ids&gt;&lt;item&gt;2487&lt;/item&gt;&lt;item&gt;2721&lt;/item&gt;&lt;item&gt;2722&lt;/item&gt;&lt;item&gt;2805&lt;/item&gt;&lt;item&gt;2809&lt;/item&gt;&lt;item&gt;2840&lt;/item&gt;&lt;item&gt;2853&lt;/item&gt;&lt;item&gt;2854&lt;/item&gt;&lt;item&gt;2855&lt;/item&gt;&lt;item&gt;2856&lt;/item&gt;&lt;item&gt;2857&lt;/item&gt;&lt;item&gt;2860&lt;/item&gt;&lt;item&gt;2864&lt;/item&gt;&lt;item&gt;2865&lt;/item&gt;&lt;item&gt;2866&lt;/item&gt;&lt;item&gt;2867&lt;/item&gt;&lt;item&gt;2890&lt;/item&gt;&lt;item&gt;2891&lt;/item&gt;&lt;item&gt;2892&lt;/item&gt;&lt;item&gt;2893&lt;/item&gt;&lt;item&gt;2896&lt;/item&gt;&lt;item&gt;2898&lt;/item&gt;&lt;item&gt;2899&lt;/item&gt;&lt;item&gt;2901&lt;/item&gt;&lt;item&gt;2902&lt;/item&gt;&lt;item&gt;2924&lt;/item&gt;&lt;item&gt;2946&lt;/item&gt;&lt;item&gt;2947&lt;/item&gt;&lt;item&gt;2958&lt;/item&gt;&lt;/record-ids&gt;&lt;/item&gt;&lt;/Libraries&gt;"/>
  </w:docVars>
  <w:rsids>
    <w:rsidRoot w:val="00D61404"/>
    <w:rsid w:val="000005A2"/>
    <w:rsid w:val="00007002"/>
    <w:rsid w:val="0000726A"/>
    <w:rsid w:val="00012328"/>
    <w:rsid w:val="00013A3C"/>
    <w:rsid w:val="00014C69"/>
    <w:rsid w:val="0001617B"/>
    <w:rsid w:val="00020EB5"/>
    <w:rsid w:val="00024BBE"/>
    <w:rsid w:val="000317A5"/>
    <w:rsid w:val="00036CFF"/>
    <w:rsid w:val="00040AB3"/>
    <w:rsid w:val="000411F6"/>
    <w:rsid w:val="00047F87"/>
    <w:rsid w:val="0005187D"/>
    <w:rsid w:val="000537D6"/>
    <w:rsid w:val="0005471B"/>
    <w:rsid w:val="00055307"/>
    <w:rsid w:val="000557AF"/>
    <w:rsid w:val="00055BEB"/>
    <w:rsid w:val="00056146"/>
    <w:rsid w:val="00066810"/>
    <w:rsid w:val="000679AB"/>
    <w:rsid w:val="000723B3"/>
    <w:rsid w:val="000815C6"/>
    <w:rsid w:val="00086352"/>
    <w:rsid w:val="00086EDC"/>
    <w:rsid w:val="00091B84"/>
    <w:rsid w:val="00092C81"/>
    <w:rsid w:val="00097DA9"/>
    <w:rsid w:val="000A19B4"/>
    <w:rsid w:val="000A4C3E"/>
    <w:rsid w:val="000B4740"/>
    <w:rsid w:val="000C2984"/>
    <w:rsid w:val="000C34D9"/>
    <w:rsid w:val="000C6A27"/>
    <w:rsid w:val="000D1201"/>
    <w:rsid w:val="000D340C"/>
    <w:rsid w:val="000D3986"/>
    <w:rsid w:val="000D59E9"/>
    <w:rsid w:val="000E067C"/>
    <w:rsid w:val="000E2BD5"/>
    <w:rsid w:val="000F4B1F"/>
    <w:rsid w:val="00105474"/>
    <w:rsid w:val="00105578"/>
    <w:rsid w:val="00107F55"/>
    <w:rsid w:val="0011030A"/>
    <w:rsid w:val="00110424"/>
    <w:rsid w:val="0013419F"/>
    <w:rsid w:val="00141FA2"/>
    <w:rsid w:val="00142F65"/>
    <w:rsid w:val="00153F19"/>
    <w:rsid w:val="0015702E"/>
    <w:rsid w:val="00171DE3"/>
    <w:rsid w:val="00175737"/>
    <w:rsid w:val="0018205E"/>
    <w:rsid w:val="00186C53"/>
    <w:rsid w:val="00187828"/>
    <w:rsid w:val="001943EB"/>
    <w:rsid w:val="001A3429"/>
    <w:rsid w:val="001B10DC"/>
    <w:rsid w:val="001C2409"/>
    <w:rsid w:val="001C2B4A"/>
    <w:rsid w:val="001C5CFF"/>
    <w:rsid w:val="001D31AD"/>
    <w:rsid w:val="001D6B21"/>
    <w:rsid w:val="001D76B1"/>
    <w:rsid w:val="001E3C07"/>
    <w:rsid w:val="001E644E"/>
    <w:rsid w:val="001E7CB7"/>
    <w:rsid w:val="001F15D9"/>
    <w:rsid w:val="00202E83"/>
    <w:rsid w:val="0020636C"/>
    <w:rsid w:val="00210FFA"/>
    <w:rsid w:val="00211DE4"/>
    <w:rsid w:val="00212E52"/>
    <w:rsid w:val="00216B19"/>
    <w:rsid w:val="00225C30"/>
    <w:rsid w:val="00232B94"/>
    <w:rsid w:val="00232FCD"/>
    <w:rsid w:val="002357E6"/>
    <w:rsid w:val="00237E07"/>
    <w:rsid w:val="00244BC4"/>
    <w:rsid w:val="002539AD"/>
    <w:rsid w:val="00257954"/>
    <w:rsid w:val="002673BE"/>
    <w:rsid w:val="00272699"/>
    <w:rsid w:val="0027419C"/>
    <w:rsid w:val="00280B04"/>
    <w:rsid w:val="00281EF5"/>
    <w:rsid w:val="00291FFC"/>
    <w:rsid w:val="00297CE0"/>
    <w:rsid w:val="002A3AA6"/>
    <w:rsid w:val="002C65A4"/>
    <w:rsid w:val="002D5AB0"/>
    <w:rsid w:val="002D5B38"/>
    <w:rsid w:val="002E3B6D"/>
    <w:rsid w:val="002F3EB1"/>
    <w:rsid w:val="00310522"/>
    <w:rsid w:val="00310588"/>
    <w:rsid w:val="00313A8F"/>
    <w:rsid w:val="00314629"/>
    <w:rsid w:val="00321B68"/>
    <w:rsid w:val="00321D3D"/>
    <w:rsid w:val="00325BEC"/>
    <w:rsid w:val="0032645C"/>
    <w:rsid w:val="003273B6"/>
    <w:rsid w:val="00327DD5"/>
    <w:rsid w:val="003300B5"/>
    <w:rsid w:val="00335280"/>
    <w:rsid w:val="00340C7A"/>
    <w:rsid w:val="00340DAF"/>
    <w:rsid w:val="00341B42"/>
    <w:rsid w:val="003429D2"/>
    <w:rsid w:val="00345E44"/>
    <w:rsid w:val="00347D41"/>
    <w:rsid w:val="00354ADF"/>
    <w:rsid w:val="00364C4E"/>
    <w:rsid w:val="00366739"/>
    <w:rsid w:val="003725CD"/>
    <w:rsid w:val="00374970"/>
    <w:rsid w:val="00380718"/>
    <w:rsid w:val="003854A3"/>
    <w:rsid w:val="003856B9"/>
    <w:rsid w:val="003856F6"/>
    <w:rsid w:val="00390E78"/>
    <w:rsid w:val="00391A4C"/>
    <w:rsid w:val="003A212B"/>
    <w:rsid w:val="003A21EA"/>
    <w:rsid w:val="003B4645"/>
    <w:rsid w:val="003C5A91"/>
    <w:rsid w:val="003D4654"/>
    <w:rsid w:val="003E3E63"/>
    <w:rsid w:val="003F7138"/>
    <w:rsid w:val="00400642"/>
    <w:rsid w:val="00401FE4"/>
    <w:rsid w:val="00411E61"/>
    <w:rsid w:val="004120CA"/>
    <w:rsid w:val="00412A0C"/>
    <w:rsid w:val="004159BD"/>
    <w:rsid w:val="004219ED"/>
    <w:rsid w:val="00422160"/>
    <w:rsid w:val="004221D2"/>
    <w:rsid w:val="00422C49"/>
    <w:rsid w:val="00423CA8"/>
    <w:rsid w:val="00424B57"/>
    <w:rsid w:val="00424B90"/>
    <w:rsid w:val="00431F5D"/>
    <w:rsid w:val="004325CB"/>
    <w:rsid w:val="004328C0"/>
    <w:rsid w:val="00434D21"/>
    <w:rsid w:val="004428BB"/>
    <w:rsid w:val="004442D8"/>
    <w:rsid w:val="004500CC"/>
    <w:rsid w:val="004523C0"/>
    <w:rsid w:val="0045794F"/>
    <w:rsid w:val="00460145"/>
    <w:rsid w:val="00461A3F"/>
    <w:rsid w:val="0046438C"/>
    <w:rsid w:val="00471F1C"/>
    <w:rsid w:val="00492D75"/>
    <w:rsid w:val="00492FE5"/>
    <w:rsid w:val="004978EE"/>
    <w:rsid w:val="004A29F4"/>
    <w:rsid w:val="004A439D"/>
    <w:rsid w:val="004A4BA5"/>
    <w:rsid w:val="004A4D92"/>
    <w:rsid w:val="004A520B"/>
    <w:rsid w:val="004B09A0"/>
    <w:rsid w:val="004C797F"/>
    <w:rsid w:val="004D6BA5"/>
    <w:rsid w:val="004E38EE"/>
    <w:rsid w:val="004E3F41"/>
    <w:rsid w:val="004E433A"/>
    <w:rsid w:val="004E676F"/>
    <w:rsid w:val="004F2291"/>
    <w:rsid w:val="004F5DCB"/>
    <w:rsid w:val="004F704E"/>
    <w:rsid w:val="00502315"/>
    <w:rsid w:val="00513CA5"/>
    <w:rsid w:val="00514A23"/>
    <w:rsid w:val="00516F53"/>
    <w:rsid w:val="005202CE"/>
    <w:rsid w:val="00522629"/>
    <w:rsid w:val="0052303E"/>
    <w:rsid w:val="00534A3B"/>
    <w:rsid w:val="00535254"/>
    <w:rsid w:val="00573BCB"/>
    <w:rsid w:val="00574E2A"/>
    <w:rsid w:val="00576F53"/>
    <w:rsid w:val="005907F4"/>
    <w:rsid w:val="00594364"/>
    <w:rsid w:val="005943D1"/>
    <w:rsid w:val="005944C1"/>
    <w:rsid w:val="005A2DAB"/>
    <w:rsid w:val="005B3C0B"/>
    <w:rsid w:val="005C1835"/>
    <w:rsid w:val="005C56BC"/>
    <w:rsid w:val="005C6464"/>
    <w:rsid w:val="005C7942"/>
    <w:rsid w:val="005C7BC7"/>
    <w:rsid w:val="005D2DF7"/>
    <w:rsid w:val="005D65D1"/>
    <w:rsid w:val="005D7811"/>
    <w:rsid w:val="005E1BD9"/>
    <w:rsid w:val="005E27EF"/>
    <w:rsid w:val="005E360F"/>
    <w:rsid w:val="005E37C8"/>
    <w:rsid w:val="005F0945"/>
    <w:rsid w:val="00604261"/>
    <w:rsid w:val="00606A39"/>
    <w:rsid w:val="0061557A"/>
    <w:rsid w:val="00623C6F"/>
    <w:rsid w:val="006252BD"/>
    <w:rsid w:val="006462C2"/>
    <w:rsid w:val="00646C9A"/>
    <w:rsid w:val="00647CED"/>
    <w:rsid w:val="00660704"/>
    <w:rsid w:val="006619EA"/>
    <w:rsid w:val="0066391A"/>
    <w:rsid w:val="0067783A"/>
    <w:rsid w:val="0068056E"/>
    <w:rsid w:val="00683B8C"/>
    <w:rsid w:val="00687C35"/>
    <w:rsid w:val="0069003F"/>
    <w:rsid w:val="00695CD7"/>
    <w:rsid w:val="006A6761"/>
    <w:rsid w:val="006A74B8"/>
    <w:rsid w:val="006B12A5"/>
    <w:rsid w:val="006C2793"/>
    <w:rsid w:val="006C2A6C"/>
    <w:rsid w:val="006C4A33"/>
    <w:rsid w:val="006C4EA9"/>
    <w:rsid w:val="006D3DDB"/>
    <w:rsid w:val="006D4E28"/>
    <w:rsid w:val="006E047F"/>
    <w:rsid w:val="006E41A7"/>
    <w:rsid w:val="006F1BD6"/>
    <w:rsid w:val="006F3A16"/>
    <w:rsid w:val="00703E09"/>
    <w:rsid w:val="00705E62"/>
    <w:rsid w:val="007105B8"/>
    <w:rsid w:val="0071168E"/>
    <w:rsid w:val="0071305D"/>
    <w:rsid w:val="0073034C"/>
    <w:rsid w:val="007310B8"/>
    <w:rsid w:val="00732ECA"/>
    <w:rsid w:val="0073623E"/>
    <w:rsid w:val="007365C7"/>
    <w:rsid w:val="00740A87"/>
    <w:rsid w:val="00740E93"/>
    <w:rsid w:val="00745ACF"/>
    <w:rsid w:val="007466CC"/>
    <w:rsid w:val="00756F2F"/>
    <w:rsid w:val="00760013"/>
    <w:rsid w:val="00771C34"/>
    <w:rsid w:val="007737CB"/>
    <w:rsid w:val="00773D74"/>
    <w:rsid w:val="00775C6C"/>
    <w:rsid w:val="00777720"/>
    <w:rsid w:val="00777859"/>
    <w:rsid w:val="00781E72"/>
    <w:rsid w:val="00787DAF"/>
    <w:rsid w:val="00792673"/>
    <w:rsid w:val="0079365F"/>
    <w:rsid w:val="00795DED"/>
    <w:rsid w:val="007A79ED"/>
    <w:rsid w:val="007B2691"/>
    <w:rsid w:val="007B3B89"/>
    <w:rsid w:val="007C213E"/>
    <w:rsid w:val="007C6335"/>
    <w:rsid w:val="007D0AA2"/>
    <w:rsid w:val="007D6F52"/>
    <w:rsid w:val="007E4663"/>
    <w:rsid w:val="007F180A"/>
    <w:rsid w:val="007F7ED7"/>
    <w:rsid w:val="00801FA8"/>
    <w:rsid w:val="00805950"/>
    <w:rsid w:val="008060C1"/>
    <w:rsid w:val="00806D58"/>
    <w:rsid w:val="00807310"/>
    <w:rsid w:val="00810B44"/>
    <w:rsid w:val="008113D0"/>
    <w:rsid w:val="00830375"/>
    <w:rsid w:val="00835F09"/>
    <w:rsid w:val="00841B62"/>
    <w:rsid w:val="008458CE"/>
    <w:rsid w:val="00850A01"/>
    <w:rsid w:val="00852C2C"/>
    <w:rsid w:val="00854AFC"/>
    <w:rsid w:val="00856022"/>
    <w:rsid w:val="00861976"/>
    <w:rsid w:val="00873B9E"/>
    <w:rsid w:val="00880086"/>
    <w:rsid w:val="00880535"/>
    <w:rsid w:val="00883383"/>
    <w:rsid w:val="00884B74"/>
    <w:rsid w:val="00886B09"/>
    <w:rsid w:val="00887530"/>
    <w:rsid w:val="0089386F"/>
    <w:rsid w:val="00895766"/>
    <w:rsid w:val="008A0AEA"/>
    <w:rsid w:val="008C64DF"/>
    <w:rsid w:val="008D0D3C"/>
    <w:rsid w:val="008E7B1B"/>
    <w:rsid w:val="008F362A"/>
    <w:rsid w:val="008F4EA7"/>
    <w:rsid w:val="008F74BC"/>
    <w:rsid w:val="0090158D"/>
    <w:rsid w:val="009034E1"/>
    <w:rsid w:val="00905472"/>
    <w:rsid w:val="00907C27"/>
    <w:rsid w:val="0091141B"/>
    <w:rsid w:val="00917365"/>
    <w:rsid w:val="00920959"/>
    <w:rsid w:val="00920B39"/>
    <w:rsid w:val="00922D7F"/>
    <w:rsid w:val="009231E3"/>
    <w:rsid w:val="0092363D"/>
    <w:rsid w:val="009349BA"/>
    <w:rsid w:val="00934C90"/>
    <w:rsid w:val="0093509C"/>
    <w:rsid w:val="0093718F"/>
    <w:rsid w:val="009416CC"/>
    <w:rsid w:val="00943B6D"/>
    <w:rsid w:val="00947389"/>
    <w:rsid w:val="00950EE7"/>
    <w:rsid w:val="009533FD"/>
    <w:rsid w:val="00955561"/>
    <w:rsid w:val="009566A1"/>
    <w:rsid w:val="0096412A"/>
    <w:rsid w:val="009736E2"/>
    <w:rsid w:val="00975009"/>
    <w:rsid w:val="00975EC7"/>
    <w:rsid w:val="00992244"/>
    <w:rsid w:val="00993B84"/>
    <w:rsid w:val="00993BA1"/>
    <w:rsid w:val="00993FBD"/>
    <w:rsid w:val="009A1184"/>
    <w:rsid w:val="009C22AD"/>
    <w:rsid w:val="009C46C2"/>
    <w:rsid w:val="009D3BE9"/>
    <w:rsid w:val="009E6815"/>
    <w:rsid w:val="009E7CC1"/>
    <w:rsid w:val="009F1DEB"/>
    <w:rsid w:val="009F71A0"/>
    <w:rsid w:val="00A03797"/>
    <w:rsid w:val="00A12AA7"/>
    <w:rsid w:val="00A15064"/>
    <w:rsid w:val="00A15CBD"/>
    <w:rsid w:val="00A21D07"/>
    <w:rsid w:val="00A24CDE"/>
    <w:rsid w:val="00A26E94"/>
    <w:rsid w:val="00A343FB"/>
    <w:rsid w:val="00A414E6"/>
    <w:rsid w:val="00A42525"/>
    <w:rsid w:val="00A50647"/>
    <w:rsid w:val="00A52334"/>
    <w:rsid w:val="00A55B0F"/>
    <w:rsid w:val="00A60F58"/>
    <w:rsid w:val="00A6476A"/>
    <w:rsid w:val="00A6504C"/>
    <w:rsid w:val="00A66D72"/>
    <w:rsid w:val="00A700A5"/>
    <w:rsid w:val="00A70944"/>
    <w:rsid w:val="00A712F7"/>
    <w:rsid w:val="00A73C10"/>
    <w:rsid w:val="00A742BB"/>
    <w:rsid w:val="00A74FDC"/>
    <w:rsid w:val="00A8092A"/>
    <w:rsid w:val="00A87DF4"/>
    <w:rsid w:val="00A94600"/>
    <w:rsid w:val="00A94AA4"/>
    <w:rsid w:val="00AA3A26"/>
    <w:rsid w:val="00AA5565"/>
    <w:rsid w:val="00AB7B1A"/>
    <w:rsid w:val="00AC213C"/>
    <w:rsid w:val="00AC4D11"/>
    <w:rsid w:val="00AD1D6B"/>
    <w:rsid w:val="00AD4629"/>
    <w:rsid w:val="00AD69C4"/>
    <w:rsid w:val="00AD6C64"/>
    <w:rsid w:val="00AE136E"/>
    <w:rsid w:val="00AE579C"/>
    <w:rsid w:val="00AF5B80"/>
    <w:rsid w:val="00AF6786"/>
    <w:rsid w:val="00AF6881"/>
    <w:rsid w:val="00AF7B24"/>
    <w:rsid w:val="00B07390"/>
    <w:rsid w:val="00B17949"/>
    <w:rsid w:val="00B2014F"/>
    <w:rsid w:val="00B203D5"/>
    <w:rsid w:val="00B24913"/>
    <w:rsid w:val="00B27FB6"/>
    <w:rsid w:val="00B3727D"/>
    <w:rsid w:val="00B40538"/>
    <w:rsid w:val="00B4233D"/>
    <w:rsid w:val="00B431DE"/>
    <w:rsid w:val="00B450FA"/>
    <w:rsid w:val="00B50947"/>
    <w:rsid w:val="00B50EF3"/>
    <w:rsid w:val="00B51A60"/>
    <w:rsid w:val="00B5228D"/>
    <w:rsid w:val="00B5376C"/>
    <w:rsid w:val="00B63D3B"/>
    <w:rsid w:val="00B70177"/>
    <w:rsid w:val="00B72059"/>
    <w:rsid w:val="00B742E8"/>
    <w:rsid w:val="00B76113"/>
    <w:rsid w:val="00B8632C"/>
    <w:rsid w:val="00B863E4"/>
    <w:rsid w:val="00B91B2D"/>
    <w:rsid w:val="00BA0EB6"/>
    <w:rsid w:val="00BA2CA7"/>
    <w:rsid w:val="00BA6900"/>
    <w:rsid w:val="00BB27DB"/>
    <w:rsid w:val="00BB27E3"/>
    <w:rsid w:val="00BB688D"/>
    <w:rsid w:val="00BC20F4"/>
    <w:rsid w:val="00BC2B11"/>
    <w:rsid w:val="00BC558A"/>
    <w:rsid w:val="00BC6FB9"/>
    <w:rsid w:val="00BD6642"/>
    <w:rsid w:val="00BE183C"/>
    <w:rsid w:val="00BE238B"/>
    <w:rsid w:val="00BE564E"/>
    <w:rsid w:val="00BF3B3A"/>
    <w:rsid w:val="00C047FC"/>
    <w:rsid w:val="00C058C2"/>
    <w:rsid w:val="00C074AC"/>
    <w:rsid w:val="00C07FF0"/>
    <w:rsid w:val="00C104DE"/>
    <w:rsid w:val="00C15FAF"/>
    <w:rsid w:val="00C21504"/>
    <w:rsid w:val="00C242E0"/>
    <w:rsid w:val="00C244D1"/>
    <w:rsid w:val="00C27ED8"/>
    <w:rsid w:val="00C30D08"/>
    <w:rsid w:val="00C32315"/>
    <w:rsid w:val="00C43737"/>
    <w:rsid w:val="00C60EF3"/>
    <w:rsid w:val="00C632B1"/>
    <w:rsid w:val="00C63E78"/>
    <w:rsid w:val="00C6400F"/>
    <w:rsid w:val="00C66CBE"/>
    <w:rsid w:val="00C67E06"/>
    <w:rsid w:val="00C70BED"/>
    <w:rsid w:val="00C72043"/>
    <w:rsid w:val="00C724A8"/>
    <w:rsid w:val="00C73788"/>
    <w:rsid w:val="00C73E37"/>
    <w:rsid w:val="00C765F4"/>
    <w:rsid w:val="00C7795E"/>
    <w:rsid w:val="00C814DB"/>
    <w:rsid w:val="00C829C6"/>
    <w:rsid w:val="00C940FB"/>
    <w:rsid w:val="00CA312D"/>
    <w:rsid w:val="00CA6BDB"/>
    <w:rsid w:val="00CA7AD9"/>
    <w:rsid w:val="00CC11B9"/>
    <w:rsid w:val="00CC20EF"/>
    <w:rsid w:val="00CC4E4F"/>
    <w:rsid w:val="00CD0D89"/>
    <w:rsid w:val="00CD2F46"/>
    <w:rsid w:val="00CD5103"/>
    <w:rsid w:val="00CD6B94"/>
    <w:rsid w:val="00CE2600"/>
    <w:rsid w:val="00CE41BE"/>
    <w:rsid w:val="00CE4883"/>
    <w:rsid w:val="00CE600A"/>
    <w:rsid w:val="00CF0212"/>
    <w:rsid w:val="00CF32E5"/>
    <w:rsid w:val="00D0084E"/>
    <w:rsid w:val="00D00D0A"/>
    <w:rsid w:val="00D01284"/>
    <w:rsid w:val="00D07581"/>
    <w:rsid w:val="00D12A51"/>
    <w:rsid w:val="00D1402C"/>
    <w:rsid w:val="00D176BC"/>
    <w:rsid w:val="00D220E9"/>
    <w:rsid w:val="00D22174"/>
    <w:rsid w:val="00D26CBF"/>
    <w:rsid w:val="00D3165C"/>
    <w:rsid w:val="00D31EC8"/>
    <w:rsid w:val="00D336D7"/>
    <w:rsid w:val="00D33C33"/>
    <w:rsid w:val="00D36823"/>
    <w:rsid w:val="00D4298D"/>
    <w:rsid w:val="00D4436E"/>
    <w:rsid w:val="00D4739D"/>
    <w:rsid w:val="00D52D91"/>
    <w:rsid w:val="00D60033"/>
    <w:rsid w:val="00D61404"/>
    <w:rsid w:val="00D63228"/>
    <w:rsid w:val="00D663C2"/>
    <w:rsid w:val="00D66AD5"/>
    <w:rsid w:val="00D72AEE"/>
    <w:rsid w:val="00D74B00"/>
    <w:rsid w:val="00D75970"/>
    <w:rsid w:val="00D7699D"/>
    <w:rsid w:val="00D80A8B"/>
    <w:rsid w:val="00DA131E"/>
    <w:rsid w:val="00DC0B1F"/>
    <w:rsid w:val="00DC2DDC"/>
    <w:rsid w:val="00DC538F"/>
    <w:rsid w:val="00DC7E33"/>
    <w:rsid w:val="00DD07AF"/>
    <w:rsid w:val="00DD764C"/>
    <w:rsid w:val="00DE3CDF"/>
    <w:rsid w:val="00DE68C7"/>
    <w:rsid w:val="00DF11F2"/>
    <w:rsid w:val="00E019EE"/>
    <w:rsid w:val="00E02702"/>
    <w:rsid w:val="00E13668"/>
    <w:rsid w:val="00E14A5F"/>
    <w:rsid w:val="00E17411"/>
    <w:rsid w:val="00E23C6F"/>
    <w:rsid w:val="00E23D72"/>
    <w:rsid w:val="00E23EB4"/>
    <w:rsid w:val="00E26B29"/>
    <w:rsid w:val="00E27167"/>
    <w:rsid w:val="00E27AFF"/>
    <w:rsid w:val="00E316B5"/>
    <w:rsid w:val="00E321E4"/>
    <w:rsid w:val="00E36EA3"/>
    <w:rsid w:val="00E527B2"/>
    <w:rsid w:val="00E5371A"/>
    <w:rsid w:val="00E544DD"/>
    <w:rsid w:val="00E55620"/>
    <w:rsid w:val="00E561E3"/>
    <w:rsid w:val="00E577EF"/>
    <w:rsid w:val="00E77548"/>
    <w:rsid w:val="00E80129"/>
    <w:rsid w:val="00E85CA7"/>
    <w:rsid w:val="00E90F03"/>
    <w:rsid w:val="00EA1A5F"/>
    <w:rsid w:val="00EA606A"/>
    <w:rsid w:val="00EA6AD9"/>
    <w:rsid w:val="00EB68A1"/>
    <w:rsid w:val="00EB71EA"/>
    <w:rsid w:val="00EB7259"/>
    <w:rsid w:val="00EC12FF"/>
    <w:rsid w:val="00EC29D4"/>
    <w:rsid w:val="00EC7EF1"/>
    <w:rsid w:val="00ED1894"/>
    <w:rsid w:val="00ED4289"/>
    <w:rsid w:val="00ED4374"/>
    <w:rsid w:val="00ED46F8"/>
    <w:rsid w:val="00ED6744"/>
    <w:rsid w:val="00ED6A9E"/>
    <w:rsid w:val="00ED6E14"/>
    <w:rsid w:val="00EE0558"/>
    <w:rsid w:val="00EE32AA"/>
    <w:rsid w:val="00EF07E8"/>
    <w:rsid w:val="00EF16BA"/>
    <w:rsid w:val="00EF4442"/>
    <w:rsid w:val="00EF4CE0"/>
    <w:rsid w:val="00EF4FFA"/>
    <w:rsid w:val="00EF5AAD"/>
    <w:rsid w:val="00EF6C57"/>
    <w:rsid w:val="00F02513"/>
    <w:rsid w:val="00F05005"/>
    <w:rsid w:val="00F06246"/>
    <w:rsid w:val="00F075BB"/>
    <w:rsid w:val="00F11A68"/>
    <w:rsid w:val="00F24F8F"/>
    <w:rsid w:val="00F27571"/>
    <w:rsid w:val="00F30328"/>
    <w:rsid w:val="00F31E00"/>
    <w:rsid w:val="00F328E8"/>
    <w:rsid w:val="00F4575F"/>
    <w:rsid w:val="00F47CE4"/>
    <w:rsid w:val="00F51A61"/>
    <w:rsid w:val="00F54C07"/>
    <w:rsid w:val="00F54E18"/>
    <w:rsid w:val="00F579BC"/>
    <w:rsid w:val="00F6109B"/>
    <w:rsid w:val="00F66301"/>
    <w:rsid w:val="00F77AD8"/>
    <w:rsid w:val="00F8625A"/>
    <w:rsid w:val="00F93095"/>
    <w:rsid w:val="00F97E2B"/>
    <w:rsid w:val="00FA3DF0"/>
    <w:rsid w:val="00FA5061"/>
    <w:rsid w:val="00FB1B8D"/>
    <w:rsid w:val="00FB2E32"/>
    <w:rsid w:val="00FC16C7"/>
    <w:rsid w:val="00FC39C8"/>
    <w:rsid w:val="00FC5635"/>
    <w:rsid w:val="00FD0454"/>
    <w:rsid w:val="00FD358A"/>
    <w:rsid w:val="00FD7CAF"/>
    <w:rsid w:val="00FE02C1"/>
    <w:rsid w:val="00FE4F7B"/>
    <w:rsid w:val="00FE66F0"/>
    <w:rsid w:val="00FF2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1DB009"/>
  <w15:chartTrackingRefBased/>
  <w15:docId w15:val="{F1C0AF67-F5E3-8544-A30E-6AB4BCD61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0588"/>
    <w:rPr>
      <w:rFonts w:ascii="宋体" w:eastAsia="宋体" w:hAnsi="宋体" w:cs="宋体"/>
      <w:kern w:val="0"/>
      <w:sz w:val="24"/>
    </w:rPr>
  </w:style>
  <w:style w:type="paragraph" w:styleId="1">
    <w:name w:val="heading 1"/>
    <w:basedOn w:val="a"/>
    <w:next w:val="a"/>
    <w:link w:val="10"/>
    <w:qFormat/>
    <w:rsid w:val="00D3682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3682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D3682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212E5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212E52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aliases w:val="辛仰勋1级标题"/>
    <w:basedOn w:val="a"/>
    <w:next w:val="a"/>
    <w:autoRedefine/>
    <w:uiPriority w:val="39"/>
    <w:unhideWhenUsed/>
    <w:rsid w:val="004428BB"/>
    <w:pPr>
      <w:spacing w:before="120" w:after="120"/>
    </w:pPr>
    <w:rPr>
      <w:rFonts w:asciiTheme="minorHAnsi" w:eastAsia="黑体"/>
      <w:bCs/>
      <w:caps/>
      <w:sz w:val="28"/>
      <w:szCs w:val="20"/>
    </w:rPr>
  </w:style>
  <w:style w:type="paragraph" w:customStyle="1" w:styleId="11">
    <w:name w:val="正文1"/>
    <w:rsid w:val="00D6140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hAnsi="Helvetica Neue" w:cs="Arial Unicode MS"/>
      <w:color w:val="000000"/>
      <w:sz w:val="22"/>
      <w:szCs w:val="22"/>
      <w:bdr w:val="nil"/>
      <w:lang w:val="zh-CN"/>
    </w:rPr>
  </w:style>
  <w:style w:type="character" w:customStyle="1" w:styleId="jlqj4b">
    <w:name w:val="jlqj4b"/>
    <w:basedOn w:val="a0"/>
    <w:rsid w:val="00D61404"/>
  </w:style>
  <w:style w:type="character" w:customStyle="1" w:styleId="viiyi">
    <w:name w:val="viiyi"/>
    <w:basedOn w:val="a0"/>
    <w:rsid w:val="00D61404"/>
  </w:style>
  <w:style w:type="paragraph" w:customStyle="1" w:styleId="EndNoteBibliographyTitle">
    <w:name w:val="EndNote Bibliography Title"/>
    <w:basedOn w:val="a"/>
    <w:link w:val="EndNoteBibliographyTitleChar"/>
    <w:rsid w:val="00244BC4"/>
    <w:pPr>
      <w:jc w:val="center"/>
    </w:pPr>
  </w:style>
  <w:style w:type="character" w:customStyle="1" w:styleId="EndNoteBibliographyTitleChar">
    <w:name w:val="EndNote Bibliography Title Char"/>
    <w:basedOn w:val="a0"/>
    <w:link w:val="EndNoteBibliographyTitle"/>
    <w:rsid w:val="00244BC4"/>
    <w:rPr>
      <w:rFonts w:ascii="宋体" w:eastAsia="宋体" w:hAnsi="宋体" w:cs="宋体"/>
      <w:kern w:val="0"/>
      <w:sz w:val="24"/>
    </w:rPr>
  </w:style>
  <w:style w:type="paragraph" w:customStyle="1" w:styleId="EndNoteBibliography">
    <w:name w:val="EndNote Bibliography"/>
    <w:basedOn w:val="a"/>
    <w:link w:val="EndNoteBibliographyChar"/>
    <w:rsid w:val="00244BC4"/>
    <w:pPr>
      <w:jc w:val="both"/>
    </w:pPr>
  </w:style>
  <w:style w:type="character" w:customStyle="1" w:styleId="EndNoteBibliographyChar">
    <w:name w:val="EndNote Bibliography Char"/>
    <w:basedOn w:val="a0"/>
    <w:link w:val="EndNoteBibliography"/>
    <w:rsid w:val="00244BC4"/>
    <w:rPr>
      <w:rFonts w:ascii="宋体" w:eastAsia="宋体" w:hAnsi="宋体" w:cs="宋体"/>
      <w:kern w:val="0"/>
      <w:sz w:val="24"/>
    </w:rPr>
  </w:style>
  <w:style w:type="paragraph" w:styleId="a3">
    <w:name w:val="Revision"/>
    <w:hidden/>
    <w:uiPriority w:val="99"/>
    <w:semiHidden/>
    <w:rsid w:val="00787DAF"/>
    <w:rPr>
      <w:rFonts w:ascii="宋体" w:eastAsia="宋体" w:hAnsi="宋体" w:cs="宋体"/>
      <w:kern w:val="0"/>
      <w:sz w:val="24"/>
    </w:rPr>
  </w:style>
  <w:style w:type="character" w:customStyle="1" w:styleId="10">
    <w:name w:val="标题 1 字符"/>
    <w:basedOn w:val="a0"/>
    <w:link w:val="1"/>
    <w:rsid w:val="00D36823"/>
    <w:rPr>
      <w:rFonts w:ascii="宋体" w:eastAsia="宋体" w:hAnsi="宋体" w:cs="宋体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36823"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D36823"/>
    <w:rPr>
      <w:rFonts w:ascii="宋体" w:eastAsia="宋体" w:hAnsi="宋体" w:cs="宋体"/>
      <w:b/>
      <w:bCs/>
      <w:kern w:val="0"/>
      <w:sz w:val="32"/>
      <w:szCs w:val="32"/>
    </w:rPr>
  </w:style>
  <w:style w:type="table" w:customStyle="1" w:styleId="12">
    <w:name w:val="浅色底纹1"/>
    <w:basedOn w:val="a1"/>
    <w:next w:val="a4"/>
    <w:uiPriority w:val="60"/>
    <w:rsid w:val="002F3EB1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cs="Times New Roman"/>
      <w:color w:val="000000" w:themeColor="text1" w:themeShade="BF"/>
      <w:sz w:val="24"/>
      <w:bdr w:val="nil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4">
    <w:name w:val="Light Shading"/>
    <w:basedOn w:val="a1"/>
    <w:uiPriority w:val="60"/>
    <w:unhideWhenUsed/>
    <w:rsid w:val="002F3EB1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ztplmc">
    <w:name w:val="ztplmc"/>
    <w:basedOn w:val="a0"/>
    <w:rsid w:val="002F3EB1"/>
  </w:style>
  <w:style w:type="character" w:customStyle="1" w:styleId="40">
    <w:name w:val="标题 4 字符"/>
    <w:basedOn w:val="a0"/>
    <w:link w:val="4"/>
    <w:uiPriority w:val="9"/>
    <w:rsid w:val="00212E52"/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212E52"/>
    <w:rPr>
      <w:rFonts w:ascii="宋体" w:eastAsia="宋体" w:hAnsi="宋体" w:cs="宋体"/>
      <w:b/>
      <w:bCs/>
      <w:kern w:val="0"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212E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12E52"/>
    <w:rPr>
      <w:rFonts w:ascii="宋体" w:eastAsia="宋体" w:hAnsi="宋体" w:cs="宋体"/>
      <w:kern w:val="0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12E5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12E52"/>
    <w:rPr>
      <w:rFonts w:ascii="宋体" w:eastAsia="宋体" w:hAnsi="宋体" w:cs="宋体"/>
      <w:kern w:val="0"/>
      <w:sz w:val="18"/>
      <w:szCs w:val="18"/>
    </w:rPr>
  </w:style>
  <w:style w:type="paragraph" w:styleId="21">
    <w:name w:val="Body Text Indent 2"/>
    <w:basedOn w:val="a"/>
    <w:link w:val="22"/>
    <w:rsid w:val="00212E52"/>
    <w:pPr>
      <w:adjustRightInd w:val="0"/>
      <w:spacing w:line="400" w:lineRule="atLeast"/>
      <w:ind w:firstLine="630"/>
      <w:textAlignment w:val="baseline"/>
    </w:pPr>
    <w:rPr>
      <w:rFonts w:ascii="Times New Roman" w:hAnsi="Times New Roman" w:cs="Times New Roman"/>
      <w:sz w:val="28"/>
      <w:szCs w:val="20"/>
    </w:rPr>
  </w:style>
  <w:style w:type="character" w:customStyle="1" w:styleId="22">
    <w:name w:val="正文文本缩进 2 字符"/>
    <w:basedOn w:val="a0"/>
    <w:link w:val="21"/>
    <w:rsid w:val="00212E52"/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23">
    <w:name w:val="表格样式 2"/>
    <w:rsid w:val="00212E5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sz w:val="24"/>
      <w:bdr w:val="nil"/>
    </w:rPr>
  </w:style>
  <w:style w:type="table" w:styleId="a9">
    <w:name w:val="Grid Table Light"/>
    <w:basedOn w:val="a1"/>
    <w:uiPriority w:val="40"/>
    <w:rsid w:val="00212E52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vsbcontentend">
    <w:name w:val="vsbcontent_end"/>
    <w:basedOn w:val="a"/>
    <w:rsid w:val="00212E52"/>
    <w:pPr>
      <w:spacing w:before="100" w:beforeAutospacing="1" w:after="100" w:afterAutospacing="1"/>
    </w:pPr>
  </w:style>
  <w:style w:type="character" w:customStyle="1" w:styleId="EndNoteBibliographyTitle0">
    <w:name w:val="EndNote Bibliography Title 字符"/>
    <w:basedOn w:val="a0"/>
    <w:rsid w:val="00212E52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a0"/>
    <w:rsid w:val="00212E52"/>
    <w:rPr>
      <w:rFonts w:ascii="DengXian" w:eastAsia="DengXian" w:hAnsi="DengXian"/>
      <w:noProof/>
      <w:sz w:val="20"/>
    </w:rPr>
  </w:style>
  <w:style w:type="paragraph" w:styleId="aa">
    <w:name w:val="List Paragraph"/>
    <w:basedOn w:val="a"/>
    <w:uiPriority w:val="99"/>
    <w:qFormat/>
    <w:rsid w:val="00212E52"/>
    <w:pPr>
      <w:ind w:firstLineChars="200" w:firstLine="420"/>
    </w:pPr>
  </w:style>
  <w:style w:type="paragraph" w:styleId="ab">
    <w:name w:val="Balloon Text"/>
    <w:basedOn w:val="a"/>
    <w:link w:val="ac"/>
    <w:uiPriority w:val="99"/>
    <w:semiHidden/>
    <w:unhideWhenUsed/>
    <w:rsid w:val="00212E52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212E52"/>
    <w:rPr>
      <w:rFonts w:ascii="宋体" w:eastAsia="宋体" w:hAnsi="宋体" w:cs="宋体"/>
      <w:kern w:val="0"/>
      <w:sz w:val="18"/>
      <w:szCs w:val="18"/>
    </w:rPr>
  </w:style>
  <w:style w:type="character" w:customStyle="1" w:styleId="mod-title11">
    <w:name w:val="mod-title11"/>
    <w:uiPriority w:val="99"/>
    <w:rsid w:val="00212E52"/>
  </w:style>
  <w:style w:type="character" w:customStyle="1" w:styleId="def2">
    <w:name w:val="def2"/>
    <w:basedOn w:val="a0"/>
    <w:rsid w:val="00212E52"/>
  </w:style>
  <w:style w:type="paragraph" w:customStyle="1" w:styleId="13">
    <w:name w:val="列出段落1"/>
    <w:basedOn w:val="a"/>
    <w:rsid w:val="00212E52"/>
    <w:pPr>
      <w:spacing w:line="360" w:lineRule="auto"/>
      <w:ind w:firstLineChars="200" w:firstLine="420"/>
    </w:pPr>
    <w:rPr>
      <w:rFonts w:ascii="Times New Roman" w:hAnsi="Times New Roman"/>
      <w:sz w:val="28"/>
      <w:szCs w:val="28"/>
    </w:rPr>
  </w:style>
  <w:style w:type="character" w:styleId="ad">
    <w:name w:val="Hyperlink"/>
    <w:uiPriority w:val="99"/>
    <w:rsid w:val="00212E52"/>
    <w:rPr>
      <w:rFonts w:cs="Times New Roman"/>
      <w:color w:val="0000FF"/>
      <w:u w:val="single"/>
    </w:rPr>
  </w:style>
  <w:style w:type="paragraph" w:customStyle="1" w:styleId="14">
    <w:name w:val="无间隔1"/>
    <w:rsid w:val="00212E52"/>
    <w:pPr>
      <w:widowControl w:val="0"/>
      <w:spacing w:line="360" w:lineRule="auto"/>
      <w:ind w:hanging="420"/>
      <w:jc w:val="both"/>
    </w:pPr>
    <w:rPr>
      <w:rFonts w:ascii="Times New Roman" w:eastAsia="宋体" w:hAnsi="Times New Roman" w:cs="宋体"/>
      <w:sz w:val="28"/>
      <w:szCs w:val="28"/>
    </w:rPr>
  </w:style>
  <w:style w:type="character" w:styleId="ae">
    <w:name w:val="Emphasis"/>
    <w:qFormat/>
    <w:rsid w:val="00212E52"/>
    <w:rPr>
      <w:rFonts w:cs="Times New Roman"/>
      <w:color w:val="auto"/>
    </w:rPr>
  </w:style>
  <w:style w:type="paragraph" w:styleId="af">
    <w:name w:val="footnote text"/>
    <w:basedOn w:val="a"/>
    <w:link w:val="af0"/>
    <w:rsid w:val="00212E52"/>
    <w:pPr>
      <w:snapToGrid w:val="0"/>
      <w:spacing w:line="360" w:lineRule="auto"/>
      <w:ind w:hanging="420"/>
    </w:pPr>
    <w:rPr>
      <w:rFonts w:ascii="Times New Roman" w:hAnsi="Times New Roman"/>
      <w:sz w:val="18"/>
      <w:szCs w:val="18"/>
    </w:rPr>
  </w:style>
  <w:style w:type="character" w:customStyle="1" w:styleId="af0">
    <w:name w:val="脚注文本 字符"/>
    <w:basedOn w:val="a0"/>
    <w:link w:val="af"/>
    <w:rsid w:val="00212E52"/>
    <w:rPr>
      <w:rFonts w:ascii="Times New Roman" w:eastAsia="宋体" w:hAnsi="Times New Roman" w:cs="宋体"/>
      <w:kern w:val="0"/>
      <w:sz w:val="18"/>
      <w:szCs w:val="18"/>
    </w:rPr>
  </w:style>
  <w:style w:type="character" w:styleId="af1">
    <w:name w:val="footnote reference"/>
    <w:rsid w:val="00212E52"/>
    <w:rPr>
      <w:rFonts w:cs="Times New Roman"/>
      <w:vertAlign w:val="superscript"/>
    </w:rPr>
  </w:style>
  <w:style w:type="character" w:customStyle="1" w:styleId="af2">
    <w:name w:val="尾注文本 字符"/>
    <w:basedOn w:val="a0"/>
    <w:link w:val="af3"/>
    <w:semiHidden/>
    <w:rsid w:val="00212E52"/>
    <w:rPr>
      <w:rFonts w:ascii="Times New Roman" w:eastAsia="宋体" w:hAnsi="Times New Roman" w:cs="宋体"/>
      <w:sz w:val="28"/>
      <w:szCs w:val="28"/>
    </w:rPr>
  </w:style>
  <w:style w:type="paragraph" w:styleId="af3">
    <w:name w:val="endnote text"/>
    <w:basedOn w:val="a"/>
    <w:link w:val="af2"/>
    <w:semiHidden/>
    <w:rsid w:val="00212E52"/>
    <w:pPr>
      <w:snapToGrid w:val="0"/>
      <w:spacing w:line="360" w:lineRule="auto"/>
      <w:ind w:hanging="420"/>
    </w:pPr>
    <w:rPr>
      <w:rFonts w:ascii="Times New Roman" w:hAnsi="Times New Roman"/>
      <w:kern w:val="2"/>
      <w:sz w:val="28"/>
      <w:szCs w:val="28"/>
    </w:rPr>
  </w:style>
  <w:style w:type="character" w:customStyle="1" w:styleId="15">
    <w:name w:val="尾注文本 字符1"/>
    <w:basedOn w:val="a0"/>
    <w:uiPriority w:val="99"/>
    <w:semiHidden/>
    <w:rsid w:val="00212E52"/>
    <w:rPr>
      <w:rFonts w:ascii="宋体" w:eastAsia="宋体" w:hAnsi="宋体" w:cs="宋体"/>
      <w:kern w:val="0"/>
      <w:sz w:val="24"/>
    </w:rPr>
  </w:style>
  <w:style w:type="character" w:customStyle="1" w:styleId="Char1">
    <w:name w:val="尾注文本 Char1"/>
    <w:basedOn w:val="a0"/>
    <w:uiPriority w:val="99"/>
    <w:semiHidden/>
    <w:rsid w:val="00212E52"/>
  </w:style>
  <w:style w:type="character" w:customStyle="1" w:styleId="highlight">
    <w:name w:val="highlight"/>
    <w:rsid w:val="00212E52"/>
    <w:rPr>
      <w:rFonts w:cs="Times New Roman"/>
    </w:rPr>
  </w:style>
  <w:style w:type="character" w:customStyle="1" w:styleId="gsa1">
    <w:name w:val="gs_a1"/>
    <w:rsid w:val="00212E52"/>
    <w:rPr>
      <w:rFonts w:cs="Times New Roman"/>
      <w:color w:val="008000"/>
    </w:rPr>
  </w:style>
  <w:style w:type="character" w:customStyle="1" w:styleId="apple-converted-space">
    <w:name w:val="apple-converted-space"/>
    <w:rsid w:val="00212E52"/>
    <w:rPr>
      <w:rFonts w:cs="Times New Roman"/>
    </w:rPr>
  </w:style>
  <w:style w:type="character" w:customStyle="1" w:styleId="jrnl">
    <w:name w:val="jrnl"/>
    <w:rsid w:val="00212E52"/>
    <w:rPr>
      <w:rFonts w:cs="Times New Roman"/>
    </w:rPr>
  </w:style>
  <w:style w:type="character" w:customStyle="1" w:styleId="apple-style-span">
    <w:name w:val="apple-style-span"/>
    <w:basedOn w:val="a0"/>
    <w:rsid w:val="00212E52"/>
  </w:style>
  <w:style w:type="paragraph" w:customStyle="1" w:styleId="DecimalAligned">
    <w:name w:val="Decimal Aligned"/>
    <w:basedOn w:val="a"/>
    <w:uiPriority w:val="99"/>
    <w:rsid w:val="00212E52"/>
    <w:pPr>
      <w:tabs>
        <w:tab w:val="decimal" w:pos="360"/>
      </w:tabs>
      <w:spacing w:after="200" w:line="276" w:lineRule="auto"/>
    </w:pPr>
    <w:rPr>
      <w:rFonts w:ascii="Calibri" w:hAnsi="Calibri" w:cs="Times New Roman"/>
      <w:sz w:val="22"/>
    </w:rPr>
  </w:style>
  <w:style w:type="character" w:styleId="af4">
    <w:name w:val="Subtle Emphasis"/>
    <w:basedOn w:val="a0"/>
    <w:uiPriority w:val="99"/>
    <w:qFormat/>
    <w:rsid w:val="00212E52"/>
    <w:rPr>
      <w:rFonts w:cs="Times New Roman"/>
      <w:i/>
      <w:iCs/>
      <w:color w:val="000000"/>
    </w:rPr>
  </w:style>
  <w:style w:type="paragraph" w:customStyle="1" w:styleId="16">
    <w:name w:val="样式1"/>
    <w:basedOn w:val="a"/>
    <w:link w:val="1Char"/>
    <w:uiPriority w:val="99"/>
    <w:rsid w:val="00212E52"/>
    <w:pPr>
      <w:spacing w:line="480" w:lineRule="auto"/>
    </w:pPr>
    <w:rPr>
      <w:rFonts w:cs="Arial Unicode MS"/>
    </w:rPr>
  </w:style>
  <w:style w:type="character" w:customStyle="1" w:styleId="1Char">
    <w:name w:val="样式1 Char"/>
    <w:basedOn w:val="a0"/>
    <w:link w:val="16"/>
    <w:uiPriority w:val="99"/>
    <w:locked/>
    <w:rsid w:val="00212E52"/>
    <w:rPr>
      <w:rFonts w:ascii="宋体" w:eastAsia="宋体" w:hAnsi="宋体" w:cs="Arial Unicode MS"/>
      <w:kern w:val="0"/>
      <w:sz w:val="24"/>
    </w:rPr>
  </w:style>
  <w:style w:type="character" w:customStyle="1" w:styleId="slug-pub-date3">
    <w:name w:val="slug-pub-date3"/>
    <w:basedOn w:val="a0"/>
    <w:uiPriority w:val="99"/>
    <w:rsid w:val="00212E52"/>
    <w:rPr>
      <w:rFonts w:cs="Times New Roman"/>
      <w:b/>
      <w:bCs/>
    </w:rPr>
  </w:style>
  <w:style w:type="character" w:customStyle="1" w:styleId="slug-vol2">
    <w:name w:val="slug-vol2"/>
    <w:basedOn w:val="a0"/>
    <w:uiPriority w:val="99"/>
    <w:rsid w:val="00212E52"/>
    <w:rPr>
      <w:rFonts w:cs="Times New Roman"/>
    </w:rPr>
  </w:style>
  <w:style w:type="character" w:customStyle="1" w:styleId="slug-pages3">
    <w:name w:val="slug-pages3"/>
    <w:basedOn w:val="a0"/>
    <w:uiPriority w:val="99"/>
    <w:rsid w:val="00212E52"/>
    <w:rPr>
      <w:rFonts w:cs="Times New Roman"/>
      <w:b/>
      <w:bCs/>
    </w:rPr>
  </w:style>
  <w:style w:type="character" w:customStyle="1" w:styleId="name">
    <w:name w:val="name"/>
    <w:uiPriority w:val="99"/>
    <w:rsid w:val="00212E52"/>
  </w:style>
  <w:style w:type="character" w:customStyle="1" w:styleId="ref-journal">
    <w:name w:val="ref-journal"/>
    <w:rsid w:val="00212E52"/>
  </w:style>
  <w:style w:type="character" w:customStyle="1" w:styleId="ref-vol">
    <w:name w:val="ref-vol"/>
    <w:rsid w:val="00212E52"/>
  </w:style>
  <w:style w:type="table" w:styleId="2-5">
    <w:name w:val="Medium Shading 2 Accent 5"/>
    <w:basedOn w:val="a1"/>
    <w:uiPriority w:val="64"/>
    <w:rsid w:val="00212E52"/>
    <w:rPr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af5">
    <w:name w:val="日期 字符"/>
    <w:basedOn w:val="a0"/>
    <w:link w:val="af6"/>
    <w:uiPriority w:val="99"/>
    <w:semiHidden/>
    <w:rsid w:val="00212E52"/>
  </w:style>
  <w:style w:type="paragraph" w:styleId="af6">
    <w:name w:val="Date"/>
    <w:basedOn w:val="a"/>
    <w:next w:val="a"/>
    <w:link w:val="af5"/>
    <w:uiPriority w:val="99"/>
    <w:semiHidden/>
    <w:unhideWhenUsed/>
    <w:rsid w:val="00212E52"/>
    <w:pPr>
      <w:ind w:leftChars="2500" w:left="100"/>
    </w:pPr>
    <w:rPr>
      <w:rFonts w:asciiTheme="minorHAnsi" w:eastAsiaTheme="minorEastAsia" w:hAnsiTheme="minorHAnsi" w:cstheme="minorBidi"/>
      <w:kern w:val="2"/>
      <w:sz w:val="21"/>
    </w:rPr>
  </w:style>
  <w:style w:type="character" w:customStyle="1" w:styleId="17">
    <w:name w:val="日期 字符1"/>
    <w:basedOn w:val="a0"/>
    <w:uiPriority w:val="99"/>
    <w:semiHidden/>
    <w:rsid w:val="00212E52"/>
    <w:rPr>
      <w:rFonts w:ascii="宋体" w:eastAsia="宋体" w:hAnsi="宋体" w:cs="宋体"/>
      <w:kern w:val="0"/>
      <w:sz w:val="24"/>
    </w:rPr>
  </w:style>
  <w:style w:type="character" w:customStyle="1" w:styleId="Char10">
    <w:name w:val="日期 Char1"/>
    <w:basedOn w:val="a0"/>
    <w:uiPriority w:val="99"/>
    <w:semiHidden/>
    <w:rsid w:val="00212E52"/>
  </w:style>
  <w:style w:type="table" w:styleId="-2">
    <w:name w:val="Light Shading Accent 2"/>
    <w:basedOn w:val="a1"/>
    <w:uiPriority w:val="60"/>
    <w:rsid w:val="00212E52"/>
    <w:rPr>
      <w:color w:val="C45911" w:themeColor="accent2" w:themeShade="BF"/>
      <w:szCs w:val="22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af7">
    <w:name w:val="Table Grid"/>
    <w:basedOn w:val="a1"/>
    <w:uiPriority w:val="99"/>
    <w:qFormat/>
    <w:rsid w:val="00212E52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4">
    <w:name w:val="Light Shading Accent 4"/>
    <w:basedOn w:val="a1"/>
    <w:uiPriority w:val="60"/>
    <w:rsid w:val="00212E52"/>
    <w:rPr>
      <w:color w:val="BF8F00" w:themeColor="accent4" w:themeShade="BF"/>
      <w:szCs w:val="22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character" w:styleId="af8">
    <w:name w:val="Strong"/>
    <w:basedOn w:val="a0"/>
    <w:qFormat/>
    <w:rsid w:val="00212E52"/>
    <w:rPr>
      <w:b/>
      <w:bCs/>
    </w:rPr>
  </w:style>
  <w:style w:type="character" w:styleId="af9">
    <w:name w:val="annotation reference"/>
    <w:basedOn w:val="a0"/>
    <w:semiHidden/>
    <w:unhideWhenUsed/>
    <w:rsid w:val="00212E52"/>
    <w:rPr>
      <w:sz w:val="21"/>
      <w:szCs w:val="21"/>
    </w:rPr>
  </w:style>
  <w:style w:type="paragraph" w:styleId="afa">
    <w:name w:val="annotation text"/>
    <w:basedOn w:val="a"/>
    <w:link w:val="afb"/>
    <w:unhideWhenUsed/>
    <w:rsid w:val="00212E52"/>
  </w:style>
  <w:style w:type="character" w:customStyle="1" w:styleId="afb">
    <w:name w:val="批注文字 字符"/>
    <w:basedOn w:val="a0"/>
    <w:link w:val="afa"/>
    <w:uiPriority w:val="99"/>
    <w:rsid w:val="00212E52"/>
    <w:rPr>
      <w:rFonts w:ascii="宋体" w:eastAsia="宋体" w:hAnsi="宋体" w:cs="宋体"/>
      <w:kern w:val="0"/>
      <w:sz w:val="24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212E52"/>
    <w:rPr>
      <w:b/>
      <w:bCs/>
    </w:rPr>
  </w:style>
  <w:style w:type="character" w:customStyle="1" w:styleId="afd">
    <w:name w:val="批注主题 字符"/>
    <w:basedOn w:val="afb"/>
    <w:link w:val="afc"/>
    <w:uiPriority w:val="99"/>
    <w:semiHidden/>
    <w:rsid w:val="00212E52"/>
    <w:rPr>
      <w:rFonts w:ascii="宋体" w:eastAsia="宋体" w:hAnsi="宋体" w:cs="宋体"/>
      <w:b/>
      <w:bCs/>
      <w:kern w:val="0"/>
      <w:sz w:val="24"/>
    </w:rPr>
  </w:style>
  <w:style w:type="character" w:styleId="afe">
    <w:name w:val="endnote reference"/>
    <w:semiHidden/>
    <w:rsid w:val="00212E52"/>
    <w:rPr>
      <w:rFonts w:cs="Times New Roman"/>
      <w:vertAlign w:val="superscript"/>
    </w:rPr>
  </w:style>
  <w:style w:type="table" w:customStyle="1" w:styleId="TableNormal">
    <w:name w:val="Table Normal"/>
    <w:rsid w:val="00212E52"/>
    <w:pPr>
      <w:pBdr>
        <w:top w:val="nil"/>
        <w:left w:val="nil"/>
        <w:bottom w:val="nil"/>
        <w:right w:val="nil"/>
        <w:between w:val="nil"/>
        <w:bar w:val="nil"/>
      </w:pBdr>
    </w:pPr>
    <w:rPr>
      <w:rFonts w:cs="Times New Roman"/>
      <w:sz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8">
    <w:name w:val="表格样式 1"/>
    <w:rsid w:val="00212E5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b/>
      <w:bCs/>
      <w:color w:val="000000"/>
      <w:sz w:val="24"/>
      <w:bdr w:val="nil"/>
    </w:rPr>
  </w:style>
  <w:style w:type="paragraph" w:customStyle="1" w:styleId="aff">
    <w:name w:val="小标题"/>
    <w:next w:val="11"/>
    <w:rsid w:val="00212E52"/>
    <w:pPr>
      <w:keepNext/>
      <w:pBdr>
        <w:top w:val="nil"/>
        <w:left w:val="nil"/>
        <w:bottom w:val="nil"/>
        <w:right w:val="nil"/>
        <w:between w:val="nil"/>
        <w:bar w:val="nil"/>
      </w:pBdr>
      <w:outlineLvl w:val="0"/>
    </w:pPr>
    <w:rPr>
      <w:rFonts w:ascii="Arial Unicode MS" w:eastAsia="Helvetica Neue" w:hAnsi="Arial Unicode MS" w:cs="Arial Unicode MS" w:hint="eastAsia"/>
      <w:b/>
      <w:bCs/>
      <w:color w:val="000000"/>
      <w:sz w:val="36"/>
      <w:szCs w:val="36"/>
      <w:bdr w:val="nil"/>
      <w:lang w:val="zh-CN"/>
    </w:rPr>
  </w:style>
  <w:style w:type="table" w:styleId="-1">
    <w:name w:val="Light Shading Accent 1"/>
    <w:basedOn w:val="a1"/>
    <w:uiPriority w:val="60"/>
    <w:rsid w:val="00212E52"/>
    <w:pPr>
      <w:pBdr>
        <w:top w:val="nil"/>
        <w:left w:val="nil"/>
        <w:bottom w:val="nil"/>
        <w:right w:val="nil"/>
        <w:between w:val="nil"/>
        <w:bar w:val="nil"/>
      </w:pBdr>
    </w:pPr>
    <w:rPr>
      <w:rFonts w:cs="Times New Roman"/>
      <w:color w:val="2F5496" w:themeColor="accent1" w:themeShade="BF"/>
      <w:sz w:val="24"/>
      <w:bdr w:val="nil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paragraph" w:styleId="aff0">
    <w:name w:val="Normal (Web)"/>
    <w:basedOn w:val="a"/>
    <w:uiPriority w:val="99"/>
    <w:unhideWhenUsed/>
    <w:rsid w:val="00212E52"/>
    <w:pPr>
      <w:spacing w:before="100" w:beforeAutospacing="1" w:after="100" w:afterAutospacing="1"/>
    </w:pPr>
  </w:style>
  <w:style w:type="paragraph" w:styleId="TOC">
    <w:name w:val="TOC Heading"/>
    <w:basedOn w:val="1"/>
    <w:next w:val="a"/>
    <w:uiPriority w:val="39"/>
    <w:unhideWhenUsed/>
    <w:qFormat/>
    <w:rsid w:val="00212E52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gwt-inlinelabel">
    <w:name w:val="gwt-inlinelabel"/>
    <w:basedOn w:val="a0"/>
    <w:rsid w:val="00212E52"/>
  </w:style>
  <w:style w:type="table" w:styleId="24">
    <w:name w:val="Plain Table 2"/>
    <w:basedOn w:val="a1"/>
    <w:uiPriority w:val="42"/>
    <w:rsid w:val="00212E5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1">
    <w:name w:val="Plain Table 3"/>
    <w:basedOn w:val="a1"/>
    <w:uiPriority w:val="43"/>
    <w:rsid w:val="00212E52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hh">
    <w:name w:val="hh"/>
    <w:basedOn w:val="a0"/>
    <w:rsid w:val="00212E52"/>
  </w:style>
  <w:style w:type="character" w:customStyle="1" w:styleId="mixed-citation">
    <w:name w:val="mixed-citation"/>
    <w:basedOn w:val="a0"/>
    <w:rsid w:val="00212E52"/>
  </w:style>
  <w:style w:type="character" w:customStyle="1" w:styleId="ref-title">
    <w:name w:val="ref-title"/>
    <w:basedOn w:val="a0"/>
    <w:rsid w:val="00212E52"/>
  </w:style>
  <w:style w:type="character" w:customStyle="1" w:styleId="nowrap">
    <w:name w:val="nowrap"/>
    <w:basedOn w:val="a0"/>
    <w:rsid w:val="00212E52"/>
  </w:style>
  <w:style w:type="character" w:customStyle="1" w:styleId="authors-list-item">
    <w:name w:val="authors-list-item"/>
    <w:basedOn w:val="a0"/>
    <w:rsid w:val="00212E52"/>
  </w:style>
  <w:style w:type="paragraph" w:styleId="TOC2">
    <w:name w:val="toc 2"/>
    <w:basedOn w:val="a"/>
    <w:next w:val="a"/>
    <w:autoRedefine/>
    <w:uiPriority w:val="39"/>
    <w:unhideWhenUsed/>
    <w:rsid w:val="00212E52"/>
    <w:pPr>
      <w:spacing w:line="360" w:lineRule="auto"/>
      <w:ind w:left="284"/>
      <w:jc w:val="both"/>
    </w:pPr>
    <w:rPr>
      <w:rFonts w:ascii="Times New Roman" w:eastAsia="黑体" w:hAnsi="Times New Roman"/>
      <w:smallCaps/>
      <w:szCs w:val="20"/>
    </w:rPr>
  </w:style>
  <w:style w:type="paragraph" w:styleId="TOC3">
    <w:name w:val="toc 3"/>
    <w:basedOn w:val="a"/>
    <w:next w:val="a"/>
    <w:autoRedefine/>
    <w:uiPriority w:val="39"/>
    <w:unhideWhenUsed/>
    <w:rsid w:val="00212E52"/>
    <w:pPr>
      <w:ind w:left="624"/>
    </w:pPr>
    <w:rPr>
      <w:rFonts w:cs="SimSun-ExtB"/>
      <w:iCs/>
      <w:sz w:val="21"/>
      <w:szCs w:val="22"/>
    </w:rPr>
  </w:style>
  <w:style w:type="character" w:customStyle="1" w:styleId="cit">
    <w:name w:val="cit"/>
    <w:basedOn w:val="a0"/>
    <w:rsid w:val="00212E52"/>
  </w:style>
  <w:style w:type="paragraph" w:styleId="TOC4">
    <w:name w:val="toc 4"/>
    <w:basedOn w:val="a"/>
    <w:next w:val="a"/>
    <w:autoRedefine/>
    <w:uiPriority w:val="39"/>
    <w:unhideWhenUsed/>
    <w:rsid w:val="00212E52"/>
    <w:pPr>
      <w:ind w:left="720"/>
    </w:pPr>
    <w:rPr>
      <w:rFonts w:asciiTheme="minorHAnsi" w:eastAsiaTheme="minorHAnsi"/>
      <w:sz w:val="18"/>
      <w:szCs w:val="18"/>
    </w:rPr>
  </w:style>
  <w:style w:type="paragraph" w:styleId="TOC5">
    <w:name w:val="toc 5"/>
    <w:basedOn w:val="a"/>
    <w:next w:val="a"/>
    <w:autoRedefine/>
    <w:uiPriority w:val="39"/>
    <w:unhideWhenUsed/>
    <w:rsid w:val="00212E52"/>
    <w:pPr>
      <w:ind w:left="960"/>
    </w:pPr>
    <w:rPr>
      <w:rFonts w:asciiTheme="minorHAnsi" w:eastAsiaTheme="minorHAnsi"/>
      <w:sz w:val="18"/>
      <w:szCs w:val="18"/>
    </w:rPr>
  </w:style>
  <w:style w:type="paragraph" w:styleId="TOC6">
    <w:name w:val="toc 6"/>
    <w:basedOn w:val="a"/>
    <w:next w:val="a"/>
    <w:autoRedefine/>
    <w:uiPriority w:val="39"/>
    <w:unhideWhenUsed/>
    <w:rsid w:val="00212E52"/>
    <w:pPr>
      <w:ind w:left="1200"/>
    </w:pPr>
    <w:rPr>
      <w:rFonts w:asciiTheme="minorHAnsi" w:eastAsiaTheme="minorHAnsi"/>
      <w:sz w:val="18"/>
      <w:szCs w:val="18"/>
    </w:rPr>
  </w:style>
  <w:style w:type="paragraph" w:styleId="TOC7">
    <w:name w:val="toc 7"/>
    <w:basedOn w:val="a"/>
    <w:next w:val="a"/>
    <w:autoRedefine/>
    <w:uiPriority w:val="39"/>
    <w:unhideWhenUsed/>
    <w:rsid w:val="00212E52"/>
    <w:pPr>
      <w:ind w:left="1440"/>
    </w:pPr>
    <w:rPr>
      <w:rFonts w:asciiTheme="minorHAnsi" w:eastAsiaTheme="minorHAnsi"/>
      <w:sz w:val="18"/>
      <w:szCs w:val="18"/>
    </w:rPr>
  </w:style>
  <w:style w:type="paragraph" w:styleId="TOC8">
    <w:name w:val="toc 8"/>
    <w:basedOn w:val="a"/>
    <w:next w:val="a"/>
    <w:autoRedefine/>
    <w:uiPriority w:val="39"/>
    <w:unhideWhenUsed/>
    <w:rsid w:val="00212E52"/>
    <w:pPr>
      <w:ind w:left="1680"/>
    </w:pPr>
    <w:rPr>
      <w:rFonts w:asciiTheme="minorHAnsi" w:eastAsiaTheme="minorHAnsi"/>
      <w:sz w:val="18"/>
      <w:szCs w:val="18"/>
    </w:rPr>
  </w:style>
  <w:style w:type="paragraph" w:styleId="TOC9">
    <w:name w:val="toc 9"/>
    <w:basedOn w:val="a"/>
    <w:next w:val="a"/>
    <w:autoRedefine/>
    <w:uiPriority w:val="39"/>
    <w:unhideWhenUsed/>
    <w:rsid w:val="00212E52"/>
    <w:pPr>
      <w:ind w:left="1920"/>
    </w:pPr>
    <w:rPr>
      <w:rFonts w:asciiTheme="minorHAnsi" w:eastAsiaTheme="minorHAnsi"/>
      <w:sz w:val="18"/>
      <w:szCs w:val="18"/>
    </w:rPr>
  </w:style>
  <w:style w:type="character" w:styleId="aff1">
    <w:name w:val="page number"/>
    <w:basedOn w:val="a0"/>
    <w:uiPriority w:val="99"/>
    <w:semiHidden/>
    <w:unhideWhenUsed/>
    <w:rsid w:val="00212E52"/>
  </w:style>
  <w:style w:type="paragraph" w:styleId="aff2">
    <w:name w:val="Body Text"/>
    <w:basedOn w:val="a"/>
    <w:link w:val="aff3"/>
    <w:uiPriority w:val="99"/>
    <w:semiHidden/>
    <w:unhideWhenUsed/>
    <w:rsid w:val="00212E52"/>
    <w:pPr>
      <w:spacing w:after="120"/>
    </w:pPr>
  </w:style>
  <w:style w:type="character" w:customStyle="1" w:styleId="aff3">
    <w:name w:val="正文文本 字符"/>
    <w:basedOn w:val="a0"/>
    <w:link w:val="aff2"/>
    <w:uiPriority w:val="99"/>
    <w:semiHidden/>
    <w:rsid w:val="00212E52"/>
    <w:rPr>
      <w:rFonts w:ascii="宋体" w:eastAsia="宋体" w:hAnsi="宋体" w:cs="宋体"/>
      <w:kern w:val="0"/>
      <w:sz w:val="24"/>
    </w:rPr>
  </w:style>
  <w:style w:type="character" w:styleId="aff4">
    <w:name w:val="line number"/>
    <w:basedOn w:val="a0"/>
    <w:uiPriority w:val="99"/>
    <w:semiHidden/>
    <w:unhideWhenUsed/>
    <w:rsid w:val="0052303E"/>
  </w:style>
  <w:style w:type="character" w:styleId="aff5">
    <w:name w:val="Unresolved Mention"/>
    <w:basedOn w:val="a0"/>
    <w:uiPriority w:val="99"/>
    <w:semiHidden/>
    <w:unhideWhenUsed/>
    <w:rsid w:val="00B3727D"/>
    <w:rPr>
      <w:color w:val="605E5C"/>
      <w:shd w:val="clear" w:color="auto" w:fill="E1DFDD"/>
    </w:rPr>
  </w:style>
  <w:style w:type="paragraph" w:customStyle="1" w:styleId="SupplementaryMaterial">
    <w:name w:val="Supplementary Material"/>
    <w:basedOn w:val="aff6"/>
    <w:next w:val="aff6"/>
    <w:qFormat/>
    <w:rsid w:val="00BC2B11"/>
    <w:pPr>
      <w:suppressLineNumbers/>
      <w:spacing w:after="120"/>
      <w:outlineLvl w:val="9"/>
    </w:pPr>
    <w:rPr>
      <w:rFonts w:ascii="Times New Roman" w:eastAsiaTheme="minorEastAsia" w:hAnsi="Times New Roman" w:cs="Times New Roman"/>
      <w:bCs w:val="0"/>
      <w:i/>
      <w:lang w:eastAsia="en-US"/>
    </w:rPr>
  </w:style>
  <w:style w:type="paragraph" w:styleId="aff6">
    <w:name w:val="Title"/>
    <w:basedOn w:val="a"/>
    <w:next w:val="a"/>
    <w:link w:val="aff7"/>
    <w:uiPriority w:val="10"/>
    <w:qFormat/>
    <w:rsid w:val="00BC2B1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f7">
    <w:name w:val="标题 字符"/>
    <w:basedOn w:val="a0"/>
    <w:link w:val="aff6"/>
    <w:uiPriority w:val="10"/>
    <w:rsid w:val="00BC2B11"/>
    <w:rPr>
      <w:rFonts w:asciiTheme="majorHAnsi" w:eastAsiaTheme="majorEastAsia" w:hAnsiTheme="majorHAnsi" w:cstheme="majorBidi"/>
      <w:b/>
      <w:bCs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26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9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61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5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00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1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07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5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3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3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1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4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4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3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4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6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9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4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26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9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2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8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6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9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6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1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0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7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4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4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3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1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2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5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1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01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08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45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8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02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83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5D8AE4D-1687-7A4F-9993-1E0D969B33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5</Pages>
  <Words>302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 yangxun</dc:creator>
  <cp:keywords/>
  <dc:description/>
  <cp:lastModifiedBy>xin yangxun</cp:lastModifiedBy>
  <cp:revision>8</cp:revision>
  <dcterms:created xsi:type="dcterms:W3CDTF">2022-03-06T06:22:00Z</dcterms:created>
  <dcterms:modified xsi:type="dcterms:W3CDTF">2022-04-26T19:53:00Z</dcterms:modified>
</cp:coreProperties>
</file>