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A4D1C" w14:textId="44B33748" w:rsidR="006C5AA9" w:rsidRDefault="006C5AA9" w:rsidP="005539E3">
      <w:pPr>
        <w:spacing w:line="360" w:lineRule="auto"/>
        <w:ind w:firstLineChars="0" w:firstLine="0"/>
        <w:jc w:val="center"/>
        <w:rPr>
          <w:rFonts w:cs="Times New Roman"/>
          <w:b/>
          <w:bCs/>
          <w:sz w:val="24"/>
          <w:szCs w:val="24"/>
        </w:rPr>
      </w:pPr>
      <w:bookmarkStart w:id="0" w:name="_Hlk127541695"/>
      <w:bookmarkStart w:id="1" w:name="_Hlk128914737"/>
      <w:r w:rsidRPr="006C5AA9">
        <w:rPr>
          <w:rFonts w:cs="Times New Roman"/>
          <w:b/>
          <w:bCs/>
          <w:sz w:val="24"/>
          <w:szCs w:val="24"/>
        </w:rPr>
        <w:t>Supplementary Information</w:t>
      </w:r>
    </w:p>
    <w:p w14:paraId="2A5CB061" w14:textId="77777777" w:rsidR="006C5AA9" w:rsidRDefault="006C5AA9" w:rsidP="006C5AA9">
      <w:pPr>
        <w:spacing w:line="360" w:lineRule="auto"/>
        <w:ind w:firstLineChars="0" w:firstLine="0"/>
        <w:rPr>
          <w:rFonts w:cs="Times New Roman"/>
          <w:b/>
          <w:bCs/>
          <w:sz w:val="24"/>
          <w:szCs w:val="24"/>
        </w:rPr>
      </w:pPr>
    </w:p>
    <w:p w14:paraId="15217510" w14:textId="4EE6A0B8" w:rsidR="005539E3" w:rsidRDefault="005539E3" w:rsidP="006C5AA9">
      <w:pPr>
        <w:spacing w:line="360" w:lineRule="auto"/>
        <w:ind w:firstLineChars="0" w:firstLine="0"/>
        <w:rPr>
          <w:rFonts w:cs="Times New Roman"/>
          <w:b/>
          <w:bCs/>
          <w:sz w:val="24"/>
          <w:szCs w:val="24"/>
        </w:rPr>
      </w:pPr>
      <w:r w:rsidRPr="006C5AA9">
        <w:rPr>
          <w:rFonts w:cs="Times New Roman"/>
          <w:b/>
          <w:bCs/>
          <w:sz w:val="24"/>
          <w:szCs w:val="24"/>
        </w:rPr>
        <w:t>Aluminum soap nanoparticles-lignin powder form phase-selective gelator: synergistic adsorption and gelation for rapid oil spill recovery</w:t>
      </w:r>
    </w:p>
    <w:p w14:paraId="00B09454" w14:textId="77777777" w:rsidR="006C5AA9" w:rsidRPr="006C5AA9" w:rsidRDefault="006C5AA9" w:rsidP="006C5AA9">
      <w:pPr>
        <w:spacing w:line="360" w:lineRule="auto"/>
        <w:ind w:firstLineChars="0" w:firstLine="0"/>
        <w:rPr>
          <w:rFonts w:cs="Times New Roman"/>
          <w:b/>
          <w:bCs/>
          <w:sz w:val="24"/>
          <w:szCs w:val="24"/>
        </w:rPr>
      </w:pPr>
    </w:p>
    <w:bookmarkEnd w:id="0"/>
    <w:p w14:paraId="4F000656" w14:textId="32CAA300" w:rsidR="008263AA" w:rsidRDefault="008263AA" w:rsidP="006C5AA9">
      <w:pPr>
        <w:pStyle w:val="ad"/>
        <w:rPr>
          <w:rFonts w:eastAsia="Yu Mincho"/>
          <w:b w:val="0"/>
          <w:bCs w:val="0"/>
          <w:vertAlign w:val="superscript"/>
        </w:rPr>
      </w:pPr>
      <w:r w:rsidRPr="008263AA">
        <w:rPr>
          <w:rFonts w:eastAsia="Yu Mincho"/>
          <w:b w:val="0"/>
          <w:bCs w:val="0"/>
        </w:rPr>
        <w:t xml:space="preserve">Suwan Cui </w:t>
      </w:r>
      <w:r w:rsidR="00BE4021">
        <w:rPr>
          <w:rFonts w:eastAsia="Yu Mincho"/>
          <w:b w:val="0"/>
          <w:bCs w:val="0"/>
          <w:vertAlign w:val="superscript"/>
        </w:rPr>
        <w:t>1</w:t>
      </w:r>
      <w:r w:rsidRPr="00121FE8">
        <w:rPr>
          <w:rFonts w:eastAsia="Yu Mincho"/>
          <w:b w:val="0"/>
          <w:bCs w:val="0"/>
          <w:vertAlign w:val="superscript"/>
        </w:rPr>
        <w:t xml:space="preserve">, </w:t>
      </w:r>
      <w:r w:rsidR="00BE4021">
        <w:rPr>
          <w:rFonts w:eastAsia="Yu Mincho"/>
          <w:b w:val="0"/>
          <w:bCs w:val="0"/>
          <w:vertAlign w:val="superscript"/>
        </w:rPr>
        <w:t>2</w:t>
      </w:r>
      <w:r w:rsidRPr="008263AA">
        <w:rPr>
          <w:rFonts w:eastAsia="Yu Mincho"/>
          <w:b w:val="0"/>
          <w:bCs w:val="0"/>
        </w:rPr>
        <w:t xml:space="preserve">, </w:t>
      </w:r>
      <w:proofErr w:type="spellStart"/>
      <w:r w:rsidRPr="008263AA">
        <w:rPr>
          <w:rFonts w:eastAsia="Yu Mincho"/>
          <w:b w:val="0"/>
          <w:bCs w:val="0"/>
        </w:rPr>
        <w:t>Bohao</w:t>
      </w:r>
      <w:proofErr w:type="spellEnd"/>
      <w:r w:rsidRPr="008263AA">
        <w:rPr>
          <w:rFonts w:eastAsia="Yu Mincho"/>
          <w:b w:val="0"/>
          <w:bCs w:val="0"/>
        </w:rPr>
        <w:t xml:space="preserve"> Qi</w:t>
      </w:r>
      <w:r w:rsidRPr="00121FE8">
        <w:rPr>
          <w:rFonts w:eastAsia="Yu Mincho"/>
          <w:b w:val="0"/>
          <w:bCs w:val="0"/>
          <w:vertAlign w:val="superscript"/>
        </w:rPr>
        <w:t xml:space="preserve"> </w:t>
      </w:r>
      <w:r w:rsidR="00BE4021">
        <w:rPr>
          <w:rFonts w:eastAsia="Yu Mincho"/>
          <w:b w:val="0"/>
          <w:bCs w:val="0"/>
          <w:vertAlign w:val="superscript"/>
        </w:rPr>
        <w:t>1</w:t>
      </w:r>
      <w:r w:rsidR="00BE4021" w:rsidRPr="00121FE8">
        <w:rPr>
          <w:rFonts w:eastAsia="Yu Mincho"/>
          <w:b w:val="0"/>
          <w:bCs w:val="0"/>
          <w:vertAlign w:val="superscript"/>
        </w:rPr>
        <w:t xml:space="preserve">, </w:t>
      </w:r>
      <w:r w:rsidR="00BE4021">
        <w:rPr>
          <w:rFonts w:eastAsia="Yu Mincho"/>
          <w:b w:val="0"/>
          <w:bCs w:val="0"/>
          <w:vertAlign w:val="superscript"/>
        </w:rPr>
        <w:t>2</w:t>
      </w:r>
      <w:r w:rsidRPr="008263AA">
        <w:rPr>
          <w:rFonts w:eastAsia="Yu Mincho"/>
          <w:b w:val="0"/>
          <w:bCs w:val="0"/>
        </w:rPr>
        <w:t>, Hao Liu</w:t>
      </w:r>
      <w:r w:rsidRPr="00121FE8">
        <w:rPr>
          <w:rFonts w:eastAsia="Yu Mincho"/>
          <w:b w:val="0"/>
          <w:bCs w:val="0"/>
          <w:vertAlign w:val="superscript"/>
        </w:rPr>
        <w:t xml:space="preserve"> </w:t>
      </w:r>
      <w:r w:rsidR="00BE4021">
        <w:rPr>
          <w:rFonts w:eastAsia="Yu Mincho"/>
          <w:b w:val="0"/>
          <w:bCs w:val="0"/>
          <w:vertAlign w:val="superscript"/>
        </w:rPr>
        <w:t>1</w:t>
      </w:r>
      <w:r w:rsidR="00BE4021" w:rsidRPr="00121FE8">
        <w:rPr>
          <w:rFonts w:eastAsia="Yu Mincho"/>
          <w:b w:val="0"/>
          <w:bCs w:val="0"/>
          <w:vertAlign w:val="superscript"/>
        </w:rPr>
        <w:t xml:space="preserve">, </w:t>
      </w:r>
      <w:r w:rsidR="00BE4021">
        <w:rPr>
          <w:rFonts w:eastAsia="Yu Mincho"/>
          <w:b w:val="0"/>
          <w:bCs w:val="0"/>
          <w:vertAlign w:val="superscript"/>
        </w:rPr>
        <w:t>2</w:t>
      </w:r>
      <w:r w:rsidRPr="008263AA">
        <w:rPr>
          <w:rFonts w:eastAsia="Yu Mincho"/>
          <w:b w:val="0"/>
          <w:bCs w:val="0"/>
        </w:rPr>
        <w:t xml:space="preserve">, </w:t>
      </w:r>
      <w:proofErr w:type="spellStart"/>
      <w:r w:rsidRPr="008263AA">
        <w:rPr>
          <w:rFonts w:eastAsia="Yu Mincho"/>
          <w:b w:val="0"/>
          <w:bCs w:val="0"/>
        </w:rPr>
        <w:t>Xiaojun</w:t>
      </w:r>
      <w:proofErr w:type="spellEnd"/>
      <w:r w:rsidRPr="008263AA">
        <w:rPr>
          <w:rFonts w:eastAsia="Yu Mincho"/>
          <w:b w:val="0"/>
          <w:bCs w:val="0"/>
        </w:rPr>
        <w:t xml:space="preserve"> Sun</w:t>
      </w:r>
      <w:r w:rsidRPr="00121FE8">
        <w:rPr>
          <w:rFonts w:eastAsia="Yu Mincho"/>
          <w:b w:val="0"/>
          <w:bCs w:val="0"/>
          <w:vertAlign w:val="superscript"/>
        </w:rPr>
        <w:t xml:space="preserve"> </w:t>
      </w:r>
      <w:r w:rsidR="00BE4021">
        <w:rPr>
          <w:rFonts w:eastAsia="Yu Mincho"/>
          <w:b w:val="0"/>
          <w:bCs w:val="0"/>
          <w:vertAlign w:val="superscript"/>
        </w:rPr>
        <w:t>1</w:t>
      </w:r>
      <w:r w:rsidR="00BE4021" w:rsidRPr="00121FE8">
        <w:rPr>
          <w:rFonts w:eastAsia="Yu Mincho"/>
          <w:b w:val="0"/>
          <w:bCs w:val="0"/>
          <w:vertAlign w:val="superscript"/>
        </w:rPr>
        <w:t xml:space="preserve">, </w:t>
      </w:r>
      <w:r w:rsidR="00BE4021">
        <w:rPr>
          <w:rFonts w:eastAsia="Yu Mincho"/>
          <w:b w:val="0"/>
          <w:bCs w:val="0"/>
          <w:vertAlign w:val="superscript"/>
        </w:rPr>
        <w:t>2</w:t>
      </w:r>
      <w:r w:rsidRPr="008263AA">
        <w:rPr>
          <w:rFonts w:eastAsia="Yu Mincho"/>
          <w:b w:val="0"/>
          <w:bCs w:val="0"/>
        </w:rPr>
        <w:t>, Rui He</w:t>
      </w:r>
      <w:r w:rsidRPr="00121FE8">
        <w:rPr>
          <w:rFonts w:eastAsia="Yu Mincho"/>
          <w:b w:val="0"/>
          <w:bCs w:val="0"/>
          <w:vertAlign w:val="superscript"/>
        </w:rPr>
        <w:t xml:space="preserve"> </w:t>
      </w:r>
      <w:r w:rsidR="00BE4021">
        <w:rPr>
          <w:rFonts w:eastAsia="Yu Mincho"/>
          <w:b w:val="0"/>
          <w:bCs w:val="0"/>
          <w:vertAlign w:val="superscript"/>
        </w:rPr>
        <w:t>3</w:t>
      </w:r>
      <w:r w:rsidRPr="008263AA">
        <w:rPr>
          <w:rFonts w:eastAsia="Yu Mincho"/>
          <w:b w:val="0"/>
          <w:bCs w:val="0"/>
        </w:rPr>
        <w:t xml:space="preserve">, </w:t>
      </w:r>
      <w:proofErr w:type="spellStart"/>
      <w:r w:rsidRPr="008263AA">
        <w:rPr>
          <w:rFonts w:eastAsia="Yu Mincho"/>
          <w:b w:val="0"/>
          <w:bCs w:val="0"/>
        </w:rPr>
        <w:t>Junshuai</w:t>
      </w:r>
      <w:proofErr w:type="spellEnd"/>
      <w:r w:rsidRPr="008263AA">
        <w:rPr>
          <w:rFonts w:eastAsia="Yu Mincho"/>
          <w:b w:val="0"/>
          <w:bCs w:val="0"/>
        </w:rPr>
        <w:t xml:space="preserve"> Lian</w:t>
      </w:r>
      <w:r w:rsidRPr="00121FE8">
        <w:rPr>
          <w:rFonts w:eastAsia="Yu Mincho"/>
          <w:b w:val="0"/>
          <w:bCs w:val="0"/>
          <w:vertAlign w:val="superscript"/>
        </w:rPr>
        <w:t xml:space="preserve"> </w:t>
      </w:r>
      <w:r w:rsidR="00BE4021">
        <w:rPr>
          <w:rFonts w:eastAsia="Yu Mincho"/>
          <w:b w:val="0"/>
          <w:bCs w:val="0"/>
          <w:vertAlign w:val="superscript"/>
        </w:rPr>
        <w:t>3</w:t>
      </w:r>
      <w:r w:rsidRPr="008263AA">
        <w:rPr>
          <w:rFonts w:eastAsia="Yu Mincho"/>
          <w:b w:val="0"/>
          <w:bCs w:val="0"/>
        </w:rPr>
        <w:t xml:space="preserve">, </w:t>
      </w:r>
      <w:proofErr w:type="spellStart"/>
      <w:r w:rsidRPr="008263AA">
        <w:rPr>
          <w:rFonts w:eastAsia="Yu Mincho"/>
          <w:b w:val="0"/>
          <w:bCs w:val="0"/>
        </w:rPr>
        <w:t>Yiming</w:t>
      </w:r>
      <w:proofErr w:type="spellEnd"/>
      <w:r w:rsidRPr="008263AA">
        <w:rPr>
          <w:rFonts w:eastAsia="Yu Mincho"/>
          <w:b w:val="0"/>
          <w:bCs w:val="0"/>
        </w:rPr>
        <w:t xml:space="preserve"> Li</w:t>
      </w:r>
      <w:r w:rsidRPr="00121FE8">
        <w:rPr>
          <w:rFonts w:eastAsia="Yu Mincho"/>
          <w:b w:val="0"/>
          <w:bCs w:val="0"/>
          <w:vertAlign w:val="superscript"/>
        </w:rPr>
        <w:t xml:space="preserve"> </w:t>
      </w:r>
      <w:r w:rsidR="00BE4021">
        <w:rPr>
          <w:rFonts w:eastAsia="Yu Mincho"/>
          <w:b w:val="0"/>
          <w:bCs w:val="0"/>
          <w:vertAlign w:val="superscript"/>
        </w:rPr>
        <w:t>1</w:t>
      </w:r>
      <w:r w:rsidR="00BE4021" w:rsidRPr="00121FE8">
        <w:rPr>
          <w:rFonts w:eastAsia="Yu Mincho"/>
          <w:b w:val="0"/>
          <w:bCs w:val="0"/>
          <w:vertAlign w:val="superscript"/>
        </w:rPr>
        <w:t xml:space="preserve">, </w:t>
      </w:r>
      <w:r w:rsidR="00BE4021">
        <w:rPr>
          <w:rFonts w:eastAsia="Yu Mincho"/>
          <w:b w:val="0"/>
          <w:bCs w:val="0"/>
          <w:vertAlign w:val="superscript"/>
        </w:rPr>
        <w:t>2</w:t>
      </w:r>
      <w:r w:rsidRPr="008263AA">
        <w:rPr>
          <w:rFonts w:eastAsia="Yu Mincho"/>
          <w:b w:val="0"/>
          <w:bCs w:val="0"/>
        </w:rPr>
        <w:t xml:space="preserve">, </w:t>
      </w:r>
      <w:proofErr w:type="spellStart"/>
      <w:r w:rsidRPr="008263AA">
        <w:rPr>
          <w:rFonts w:eastAsia="Yu Mincho"/>
          <w:b w:val="0"/>
          <w:bCs w:val="0"/>
        </w:rPr>
        <w:t>Jinren</w:t>
      </w:r>
      <w:proofErr w:type="spellEnd"/>
      <w:r w:rsidRPr="008263AA">
        <w:rPr>
          <w:rFonts w:eastAsia="Yu Mincho"/>
          <w:b w:val="0"/>
          <w:bCs w:val="0"/>
        </w:rPr>
        <w:t xml:space="preserve"> Lu</w:t>
      </w:r>
      <w:r w:rsidRPr="00121FE8">
        <w:rPr>
          <w:rFonts w:eastAsia="Yu Mincho"/>
          <w:b w:val="0"/>
          <w:bCs w:val="0"/>
          <w:vertAlign w:val="superscript"/>
        </w:rPr>
        <w:t xml:space="preserve"> </w:t>
      </w:r>
      <w:r w:rsidR="00BE4021">
        <w:rPr>
          <w:rFonts w:eastAsia="Yu Mincho"/>
          <w:b w:val="0"/>
          <w:bCs w:val="0"/>
          <w:vertAlign w:val="superscript"/>
        </w:rPr>
        <w:t>2</w:t>
      </w:r>
      <w:r w:rsidRPr="00121FE8">
        <w:rPr>
          <w:rFonts w:eastAsia="Yu Mincho"/>
          <w:b w:val="0"/>
          <w:bCs w:val="0"/>
          <w:vertAlign w:val="superscript"/>
        </w:rPr>
        <w:t>*</w:t>
      </w:r>
      <w:r w:rsidRPr="008263AA">
        <w:rPr>
          <w:rFonts w:eastAsia="Yu Mincho"/>
          <w:b w:val="0"/>
          <w:bCs w:val="0"/>
        </w:rPr>
        <w:t xml:space="preserve">, Mutai Bao </w:t>
      </w:r>
      <w:r w:rsidR="00BE4021">
        <w:rPr>
          <w:rFonts w:eastAsia="Yu Mincho"/>
          <w:b w:val="0"/>
          <w:bCs w:val="0"/>
          <w:vertAlign w:val="superscript"/>
        </w:rPr>
        <w:t>1</w:t>
      </w:r>
      <w:r w:rsidR="00BE4021" w:rsidRPr="00121FE8">
        <w:rPr>
          <w:rFonts w:eastAsia="Yu Mincho"/>
          <w:b w:val="0"/>
          <w:bCs w:val="0"/>
          <w:vertAlign w:val="superscript"/>
        </w:rPr>
        <w:t xml:space="preserve">, </w:t>
      </w:r>
      <w:r w:rsidR="00BE4021">
        <w:rPr>
          <w:rFonts w:eastAsia="Yu Mincho"/>
          <w:b w:val="0"/>
          <w:bCs w:val="0"/>
          <w:vertAlign w:val="superscript"/>
        </w:rPr>
        <w:t>2</w:t>
      </w:r>
      <w:r w:rsidRPr="00121FE8">
        <w:rPr>
          <w:rFonts w:eastAsia="Yu Mincho"/>
          <w:b w:val="0"/>
          <w:bCs w:val="0"/>
          <w:vertAlign w:val="superscript"/>
        </w:rPr>
        <w:t>*</w:t>
      </w:r>
    </w:p>
    <w:p w14:paraId="22DC0E5E" w14:textId="77777777" w:rsidR="006C5AA9" w:rsidRPr="008263AA" w:rsidRDefault="006C5AA9" w:rsidP="006C5AA9">
      <w:pPr>
        <w:pStyle w:val="ad"/>
        <w:rPr>
          <w:rFonts w:eastAsia="Yu Mincho"/>
          <w:b w:val="0"/>
          <w:bCs w:val="0"/>
        </w:rPr>
      </w:pPr>
    </w:p>
    <w:p w14:paraId="4EFFEB75" w14:textId="4C8477CB" w:rsidR="008263AA" w:rsidRPr="006C5AA9" w:rsidRDefault="00BE4021" w:rsidP="00AF2A98">
      <w:pPr>
        <w:pStyle w:val="ad"/>
        <w:rPr>
          <w:rFonts w:eastAsia="Yu Mincho"/>
          <w:b w:val="0"/>
          <w:bCs w:val="0"/>
          <w:i/>
          <w:iCs/>
        </w:rPr>
      </w:pPr>
      <w:r w:rsidRPr="006C5AA9">
        <w:rPr>
          <w:rFonts w:eastAsia="Yu Mincho"/>
          <w:b w:val="0"/>
          <w:bCs w:val="0"/>
          <w:i/>
          <w:iCs/>
          <w:vertAlign w:val="superscript"/>
        </w:rPr>
        <w:t>1</w:t>
      </w:r>
      <w:r w:rsidR="008263AA" w:rsidRPr="006C5AA9">
        <w:rPr>
          <w:rFonts w:eastAsia="Yu Mincho"/>
          <w:b w:val="0"/>
          <w:bCs w:val="0"/>
          <w:i/>
          <w:iCs/>
        </w:rPr>
        <w:t xml:space="preserve"> Frontiers Science Center for Deep Ocean Multispheres and Earth System, and Key Laboratory of Marine Chemistry Theory and Technology, Ministry of Education, Ocean University of China, Qingdao 266100, China</w:t>
      </w:r>
    </w:p>
    <w:p w14:paraId="4AF8B5A7" w14:textId="05C80221" w:rsidR="008263AA" w:rsidRPr="006C5AA9" w:rsidRDefault="00BE4021" w:rsidP="00AF2A98">
      <w:pPr>
        <w:pStyle w:val="ad"/>
        <w:rPr>
          <w:rFonts w:eastAsia="Yu Mincho"/>
          <w:b w:val="0"/>
          <w:bCs w:val="0"/>
          <w:i/>
          <w:iCs/>
        </w:rPr>
      </w:pPr>
      <w:r w:rsidRPr="006C5AA9">
        <w:rPr>
          <w:rFonts w:eastAsia="Yu Mincho"/>
          <w:b w:val="0"/>
          <w:bCs w:val="0"/>
          <w:i/>
          <w:iCs/>
          <w:vertAlign w:val="superscript"/>
        </w:rPr>
        <w:t>2</w:t>
      </w:r>
      <w:r w:rsidR="008263AA" w:rsidRPr="006C5AA9">
        <w:rPr>
          <w:rFonts w:eastAsia="Yu Mincho"/>
          <w:b w:val="0"/>
          <w:bCs w:val="0"/>
          <w:i/>
          <w:iCs/>
        </w:rPr>
        <w:t xml:space="preserve"> College of Chemistry &amp; Chemical Engineering, Ocean University of China, Qingdao 266100, China</w:t>
      </w:r>
    </w:p>
    <w:p w14:paraId="44FFFEBF" w14:textId="126B72C5" w:rsidR="00B17A64" w:rsidRPr="006C5AA9" w:rsidRDefault="00BE4021" w:rsidP="00AF2A98">
      <w:pPr>
        <w:pStyle w:val="ad"/>
        <w:rPr>
          <w:rFonts w:eastAsia="Yu Mincho"/>
          <w:b w:val="0"/>
          <w:bCs w:val="0"/>
          <w:i/>
          <w:iCs/>
        </w:rPr>
      </w:pPr>
      <w:r w:rsidRPr="006C5AA9">
        <w:rPr>
          <w:rFonts w:eastAsia="Yu Mincho"/>
          <w:b w:val="0"/>
          <w:bCs w:val="0"/>
          <w:i/>
          <w:iCs/>
          <w:vertAlign w:val="superscript"/>
        </w:rPr>
        <w:t>3</w:t>
      </w:r>
      <w:r w:rsidR="008263AA" w:rsidRPr="006C5AA9">
        <w:rPr>
          <w:rFonts w:eastAsia="Yu Mincho"/>
          <w:b w:val="0"/>
          <w:bCs w:val="0"/>
          <w:i/>
          <w:iCs/>
        </w:rPr>
        <w:t xml:space="preserve"> Qingdao Guangming Environmental Technology Ltd, Qingdao 266071, China</w:t>
      </w:r>
    </w:p>
    <w:p w14:paraId="28AA75DE" w14:textId="77777777" w:rsidR="00B17A64" w:rsidRPr="00AF2A98" w:rsidRDefault="00B17A64" w:rsidP="00B17A64">
      <w:pPr>
        <w:pStyle w:val="ad"/>
        <w:rPr>
          <w:rFonts w:eastAsia="Yu Mincho"/>
          <w:b w:val="0"/>
          <w:bCs w:val="0"/>
        </w:rPr>
      </w:pPr>
    </w:p>
    <w:p w14:paraId="7F76334F" w14:textId="451C147F" w:rsidR="000377BC" w:rsidRPr="00AF2A98" w:rsidRDefault="000377BC" w:rsidP="00B17A64">
      <w:pPr>
        <w:pStyle w:val="ad"/>
        <w:rPr>
          <w:rFonts w:eastAsia="Yu Mincho"/>
          <w:b w:val="0"/>
          <w:bCs w:val="0"/>
        </w:rPr>
      </w:pPr>
    </w:p>
    <w:p w14:paraId="7572BF52" w14:textId="62BDC09B" w:rsidR="000377BC" w:rsidRPr="00BE4021" w:rsidRDefault="000377BC" w:rsidP="00B17A64">
      <w:pPr>
        <w:pStyle w:val="ad"/>
        <w:rPr>
          <w:rFonts w:eastAsia="Yu Mincho"/>
          <w:b w:val="0"/>
          <w:bCs w:val="0"/>
        </w:rPr>
      </w:pPr>
    </w:p>
    <w:p w14:paraId="2492F14C" w14:textId="77777777" w:rsidR="000377BC" w:rsidRPr="00AF2A98" w:rsidRDefault="000377BC" w:rsidP="00B17A64">
      <w:pPr>
        <w:pStyle w:val="ad"/>
        <w:rPr>
          <w:rFonts w:eastAsia="Yu Mincho"/>
          <w:b w:val="0"/>
          <w:bCs w:val="0"/>
        </w:rPr>
      </w:pPr>
    </w:p>
    <w:p w14:paraId="5D0F6C2C" w14:textId="26A3613D" w:rsidR="006C5AA9" w:rsidRDefault="006C5AA9" w:rsidP="00B17A64">
      <w:pPr>
        <w:pStyle w:val="ad"/>
        <w:rPr>
          <w:rFonts w:eastAsia="Yu Mincho"/>
          <w:b w:val="0"/>
          <w:bCs w:val="0"/>
        </w:rPr>
      </w:pPr>
    </w:p>
    <w:p w14:paraId="64D63A3F" w14:textId="77777777" w:rsidR="006C5AA9" w:rsidRPr="006C5AA9" w:rsidRDefault="006C5AA9" w:rsidP="00B17A64">
      <w:pPr>
        <w:pStyle w:val="ad"/>
        <w:rPr>
          <w:rFonts w:eastAsia="Yu Mincho"/>
          <w:b w:val="0"/>
          <w:bCs w:val="0"/>
        </w:rPr>
      </w:pPr>
    </w:p>
    <w:p w14:paraId="3CD47D5F" w14:textId="75B82449" w:rsidR="006C5AA9" w:rsidRDefault="006C5AA9" w:rsidP="00B17A64">
      <w:pPr>
        <w:pStyle w:val="ad"/>
        <w:rPr>
          <w:rFonts w:eastAsia="Yu Mincho"/>
          <w:b w:val="0"/>
          <w:bCs w:val="0"/>
        </w:rPr>
      </w:pPr>
    </w:p>
    <w:p w14:paraId="34550A7E" w14:textId="21148633" w:rsidR="006C5AA9" w:rsidRDefault="006C5AA9" w:rsidP="00B17A64">
      <w:pPr>
        <w:pStyle w:val="ad"/>
        <w:rPr>
          <w:rFonts w:eastAsia="Yu Mincho"/>
          <w:b w:val="0"/>
          <w:bCs w:val="0"/>
        </w:rPr>
      </w:pPr>
    </w:p>
    <w:p w14:paraId="2B6D0448" w14:textId="708FA41F" w:rsidR="006C5AA9" w:rsidRDefault="006C5AA9" w:rsidP="00B17A64">
      <w:pPr>
        <w:pStyle w:val="ad"/>
        <w:rPr>
          <w:rFonts w:eastAsia="Yu Mincho"/>
          <w:b w:val="0"/>
          <w:bCs w:val="0"/>
        </w:rPr>
      </w:pPr>
    </w:p>
    <w:p w14:paraId="51982096" w14:textId="77777777" w:rsidR="006C5AA9" w:rsidRDefault="006C5AA9" w:rsidP="00B17A64">
      <w:pPr>
        <w:pStyle w:val="ad"/>
        <w:rPr>
          <w:rFonts w:eastAsia="Yu Mincho"/>
          <w:b w:val="0"/>
          <w:bCs w:val="0"/>
        </w:rPr>
      </w:pPr>
    </w:p>
    <w:p w14:paraId="439427D2" w14:textId="77777777" w:rsidR="008263AA" w:rsidRPr="000377BC" w:rsidRDefault="008263AA" w:rsidP="00B17A64">
      <w:pPr>
        <w:pStyle w:val="ad"/>
        <w:rPr>
          <w:rFonts w:eastAsia="Yu Mincho"/>
          <w:b w:val="0"/>
          <w:bCs w:val="0"/>
        </w:rPr>
      </w:pPr>
    </w:p>
    <w:sdt>
      <w:sdtPr>
        <w:id w:val="-1129237309"/>
        <w:docPartObj>
          <w:docPartGallery w:val="Page Numbers (Bottom of Page)"/>
          <w:docPartUnique/>
        </w:docPartObj>
      </w:sdtPr>
      <w:sdtEndPr>
        <w:rPr>
          <w:b/>
          <w:bCs/>
        </w:rPr>
      </w:sdtEndPr>
      <w:sdtContent>
        <w:bookmarkStart w:id="2" w:name="_Hlk128678254" w:displacedByCustomXml="prev"/>
        <w:bookmarkStart w:id="3" w:name="_Hlk128678255" w:displacedByCustomXml="prev"/>
        <w:p w14:paraId="2E759D34" w14:textId="77777777" w:rsidR="000377BC" w:rsidRDefault="00000000" w:rsidP="000377BC">
          <w:pPr>
            <w:pStyle w:val="aa"/>
            <w:ind w:firstLineChars="0" w:firstLine="0"/>
          </w:pPr>
          <w:r>
            <w:pict w14:anchorId="456FD33C">
              <v:rect id="_x0000_i1025" style="width:140.05pt;height:1pt" o:hrpct="337" o:hrstd="t" o:hrnoshade="t" o:hr="t" fillcolor="black [3213]" stroked="f"/>
            </w:pict>
          </w:r>
        </w:p>
        <w:p w14:paraId="711C8E8F" w14:textId="77777777" w:rsidR="000377BC" w:rsidRPr="00B17A64" w:rsidRDefault="000377BC" w:rsidP="000377BC">
          <w:pPr>
            <w:pStyle w:val="aa"/>
            <w:spacing w:beforeLines="50" w:before="156"/>
            <w:ind w:firstLineChars="0" w:firstLine="0"/>
            <w:rPr>
              <w:sz w:val="22"/>
              <w:szCs w:val="22"/>
            </w:rPr>
          </w:pPr>
          <w:r w:rsidRPr="00B17A64">
            <w:rPr>
              <w:sz w:val="22"/>
              <w:szCs w:val="22"/>
            </w:rPr>
            <w:t>*Corresponding Authors: Mutai Bao (</w:t>
          </w:r>
          <w:hyperlink r:id="rId8" w:history="1">
            <w:r w:rsidRPr="00B17A64">
              <w:rPr>
                <w:rStyle w:val="af"/>
                <w:sz w:val="22"/>
                <w:szCs w:val="22"/>
              </w:rPr>
              <w:t>mtbao@ouc.edu.cn</w:t>
            </w:r>
          </w:hyperlink>
          <w:r w:rsidRPr="00B17A64">
            <w:rPr>
              <w:sz w:val="22"/>
              <w:szCs w:val="22"/>
            </w:rPr>
            <w:t>), Jinren Lu (</w:t>
          </w:r>
          <w:hyperlink r:id="rId9" w:history="1">
            <w:r w:rsidRPr="00B17A64">
              <w:rPr>
                <w:rStyle w:val="af"/>
                <w:sz w:val="22"/>
                <w:szCs w:val="22"/>
              </w:rPr>
              <w:t>lujr@ouc.edu.cn</w:t>
            </w:r>
          </w:hyperlink>
          <w:r w:rsidRPr="00B17A64">
            <w:rPr>
              <w:sz w:val="22"/>
              <w:szCs w:val="22"/>
            </w:rPr>
            <w:t>)</w:t>
          </w:r>
        </w:p>
        <w:p w14:paraId="7DDD284D" w14:textId="2817F78F" w:rsidR="00AF2A98" w:rsidRPr="00B17A64" w:rsidRDefault="000377BC" w:rsidP="000377BC">
          <w:pPr>
            <w:pStyle w:val="aa"/>
            <w:spacing w:afterLines="50" w:after="156"/>
            <w:ind w:firstLineChars="0" w:firstLine="0"/>
            <w:rPr>
              <w:sz w:val="22"/>
              <w:szCs w:val="22"/>
            </w:rPr>
          </w:pPr>
          <w:r w:rsidRPr="00B17A64">
            <w:rPr>
              <w:sz w:val="22"/>
              <w:szCs w:val="22"/>
            </w:rPr>
            <w:t>Corresponding address: College of Chemistry and Chemical Engineering, Ocean University of China, Songling Road 238, Qingdao 266100, Shandong Province, China.</w:t>
          </w:r>
          <w:bookmarkEnd w:id="3"/>
          <w:bookmarkEnd w:id="2"/>
          <w:r w:rsidRPr="00B17A64">
            <w:rPr>
              <w:sz w:val="22"/>
              <w:szCs w:val="22"/>
            </w:rPr>
            <w:t>’</w:t>
          </w:r>
        </w:p>
        <w:p w14:paraId="5F82F751" w14:textId="736B0343" w:rsidR="00C25992" w:rsidRPr="00C25992" w:rsidRDefault="00000000" w:rsidP="00C25992">
          <w:pPr>
            <w:pStyle w:val="aa"/>
            <w:ind w:firstLineChars="0" w:firstLine="0"/>
          </w:pPr>
          <w:r>
            <w:pict w14:anchorId="6E07708C">
              <v:rect id="_x0000_i1026" style="width:415.6pt;height:1pt;mso-position-horizontal:absolute" o:hralign="center" o:hrstd="t" o:hrnoshade="t" o:hr="t" fillcolor="black [3213]" stroked="f"/>
            </w:pict>
          </w:r>
        </w:p>
      </w:sdtContent>
    </w:sdt>
    <w:bookmarkEnd w:id="1"/>
    <w:p w14:paraId="2C77B55F" w14:textId="7ECB996D" w:rsidR="004E60BF" w:rsidRPr="004E60BF" w:rsidRDefault="00AF2A98" w:rsidP="004E60BF">
      <w:pPr>
        <w:pStyle w:val="ad"/>
        <w:jc w:val="center"/>
        <w:rPr>
          <w:rFonts w:eastAsia="Yu Mincho"/>
        </w:rPr>
      </w:pPr>
      <w:r>
        <w:br w:type="page"/>
      </w:r>
    </w:p>
    <w:p w14:paraId="461D86D6" w14:textId="1BF22989" w:rsidR="00C9547E" w:rsidRPr="000E4BB6" w:rsidRDefault="00C9547E" w:rsidP="00825236">
      <w:pPr>
        <w:pStyle w:val="ad"/>
      </w:pPr>
      <w:r w:rsidRPr="000E4BB6">
        <w:lastRenderedPageBreak/>
        <w:t xml:space="preserve">Table S1 </w:t>
      </w:r>
      <w:bookmarkStart w:id="4" w:name="_Hlk127545879"/>
      <w:r w:rsidR="00D452BC" w:rsidRPr="00860DF7">
        <w:rPr>
          <w:b w:val="0"/>
          <w:bCs w:val="0"/>
        </w:rPr>
        <w:t>G</w:t>
      </w:r>
      <w:r w:rsidRPr="00860DF7">
        <w:rPr>
          <w:b w:val="0"/>
          <w:bCs w:val="0"/>
        </w:rPr>
        <w:t>elation ability of Al HSA with various solvents</w:t>
      </w:r>
      <w:bookmarkEnd w:id="4"/>
    </w:p>
    <w:tbl>
      <w:tblPr>
        <w:tblStyle w:val="ac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628"/>
      </w:tblGrid>
      <w:tr w:rsidR="00C9547E" w:rsidRPr="00825236" w14:paraId="3A9E3138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446654C" w14:textId="6D46958D" w:rsidR="00C9547E" w:rsidRPr="00825236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  <w:lang w:eastAsia="zh-CN"/>
              </w:rPr>
            </w:pPr>
            <w:r w:rsidRPr="00825236">
              <w:rPr>
                <w:rFonts w:eastAsia="仿宋" w:cs="Times New Roman"/>
                <w:sz w:val="24"/>
                <w:szCs w:val="24"/>
                <w:lang w:eastAsia="zh-CN"/>
              </w:rPr>
              <w:t>Solvent</w:t>
            </w:r>
          </w:p>
        </w:tc>
        <w:tc>
          <w:tcPr>
            <w:tcW w:w="2184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5EE5E49" w14:textId="38607090" w:rsidR="00C9547E" w:rsidRPr="00825236" w:rsidRDefault="00243FE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  <w:lang w:eastAsia="zh-CN"/>
              </w:rPr>
            </w:pPr>
            <w:bookmarkStart w:id="5" w:name="_Hlk120731539"/>
            <w:r w:rsidRPr="00825236">
              <w:rPr>
                <w:rFonts w:eastAsia="仿宋" w:cs="Times New Roman"/>
                <w:sz w:val="24"/>
                <w:szCs w:val="24"/>
                <w:lang w:eastAsia="zh-CN"/>
              </w:rPr>
              <w:t>S</w:t>
            </w:r>
            <w:r w:rsidR="00C9547E" w:rsidRPr="00825236">
              <w:rPr>
                <w:rFonts w:eastAsia="仿宋" w:cs="Times New Roman"/>
                <w:sz w:val="24"/>
                <w:szCs w:val="24"/>
                <w:lang w:eastAsia="zh-CN"/>
              </w:rPr>
              <w:t>tate</w:t>
            </w:r>
          </w:p>
        </w:tc>
      </w:tr>
      <w:tr w:rsidR="00C9547E" w:rsidRPr="002333A8" w14:paraId="59A3D29A" w14:textId="77777777" w:rsidTr="00825236">
        <w:trPr>
          <w:trHeight w:val="397"/>
          <w:jc w:val="center"/>
        </w:trPr>
        <w:tc>
          <w:tcPr>
            <w:tcW w:w="2816" w:type="pct"/>
            <w:tcBorders>
              <w:bottom w:val="nil"/>
            </w:tcBorders>
            <w:vAlign w:val="center"/>
          </w:tcPr>
          <w:p w14:paraId="6735CCF6" w14:textId="5FBE7526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  <w:lang w:eastAsia="zh-CN"/>
              </w:rPr>
            </w:pPr>
            <w:r w:rsidRPr="002333A8">
              <w:rPr>
                <w:rFonts w:eastAsia="仿宋" w:cs="Times New Roman"/>
                <w:sz w:val="24"/>
                <w:szCs w:val="24"/>
                <w:lang w:eastAsia="zh-CN"/>
              </w:rPr>
              <w:t>Diesel oil</w:t>
            </w:r>
          </w:p>
        </w:tc>
        <w:tc>
          <w:tcPr>
            <w:tcW w:w="2184" w:type="pct"/>
            <w:tcBorders>
              <w:bottom w:val="nil"/>
            </w:tcBorders>
            <w:vAlign w:val="center"/>
          </w:tcPr>
          <w:p w14:paraId="74EE6372" w14:textId="2568A0ED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G</w:t>
            </w:r>
          </w:p>
        </w:tc>
      </w:tr>
      <w:tr w:rsidR="00C9547E" w:rsidRPr="002333A8" w14:paraId="4253A9C8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nil"/>
              <w:bottom w:val="nil"/>
            </w:tcBorders>
            <w:vAlign w:val="center"/>
          </w:tcPr>
          <w:p w14:paraId="54DC2AC2" w14:textId="433997BE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  <w:lang w:eastAsia="zh-CN"/>
              </w:rPr>
            </w:pPr>
            <w:r w:rsidRPr="002333A8">
              <w:rPr>
                <w:rFonts w:eastAsia="仿宋" w:cs="Times New Roman"/>
                <w:sz w:val="24"/>
                <w:szCs w:val="24"/>
                <w:lang w:eastAsia="zh-CN"/>
              </w:rPr>
              <w:t>Kerosene</w:t>
            </w:r>
          </w:p>
        </w:tc>
        <w:tc>
          <w:tcPr>
            <w:tcW w:w="2184" w:type="pct"/>
            <w:tcBorders>
              <w:top w:val="nil"/>
              <w:bottom w:val="nil"/>
            </w:tcBorders>
            <w:vAlign w:val="center"/>
          </w:tcPr>
          <w:p w14:paraId="50ECEAB6" w14:textId="23219C8A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G</w:t>
            </w:r>
          </w:p>
        </w:tc>
      </w:tr>
      <w:tr w:rsidR="00C9547E" w:rsidRPr="002333A8" w14:paraId="11641B58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nil"/>
              <w:bottom w:val="nil"/>
            </w:tcBorders>
            <w:vAlign w:val="center"/>
          </w:tcPr>
          <w:p w14:paraId="34CD4481" w14:textId="5CDDAF8A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  <w:lang w:eastAsia="zh-CN"/>
              </w:rPr>
            </w:pPr>
            <w:r w:rsidRPr="002333A8">
              <w:rPr>
                <w:rFonts w:eastAsia="仿宋" w:cs="Times New Roman"/>
                <w:sz w:val="24"/>
                <w:szCs w:val="24"/>
                <w:lang w:eastAsia="zh-CN"/>
              </w:rPr>
              <w:t>Silicon oil</w:t>
            </w:r>
          </w:p>
        </w:tc>
        <w:tc>
          <w:tcPr>
            <w:tcW w:w="2184" w:type="pct"/>
            <w:tcBorders>
              <w:top w:val="nil"/>
              <w:bottom w:val="nil"/>
            </w:tcBorders>
            <w:vAlign w:val="center"/>
          </w:tcPr>
          <w:p w14:paraId="4182E980" w14:textId="2AA30FDE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幼圆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PG</w:t>
            </w:r>
          </w:p>
        </w:tc>
      </w:tr>
      <w:tr w:rsidR="00C9547E" w:rsidRPr="002333A8" w14:paraId="1D13209E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nil"/>
              <w:bottom w:val="nil"/>
            </w:tcBorders>
            <w:vAlign w:val="center"/>
          </w:tcPr>
          <w:p w14:paraId="76396585" w14:textId="05C04B3E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  <w:lang w:eastAsia="zh-CN"/>
              </w:rPr>
            </w:pPr>
            <w:r w:rsidRPr="002333A8">
              <w:rPr>
                <w:rFonts w:eastAsia="仿宋" w:cs="Times New Roman"/>
                <w:sz w:val="24"/>
                <w:szCs w:val="24"/>
                <w:lang w:eastAsia="zh-CN"/>
              </w:rPr>
              <w:t>Toluene</w:t>
            </w:r>
          </w:p>
        </w:tc>
        <w:tc>
          <w:tcPr>
            <w:tcW w:w="2184" w:type="pct"/>
            <w:tcBorders>
              <w:top w:val="nil"/>
              <w:bottom w:val="nil"/>
            </w:tcBorders>
            <w:vAlign w:val="center"/>
          </w:tcPr>
          <w:p w14:paraId="030F8AF0" w14:textId="5FC4A1B6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G</w:t>
            </w:r>
          </w:p>
        </w:tc>
      </w:tr>
      <w:tr w:rsidR="00C9547E" w:rsidRPr="002333A8" w14:paraId="059E3CE7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nil"/>
              <w:bottom w:val="nil"/>
            </w:tcBorders>
            <w:vAlign w:val="center"/>
          </w:tcPr>
          <w:p w14:paraId="66C4A65F" w14:textId="31FA14C1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仿宋" w:cs="Times New Roman"/>
                <w:sz w:val="24"/>
                <w:szCs w:val="24"/>
              </w:rPr>
              <w:t>Cyclohexane</w:t>
            </w:r>
          </w:p>
        </w:tc>
        <w:tc>
          <w:tcPr>
            <w:tcW w:w="2184" w:type="pct"/>
            <w:tcBorders>
              <w:top w:val="nil"/>
              <w:bottom w:val="nil"/>
            </w:tcBorders>
            <w:vAlign w:val="center"/>
          </w:tcPr>
          <w:p w14:paraId="337DB227" w14:textId="6A7E3F13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G</w:t>
            </w:r>
          </w:p>
        </w:tc>
      </w:tr>
      <w:tr w:rsidR="00C9547E" w:rsidRPr="002333A8" w14:paraId="1CB82159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nil"/>
              <w:bottom w:val="nil"/>
            </w:tcBorders>
            <w:vAlign w:val="center"/>
          </w:tcPr>
          <w:p w14:paraId="32603FE9" w14:textId="498B2E36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仿宋" w:cs="Times New Roman"/>
                <w:sz w:val="24"/>
                <w:szCs w:val="24"/>
              </w:rPr>
              <w:t>Tetradecane</w:t>
            </w:r>
          </w:p>
        </w:tc>
        <w:tc>
          <w:tcPr>
            <w:tcW w:w="2184" w:type="pct"/>
            <w:tcBorders>
              <w:top w:val="nil"/>
              <w:bottom w:val="nil"/>
            </w:tcBorders>
            <w:vAlign w:val="center"/>
          </w:tcPr>
          <w:p w14:paraId="7F0132B3" w14:textId="1CF30640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G</w:t>
            </w:r>
          </w:p>
        </w:tc>
      </w:tr>
      <w:tr w:rsidR="00C9547E" w:rsidRPr="002333A8" w14:paraId="649672F7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nil"/>
              <w:bottom w:val="nil"/>
            </w:tcBorders>
            <w:vAlign w:val="center"/>
          </w:tcPr>
          <w:p w14:paraId="08A339D6" w14:textId="62E17DF8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仿宋" w:cs="Times New Roman"/>
                <w:sz w:val="24"/>
                <w:szCs w:val="24"/>
              </w:rPr>
              <w:t>heptane</w:t>
            </w:r>
          </w:p>
        </w:tc>
        <w:tc>
          <w:tcPr>
            <w:tcW w:w="2184" w:type="pct"/>
            <w:tcBorders>
              <w:top w:val="nil"/>
              <w:bottom w:val="nil"/>
            </w:tcBorders>
            <w:vAlign w:val="center"/>
          </w:tcPr>
          <w:p w14:paraId="70F2FB15" w14:textId="6338D532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幼圆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G</w:t>
            </w:r>
          </w:p>
        </w:tc>
      </w:tr>
      <w:tr w:rsidR="00C9547E" w:rsidRPr="002333A8" w14:paraId="705CAB79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nil"/>
              <w:bottom w:val="nil"/>
            </w:tcBorders>
            <w:vAlign w:val="center"/>
          </w:tcPr>
          <w:p w14:paraId="3932ABFC" w14:textId="1CF215BD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仿宋" w:cs="Times New Roman"/>
                <w:sz w:val="24"/>
                <w:szCs w:val="24"/>
              </w:rPr>
              <w:t>Ethyl acetate</w:t>
            </w:r>
          </w:p>
        </w:tc>
        <w:tc>
          <w:tcPr>
            <w:tcW w:w="2184" w:type="pct"/>
            <w:tcBorders>
              <w:top w:val="nil"/>
              <w:bottom w:val="nil"/>
            </w:tcBorders>
            <w:vAlign w:val="center"/>
          </w:tcPr>
          <w:p w14:paraId="65EAF29A" w14:textId="405276A9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幼圆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I</w:t>
            </w:r>
          </w:p>
        </w:tc>
      </w:tr>
      <w:tr w:rsidR="00C9547E" w:rsidRPr="002333A8" w14:paraId="5186C2FF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nil"/>
              <w:bottom w:val="nil"/>
            </w:tcBorders>
            <w:vAlign w:val="center"/>
          </w:tcPr>
          <w:p w14:paraId="0F40248D" w14:textId="3685F0D7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仿宋" w:cs="Times New Roman"/>
                <w:sz w:val="24"/>
                <w:szCs w:val="24"/>
              </w:rPr>
              <w:t>Ethanol</w:t>
            </w:r>
          </w:p>
        </w:tc>
        <w:tc>
          <w:tcPr>
            <w:tcW w:w="2184" w:type="pct"/>
            <w:tcBorders>
              <w:top w:val="nil"/>
              <w:bottom w:val="nil"/>
            </w:tcBorders>
            <w:vAlign w:val="center"/>
          </w:tcPr>
          <w:p w14:paraId="29E8A313" w14:textId="10D1D3B4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幼圆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I</w:t>
            </w:r>
          </w:p>
        </w:tc>
      </w:tr>
      <w:tr w:rsidR="00C9547E" w:rsidRPr="002333A8" w14:paraId="07C654A3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nil"/>
              <w:bottom w:val="nil"/>
            </w:tcBorders>
            <w:vAlign w:val="center"/>
          </w:tcPr>
          <w:p w14:paraId="58AF7F31" w14:textId="39DA8AB0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仿宋" w:cs="Times New Roman"/>
                <w:sz w:val="24"/>
                <w:szCs w:val="24"/>
              </w:rPr>
              <w:t>Isopropanol</w:t>
            </w:r>
          </w:p>
        </w:tc>
        <w:tc>
          <w:tcPr>
            <w:tcW w:w="2184" w:type="pct"/>
            <w:tcBorders>
              <w:top w:val="nil"/>
              <w:bottom w:val="nil"/>
            </w:tcBorders>
            <w:vAlign w:val="center"/>
          </w:tcPr>
          <w:p w14:paraId="65295F6B" w14:textId="65382DBE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幼圆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G</w:t>
            </w:r>
          </w:p>
        </w:tc>
      </w:tr>
      <w:tr w:rsidR="00C9547E" w:rsidRPr="002333A8" w14:paraId="49FC84F0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nil"/>
              <w:bottom w:val="nil"/>
            </w:tcBorders>
            <w:vAlign w:val="center"/>
          </w:tcPr>
          <w:p w14:paraId="29831A92" w14:textId="757BC4C4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仿宋" w:cs="Times New Roman"/>
                <w:sz w:val="24"/>
                <w:szCs w:val="24"/>
              </w:rPr>
              <w:t>Dimethyl Sulfoxide</w:t>
            </w:r>
          </w:p>
        </w:tc>
        <w:tc>
          <w:tcPr>
            <w:tcW w:w="2184" w:type="pct"/>
            <w:tcBorders>
              <w:top w:val="nil"/>
              <w:bottom w:val="nil"/>
            </w:tcBorders>
            <w:vAlign w:val="center"/>
          </w:tcPr>
          <w:p w14:paraId="647B7D13" w14:textId="24518530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幼圆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I</w:t>
            </w:r>
          </w:p>
        </w:tc>
      </w:tr>
      <w:tr w:rsidR="00C9547E" w:rsidRPr="002333A8" w14:paraId="276C5CF5" w14:textId="77777777" w:rsidTr="00825236">
        <w:trPr>
          <w:trHeight w:val="397"/>
          <w:jc w:val="center"/>
        </w:trPr>
        <w:tc>
          <w:tcPr>
            <w:tcW w:w="2816" w:type="pct"/>
            <w:tcBorders>
              <w:top w:val="nil"/>
              <w:bottom w:val="single" w:sz="4" w:space="0" w:color="auto"/>
            </w:tcBorders>
            <w:vAlign w:val="center"/>
          </w:tcPr>
          <w:p w14:paraId="48B1FD1B" w14:textId="54F1327D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仿宋" w:cs="Times New Roman"/>
                <w:sz w:val="24"/>
                <w:szCs w:val="24"/>
              </w:rPr>
            </w:pPr>
            <w:r w:rsidRPr="002333A8">
              <w:rPr>
                <w:rFonts w:eastAsia="仿宋" w:cs="Times New Roman"/>
                <w:sz w:val="24"/>
                <w:szCs w:val="24"/>
              </w:rPr>
              <w:t>Hexadecane</w:t>
            </w:r>
          </w:p>
        </w:tc>
        <w:tc>
          <w:tcPr>
            <w:tcW w:w="2184" w:type="pct"/>
            <w:tcBorders>
              <w:top w:val="nil"/>
              <w:bottom w:val="single" w:sz="4" w:space="0" w:color="auto"/>
            </w:tcBorders>
            <w:vAlign w:val="center"/>
          </w:tcPr>
          <w:p w14:paraId="30E686F1" w14:textId="55207069" w:rsidR="00C9547E" w:rsidRPr="002333A8" w:rsidRDefault="00C9547E" w:rsidP="00825236">
            <w:pPr>
              <w:spacing w:line="360" w:lineRule="auto"/>
              <w:ind w:firstLineChars="0" w:firstLine="0"/>
              <w:rPr>
                <w:rFonts w:eastAsia="幼圆" w:cs="Times New Roman"/>
                <w:sz w:val="24"/>
                <w:szCs w:val="24"/>
              </w:rPr>
            </w:pPr>
            <w:r w:rsidRPr="002333A8">
              <w:rPr>
                <w:rFonts w:eastAsia="幼圆" w:cs="Times New Roman"/>
                <w:sz w:val="24"/>
                <w:szCs w:val="24"/>
              </w:rPr>
              <w:t>G</w:t>
            </w:r>
          </w:p>
        </w:tc>
      </w:tr>
      <w:tr w:rsidR="00C9547E" w:rsidRPr="002333A8" w14:paraId="67239123" w14:textId="77777777" w:rsidTr="00825236">
        <w:trPr>
          <w:trHeight w:val="144"/>
          <w:jc w:val="center"/>
        </w:trPr>
        <w:tc>
          <w:tcPr>
            <w:tcW w:w="5000" w:type="pct"/>
            <w:gridSpan w:val="2"/>
            <w:tcBorders>
              <w:bottom w:val="single" w:sz="8" w:space="0" w:color="auto"/>
            </w:tcBorders>
            <w:vAlign w:val="center"/>
          </w:tcPr>
          <w:p w14:paraId="274041A8" w14:textId="6D6EE7D0" w:rsidR="001C61E6" w:rsidRPr="002333A8" w:rsidRDefault="00C9547E" w:rsidP="00825236">
            <w:pPr>
              <w:spacing w:line="360" w:lineRule="auto"/>
              <w:ind w:firstLineChars="0" w:firstLine="0"/>
              <w:rPr>
                <w:rFonts w:cs="Times New Roman"/>
                <w:sz w:val="24"/>
                <w:szCs w:val="24"/>
              </w:rPr>
            </w:pPr>
            <w:r w:rsidRPr="002333A8">
              <w:rPr>
                <w:rFonts w:cs="Times New Roman"/>
                <w:sz w:val="24"/>
                <w:szCs w:val="24"/>
              </w:rPr>
              <w:t>G=Gel; I=Insoluble; PG=partial gel (thick material that did not stick on the top of the upon inversion). Gels were studied by a typical “test tube inversion method” after ~5 min of sample preparation</w:t>
            </w:r>
            <w:r w:rsidR="00867A45">
              <w:rPr>
                <w:rFonts w:cs="Times New Roman"/>
                <w:sz w:val="24"/>
                <w:szCs w:val="24"/>
              </w:rPr>
              <w:t xml:space="preserve"> (</w:t>
            </w:r>
            <w:r w:rsidR="00867A45" w:rsidRPr="00867A45">
              <w:rPr>
                <w:rFonts w:hint="eastAsia"/>
                <w:lang w:val="en-GB"/>
              </w:rPr>
              <w:t>Raju</w:t>
            </w:r>
            <w:r w:rsidR="00867A45">
              <w:rPr>
                <w:lang w:val="en-GB"/>
              </w:rPr>
              <w:t xml:space="preserve"> et al. 2022</w:t>
            </w:r>
            <w:r w:rsidR="00867A45">
              <w:rPr>
                <w:rFonts w:cs="Times New Roman"/>
                <w:sz w:val="24"/>
                <w:szCs w:val="24"/>
              </w:rPr>
              <w:t>)</w:t>
            </w:r>
            <w:r w:rsidRPr="002333A8">
              <w:rPr>
                <w:rFonts w:cs="Times New Roman"/>
                <w:sz w:val="24"/>
                <w:szCs w:val="24"/>
              </w:rPr>
              <w:t>.</w:t>
            </w:r>
          </w:p>
        </w:tc>
      </w:tr>
      <w:bookmarkEnd w:id="5"/>
    </w:tbl>
    <w:p w14:paraId="2BEFFF9F" w14:textId="7E5CB762" w:rsidR="00950193" w:rsidRDefault="00950193" w:rsidP="004776BB">
      <w:pPr>
        <w:ind w:firstLine="420"/>
        <w:jc w:val="center"/>
      </w:pPr>
      <w:r>
        <w:br w:type="page"/>
      </w:r>
    </w:p>
    <w:p w14:paraId="38D27E39" w14:textId="4C1C9C0E" w:rsidR="00F54EB8" w:rsidRPr="008263AA" w:rsidRDefault="00F54EB8" w:rsidP="00BE4987">
      <w:pPr>
        <w:ind w:firstLine="480"/>
        <w:rPr>
          <w:sz w:val="24"/>
          <w:szCs w:val="24"/>
        </w:rPr>
      </w:pPr>
      <w:r w:rsidRPr="008263AA">
        <w:rPr>
          <w:sz w:val="24"/>
          <w:szCs w:val="24"/>
        </w:rPr>
        <w:lastRenderedPageBreak/>
        <w:t>We compared the performance differences between Al HSA and aluminum stearate.</w:t>
      </w:r>
      <w:r w:rsidR="002F7BEE" w:rsidRPr="008263AA">
        <w:rPr>
          <w:sz w:val="24"/>
          <w:szCs w:val="24"/>
        </w:rPr>
        <w:t xml:space="preserve"> The gelation characteristics of aluminum stearate are shown in </w:t>
      </w:r>
      <w:r w:rsidR="00867A45">
        <w:rPr>
          <w:sz w:val="24"/>
          <w:szCs w:val="24"/>
        </w:rPr>
        <w:t>Fig.</w:t>
      </w:r>
      <w:r w:rsidR="002F7BEE" w:rsidRPr="008263AA">
        <w:rPr>
          <w:sz w:val="24"/>
          <w:szCs w:val="24"/>
        </w:rPr>
        <w:t xml:space="preserve"> S1a, the phenomenon of dye adsorption was not observed in diesel and kerosene. </w:t>
      </w:r>
      <w:r w:rsidRPr="008263AA">
        <w:rPr>
          <w:sz w:val="24"/>
          <w:szCs w:val="24"/>
        </w:rPr>
        <w:t xml:space="preserve">Both Al HSA and </w:t>
      </w:r>
      <w:r w:rsidR="002F7BEE" w:rsidRPr="008263AA">
        <w:rPr>
          <w:sz w:val="24"/>
          <w:szCs w:val="24"/>
        </w:rPr>
        <w:t>SA</w:t>
      </w:r>
      <w:r w:rsidRPr="008263AA">
        <w:rPr>
          <w:sz w:val="24"/>
          <w:szCs w:val="24"/>
        </w:rPr>
        <w:t xml:space="preserve"> diesel gel had textures similar to soaps</w:t>
      </w:r>
      <w:r w:rsidR="002F7BEE" w:rsidRPr="008263AA">
        <w:rPr>
          <w:sz w:val="24"/>
          <w:szCs w:val="24"/>
        </w:rPr>
        <w:t xml:space="preserve"> (</w:t>
      </w:r>
      <w:r w:rsidR="00867A45">
        <w:rPr>
          <w:sz w:val="24"/>
          <w:szCs w:val="24"/>
        </w:rPr>
        <w:t>Fig.</w:t>
      </w:r>
      <w:r w:rsidR="002F7BEE" w:rsidRPr="008263AA">
        <w:rPr>
          <w:sz w:val="24"/>
          <w:szCs w:val="24"/>
        </w:rPr>
        <w:t xml:space="preserve"> S1b)</w:t>
      </w:r>
      <w:r w:rsidRPr="008263AA">
        <w:rPr>
          <w:sz w:val="24"/>
          <w:szCs w:val="24"/>
        </w:rPr>
        <w:t>.</w:t>
      </w:r>
      <w:r w:rsidR="00BA3741" w:rsidRPr="008263AA">
        <w:rPr>
          <w:sz w:val="24"/>
          <w:szCs w:val="24"/>
        </w:rPr>
        <w:t xml:space="preserve"> Interestingly, after diesel was mixed with 12-hydroxystearic acid (HSA) and stearic acid (SA), respectively, for 1 h. </w:t>
      </w:r>
      <w:r w:rsidR="00BE4987" w:rsidRPr="008263AA">
        <w:rPr>
          <w:sz w:val="24"/>
          <w:szCs w:val="24"/>
        </w:rPr>
        <w:t xml:space="preserve">It was observed that SA </w:t>
      </w:r>
      <w:r w:rsidR="00AB5440" w:rsidRPr="008263AA">
        <w:rPr>
          <w:sz w:val="24"/>
          <w:szCs w:val="24"/>
        </w:rPr>
        <w:t xml:space="preserve">was </w:t>
      </w:r>
      <w:r w:rsidR="00BE4987" w:rsidRPr="008263AA">
        <w:rPr>
          <w:sz w:val="24"/>
          <w:szCs w:val="24"/>
        </w:rPr>
        <w:t>still in flowing state in diesel, while HSA gradually made diesel congeal</w:t>
      </w:r>
      <w:r w:rsidR="00520221" w:rsidRPr="008263AA">
        <w:rPr>
          <w:sz w:val="24"/>
          <w:szCs w:val="24"/>
        </w:rPr>
        <w:t xml:space="preserve"> (</w:t>
      </w:r>
      <w:r w:rsidR="00867A45">
        <w:rPr>
          <w:sz w:val="24"/>
          <w:szCs w:val="24"/>
        </w:rPr>
        <w:t>Fig.</w:t>
      </w:r>
      <w:r w:rsidR="00520221" w:rsidRPr="008263AA">
        <w:rPr>
          <w:sz w:val="24"/>
          <w:szCs w:val="24"/>
        </w:rPr>
        <w:t xml:space="preserve"> S1c, d)</w:t>
      </w:r>
      <w:r w:rsidR="00BE4987" w:rsidRPr="008263AA">
        <w:rPr>
          <w:sz w:val="24"/>
          <w:szCs w:val="24"/>
        </w:rPr>
        <w:t>. Silicone oil could not be congealed, indicating that aluminum soaps could only solidify hydrocarbons</w:t>
      </w:r>
      <w:r w:rsidR="00520221" w:rsidRPr="008263AA">
        <w:rPr>
          <w:sz w:val="24"/>
          <w:szCs w:val="24"/>
        </w:rPr>
        <w:t xml:space="preserve"> (</w:t>
      </w:r>
      <w:r w:rsidR="00867A45">
        <w:rPr>
          <w:sz w:val="24"/>
          <w:szCs w:val="24"/>
        </w:rPr>
        <w:t>Fig.</w:t>
      </w:r>
      <w:r w:rsidR="00520221" w:rsidRPr="008263AA">
        <w:rPr>
          <w:sz w:val="24"/>
          <w:szCs w:val="24"/>
        </w:rPr>
        <w:t xml:space="preserve"> S1e)</w:t>
      </w:r>
      <w:r w:rsidR="00BE4987" w:rsidRPr="008263AA">
        <w:rPr>
          <w:sz w:val="24"/>
          <w:szCs w:val="24"/>
        </w:rPr>
        <w:t>.</w:t>
      </w:r>
    </w:p>
    <w:p w14:paraId="1E009832" w14:textId="18F74F90" w:rsidR="004776BB" w:rsidRDefault="000E5E5B" w:rsidP="004776B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2B40A26" wp14:editId="467467C8">
            <wp:extent cx="5274310" cy="2369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4313" cy="23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A08D" w14:textId="01D60424" w:rsidR="00950193" w:rsidRDefault="00867A45" w:rsidP="00520221">
      <w:pPr>
        <w:pStyle w:val="ad"/>
      </w:pPr>
      <w:r>
        <w:t>Fig.</w:t>
      </w:r>
      <w:r w:rsidR="004776BB" w:rsidRPr="00854C3F">
        <w:t xml:space="preserve"> S1 </w:t>
      </w:r>
      <w:r w:rsidR="00F54EB8" w:rsidRPr="00867A45">
        <w:t>a</w:t>
      </w:r>
      <w:r w:rsidR="00F54EB8">
        <w:t xml:space="preserve"> </w:t>
      </w:r>
      <w:r w:rsidR="004776BB" w:rsidRPr="00950193">
        <w:rPr>
          <w:b w:val="0"/>
          <w:bCs w:val="0"/>
          <w:szCs w:val="21"/>
        </w:rPr>
        <w:t>Photographs of</w:t>
      </w:r>
      <w:r w:rsidR="00E645DE" w:rsidRPr="00950193">
        <w:rPr>
          <w:b w:val="0"/>
          <w:bCs w:val="0"/>
          <w:szCs w:val="21"/>
        </w:rPr>
        <w:t xml:space="preserve"> aluminum stearate </w:t>
      </w:r>
      <w:r w:rsidR="004776BB" w:rsidRPr="00950193">
        <w:rPr>
          <w:b w:val="0"/>
          <w:bCs w:val="0"/>
          <w:szCs w:val="21"/>
        </w:rPr>
        <w:t>gelation of benzene, cyclohexane, diesel oil, toluene, kerosene, hexadecane, tetradecane, and heptane in the presence of water (stained with methylene blue, top) at room temperature.</w:t>
      </w:r>
      <w:r w:rsidR="00F54EB8">
        <w:rPr>
          <w:b w:val="0"/>
          <w:bCs w:val="0"/>
          <w:szCs w:val="21"/>
        </w:rPr>
        <w:t xml:space="preserve"> </w:t>
      </w:r>
      <w:r w:rsidR="00F54EB8" w:rsidRPr="00867A45">
        <w:rPr>
          <w:szCs w:val="21"/>
        </w:rPr>
        <w:t>b</w:t>
      </w:r>
      <w:r w:rsidR="00F54EB8">
        <w:rPr>
          <w:b w:val="0"/>
          <w:bCs w:val="0"/>
          <w:szCs w:val="21"/>
        </w:rPr>
        <w:t xml:space="preserve"> </w:t>
      </w:r>
      <w:r w:rsidR="005D6D28">
        <w:rPr>
          <w:b w:val="0"/>
          <w:bCs w:val="0"/>
        </w:rPr>
        <w:t>Aluminum</w:t>
      </w:r>
      <w:r w:rsidR="00F54EB8" w:rsidRPr="00F54EB8">
        <w:rPr>
          <w:b w:val="0"/>
          <w:bCs w:val="0"/>
        </w:rPr>
        <w:t xml:space="preserve"> stearate diesel gel</w:t>
      </w:r>
      <w:r w:rsidR="00F54EB8">
        <w:rPr>
          <w:b w:val="0"/>
          <w:bCs w:val="0"/>
        </w:rPr>
        <w:t>.</w:t>
      </w:r>
      <w:r w:rsidR="00F54EB8" w:rsidRPr="00F54EB8">
        <w:t xml:space="preserve"> </w:t>
      </w:r>
      <w:r w:rsidR="005D6D28" w:rsidRPr="00867A45">
        <w:t>c</w:t>
      </w:r>
      <w:r>
        <w:rPr>
          <w:b w:val="0"/>
          <w:bCs w:val="0"/>
        </w:rPr>
        <w:t xml:space="preserve">, </w:t>
      </w:r>
      <w:r w:rsidR="005D6D28" w:rsidRPr="00867A45">
        <w:t>d</w:t>
      </w:r>
      <w:r w:rsidR="005D6D28">
        <w:rPr>
          <w:b w:val="0"/>
          <w:bCs w:val="0"/>
        </w:rPr>
        <w:t xml:space="preserve"> D</w:t>
      </w:r>
      <w:r w:rsidR="005D6D28" w:rsidRPr="005D6D28">
        <w:rPr>
          <w:b w:val="0"/>
          <w:bCs w:val="0"/>
        </w:rPr>
        <w:t>iesel mixed with HSA and SA</w:t>
      </w:r>
      <w:r w:rsidR="005D6D28">
        <w:rPr>
          <w:b w:val="0"/>
          <w:bCs w:val="0"/>
        </w:rPr>
        <w:t xml:space="preserve">. </w:t>
      </w:r>
      <w:r w:rsidR="005D6D28" w:rsidRPr="00867A45">
        <w:t>e</w:t>
      </w:r>
      <w:r w:rsidR="005D6D28">
        <w:rPr>
          <w:b w:val="0"/>
          <w:bCs w:val="0"/>
        </w:rPr>
        <w:t xml:space="preserve"> </w:t>
      </w:r>
      <w:r w:rsidR="005D6D28" w:rsidRPr="005D6D28">
        <w:rPr>
          <w:b w:val="0"/>
          <w:bCs w:val="0"/>
        </w:rPr>
        <w:t>Silicone oil mixed with</w:t>
      </w:r>
      <w:r w:rsidR="005D6D28">
        <w:t xml:space="preserve"> </w:t>
      </w:r>
      <w:r w:rsidR="005D6D28">
        <w:rPr>
          <w:b w:val="0"/>
          <w:bCs w:val="0"/>
        </w:rPr>
        <w:t>aluminum</w:t>
      </w:r>
      <w:r w:rsidR="005D6D28" w:rsidRPr="00F54EB8">
        <w:rPr>
          <w:b w:val="0"/>
          <w:bCs w:val="0"/>
        </w:rPr>
        <w:t xml:space="preserve"> stearate</w:t>
      </w:r>
      <w:r w:rsidR="005D6D28">
        <w:t>.</w:t>
      </w:r>
      <w:r w:rsidR="00950193">
        <w:br w:type="page"/>
      </w:r>
    </w:p>
    <w:p w14:paraId="4FBE7A53" w14:textId="6B28873F" w:rsidR="00950193" w:rsidRPr="00950193" w:rsidRDefault="00E370BF" w:rsidP="00E370BF">
      <w:pPr>
        <w:pStyle w:val="ad"/>
        <w:jc w:val="center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0" distR="0" wp14:anchorId="7279924C" wp14:editId="7C0BC44C">
            <wp:extent cx="3678865" cy="581049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8865" cy="581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E4D65" w14:textId="4CA9AD27" w:rsidR="00324626" w:rsidRPr="00854C3F" w:rsidRDefault="00867A45" w:rsidP="00520221">
      <w:pPr>
        <w:pStyle w:val="ad"/>
        <w:jc w:val="center"/>
      </w:pPr>
      <w:r>
        <w:t>Fig.</w:t>
      </w:r>
      <w:r w:rsidR="001A6D3C" w:rsidRPr="00854C3F">
        <w:t xml:space="preserve"> S</w:t>
      </w:r>
      <w:r w:rsidR="00E645DE">
        <w:t>2</w:t>
      </w:r>
      <w:r w:rsidR="00A5206A" w:rsidRPr="00854C3F">
        <w:t xml:space="preserve"> </w:t>
      </w:r>
      <w:r w:rsidR="001A6D3C" w:rsidRPr="00950193">
        <w:rPr>
          <w:b w:val="0"/>
          <w:bCs w:val="0"/>
        </w:rPr>
        <w:t>Full spectra</w:t>
      </w:r>
      <w:r w:rsidR="00C6270B" w:rsidRPr="00950193">
        <w:rPr>
          <w:b w:val="0"/>
          <w:bCs w:val="0"/>
        </w:rPr>
        <w:t xml:space="preserve"> of </w:t>
      </w:r>
      <w:proofErr w:type="gramStart"/>
      <w:r>
        <w:t>a</w:t>
      </w:r>
      <w:proofErr w:type="gramEnd"/>
      <w:r>
        <w:t xml:space="preserve"> </w:t>
      </w:r>
      <w:r w:rsidR="00C6270B" w:rsidRPr="00950193">
        <w:rPr>
          <w:b w:val="0"/>
          <w:bCs w:val="0"/>
        </w:rPr>
        <w:t>AL/Al HSA</w:t>
      </w:r>
      <w:r w:rsidR="00F03D95" w:rsidRPr="00950193">
        <w:rPr>
          <w:b w:val="0"/>
          <w:bCs w:val="0"/>
        </w:rPr>
        <w:t>-25</w:t>
      </w:r>
      <w:r w:rsidR="00C6270B" w:rsidRPr="00950193">
        <w:rPr>
          <w:b w:val="0"/>
          <w:bCs w:val="0"/>
        </w:rPr>
        <w:t xml:space="preserve"> and </w:t>
      </w:r>
      <w:r w:rsidRPr="00867A45">
        <w:t>b</w:t>
      </w:r>
      <w:r>
        <w:rPr>
          <w:b w:val="0"/>
          <w:bCs w:val="0"/>
        </w:rPr>
        <w:t xml:space="preserve"> </w:t>
      </w:r>
      <w:r w:rsidR="00C6270B" w:rsidRPr="00950193">
        <w:rPr>
          <w:b w:val="0"/>
          <w:bCs w:val="0"/>
        </w:rPr>
        <w:t>OTS-AL/Al HSA-25</w:t>
      </w:r>
      <w:r w:rsidR="001A6D3C" w:rsidRPr="00950193">
        <w:rPr>
          <w:b w:val="0"/>
          <w:bCs w:val="0"/>
        </w:rPr>
        <w:t>.</w:t>
      </w:r>
    </w:p>
    <w:p w14:paraId="6123E2EB" w14:textId="068720ED" w:rsidR="00324626" w:rsidRDefault="00324626" w:rsidP="000B07F9">
      <w:pPr>
        <w:pStyle w:val="ad"/>
        <w:rPr>
          <w:rFonts w:eastAsia="Yu Mincho"/>
        </w:rPr>
      </w:pPr>
    </w:p>
    <w:p w14:paraId="30859C99" w14:textId="79A29BDD" w:rsidR="00E370BF" w:rsidRPr="00E370BF" w:rsidRDefault="00E370BF" w:rsidP="00E370BF">
      <w:pPr>
        <w:pStyle w:val="ad"/>
        <w:jc w:val="center"/>
        <w:rPr>
          <w:rFonts w:eastAsia="Yu Mincho"/>
        </w:rPr>
      </w:pPr>
      <w:r>
        <w:rPr>
          <w:rFonts w:eastAsia="Yu Mincho" w:hint="eastAsia"/>
          <w:noProof/>
        </w:rPr>
        <w:lastRenderedPageBreak/>
        <w:drawing>
          <wp:inline distT="0" distB="0" distL="0" distR="0" wp14:anchorId="3C654F28" wp14:editId="4DB33000">
            <wp:extent cx="3509824" cy="5810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9824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9B2E" w14:textId="0FB6D9BA" w:rsidR="00324626" w:rsidRDefault="00867A45" w:rsidP="00E370BF">
      <w:pPr>
        <w:pStyle w:val="ad"/>
        <w:jc w:val="center"/>
      </w:pPr>
      <w:r>
        <w:t>Fig.</w:t>
      </w:r>
      <w:r w:rsidR="00A50D3D" w:rsidRPr="00854C3F">
        <w:t xml:space="preserve"> S</w:t>
      </w:r>
      <w:r w:rsidR="00E645DE">
        <w:t>3</w:t>
      </w:r>
      <w:r w:rsidR="00A50D3D" w:rsidRPr="00854C3F">
        <w:t xml:space="preserve"> </w:t>
      </w:r>
      <w:r w:rsidR="00A50D3D" w:rsidRPr="00E370BF">
        <w:rPr>
          <w:b w:val="0"/>
          <w:bCs w:val="0"/>
        </w:rPr>
        <w:t xml:space="preserve">High resolution </w:t>
      </w:r>
      <w:r w:rsidRPr="00867A45">
        <w:t>a</w:t>
      </w:r>
      <w:r>
        <w:rPr>
          <w:b w:val="0"/>
          <w:bCs w:val="0"/>
        </w:rPr>
        <w:t xml:space="preserve"> </w:t>
      </w:r>
      <w:r w:rsidR="00A50D3D" w:rsidRPr="00E370BF">
        <w:rPr>
          <w:b w:val="0"/>
          <w:bCs w:val="0"/>
        </w:rPr>
        <w:t>Si 2p</w:t>
      </w:r>
      <w:r w:rsidR="00E370BF">
        <w:rPr>
          <w:b w:val="0"/>
          <w:bCs w:val="0"/>
        </w:rPr>
        <w:t xml:space="preserve"> </w:t>
      </w:r>
      <w:r w:rsidR="00A50D3D" w:rsidRPr="00E370BF">
        <w:rPr>
          <w:b w:val="0"/>
          <w:bCs w:val="0"/>
        </w:rPr>
        <w:t>and</w:t>
      </w:r>
      <w:r>
        <w:rPr>
          <w:b w:val="0"/>
          <w:bCs w:val="0"/>
        </w:rPr>
        <w:t xml:space="preserve"> </w:t>
      </w:r>
      <w:r w:rsidRPr="00867A45">
        <w:t>b</w:t>
      </w:r>
      <w:r w:rsidR="00A50D3D" w:rsidRPr="00E370BF">
        <w:rPr>
          <w:b w:val="0"/>
          <w:bCs w:val="0"/>
        </w:rPr>
        <w:t xml:space="preserve"> Si 2s.</w:t>
      </w:r>
    </w:p>
    <w:p w14:paraId="2E4FE856" w14:textId="343E3930" w:rsidR="00E370BF" w:rsidRDefault="00E370BF" w:rsidP="00854C3F">
      <w:pPr>
        <w:pStyle w:val="ad"/>
      </w:pPr>
      <w:r>
        <w:br w:type="page"/>
      </w:r>
    </w:p>
    <w:p w14:paraId="66A9DE47" w14:textId="0D9CCA18" w:rsidR="00B24034" w:rsidRDefault="00BB5B81" w:rsidP="00007558">
      <w:pPr>
        <w:ind w:firstLineChars="0" w:firstLine="0"/>
        <w:jc w:val="center"/>
        <w:rPr>
          <w:rFonts w:cs="Times New Roman"/>
        </w:rPr>
      </w:pPr>
      <w:r>
        <w:rPr>
          <w:rFonts w:cs="Times New Roman" w:hint="eastAsia"/>
          <w:noProof/>
        </w:rPr>
        <w:lastRenderedPageBreak/>
        <w:drawing>
          <wp:inline distT="0" distB="0" distL="0" distR="0" wp14:anchorId="697B00E8" wp14:editId="345CF8A5">
            <wp:extent cx="4678056" cy="3006436"/>
            <wp:effectExtent l="0" t="0" r="825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3024" cy="302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E776" w14:textId="6913BF2A" w:rsidR="00BB5B81" w:rsidRPr="00BB5B81" w:rsidRDefault="00867A45" w:rsidP="00007558">
      <w:pPr>
        <w:pStyle w:val="ad"/>
        <w:jc w:val="center"/>
        <w:rPr>
          <w:b w:val="0"/>
          <w:bCs w:val="0"/>
        </w:rPr>
      </w:pPr>
      <w:r>
        <w:t>Fig.</w:t>
      </w:r>
      <w:r w:rsidR="00BB5B81" w:rsidRPr="002333A8">
        <w:t xml:space="preserve"> S</w:t>
      </w:r>
      <w:r w:rsidR="00BB5B81">
        <w:t>4</w:t>
      </w:r>
      <w:r w:rsidR="00BB5B81" w:rsidRPr="002333A8">
        <w:t xml:space="preserve"> </w:t>
      </w:r>
      <w:r w:rsidR="00BB5B81" w:rsidRPr="00BB5B81">
        <w:rPr>
          <w:b w:val="0"/>
          <w:bCs w:val="0"/>
        </w:rPr>
        <w:t>SEM-EDS mapping images of OTS-AL/Al HSA-25.</w:t>
      </w:r>
    </w:p>
    <w:p w14:paraId="6383BD9B" w14:textId="77777777" w:rsidR="00007558" w:rsidRDefault="00007558" w:rsidP="00BB5B81">
      <w:pPr>
        <w:ind w:firstLineChars="0" w:firstLine="0"/>
        <w:jc w:val="center"/>
        <w:rPr>
          <w:b/>
          <w:bCs/>
          <w:sz w:val="24"/>
          <w:szCs w:val="28"/>
        </w:rPr>
      </w:pPr>
    </w:p>
    <w:p w14:paraId="2136F1DB" w14:textId="32A9062E" w:rsidR="00BB5B81" w:rsidRPr="000E4BB6" w:rsidRDefault="00BB5B81" w:rsidP="00867A45">
      <w:pPr>
        <w:spacing w:line="360" w:lineRule="auto"/>
        <w:ind w:firstLineChars="0" w:firstLine="0"/>
        <w:rPr>
          <w:b/>
          <w:bCs/>
          <w:sz w:val="24"/>
          <w:szCs w:val="28"/>
        </w:rPr>
      </w:pPr>
      <w:r w:rsidRPr="000E4BB6">
        <w:rPr>
          <w:rFonts w:hint="eastAsia"/>
          <w:b/>
          <w:bCs/>
          <w:sz w:val="24"/>
          <w:szCs w:val="28"/>
        </w:rPr>
        <w:t>Table</w:t>
      </w:r>
      <w:r w:rsidRPr="000E4BB6">
        <w:rPr>
          <w:b/>
          <w:bCs/>
          <w:sz w:val="24"/>
          <w:szCs w:val="28"/>
        </w:rPr>
        <w:t xml:space="preserve"> S2 </w:t>
      </w:r>
      <w:r w:rsidR="002B0567" w:rsidRPr="00867A45">
        <w:rPr>
          <w:sz w:val="24"/>
          <w:szCs w:val="28"/>
        </w:rPr>
        <w:t>Surface element concentration of O, Al, Si.</w:t>
      </w:r>
    </w:p>
    <w:tbl>
      <w:tblPr>
        <w:tblStyle w:val="ac"/>
        <w:tblW w:w="5000" w:type="pct"/>
        <w:jc w:val="center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884"/>
        <w:gridCol w:w="1429"/>
        <w:gridCol w:w="1271"/>
        <w:gridCol w:w="983"/>
        <w:gridCol w:w="1048"/>
        <w:gridCol w:w="998"/>
        <w:gridCol w:w="934"/>
      </w:tblGrid>
      <w:tr w:rsidR="00007558" w:rsidRPr="00867A45" w14:paraId="5D73C310" w14:textId="77777777" w:rsidTr="00007558">
        <w:trPr>
          <w:trHeight w:val="253"/>
          <w:jc w:val="center"/>
        </w:trPr>
        <w:tc>
          <w:tcPr>
            <w:tcW w:w="45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D2C177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67A45">
              <w:rPr>
                <w:rFonts w:cs="Times New Roman"/>
                <w:bCs/>
                <w:sz w:val="20"/>
                <w:szCs w:val="20"/>
              </w:rPr>
              <w:t>Elt.</w:t>
            </w:r>
          </w:p>
        </w:tc>
        <w:tc>
          <w:tcPr>
            <w:tcW w:w="53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54E40C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67A45">
              <w:rPr>
                <w:rFonts w:cs="Times New Roman"/>
                <w:bCs/>
                <w:sz w:val="20"/>
                <w:szCs w:val="20"/>
              </w:rPr>
              <w:t>Line</w:t>
            </w:r>
          </w:p>
        </w:tc>
        <w:tc>
          <w:tcPr>
            <w:tcW w:w="86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874DE4" w14:textId="19CE556D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67A45">
              <w:rPr>
                <w:rFonts w:cs="Times New Roman"/>
                <w:bCs/>
                <w:sz w:val="20"/>
                <w:szCs w:val="20"/>
              </w:rPr>
              <w:t>Intensity</w:t>
            </w:r>
            <w:r w:rsidR="00007558" w:rsidRPr="00867A45">
              <w:rPr>
                <w:rFonts w:cs="Times New Roman" w:hint="eastAsia"/>
                <w:bCs/>
                <w:sz w:val="20"/>
                <w:szCs w:val="20"/>
                <w:lang w:eastAsia="zh-CN"/>
              </w:rPr>
              <w:t xml:space="preserve"> </w:t>
            </w:r>
            <w:r w:rsidRPr="00867A45">
              <w:rPr>
                <w:rFonts w:cs="Times New Roman"/>
                <w:bCs/>
                <w:sz w:val="20"/>
                <w:szCs w:val="20"/>
              </w:rPr>
              <w:t>(c/s)</w:t>
            </w:r>
          </w:p>
        </w:tc>
        <w:tc>
          <w:tcPr>
            <w:tcW w:w="76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C3F2BA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67A45">
              <w:rPr>
                <w:rFonts w:cs="Times New Roman"/>
                <w:bCs/>
                <w:sz w:val="20"/>
                <w:szCs w:val="20"/>
              </w:rPr>
              <w:t>Conc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43ADAD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67A45">
              <w:rPr>
                <w:rFonts w:cs="Times New Roman"/>
                <w:bCs/>
                <w:sz w:val="20"/>
                <w:szCs w:val="20"/>
              </w:rPr>
              <w:t>Units</w:t>
            </w:r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6A9318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67A45">
              <w:rPr>
                <w:rFonts w:cs="Times New Roman"/>
                <w:bCs/>
                <w:sz w:val="20"/>
                <w:szCs w:val="20"/>
              </w:rPr>
              <w:t>Error</w:t>
            </w:r>
          </w:p>
          <w:p w14:paraId="369A0A56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67A45">
              <w:rPr>
                <w:rFonts w:cs="Times New Roman"/>
                <w:bCs/>
                <w:sz w:val="20"/>
                <w:szCs w:val="20"/>
              </w:rPr>
              <w:t>2-sig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8B6094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67A45">
              <w:rPr>
                <w:rFonts w:cs="Times New Roman"/>
                <w:bCs/>
                <w:sz w:val="20"/>
                <w:szCs w:val="20"/>
              </w:rPr>
              <w:t>MDL</w:t>
            </w:r>
          </w:p>
          <w:p w14:paraId="5404F7B7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67A45">
              <w:rPr>
                <w:rFonts w:cs="Times New Roman"/>
                <w:bCs/>
                <w:sz w:val="20"/>
                <w:szCs w:val="20"/>
              </w:rPr>
              <w:t>3-sig</w:t>
            </w:r>
          </w:p>
        </w:tc>
        <w:tc>
          <w:tcPr>
            <w:tcW w:w="5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9FFB2D" w14:textId="58A73318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007558" w:rsidRPr="00867A45" w14:paraId="594EFCBF" w14:textId="77777777" w:rsidTr="00007558">
        <w:trPr>
          <w:trHeight w:val="127"/>
          <w:jc w:val="center"/>
        </w:trPr>
        <w:tc>
          <w:tcPr>
            <w:tcW w:w="457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3D0F3539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0B79A194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Ka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54386462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45.76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126FF798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68.802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6C7A3C96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wt.%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28733371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2.799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66892DB8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1.483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37ABEA79" w14:textId="2160131C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07558" w:rsidRPr="00867A45" w14:paraId="672032A1" w14:textId="77777777" w:rsidTr="00007558">
        <w:trPr>
          <w:trHeight w:val="127"/>
          <w:jc w:val="center"/>
        </w:trPr>
        <w:tc>
          <w:tcPr>
            <w:tcW w:w="457" w:type="pct"/>
            <w:tcBorders>
              <w:left w:val="nil"/>
              <w:right w:val="nil"/>
            </w:tcBorders>
            <w:noWrap/>
            <w:vAlign w:val="center"/>
          </w:tcPr>
          <w:p w14:paraId="46430E97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Al</w:t>
            </w:r>
          </w:p>
        </w:tc>
        <w:tc>
          <w:tcPr>
            <w:tcW w:w="532" w:type="pct"/>
            <w:tcBorders>
              <w:left w:val="nil"/>
              <w:right w:val="nil"/>
            </w:tcBorders>
            <w:noWrap/>
            <w:vAlign w:val="center"/>
          </w:tcPr>
          <w:p w14:paraId="1593A394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Ka</w:t>
            </w:r>
          </w:p>
        </w:tc>
        <w:tc>
          <w:tcPr>
            <w:tcW w:w="860" w:type="pct"/>
            <w:tcBorders>
              <w:left w:val="nil"/>
              <w:right w:val="nil"/>
            </w:tcBorders>
            <w:noWrap/>
            <w:vAlign w:val="center"/>
          </w:tcPr>
          <w:p w14:paraId="5BF72DBF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23.03</w:t>
            </w:r>
          </w:p>
        </w:tc>
        <w:tc>
          <w:tcPr>
            <w:tcW w:w="765" w:type="pct"/>
            <w:tcBorders>
              <w:left w:val="nil"/>
              <w:right w:val="nil"/>
            </w:tcBorders>
            <w:noWrap/>
            <w:vAlign w:val="center"/>
          </w:tcPr>
          <w:p w14:paraId="34A2CF14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20.061</w:t>
            </w:r>
          </w:p>
        </w:tc>
        <w:tc>
          <w:tcPr>
            <w:tcW w:w="592" w:type="pct"/>
            <w:tcBorders>
              <w:left w:val="nil"/>
              <w:right w:val="nil"/>
            </w:tcBorders>
            <w:noWrap/>
            <w:vAlign w:val="center"/>
          </w:tcPr>
          <w:p w14:paraId="64EF122C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wt.%</w:t>
            </w:r>
          </w:p>
        </w:tc>
        <w:tc>
          <w:tcPr>
            <w:tcW w:w="631" w:type="pct"/>
            <w:tcBorders>
              <w:left w:val="nil"/>
              <w:right w:val="nil"/>
            </w:tcBorders>
            <w:noWrap/>
            <w:vAlign w:val="center"/>
          </w:tcPr>
          <w:p w14:paraId="42990F01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1.277</w:t>
            </w:r>
          </w:p>
        </w:tc>
        <w:tc>
          <w:tcPr>
            <w:tcW w:w="601" w:type="pct"/>
            <w:tcBorders>
              <w:left w:val="nil"/>
              <w:right w:val="nil"/>
            </w:tcBorders>
            <w:noWrap/>
            <w:vAlign w:val="center"/>
          </w:tcPr>
          <w:p w14:paraId="04E17E38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1.044</w:t>
            </w:r>
          </w:p>
        </w:tc>
        <w:tc>
          <w:tcPr>
            <w:tcW w:w="562" w:type="pct"/>
            <w:tcBorders>
              <w:left w:val="nil"/>
              <w:right w:val="nil"/>
            </w:tcBorders>
            <w:noWrap/>
            <w:vAlign w:val="center"/>
          </w:tcPr>
          <w:p w14:paraId="59B3F08D" w14:textId="7DC9E884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07558" w:rsidRPr="00867A45" w14:paraId="38E3D2BF" w14:textId="77777777" w:rsidTr="00007558">
        <w:trPr>
          <w:trHeight w:val="124"/>
          <w:jc w:val="center"/>
        </w:trPr>
        <w:tc>
          <w:tcPr>
            <w:tcW w:w="457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5943296C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Si</w:t>
            </w:r>
          </w:p>
        </w:tc>
        <w:tc>
          <w:tcPr>
            <w:tcW w:w="532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0098F366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Ka</w:t>
            </w:r>
          </w:p>
        </w:tc>
        <w:tc>
          <w:tcPr>
            <w:tcW w:w="860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06BE3765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11.13</w:t>
            </w:r>
          </w:p>
        </w:tc>
        <w:tc>
          <w:tcPr>
            <w:tcW w:w="765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4A5FDF08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11.137</w:t>
            </w:r>
          </w:p>
        </w:tc>
        <w:tc>
          <w:tcPr>
            <w:tcW w:w="592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5AFC03DE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wt.%</w:t>
            </w:r>
          </w:p>
        </w:tc>
        <w:tc>
          <w:tcPr>
            <w:tcW w:w="631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112D4899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1.151</w:t>
            </w:r>
          </w:p>
        </w:tc>
        <w:tc>
          <w:tcPr>
            <w:tcW w:w="601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1146CD1B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1.166</w:t>
            </w:r>
          </w:p>
        </w:tc>
        <w:tc>
          <w:tcPr>
            <w:tcW w:w="562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64374F23" w14:textId="45EA1DDE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07558" w:rsidRPr="00867A45" w14:paraId="303BB6BA" w14:textId="77777777" w:rsidTr="00007558">
        <w:trPr>
          <w:trHeight w:val="127"/>
          <w:jc w:val="center"/>
        </w:trPr>
        <w:tc>
          <w:tcPr>
            <w:tcW w:w="45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718CBD8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D50EADF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44F38D8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3E44630D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100.000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098C67B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wt.%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00357F0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B518AAB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0241C553" w14:textId="77777777" w:rsidR="00BB5B81" w:rsidRPr="00867A45" w:rsidRDefault="00BB5B81" w:rsidP="00007558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867A45">
              <w:rPr>
                <w:rFonts w:cs="Times New Roman"/>
                <w:sz w:val="20"/>
                <w:szCs w:val="20"/>
              </w:rPr>
              <w:t>Total</w:t>
            </w:r>
          </w:p>
        </w:tc>
      </w:tr>
    </w:tbl>
    <w:p w14:paraId="65EC61B6" w14:textId="77777777" w:rsidR="00007558" w:rsidRDefault="00007558" w:rsidP="00007558">
      <w:pPr>
        <w:pStyle w:val="ad"/>
        <w:rPr>
          <w:rFonts w:eastAsia="Yu Mincho"/>
        </w:rPr>
      </w:pPr>
    </w:p>
    <w:p w14:paraId="45DAFCED" w14:textId="6185D294" w:rsidR="00007558" w:rsidRPr="008263AA" w:rsidRDefault="00007558" w:rsidP="00007558">
      <w:pPr>
        <w:pStyle w:val="ad"/>
        <w:rPr>
          <w:rFonts w:eastAsia="Yu Mincho"/>
        </w:rPr>
      </w:pPr>
      <w:r>
        <w:br w:type="page"/>
      </w:r>
    </w:p>
    <w:p w14:paraId="24FD638A" w14:textId="400AD070" w:rsidR="004A00E6" w:rsidRPr="004A00E6" w:rsidRDefault="004A00E6" w:rsidP="00007558">
      <w:pPr>
        <w:pStyle w:val="ad"/>
        <w:ind w:firstLineChars="200" w:firstLine="480"/>
        <w:rPr>
          <w:b w:val="0"/>
          <w:bCs w:val="0"/>
        </w:rPr>
      </w:pPr>
      <w:r w:rsidRPr="004A00E6">
        <w:rPr>
          <w:b w:val="0"/>
          <w:bCs w:val="0"/>
        </w:rPr>
        <w:lastRenderedPageBreak/>
        <w:t>According to SEM images, the morpholog</w:t>
      </w:r>
      <w:r w:rsidR="0050783C">
        <w:rPr>
          <w:b w:val="0"/>
          <w:bCs w:val="0"/>
        </w:rPr>
        <w:t>ies</w:t>
      </w:r>
      <w:r w:rsidRPr="004A00E6">
        <w:rPr>
          <w:b w:val="0"/>
          <w:bCs w:val="0"/>
        </w:rPr>
        <w:t xml:space="preserve"> of A</w:t>
      </w:r>
      <w:r>
        <w:rPr>
          <w:b w:val="0"/>
          <w:bCs w:val="0"/>
        </w:rPr>
        <w:t>L/</w:t>
      </w:r>
      <w:r w:rsidRPr="004A00E6">
        <w:rPr>
          <w:b w:val="0"/>
          <w:bCs w:val="0"/>
        </w:rPr>
        <w:t>Al H</w:t>
      </w:r>
      <w:r>
        <w:rPr>
          <w:b w:val="0"/>
          <w:bCs w:val="0"/>
        </w:rPr>
        <w:t>SA</w:t>
      </w:r>
      <w:r w:rsidRPr="004A00E6">
        <w:rPr>
          <w:b w:val="0"/>
          <w:bCs w:val="0"/>
        </w:rPr>
        <w:t xml:space="preserve">-25 </w:t>
      </w:r>
      <w:r w:rsidRPr="004A00E6">
        <w:rPr>
          <w:rFonts w:hint="eastAsia"/>
          <w:b w:val="0"/>
          <w:bCs w:val="0"/>
        </w:rPr>
        <w:t>w</w:t>
      </w:r>
      <w:r w:rsidR="0050783C">
        <w:rPr>
          <w:b w:val="0"/>
          <w:bCs w:val="0"/>
        </w:rPr>
        <w:t>ere</w:t>
      </w:r>
      <w:r w:rsidRPr="004A00E6">
        <w:rPr>
          <w:b w:val="0"/>
          <w:bCs w:val="0"/>
        </w:rPr>
        <w:t xml:space="preserve"> almost unchanged</w:t>
      </w:r>
      <w:r>
        <w:rPr>
          <w:b w:val="0"/>
          <w:bCs w:val="0"/>
        </w:rPr>
        <w:t xml:space="preserve"> </w:t>
      </w:r>
      <w:r w:rsidRPr="004A00E6">
        <w:rPr>
          <w:b w:val="0"/>
          <w:bCs w:val="0"/>
        </w:rPr>
        <w:t>before and after OTS modification (</w:t>
      </w:r>
      <w:r w:rsidR="00867A45">
        <w:rPr>
          <w:b w:val="0"/>
          <w:bCs w:val="0"/>
        </w:rPr>
        <w:t>Fig.</w:t>
      </w:r>
      <w:r w:rsidRPr="004A00E6">
        <w:rPr>
          <w:b w:val="0"/>
          <w:bCs w:val="0"/>
        </w:rPr>
        <w:t xml:space="preserve"> S</w:t>
      </w:r>
      <w:r w:rsidR="00E573DD">
        <w:rPr>
          <w:b w:val="0"/>
          <w:bCs w:val="0"/>
        </w:rPr>
        <w:t>5</w:t>
      </w:r>
      <w:r w:rsidRPr="004A00E6">
        <w:rPr>
          <w:b w:val="0"/>
          <w:bCs w:val="0"/>
        </w:rPr>
        <w:t>), but the pore distribution of A</w:t>
      </w:r>
      <w:r>
        <w:rPr>
          <w:b w:val="0"/>
          <w:bCs w:val="0"/>
        </w:rPr>
        <w:t>L</w:t>
      </w:r>
      <w:r w:rsidRPr="004A00E6">
        <w:rPr>
          <w:b w:val="0"/>
          <w:bCs w:val="0"/>
        </w:rPr>
        <w:t xml:space="preserve">/Al </w:t>
      </w:r>
      <w:r>
        <w:rPr>
          <w:b w:val="0"/>
          <w:bCs w:val="0"/>
        </w:rPr>
        <w:t>HSA</w:t>
      </w:r>
      <w:r w:rsidRPr="004A00E6">
        <w:rPr>
          <w:b w:val="0"/>
          <w:bCs w:val="0"/>
        </w:rPr>
        <w:t xml:space="preserve">-45 </w:t>
      </w:r>
      <w:r>
        <w:rPr>
          <w:b w:val="0"/>
          <w:bCs w:val="0"/>
        </w:rPr>
        <w:t>was slightly</w:t>
      </w:r>
      <w:r w:rsidRPr="004A00E6">
        <w:rPr>
          <w:b w:val="0"/>
          <w:bCs w:val="0"/>
        </w:rPr>
        <w:t xml:space="preserve"> reduced (</w:t>
      </w:r>
      <w:r w:rsidR="00867A45">
        <w:rPr>
          <w:b w:val="0"/>
          <w:bCs w:val="0"/>
        </w:rPr>
        <w:t>Fig.</w:t>
      </w:r>
      <w:r w:rsidRPr="004A00E6">
        <w:rPr>
          <w:b w:val="0"/>
          <w:bCs w:val="0"/>
        </w:rPr>
        <w:t xml:space="preserve"> S</w:t>
      </w:r>
      <w:r w:rsidR="00E573DD">
        <w:rPr>
          <w:b w:val="0"/>
          <w:bCs w:val="0"/>
        </w:rPr>
        <w:t>6</w:t>
      </w:r>
      <w:r w:rsidRPr="004A00E6">
        <w:rPr>
          <w:b w:val="0"/>
          <w:bCs w:val="0"/>
        </w:rPr>
        <w:t>)</w:t>
      </w:r>
      <w:r>
        <w:rPr>
          <w:b w:val="0"/>
          <w:bCs w:val="0"/>
        </w:rPr>
        <w:t>.</w:t>
      </w:r>
    </w:p>
    <w:p w14:paraId="2F7C4710" w14:textId="1EF9DD0D" w:rsidR="001B64D8" w:rsidRDefault="004A00E6" w:rsidP="002333A8">
      <w:pPr>
        <w:spacing w:line="360" w:lineRule="auto"/>
        <w:ind w:firstLineChars="0" w:firstLine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72A1EBAD" wp14:editId="26B41A39">
            <wp:extent cx="3771900" cy="28059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8794" cy="281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D55D" w14:textId="7A430256" w:rsidR="001B64D8" w:rsidRPr="004A00E6" w:rsidRDefault="00867A45" w:rsidP="000E5E5B">
      <w:pPr>
        <w:pStyle w:val="ad"/>
      </w:pPr>
      <w:r>
        <w:t>Fig.</w:t>
      </w:r>
      <w:r w:rsidR="001B64D8" w:rsidRPr="002333A8">
        <w:t xml:space="preserve"> S</w:t>
      </w:r>
      <w:r w:rsidR="00E645DE">
        <w:t>5</w:t>
      </w:r>
      <w:r w:rsidR="001B64D8">
        <w:t xml:space="preserve"> </w:t>
      </w:r>
      <w:r w:rsidR="00007558" w:rsidRPr="00007558">
        <w:rPr>
          <w:b w:val="0"/>
          <w:bCs w:val="0"/>
        </w:rPr>
        <w:t>SEM images of</w:t>
      </w:r>
      <w:r w:rsidR="000A71B6" w:rsidRPr="000A71B6">
        <w:rPr>
          <w:b w:val="0"/>
          <w:bCs w:val="0"/>
        </w:rPr>
        <w:t xml:space="preserve"> aluminum soap</w:t>
      </w:r>
      <w:r w:rsidR="000A71B6">
        <w:rPr>
          <w:b w:val="0"/>
          <w:bCs w:val="0"/>
        </w:rPr>
        <w:t>-lignin gelator with</w:t>
      </w:r>
      <w:r w:rsidR="00007558" w:rsidRPr="00007558">
        <w:rPr>
          <w:b w:val="0"/>
          <w:bCs w:val="0"/>
        </w:rPr>
        <w:t xml:space="preserve"> ECH 25wt%</w:t>
      </w:r>
      <w:r w:rsidR="001B64D8" w:rsidRPr="00007558">
        <w:rPr>
          <w:b w:val="0"/>
          <w:bCs w:val="0"/>
        </w:rPr>
        <w:t xml:space="preserve">: </w:t>
      </w:r>
      <w:r w:rsidR="001B64D8" w:rsidRPr="00867A45">
        <w:t>a</w:t>
      </w:r>
      <w:r>
        <w:rPr>
          <w:b w:val="0"/>
          <w:bCs w:val="0"/>
        </w:rPr>
        <w:t xml:space="preserve">, </w:t>
      </w:r>
      <w:r w:rsidR="001B64D8" w:rsidRPr="00867A45">
        <w:t>b</w:t>
      </w:r>
      <w:r w:rsidR="001B64D8" w:rsidRPr="00007558">
        <w:rPr>
          <w:b w:val="0"/>
          <w:bCs w:val="0"/>
        </w:rPr>
        <w:t xml:space="preserve"> Before modification by OTS. </w:t>
      </w:r>
      <w:r w:rsidR="001B64D8" w:rsidRPr="00867A45">
        <w:t>c</w:t>
      </w:r>
      <w:r>
        <w:rPr>
          <w:b w:val="0"/>
          <w:bCs w:val="0"/>
        </w:rPr>
        <w:t xml:space="preserve">, </w:t>
      </w:r>
      <w:r w:rsidR="001B64D8" w:rsidRPr="00867A45">
        <w:t>d</w:t>
      </w:r>
      <w:r w:rsidR="001B64D8" w:rsidRPr="00007558">
        <w:rPr>
          <w:b w:val="0"/>
          <w:bCs w:val="0"/>
        </w:rPr>
        <w:t xml:space="preserve"> After modification by OTS.</w:t>
      </w:r>
    </w:p>
    <w:p w14:paraId="4F117C37" w14:textId="766682FC" w:rsidR="001B64D8" w:rsidRDefault="004A00E6" w:rsidP="002333A8">
      <w:pPr>
        <w:spacing w:line="360" w:lineRule="auto"/>
        <w:ind w:firstLineChars="0" w:firstLine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55BBECD0" wp14:editId="5740C58B">
            <wp:extent cx="3705225" cy="2965607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7670" cy="29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9F0D" w14:textId="44AD2371" w:rsidR="000B07F9" w:rsidRDefault="00867A45" w:rsidP="000E5E5B">
      <w:pPr>
        <w:pStyle w:val="ad"/>
        <w:rPr>
          <w:b w:val="0"/>
          <w:bCs w:val="0"/>
        </w:rPr>
      </w:pPr>
      <w:r>
        <w:t>Fig.</w:t>
      </w:r>
      <w:r w:rsidR="001B64D8" w:rsidRPr="002333A8">
        <w:t xml:space="preserve"> S</w:t>
      </w:r>
      <w:r w:rsidR="00E645DE">
        <w:t>6</w:t>
      </w:r>
      <w:r w:rsidR="001B64D8">
        <w:t xml:space="preserve"> </w:t>
      </w:r>
      <w:r w:rsidR="00007558" w:rsidRPr="00007558">
        <w:rPr>
          <w:b w:val="0"/>
          <w:bCs w:val="0"/>
        </w:rPr>
        <w:t xml:space="preserve">SEM images of </w:t>
      </w:r>
      <w:r w:rsidR="000A71B6" w:rsidRPr="000A71B6">
        <w:rPr>
          <w:b w:val="0"/>
          <w:bCs w:val="0"/>
        </w:rPr>
        <w:t>aluminum soap</w:t>
      </w:r>
      <w:r w:rsidR="000A71B6">
        <w:rPr>
          <w:b w:val="0"/>
          <w:bCs w:val="0"/>
        </w:rPr>
        <w:t>-lignin gelator with</w:t>
      </w:r>
      <w:r w:rsidR="000A71B6" w:rsidRPr="000A71B6">
        <w:rPr>
          <w:b w:val="0"/>
          <w:bCs w:val="0"/>
        </w:rPr>
        <w:t xml:space="preserve"> </w:t>
      </w:r>
      <w:r w:rsidR="00007558" w:rsidRPr="00007558">
        <w:rPr>
          <w:b w:val="0"/>
          <w:bCs w:val="0"/>
        </w:rPr>
        <w:t xml:space="preserve">ECH </w:t>
      </w:r>
      <w:r w:rsidR="00007558">
        <w:rPr>
          <w:b w:val="0"/>
          <w:bCs w:val="0"/>
        </w:rPr>
        <w:t>4</w:t>
      </w:r>
      <w:r w:rsidR="00007558" w:rsidRPr="00007558">
        <w:rPr>
          <w:b w:val="0"/>
          <w:bCs w:val="0"/>
        </w:rPr>
        <w:t>5wt%:</w:t>
      </w:r>
      <w:r w:rsidR="001B64D8">
        <w:t xml:space="preserve"> </w:t>
      </w:r>
      <w:r w:rsidR="001B64D8" w:rsidRPr="00867A45">
        <w:t>a</w:t>
      </w:r>
      <w:r>
        <w:rPr>
          <w:b w:val="0"/>
          <w:bCs w:val="0"/>
        </w:rPr>
        <w:t xml:space="preserve">, </w:t>
      </w:r>
      <w:r w:rsidR="001B64D8" w:rsidRPr="00867A45">
        <w:t>b</w:t>
      </w:r>
      <w:r w:rsidR="001B64D8" w:rsidRPr="00007558">
        <w:rPr>
          <w:b w:val="0"/>
          <w:bCs w:val="0"/>
        </w:rPr>
        <w:t xml:space="preserve"> Before modification by OTS. </w:t>
      </w:r>
      <w:r w:rsidR="001B64D8" w:rsidRPr="00867A45">
        <w:t>c</w:t>
      </w:r>
      <w:r>
        <w:rPr>
          <w:b w:val="0"/>
          <w:bCs w:val="0"/>
        </w:rPr>
        <w:t xml:space="preserve">, </w:t>
      </w:r>
      <w:r w:rsidR="001B64D8" w:rsidRPr="00867A45">
        <w:t>d</w:t>
      </w:r>
      <w:r w:rsidR="001B64D8" w:rsidRPr="00007558">
        <w:rPr>
          <w:b w:val="0"/>
          <w:bCs w:val="0"/>
        </w:rPr>
        <w:t xml:space="preserve"> After modification by OTS.</w:t>
      </w:r>
    </w:p>
    <w:p w14:paraId="3C0CE925" w14:textId="242A9B06" w:rsidR="000A71B6" w:rsidRDefault="000A71B6" w:rsidP="000A71B6">
      <w:pPr>
        <w:pStyle w:val="ad"/>
        <w:jc w:val="center"/>
        <w:rPr>
          <w:b w:val="0"/>
          <w:bCs w:val="0"/>
        </w:rPr>
      </w:pPr>
      <w:r>
        <w:rPr>
          <w:b w:val="0"/>
          <w:bCs w:val="0"/>
        </w:rPr>
        <w:br w:type="page"/>
      </w:r>
    </w:p>
    <w:p w14:paraId="76AB8A88" w14:textId="620CBF5B" w:rsidR="002333A8" w:rsidRDefault="002333A8" w:rsidP="000A71B6">
      <w:pPr>
        <w:pStyle w:val="ad"/>
        <w:ind w:firstLineChars="200" w:firstLine="480"/>
        <w:rPr>
          <w:rFonts w:eastAsia="宋体"/>
          <w:b w:val="0"/>
          <w:bCs w:val="0"/>
          <w:lang w:eastAsia="zh-CN"/>
        </w:rPr>
      </w:pPr>
      <w:r w:rsidRPr="002333A8">
        <w:rPr>
          <w:b w:val="0"/>
          <w:bCs w:val="0"/>
        </w:rPr>
        <w:lastRenderedPageBreak/>
        <w:t xml:space="preserve">Through </w:t>
      </w:r>
      <w:r w:rsidR="00F75165">
        <w:rPr>
          <w:b w:val="0"/>
          <w:bCs w:val="0"/>
        </w:rPr>
        <w:t>BET-specific</w:t>
      </w:r>
      <w:r w:rsidRPr="002333A8">
        <w:rPr>
          <w:b w:val="0"/>
          <w:bCs w:val="0"/>
        </w:rPr>
        <w:t xml:space="preserve"> surface area tests, it was found that the specific surface areas of OTS-AL/Al HSA-25 and OTS-AL/Al HSA-45 were 5.240 m</w:t>
      </w:r>
      <w:r w:rsidRPr="002333A8">
        <w:rPr>
          <w:b w:val="0"/>
          <w:bCs w:val="0"/>
          <w:vertAlign w:val="superscript"/>
        </w:rPr>
        <w:t>2</w:t>
      </w:r>
      <w:r w:rsidRPr="002333A8">
        <w:rPr>
          <w:b w:val="0"/>
          <w:bCs w:val="0"/>
        </w:rPr>
        <w:t>/</w:t>
      </w:r>
      <w:r w:rsidRPr="002333A8">
        <w:rPr>
          <w:rFonts w:eastAsia="宋体"/>
          <w:b w:val="0"/>
          <w:bCs w:val="0"/>
          <w:lang w:eastAsia="zh-CN"/>
        </w:rPr>
        <w:t xml:space="preserve">g and </w:t>
      </w:r>
      <w:r w:rsidR="008F114A" w:rsidRPr="008F114A">
        <w:rPr>
          <w:rFonts w:eastAsia="宋体"/>
          <w:b w:val="0"/>
          <w:bCs w:val="0"/>
          <w:lang w:eastAsia="zh-CN"/>
        </w:rPr>
        <w:t>6.319 m</w:t>
      </w:r>
      <w:r w:rsidR="008F114A" w:rsidRPr="008F114A">
        <w:rPr>
          <w:rFonts w:eastAsia="宋体"/>
          <w:b w:val="0"/>
          <w:bCs w:val="0"/>
          <w:vertAlign w:val="superscript"/>
          <w:lang w:eastAsia="zh-CN"/>
        </w:rPr>
        <w:t>2</w:t>
      </w:r>
      <w:r w:rsidR="008F114A">
        <w:rPr>
          <w:rFonts w:eastAsia="宋体"/>
          <w:b w:val="0"/>
          <w:bCs w:val="0"/>
          <w:lang w:eastAsia="zh-CN"/>
        </w:rPr>
        <w:t>/g</w:t>
      </w:r>
      <w:r>
        <w:rPr>
          <w:rFonts w:eastAsia="宋体"/>
          <w:b w:val="0"/>
          <w:bCs w:val="0"/>
          <w:lang w:eastAsia="zh-CN"/>
        </w:rPr>
        <w:t xml:space="preserve">, </w:t>
      </w:r>
      <w:r w:rsidRPr="002333A8">
        <w:rPr>
          <w:rFonts w:eastAsia="宋体"/>
          <w:b w:val="0"/>
          <w:bCs w:val="0"/>
          <w:lang w:eastAsia="zh-CN"/>
        </w:rPr>
        <w:t>respectively</w:t>
      </w:r>
      <w:r>
        <w:rPr>
          <w:rFonts w:eastAsia="宋体"/>
          <w:b w:val="0"/>
          <w:bCs w:val="0"/>
          <w:lang w:eastAsia="zh-CN"/>
        </w:rPr>
        <w:t>.</w:t>
      </w:r>
    </w:p>
    <w:p w14:paraId="1CD2D651" w14:textId="62CDB691" w:rsidR="00324626" w:rsidRPr="002333A8" w:rsidRDefault="000A71B6" w:rsidP="002333A8">
      <w:pPr>
        <w:pStyle w:val="ad"/>
        <w:jc w:val="center"/>
      </w:pPr>
      <w:r>
        <w:rPr>
          <w:noProof/>
        </w:rPr>
        <w:drawing>
          <wp:inline distT="0" distB="0" distL="0" distR="0" wp14:anchorId="08E1BA3C" wp14:editId="04B9ECA3">
            <wp:extent cx="3511296" cy="5650992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565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8A7E" w14:textId="4F61317D" w:rsidR="00593833" w:rsidRDefault="00867A45" w:rsidP="000A71B6">
      <w:pPr>
        <w:pStyle w:val="ad"/>
        <w:jc w:val="center"/>
      </w:pPr>
      <w:r>
        <w:t>Fig.</w:t>
      </w:r>
      <w:r w:rsidR="00593833" w:rsidRPr="002333A8">
        <w:t xml:space="preserve"> S</w:t>
      </w:r>
      <w:r w:rsidR="00E645DE">
        <w:t>7</w:t>
      </w:r>
      <w:r w:rsidR="00593833" w:rsidRPr="002333A8">
        <w:t xml:space="preserve"> </w:t>
      </w:r>
      <w:r w:rsidR="00593833" w:rsidRPr="000A71B6">
        <w:rPr>
          <w:b w:val="0"/>
          <w:bCs w:val="0"/>
        </w:rPr>
        <w:t>BET data of OTS-AL/Al HSA-25 and OTS-AL/Al HSA-45</w:t>
      </w:r>
      <w:r w:rsidR="000A71B6">
        <w:rPr>
          <w:b w:val="0"/>
          <w:bCs w:val="0"/>
        </w:rPr>
        <w:t>.</w:t>
      </w:r>
    </w:p>
    <w:p w14:paraId="72C0DFB5" w14:textId="134E062D" w:rsidR="000A71B6" w:rsidRDefault="000A71B6" w:rsidP="000B07F9">
      <w:pPr>
        <w:pStyle w:val="ad"/>
      </w:pPr>
      <w:r>
        <w:br w:type="page"/>
      </w:r>
    </w:p>
    <w:p w14:paraId="17C8E4D9" w14:textId="364E60F2" w:rsidR="00324626" w:rsidRPr="002333A8" w:rsidRDefault="007F6E11" w:rsidP="002333A8">
      <w:pPr>
        <w:pStyle w:val="ad"/>
        <w:jc w:val="center"/>
      </w:pPr>
      <w:r w:rsidRPr="002333A8">
        <w:rPr>
          <w:noProof/>
        </w:rPr>
        <w:lastRenderedPageBreak/>
        <w:drawing>
          <wp:inline distT="0" distB="0" distL="0" distR="0" wp14:anchorId="744765BE" wp14:editId="112F7409">
            <wp:extent cx="3603765" cy="541816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3765" cy="54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CF2C" w14:textId="68F9E65B" w:rsidR="000B07F9" w:rsidRDefault="00867A45" w:rsidP="000A71B6">
      <w:pPr>
        <w:pStyle w:val="ad"/>
        <w:jc w:val="center"/>
        <w:rPr>
          <w:b w:val="0"/>
          <w:bCs w:val="0"/>
        </w:rPr>
      </w:pPr>
      <w:r>
        <w:t>Fig.</w:t>
      </w:r>
      <w:r w:rsidR="007F6E11" w:rsidRPr="002333A8">
        <w:t xml:space="preserve"> S</w:t>
      </w:r>
      <w:r w:rsidR="00E645DE">
        <w:t>8</w:t>
      </w:r>
      <w:r w:rsidR="007F6E11" w:rsidRPr="002333A8">
        <w:t xml:space="preserve"> </w:t>
      </w:r>
      <w:r w:rsidR="007F6E11" w:rsidRPr="000A71B6">
        <w:rPr>
          <w:b w:val="0"/>
          <w:bCs w:val="0"/>
        </w:rPr>
        <w:t>DTG data of OTS-AL/Al HSA-25, OTS-AL/Al HSA-45, Al HSA, lignin.</w:t>
      </w:r>
    </w:p>
    <w:p w14:paraId="2C2BA4ED" w14:textId="4D73805E" w:rsidR="002B0567" w:rsidRPr="002B0567" w:rsidRDefault="002B0567" w:rsidP="002B0567">
      <w:pPr>
        <w:pStyle w:val="ad"/>
        <w:jc w:val="center"/>
        <w:rPr>
          <w:rFonts w:eastAsia="Yu Mincho"/>
          <w:b w:val="0"/>
          <w:bCs w:val="0"/>
        </w:rPr>
      </w:pPr>
      <w:r>
        <w:rPr>
          <w:b w:val="0"/>
          <w:bCs w:val="0"/>
        </w:rPr>
        <w:br w:type="page"/>
      </w:r>
    </w:p>
    <w:p w14:paraId="45198625" w14:textId="5A1A75CA" w:rsidR="002333A8" w:rsidRPr="008263AA" w:rsidRDefault="002333A8" w:rsidP="002B0567">
      <w:pPr>
        <w:ind w:firstLine="480"/>
        <w:rPr>
          <w:rFonts w:cs="Times New Roman"/>
          <w:sz w:val="24"/>
          <w:szCs w:val="24"/>
        </w:rPr>
      </w:pPr>
      <w:r w:rsidRPr="008263AA">
        <w:rPr>
          <w:rFonts w:cs="Times New Roman"/>
          <w:sz w:val="24"/>
          <w:szCs w:val="24"/>
        </w:rPr>
        <w:lastRenderedPageBreak/>
        <w:t>The zebrafish were exposed to 400 mL water containing 0.05g OTS-AL/Al HSA-25 for 44 days</w:t>
      </w:r>
      <w:r w:rsidR="00E573DD" w:rsidRPr="008263AA">
        <w:rPr>
          <w:rFonts w:cs="Times New Roman"/>
          <w:sz w:val="24"/>
          <w:szCs w:val="24"/>
        </w:rPr>
        <w:t xml:space="preserve"> (</w:t>
      </w:r>
      <w:r w:rsidR="00867A45">
        <w:rPr>
          <w:sz w:val="24"/>
          <w:szCs w:val="24"/>
        </w:rPr>
        <w:t>Fig.</w:t>
      </w:r>
      <w:r w:rsidR="00E573DD" w:rsidRPr="008263AA">
        <w:rPr>
          <w:sz w:val="24"/>
          <w:szCs w:val="24"/>
        </w:rPr>
        <w:t xml:space="preserve"> S9</w:t>
      </w:r>
      <w:r w:rsidR="00E573DD" w:rsidRPr="008263AA">
        <w:rPr>
          <w:rFonts w:cs="Times New Roman"/>
          <w:sz w:val="24"/>
          <w:szCs w:val="24"/>
        </w:rPr>
        <w:t>)</w:t>
      </w:r>
      <w:r w:rsidRPr="008263AA">
        <w:rPr>
          <w:rFonts w:cs="Times New Roman"/>
          <w:sz w:val="24"/>
          <w:szCs w:val="24"/>
        </w:rPr>
        <w:t xml:space="preserve"> and the growth of the fish was not affe</w:t>
      </w:r>
      <w:r w:rsidRPr="00867A45">
        <w:rPr>
          <w:rFonts w:cs="Times New Roman"/>
          <w:sz w:val="24"/>
          <w:szCs w:val="24"/>
        </w:rPr>
        <w:t>cted</w:t>
      </w:r>
      <w:r w:rsidR="00CF39A5" w:rsidRPr="00867A45">
        <w:rPr>
          <w:rFonts w:cs="Times New Roman"/>
          <w:sz w:val="24"/>
          <w:szCs w:val="24"/>
        </w:rPr>
        <w:t xml:space="preserve"> </w:t>
      </w:r>
      <w:r w:rsidR="00867A45" w:rsidRPr="00867A45">
        <w:rPr>
          <w:rFonts w:cs="Times New Roman"/>
          <w:sz w:val="24"/>
          <w:szCs w:val="24"/>
        </w:rPr>
        <w:t>(</w:t>
      </w:r>
      <w:r w:rsidR="00867A45" w:rsidRPr="00867A45">
        <w:rPr>
          <w:sz w:val="24"/>
          <w:szCs w:val="24"/>
          <w:lang w:val="en-GB"/>
        </w:rPr>
        <w:t>Zhang</w:t>
      </w:r>
      <w:r w:rsidR="00867A45" w:rsidRPr="00867A45">
        <w:rPr>
          <w:sz w:val="24"/>
          <w:szCs w:val="24"/>
          <w:lang w:val="en-GB"/>
        </w:rPr>
        <w:t xml:space="preserve"> et al. 2020</w:t>
      </w:r>
      <w:r w:rsidR="00867A45" w:rsidRPr="00867A45">
        <w:rPr>
          <w:rFonts w:cs="Times New Roman"/>
          <w:sz w:val="24"/>
          <w:szCs w:val="24"/>
        </w:rPr>
        <w:t>)</w:t>
      </w:r>
      <w:r w:rsidRPr="008263AA">
        <w:rPr>
          <w:rFonts w:cs="Times New Roman"/>
          <w:sz w:val="24"/>
          <w:szCs w:val="24"/>
        </w:rPr>
        <w:t>. The white filter paper was wrapped with oil gelator, the yellow substance was the feed, and the mobile phone recorded the shooting date.</w:t>
      </w:r>
      <w:r w:rsidR="00A24AA3" w:rsidRPr="008263AA">
        <w:rPr>
          <w:rFonts w:cs="Times New Roman"/>
          <w:sz w:val="24"/>
          <w:szCs w:val="24"/>
        </w:rPr>
        <w:t xml:space="preserve"> </w:t>
      </w:r>
    </w:p>
    <w:p w14:paraId="32F4F184" w14:textId="4432304A" w:rsidR="003C2EBB" w:rsidRPr="002333A8" w:rsidRDefault="00331B50" w:rsidP="00EA118C">
      <w:pPr>
        <w:pStyle w:val="ad"/>
        <w:jc w:val="center"/>
      </w:pPr>
      <w:r w:rsidRPr="002333A8">
        <w:rPr>
          <w:noProof/>
        </w:rPr>
        <w:drawing>
          <wp:inline distT="0" distB="0" distL="0" distR="0" wp14:anchorId="3B69B241" wp14:editId="2E6E0872">
            <wp:extent cx="4710988" cy="3553943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769" cy="3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BD2C" w14:textId="6D0770B7" w:rsidR="002B0567" w:rsidRDefault="00867A45" w:rsidP="002B0567">
      <w:pPr>
        <w:pStyle w:val="ad"/>
        <w:jc w:val="center"/>
        <w:rPr>
          <w:b w:val="0"/>
          <w:bCs w:val="0"/>
        </w:rPr>
      </w:pPr>
      <w:r>
        <w:t>Fig.</w:t>
      </w:r>
      <w:r w:rsidR="001D38B7" w:rsidRPr="002333A8">
        <w:t xml:space="preserve"> S</w:t>
      </w:r>
      <w:r w:rsidR="00E645DE">
        <w:t>9</w:t>
      </w:r>
      <w:r w:rsidR="001D38B7" w:rsidRPr="002333A8">
        <w:t xml:space="preserve"> </w:t>
      </w:r>
      <w:r w:rsidR="002333A8" w:rsidRPr="002B0567">
        <w:rPr>
          <w:b w:val="0"/>
          <w:bCs w:val="0"/>
        </w:rPr>
        <w:t>The acute aquatic toxicity study with zebrafish.</w:t>
      </w:r>
    </w:p>
    <w:p w14:paraId="63A5063B" w14:textId="4EF4B2A5" w:rsidR="003703A8" w:rsidRDefault="003703A8" w:rsidP="002B0567">
      <w:pPr>
        <w:pStyle w:val="ad"/>
        <w:jc w:val="center"/>
        <w:rPr>
          <w:b w:val="0"/>
          <w:bCs w:val="0"/>
        </w:rPr>
      </w:pPr>
    </w:p>
    <w:p w14:paraId="3550CC38" w14:textId="77777777" w:rsidR="003703A8" w:rsidRPr="003703A8" w:rsidRDefault="003703A8" w:rsidP="00867A45">
      <w:pPr>
        <w:pStyle w:val="ad"/>
        <w:rPr>
          <w:rFonts w:eastAsia="Yu Mincho" w:hint="eastAsia"/>
          <w:b w:val="0"/>
          <w:bCs w:val="0"/>
        </w:rPr>
      </w:pPr>
    </w:p>
    <w:p w14:paraId="06DA41E5" w14:textId="6F417151" w:rsidR="00CF39A5" w:rsidRDefault="008E343C" w:rsidP="00CF39A5">
      <w:pPr>
        <w:pStyle w:val="1"/>
        <w:numPr>
          <w:ilvl w:val="0"/>
          <w:numId w:val="0"/>
        </w:numPr>
        <w:rPr>
          <w:rFonts w:cs="Times New Roman"/>
          <w:lang w:val="en-GB"/>
        </w:rPr>
      </w:pPr>
      <w:r w:rsidRPr="002333A8">
        <w:rPr>
          <w:rFonts w:cs="Times New Roman"/>
          <w:lang w:val="en-GB"/>
        </w:rPr>
        <w:t>References</w:t>
      </w:r>
    </w:p>
    <w:p w14:paraId="5962BF54" w14:textId="64638B97" w:rsidR="00867A45" w:rsidRPr="00867A45" w:rsidRDefault="00867A45" w:rsidP="00867A45">
      <w:pPr>
        <w:ind w:left="424" w:hangingChars="202" w:hanging="424"/>
        <w:rPr>
          <w:rFonts w:hint="eastAsia"/>
          <w:lang w:val="en-GB"/>
        </w:rPr>
      </w:pPr>
      <w:r w:rsidRPr="00867A45">
        <w:rPr>
          <w:rFonts w:hint="eastAsia"/>
          <w:lang w:val="en-GB"/>
        </w:rPr>
        <w:t>Raju C, Mathew LA, Sureshan KM (2022) A Biomaterial</w:t>
      </w:r>
      <w:r w:rsidRPr="00867A45">
        <w:rPr>
          <w:rFonts w:hint="eastAsia"/>
          <w:lang w:val="en-GB"/>
        </w:rPr>
        <w:t>‐</w:t>
      </w:r>
      <w:r w:rsidRPr="00867A45">
        <w:rPr>
          <w:rFonts w:hint="eastAsia"/>
          <w:lang w:val="en-GB"/>
        </w:rPr>
        <w:t>Based Porous Core</w:t>
      </w:r>
      <w:r w:rsidRPr="00867A45">
        <w:rPr>
          <w:rFonts w:hint="eastAsia"/>
          <w:lang w:val="en-GB"/>
        </w:rPr>
        <w:t>–</w:t>
      </w:r>
      <w:r w:rsidRPr="00867A45">
        <w:rPr>
          <w:rFonts w:hint="eastAsia"/>
          <w:lang w:val="en-GB"/>
        </w:rPr>
        <w:t>Shell Sorbent for Practical and Efficient Marine Oil Spill Recovery. Advanced Sustainable Systems 6</w:t>
      </w:r>
      <w:r>
        <w:rPr>
          <w:lang w:val="en-GB"/>
        </w:rPr>
        <w:t>:</w:t>
      </w:r>
      <w:r w:rsidRPr="00867A45">
        <w:rPr>
          <w:rFonts w:hint="eastAsia"/>
          <w:lang w:val="en-GB"/>
        </w:rPr>
        <w:t xml:space="preserve"> 2100521. </w:t>
      </w:r>
    </w:p>
    <w:p w14:paraId="4494FBFC" w14:textId="12223364" w:rsidR="00CF39A5" w:rsidRPr="002333A8" w:rsidRDefault="00867A45" w:rsidP="00867A45">
      <w:pPr>
        <w:ind w:left="424" w:hangingChars="202" w:hanging="424"/>
        <w:rPr>
          <w:rFonts w:hint="eastAsia"/>
          <w:lang w:val="en-GB"/>
        </w:rPr>
      </w:pPr>
      <w:r w:rsidRPr="00867A45">
        <w:rPr>
          <w:lang w:val="en-GB"/>
        </w:rPr>
        <w:t>Zhang B, Chen S, Luo H</w:t>
      </w:r>
      <w:r>
        <w:rPr>
          <w:lang w:val="en-GB"/>
        </w:rPr>
        <w:t xml:space="preserve"> et al</w:t>
      </w:r>
      <w:r w:rsidRPr="00867A45">
        <w:rPr>
          <w:lang w:val="en-GB"/>
        </w:rPr>
        <w:t xml:space="preserve"> (2020) Porous amorphous powder form phase-selective organogelator for rapid recovery of leaked aromatics and spilled oils. J Hazard Mater 384</w:t>
      </w:r>
      <w:r>
        <w:rPr>
          <w:lang w:val="en-GB"/>
        </w:rPr>
        <w:t>:</w:t>
      </w:r>
      <w:r w:rsidRPr="00867A45">
        <w:rPr>
          <w:lang w:val="en-GB"/>
        </w:rPr>
        <w:t xml:space="preserve"> 121460. </w:t>
      </w:r>
    </w:p>
    <w:sectPr w:rsidR="00CF39A5" w:rsidRPr="002333A8" w:rsidSect="0000755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lnNumType w:countBy="1" w:restart="continuous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5F844" w14:textId="77777777" w:rsidR="008812A1" w:rsidRDefault="008812A1" w:rsidP="00D90DA3">
      <w:pPr>
        <w:ind w:firstLine="420"/>
      </w:pPr>
      <w:r>
        <w:separator/>
      </w:r>
    </w:p>
  </w:endnote>
  <w:endnote w:type="continuationSeparator" w:id="0">
    <w:p w14:paraId="73BECD5B" w14:textId="77777777" w:rsidR="008812A1" w:rsidRDefault="008812A1" w:rsidP="00D90DA3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MT">
    <w:altName w:val="等线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F603F" w14:textId="77777777" w:rsidR="00D90DA3" w:rsidRDefault="00D90DA3">
    <w:pPr>
      <w:pStyle w:val="a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1567924"/>
      <w:docPartObj>
        <w:docPartGallery w:val="Page Numbers (Bottom of Page)"/>
        <w:docPartUnique/>
      </w:docPartObj>
    </w:sdtPr>
    <w:sdtContent>
      <w:p w14:paraId="5ECBC508" w14:textId="41F1630D" w:rsidR="00760D44" w:rsidRDefault="00DD65B3" w:rsidP="008263AA">
        <w:pPr>
          <w:pStyle w:val="aa"/>
          <w:ind w:firstLineChars="0" w:firstLine="0"/>
          <w:jc w:val="center"/>
        </w:pPr>
        <w:r>
          <w:t>S</w:t>
        </w:r>
        <w:r w:rsidR="00760D44">
          <w:fldChar w:fldCharType="begin"/>
        </w:r>
        <w:r w:rsidR="00760D44">
          <w:instrText>PAGE   \* MERGEFORMAT</w:instrText>
        </w:r>
        <w:r w:rsidR="00760D44">
          <w:fldChar w:fldCharType="separate"/>
        </w:r>
        <w:r w:rsidR="00760D44">
          <w:rPr>
            <w:lang w:val="zh-CN"/>
          </w:rPr>
          <w:t>2</w:t>
        </w:r>
        <w:r w:rsidR="00760D44">
          <w:fldChar w:fldCharType="end"/>
        </w:r>
      </w:p>
    </w:sdtContent>
  </w:sdt>
  <w:p w14:paraId="41BEA55D" w14:textId="77777777" w:rsidR="00D90DA3" w:rsidRDefault="00D90DA3">
    <w:pPr>
      <w:pStyle w:val="a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75D0" w14:textId="77777777" w:rsidR="00D90DA3" w:rsidRDefault="00D90DA3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4DDC2" w14:textId="77777777" w:rsidR="008812A1" w:rsidRDefault="008812A1" w:rsidP="00D90DA3">
      <w:pPr>
        <w:ind w:firstLine="420"/>
      </w:pPr>
      <w:r>
        <w:separator/>
      </w:r>
    </w:p>
  </w:footnote>
  <w:footnote w:type="continuationSeparator" w:id="0">
    <w:p w14:paraId="40DCAE48" w14:textId="77777777" w:rsidR="008812A1" w:rsidRDefault="008812A1" w:rsidP="00D90DA3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1CC80" w14:textId="77777777" w:rsidR="00D90DA3" w:rsidRDefault="00D90DA3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63E35" w14:textId="5AFCE346" w:rsidR="00D90DA3" w:rsidRDefault="00D90DA3" w:rsidP="008263AA">
    <w:pPr>
      <w:pStyle w:val="a8"/>
      <w:pBdr>
        <w:bottom w:val="none" w:sz="0" w:space="0" w:color="auto"/>
      </w:pBdr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15058" w14:textId="77777777" w:rsidR="00D90DA3" w:rsidRDefault="00D90DA3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5111"/>
    <w:multiLevelType w:val="multilevel"/>
    <w:tmpl w:val="23480498"/>
    <w:lvl w:ilvl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1290454B"/>
    <w:multiLevelType w:val="multilevel"/>
    <w:tmpl w:val="AC2EE91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16A01B4D"/>
    <w:multiLevelType w:val="hybridMultilevel"/>
    <w:tmpl w:val="EBC6A75E"/>
    <w:lvl w:ilvl="0" w:tplc="436CF6A8">
      <w:start w:val="1"/>
      <w:numFmt w:val="lowerLetter"/>
      <w:suff w:val="space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2C7BFC"/>
    <w:multiLevelType w:val="hybridMultilevel"/>
    <w:tmpl w:val="F15AA06A"/>
    <w:lvl w:ilvl="0" w:tplc="DE62D7AA">
      <w:start w:val="1"/>
      <w:numFmt w:val="lowerLetter"/>
      <w:suff w:val="space"/>
      <w:lvlText w:val="%1."/>
      <w:lvlJc w:val="left"/>
      <w:pPr>
        <w:ind w:left="84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EE7002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5A65EE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C381E"/>
    <w:multiLevelType w:val="multilevel"/>
    <w:tmpl w:val="161A5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F3B7B07"/>
    <w:multiLevelType w:val="hybridMultilevel"/>
    <w:tmpl w:val="8C1A5C78"/>
    <w:lvl w:ilvl="0" w:tplc="FFFFFFFF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D758C6C2">
      <w:start w:val="1"/>
      <w:numFmt w:val="decimal"/>
      <w:lvlText w:val="[%2]"/>
      <w:lvlJc w:val="left"/>
      <w:pPr>
        <w:ind w:left="840" w:hanging="42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198364B"/>
    <w:multiLevelType w:val="hybridMultilevel"/>
    <w:tmpl w:val="1BD2A7FE"/>
    <w:lvl w:ilvl="0" w:tplc="436CF6A8">
      <w:start w:val="1"/>
      <w:numFmt w:val="lowerLetter"/>
      <w:lvlText w:val="%1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A3A5742"/>
    <w:multiLevelType w:val="multilevel"/>
    <w:tmpl w:val="F1E20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>
      <w:start w:val="1"/>
      <w:numFmt w:val="decimal"/>
      <w:suff w:val="space"/>
      <w:lvlText w:val="%2.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eastAsia"/>
      </w:rPr>
    </w:lvl>
  </w:abstractNum>
  <w:abstractNum w:abstractNumId="10" w15:restartNumberingAfterBreak="0">
    <w:nsid w:val="4D156772"/>
    <w:multiLevelType w:val="multilevel"/>
    <w:tmpl w:val="CA9A248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5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5F341856"/>
    <w:multiLevelType w:val="multilevel"/>
    <w:tmpl w:val="BBC63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referenc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1D022B2"/>
    <w:multiLevelType w:val="hybridMultilevel"/>
    <w:tmpl w:val="93D6E356"/>
    <w:lvl w:ilvl="0" w:tplc="70F87A8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3A84020"/>
    <w:multiLevelType w:val="multilevel"/>
    <w:tmpl w:val="697C466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76C371BA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76E17A2"/>
    <w:multiLevelType w:val="multilevel"/>
    <w:tmpl w:val="ECDE938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5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7AD10012"/>
    <w:multiLevelType w:val="multilevel"/>
    <w:tmpl w:val="46D6DB5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806386802">
    <w:abstractNumId w:val="10"/>
  </w:num>
  <w:num w:numId="2" w16cid:durableId="1237279582">
    <w:abstractNumId w:val="15"/>
  </w:num>
  <w:num w:numId="3" w16cid:durableId="146165891">
    <w:abstractNumId w:val="15"/>
  </w:num>
  <w:num w:numId="4" w16cid:durableId="1900819359">
    <w:abstractNumId w:val="6"/>
  </w:num>
  <w:num w:numId="5" w16cid:durableId="1079325013">
    <w:abstractNumId w:val="1"/>
  </w:num>
  <w:num w:numId="6" w16cid:durableId="1821650707">
    <w:abstractNumId w:val="7"/>
  </w:num>
  <w:num w:numId="7" w16cid:durableId="1875188559">
    <w:abstractNumId w:val="7"/>
  </w:num>
  <w:num w:numId="8" w16cid:durableId="120225037">
    <w:abstractNumId w:val="7"/>
  </w:num>
  <w:num w:numId="9" w16cid:durableId="1212500482">
    <w:abstractNumId w:val="11"/>
  </w:num>
  <w:num w:numId="10" w16cid:durableId="449402312">
    <w:abstractNumId w:val="0"/>
  </w:num>
  <w:num w:numId="11" w16cid:durableId="1838114813">
    <w:abstractNumId w:val="16"/>
  </w:num>
  <w:num w:numId="12" w16cid:durableId="1988656659">
    <w:abstractNumId w:val="16"/>
  </w:num>
  <w:num w:numId="13" w16cid:durableId="1954633977">
    <w:abstractNumId w:val="16"/>
  </w:num>
  <w:num w:numId="14" w16cid:durableId="1757970140">
    <w:abstractNumId w:val="9"/>
  </w:num>
  <w:num w:numId="15" w16cid:durableId="9197886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8198559">
    <w:abstractNumId w:val="15"/>
  </w:num>
  <w:num w:numId="17" w16cid:durableId="612058325">
    <w:abstractNumId w:val="2"/>
  </w:num>
  <w:num w:numId="18" w16cid:durableId="1638951420">
    <w:abstractNumId w:val="8"/>
  </w:num>
  <w:num w:numId="19" w16cid:durableId="1120758276">
    <w:abstractNumId w:val="3"/>
  </w:num>
  <w:num w:numId="20" w16cid:durableId="1175263686">
    <w:abstractNumId w:val="13"/>
  </w:num>
  <w:num w:numId="21" w16cid:durableId="1388526758">
    <w:abstractNumId w:val="12"/>
  </w:num>
  <w:num w:numId="22" w16cid:durableId="1086807790">
    <w:abstractNumId w:val="13"/>
  </w:num>
  <w:num w:numId="23" w16cid:durableId="321078997">
    <w:abstractNumId w:val="13"/>
  </w:num>
  <w:num w:numId="24" w16cid:durableId="116340901">
    <w:abstractNumId w:val="13"/>
  </w:num>
  <w:num w:numId="25" w16cid:durableId="1169713261">
    <w:abstractNumId w:val="13"/>
  </w:num>
  <w:num w:numId="26" w16cid:durableId="810444431">
    <w:abstractNumId w:val="13"/>
  </w:num>
  <w:num w:numId="27" w16cid:durableId="2076970129">
    <w:abstractNumId w:val="13"/>
  </w:num>
  <w:num w:numId="28" w16cid:durableId="1613509214">
    <w:abstractNumId w:val="14"/>
  </w:num>
  <w:num w:numId="29" w16cid:durableId="1840264828">
    <w:abstractNumId w:val="14"/>
  </w:num>
  <w:num w:numId="30" w16cid:durableId="1064641148">
    <w:abstractNumId w:val="14"/>
  </w:num>
  <w:num w:numId="31" w16cid:durableId="220285942">
    <w:abstractNumId w:val="14"/>
  </w:num>
  <w:num w:numId="32" w16cid:durableId="1967422275">
    <w:abstractNumId w:val="14"/>
  </w:num>
  <w:num w:numId="33" w16cid:durableId="1948390376">
    <w:abstractNumId w:val="14"/>
  </w:num>
  <w:num w:numId="34" w16cid:durableId="362831248">
    <w:abstractNumId w:val="4"/>
  </w:num>
  <w:num w:numId="35" w16cid:durableId="803353952">
    <w:abstractNumId w:val="14"/>
  </w:num>
  <w:num w:numId="36" w16cid:durableId="1333264494">
    <w:abstractNumId w:val="5"/>
  </w:num>
  <w:num w:numId="37" w16cid:durableId="1642688252">
    <w:abstractNumId w:val="14"/>
  </w:num>
  <w:num w:numId="38" w16cid:durableId="333458423">
    <w:abstractNumId w:val="14"/>
  </w:num>
  <w:num w:numId="39" w16cid:durableId="1787113554">
    <w:abstractNumId w:val="14"/>
  </w:num>
  <w:num w:numId="40" w16cid:durableId="355423270">
    <w:abstractNumId w:val="14"/>
  </w:num>
  <w:num w:numId="41" w16cid:durableId="907155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rbohydrate Polymer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fv5drf94zrpwbep5txp2xpu5sx9x9vpx5fr&quot;&gt;My EndNote Library&lt;record-ids&gt;&lt;item&gt;14&lt;/item&gt;&lt;item&gt;27&lt;/item&gt;&lt;/record-ids&gt;&lt;/item&gt;&lt;/Libraries&gt;"/>
  </w:docVars>
  <w:rsids>
    <w:rsidRoot w:val="005138C6"/>
    <w:rsid w:val="00007558"/>
    <w:rsid w:val="0002008E"/>
    <w:rsid w:val="000377BC"/>
    <w:rsid w:val="000525BB"/>
    <w:rsid w:val="0006162F"/>
    <w:rsid w:val="00090090"/>
    <w:rsid w:val="000A71B6"/>
    <w:rsid w:val="000B07F9"/>
    <w:rsid w:val="000B4199"/>
    <w:rsid w:val="000D5258"/>
    <w:rsid w:val="000E19A7"/>
    <w:rsid w:val="000E1E68"/>
    <w:rsid w:val="000E4BB6"/>
    <w:rsid w:val="000E5E5B"/>
    <w:rsid w:val="00110C73"/>
    <w:rsid w:val="00121FE8"/>
    <w:rsid w:val="001234D7"/>
    <w:rsid w:val="00130848"/>
    <w:rsid w:val="00134287"/>
    <w:rsid w:val="0014086C"/>
    <w:rsid w:val="00140E75"/>
    <w:rsid w:val="00183B2C"/>
    <w:rsid w:val="001867C3"/>
    <w:rsid w:val="001A6D3C"/>
    <w:rsid w:val="001B6342"/>
    <w:rsid w:val="001B64D8"/>
    <w:rsid w:val="001C61E6"/>
    <w:rsid w:val="001D38B7"/>
    <w:rsid w:val="001F610F"/>
    <w:rsid w:val="00215115"/>
    <w:rsid w:val="002333A8"/>
    <w:rsid w:val="00243FEE"/>
    <w:rsid w:val="00245939"/>
    <w:rsid w:val="0027661B"/>
    <w:rsid w:val="002B0567"/>
    <w:rsid w:val="002F7BEE"/>
    <w:rsid w:val="0031482F"/>
    <w:rsid w:val="00324626"/>
    <w:rsid w:val="003308E9"/>
    <w:rsid w:val="00331B50"/>
    <w:rsid w:val="00347017"/>
    <w:rsid w:val="00364280"/>
    <w:rsid w:val="0036770A"/>
    <w:rsid w:val="00367E56"/>
    <w:rsid w:val="003703A8"/>
    <w:rsid w:val="00385252"/>
    <w:rsid w:val="003A2853"/>
    <w:rsid w:val="003C1901"/>
    <w:rsid w:val="003C2EBB"/>
    <w:rsid w:val="003D145D"/>
    <w:rsid w:val="00423763"/>
    <w:rsid w:val="004776BB"/>
    <w:rsid w:val="00491C1B"/>
    <w:rsid w:val="004A00E6"/>
    <w:rsid w:val="004A666C"/>
    <w:rsid w:val="004B3147"/>
    <w:rsid w:val="004B6EE1"/>
    <w:rsid w:val="004C7F2B"/>
    <w:rsid w:val="004D0EB5"/>
    <w:rsid w:val="004E58B0"/>
    <w:rsid w:val="004E60BF"/>
    <w:rsid w:val="0050783C"/>
    <w:rsid w:val="005138C6"/>
    <w:rsid w:val="00520221"/>
    <w:rsid w:val="00530B41"/>
    <w:rsid w:val="00530EB2"/>
    <w:rsid w:val="00536E8A"/>
    <w:rsid w:val="00545E16"/>
    <w:rsid w:val="005539E3"/>
    <w:rsid w:val="00566F01"/>
    <w:rsid w:val="0059304E"/>
    <w:rsid w:val="00593833"/>
    <w:rsid w:val="005A1E50"/>
    <w:rsid w:val="005C7AD6"/>
    <w:rsid w:val="005D1847"/>
    <w:rsid w:val="005D2E6F"/>
    <w:rsid w:val="005D6D28"/>
    <w:rsid w:val="005E4EF2"/>
    <w:rsid w:val="005F6985"/>
    <w:rsid w:val="00675DFA"/>
    <w:rsid w:val="006C5AA9"/>
    <w:rsid w:val="006D0DDB"/>
    <w:rsid w:val="006E2089"/>
    <w:rsid w:val="006E3BB2"/>
    <w:rsid w:val="006F0622"/>
    <w:rsid w:val="00712E45"/>
    <w:rsid w:val="007148C8"/>
    <w:rsid w:val="00730A6E"/>
    <w:rsid w:val="00756D4E"/>
    <w:rsid w:val="00760D44"/>
    <w:rsid w:val="00765C7A"/>
    <w:rsid w:val="007A3D0F"/>
    <w:rsid w:val="007B2ABA"/>
    <w:rsid w:val="007B4424"/>
    <w:rsid w:val="007E6E1D"/>
    <w:rsid w:val="007F285D"/>
    <w:rsid w:val="007F6E11"/>
    <w:rsid w:val="00825236"/>
    <w:rsid w:val="008263AA"/>
    <w:rsid w:val="0084701F"/>
    <w:rsid w:val="008526D6"/>
    <w:rsid w:val="00854C3F"/>
    <w:rsid w:val="00860DF7"/>
    <w:rsid w:val="0086446B"/>
    <w:rsid w:val="00867A45"/>
    <w:rsid w:val="0087230A"/>
    <w:rsid w:val="008812A1"/>
    <w:rsid w:val="00894EB3"/>
    <w:rsid w:val="008A6FF2"/>
    <w:rsid w:val="008D4FFA"/>
    <w:rsid w:val="008E343C"/>
    <w:rsid w:val="008F114A"/>
    <w:rsid w:val="00900182"/>
    <w:rsid w:val="00924F7A"/>
    <w:rsid w:val="00950193"/>
    <w:rsid w:val="009A0905"/>
    <w:rsid w:val="009A571C"/>
    <w:rsid w:val="009E515A"/>
    <w:rsid w:val="009F0F9B"/>
    <w:rsid w:val="00A055EA"/>
    <w:rsid w:val="00A20789"/>
    <w:rsid w:val="00A2275C"/>
    <w:rsid w:val="00A24AA3"/>
    <w:rsid w:val="00A458D9"/>
    <w:rsid w:val="00A50D3D"/>
    <w:rsid w:val="00A5206A"/>
    <w:rsid w:val="00A94C01"/>
    <w:rsid w:val="00AA494F"/>
    <w:rsid w:val="00AB5440"/>
    <w:rsid w:val="00AD434B"/>
    <w:rsid w:val="00AD7DCB"/>
    <w:rsid w:val="00AE3179"/>
    <w:rsid w:val="00AF2A98"/>
    <w:rsid w:val="00B17A64"/>
    <w:rsid w:val="00B24034"/>
    <w:rsid w:val="00B25AD7"/>
    <w:rsid w:val="00B26F81"/>
    <w:rsid w:val="00B3236A"/>
    <w:rsid w:val="00B46B2B"/>
    <w:rsid w:val="00B5235E"/>
    <w:rsid w:val="00B80593"/>
    <w:rsid w:val="00B876C2"/>
    <w:rsid w:val="00BA3741"/>
    <w:rsid w:val="00BB5B81"/>
    <w:rsid w:val="00BC6905"/>
    <w:rsid w:val="00BD2602"/>
    <w:rsid w:val="00BE4021"/>
    <w:rsid w:val="00BE4987"/>
    <w:rsid w:val="00BF6840"/>
    <w:rsid w:val="00C120B6"/>
    <w:rsid w:val="00C25992"/>
    <w:rsid w:val="00C33025"/>
    <w:rsid w:val="00C60906"/>
    <w:rsid w:val="00C6270B"/>
    <w:rsid w:val="00C646BA"/>
    <w:rsid w:val="00C9547E"/>
    <w:rsid w:val="00CE3EEC"/>
    <w:rsid w:val="00CE6D40"/>
    <w:rsid w:val="00CF39A5"/>
    <w:rsid w:val="00D15E60"/>
    <w:rsid w:val="00D16C88"/>
    <w:rsid w:val="00D27C96"/>
    <w:rsid w:val="00D452BC"/>
    <w:rsid w:val="00D639E2"/>
    <w:rsid w:val="00D90DA3"/>
    <w:rsid w:val="00D96FCF"/>
    <w:rsid w:val="00D97894"/>
    <w:rsid w:val="00DD2C42"/>
    <w:rsid w:val="00DD65B3"/>
    <w:rsid w:val="00E026AB"/>
    <w:rsid w:val="00E202EB"/>
    <w:rsid w:val="00E270DC"/>
    <w:rsid w:val="00E36ADB"/>
    <w:rsid w:val="00E370BF"/>
    <w:rsid w:val="00E378B5"/>
    <w:rsid w:val="00E573DD"/>
    <w:rsid w:val="00E645DE"/>
    <w:rsid w:val="00E95CB5"/>
    <w:rsid w:val="00EA118C"/>
    <w:rsid w:val="00EF6790"/>
    <w:rsid w:val="00F03D95"/>
    <w:rsid w:val="00F12F5D"/>
    <w:rsid w:val="00F151A5"/>
    <w:rsid w:val="00F15E99"/>
    <w:rsid w:val="00F2136B"/>
    <w:rsid w:val="00F53CE8"/>
    <w:rsid w:val="00F54EB8"/>
    <w:rsid w:val="00F75165"/>
    <w:rsid w:val="00F87999"/>
    <w:rsid w:val="00FC240D"/>
    <w:rsid w:val="00FD77D1"/>
    <w:rsid w:val="00FE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2F72E9"/>
  <w15:docId w15:val="{64670380-3818-4BA0-85C0-C44D2372C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3763"/>
    <w:pPr>
      <w:widowControl w:val="0"/>
      <w:ind w:firstLineChars="200" w:firstLine="20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9A571C"/>
    <w:pPr>
      <w:keepNext/>
      <w:keepLines/>
      <w:numPr>
        <w:numId w:val="28"/>
      </w:numPr>
      <w:spacing w:before="60" w:after="60" w:line="276" w:lineRule="auto"/>
      <w:ind w:firstLineChars="0" w:firstLine="0"/>
      <w:jc w:val="left"/>
      <w:outlineLvl w:val="0"/>
    </w:pPr>
    <w:rPr>
      <w:rFonts w:eastAsia="黑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646BA"/>
    <w:pPr>
      <w:keepNext/>
      <w:keepLines/>
      <w:numPr>
        <w:ilvl w:val="1"/>
        <w:numId w:val="28"/>
      </w:numPr>
      <w:spacing w:before="120" w:after="120" w:line="276" w:lineRule="auto"/>
      <w:ind w:firstLineChars="0" w:firstLine="0"/>
      <w:outlineLvl w:val="1"/>
    </w:pPr>
    <w:rPr>
      <w:rFonts w:eastAsia="黑体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646BA"/>
    <w:pPr>
      <w:keepNext/>
      <w:keepLines/>
      <w:numPr>
        <w:ilvl w:val="2"/>
        <w:numId w:val="28"/>
      </w:numPr>
      <w:spacing w:line="276" w:lineRule="auto"/>
      <w:ind w:firstLineChars="0" w:firstLine="0"/>
      <w:outlineLvl w:val="2"/>
    </w:pPr>
    <w:rPr>
      <w:rFonts w:eastAsia="黑体"/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07F9"/>
    <w:pPr>
      <w:keepNext/>
      <w:keepLines/>
      <w:numPr>
        <w:ilvl w:val="3"/>
        <w:numId w:val="28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7F9"/>
    <w:pPr>
      <w:keepNext/>
      <w:keepLines/>
      <w:numPr>
        <w:ilvl w:val="4"/>
        <w:numId w:val="28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07F9"/>
    <w:pPr>
      <w:keepNext/>
      <w:keepLines/>
      <w:numPr>
        <w:ilvl w:val="5"/>
        <w:numId w:val="28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07F9"/>
    <w:pPr>
      <w:keepNext/>
      <w:keepLines/>
      <w:numPr>
        <w:ilvl w:val="6"/>
        <w:numId w:val="28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07F9"/>
    <w:pPr>
      <w:keepNext/>
      <w:keepLines/>
      <w:numPr>
        <w:ilvl w:val="7"/>
        <w:numId w:val="28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07F9"/>
    <w:pPr>
      <w:keepNext/>
      <w:keepLines/>
      <w:numPr>
        <w:ilvl w:val="8"/>
        <w:numId w:val="28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A571C"/>
    <w:rPr>
      <w:rFonts w:ascii="Times New Roman" w:eastAsia="黑体" w:hAnsi="Times New Roman"/>
      <w:b/>
      <w:bCs/>
      <w:kern w:val="44"/>
      <w:sz w:val="28"/>
      <w:szCs w:val="44"/>
    </w:rPr>
  </w:style>
  <w:style w:type="paragraph" w:styleId="a3">
    <w:name w:val="Title"/>
    <w:basedOn w:val="a"/>
    <w:next w:val="a"/>
    <w:link w:val="a4"/>
    <w:uiPriority w:val="10"/>
    <w:qFormat/>
    <w:rsid w:val="00130848"/>
    <w:pPr>
      <w:spacing w:beforeLines="50" w:before="50" w:afterLines="50" w:after="50"/>
      <w:ind w:firstLineChars="0" w:firstLine="0"/>
      <w:jc w:val="center"/>
      <w:outlineLvl w:val="0"/>
    </w:pPr>
    <w:rPr>
      <w:rFonts w:eastAsia="黑体" w:cstheme="majorBidi"/>
      <w:bCs/>
      <w:sz w:val="28"/>
      <w:szCs w:val="32"/>
    </w:rPr>
  </w:style>
  <w:style w:type="character" w:customStyle="1" w:styleId="a4">
    <w:name w:val="标题 字符"/>
    <w:basedOn w:val="a0"/>
    <w:link w:val="a3"/>
    <w:uiPriority w:val="10"/>
    <w:rsid w:val="00130848"/>
    <w:rPr>
      <w:rFonts w:ascii="Times New Roman" w:eastAsia="黑体" w:hAnsi="Times New Roman" w:cstheme="majorBidi"/>
      <w:bCs/>
      <w:sz w:val="28"/>
      <w:szCs w:val="32"/>
    </w:rPr>
  </w:style>
  <w:style w:type="character" w:customStyle="1" w:styleId="20">
    <w:name w:val="标题 2 字符"/>
    <w:basedOn w:val="a0"/>
    <w:link w:val="2"/>
    <w:uiPriority w:val="9"/>
    <w:rsid w:val="00C646BA"/>
    <w:rPr>
      <w:rFonts w:ascii="Times New Roman" w:eastAsia="黑体" w:hAnsi="Times New Roman" w:cstheme="majorBidi"/>
      <w:b/>
      <w:bCs/>
      <w:sz w:val="24"/>
      <w:szCs w:val="32"/>
    </w:rPr>
  </w:style>
  <w:style w:type="paragraph" w:customStyle="1" w:styleId="Fig">
    <w:name w:val="Fig"/>
    <w:basedOn w:val="a"/>
    <w:qFormat/>
    <w:rsid w:val="00385252"/>
    <w:pPr>
      <w:spacing w:line="276" w:lineRule="auto"/>
      <w:ind w:firstLineChars="0" w:firstLine="0"/>
      <w:jc w:val="center"/>
    </w:pPr>
    <w:rPr>
      <w:rFonts w:eastAsia="黑体"/>
      <w:sz w:val="18"/>
    </w:rPr>
  </w:style>
  <w:style w:type="paragraph" w:customStyle="1" w:styleId="Figbt">
    <w:name w:val="Fig bt"/>
    <w:qFormat/>
    <w:rsid w:val="00385252"/>
    <w:pPr>
      <w:jc w:val="center"/>
    </w:pPr>
    <w:rPr>
      <w:rFonts w:ascii="Times New Roman" w:eastAsia="黑体" w:hAnsi="Times New Roman"/>
      <w:sz w:val="18"/>
    </w:rPr>
  </w:style>
  <w:style w:type="paragraph" w:customStyle="1" w:styleId="reference">
    <w:name w:val="reference"/>
    <w:basedOn w:val="a5"/>
    <w:link w:val="reference0"/>
    <w:qFormat/>
    <w:rsid w:val="00385252"/>
    <w:pPr>
      <w:numPr>
        <w:ilvl w:val="1"/>
        <w:numId w:val="9"/>
      </w:numPr>
      <w:ind w:left="420" w:firstLineChars="0" w:hanging="420"/>
    </w:pPr>
    <w:rPr>
      <w:rFonts w:eastAsia="仿宋"/>
      <w:color w:val="333333"/>
      <w:sz w:val="18"/>
      <w:szCs w:val="18"/>
      <w:shd w:val="clear" w:color="auto" w:fill="FFFFFF"/>
    </w:rPr>
  </w:style>
  <w:style w:type="character" w:customStyle="1" w:styleId="reference0">
    <w:name w:val="reference 字符"/>
    <w:basedOn w:val="a0"/>
    <w:link w:val="reference"/>
    <w:rsid w:val="00385252"/>
    <w:rPr>
      <w:rFonts w:ascii="Times New Roman" w:eastAsia="仿宋" w:hAnsi="Times New Roman"/>
      <w:color w:val="333333"/>
      <w:sz w:val="18"/>
      <w:szCs w:val="18"/>
    </w:rPr>
  </w:style>
  <w:style w:type="paragraph" w:styleId="a5">
    <w:name w:val="List Paragraph"/>
    <w:basedOn w:val="a"/>
    <w:uiPriority w:val="34"/>
    <w:qFormat/>
    <w:rsid w:val="00385252"/>
    <w:pPr>
      <w:ind w:firstLine="420"/>
    </w:pPr>
  </w:style>
  <w:style w:type="character" w:customStyle="1" w:styleId="30">
    <w:name w:val="标题 3 字符"/>
    <w:basedOn w:val="a0"/>
    <w:link w:val="3"/>
    <w:uiPriority w:val="9"/>
    <w:rsid w:val="00C646BA"/>
    <w:rPr>
      <w:rFonts w:ascii="Times New Roman" w:eastAsia="黑体" w:hAnsi="Times New Roman"/>
      <w:b/>
      <w:bCs/>
      <w:sz w:val="24"/>
      <w:szCs w:val="32"/>
    </w:rPr>
  </w:style>
  <w:style w:type="paragraph" w:styleId="a6">
    <w:name w:val="Quote"/>
    <w:basedOn w:val="a"/>
    <w:next w:val="a"/>
    <w:link w:val="a7"/>
    <w:uiPriority w:val="29"/>
    <w:qFormat/>
    <w:rsid w:val="006E2089"/>
    <w:pPr>
      <w:spacing w:before="120" w:after="160"/>
      <w:ind w:firstLineChars="0" w:firstLine="0"/>
      <w:jc w:val="center"/>
    </w:pPr>
    <w:rPr>
      <w:i/>
      <w:iCs/>
      <w:color w:val="404040" w:themeColor="text1" w:themeTint="BF"/>
    </w:rPr>
  </w:style>
  <w:style w:type="character" w:customStyle="1" w:styleId="a7">
    <w:name w:val="引用 字符"/>
    <w:basedOn w:val="a0"/>
    <w:link w:val="a6"/>
    <w:uiPriority w:val="29"/>
    <w:rsid w:val="006E2089"/>
    <w:rPr>
      <w:rFonts w:ascii="Times New Roman" w:eastAsia="宋体" w:hAnsi="Times New Roman"/>
      <w:i/>
      <w:iCs/>
      <w:color w:val="404040" w:themeColor="text1" w:themeTint="BF"/>
    </w:rPr>
  </w:style>
  <w:style w:type="paragraph" w:styleId="a8">
    <w:name w:val="header"/>
    <w:basedOn w:val="a"/>
    <w:link w:val="a9"/>
    <w:uiPriority w:val="99"/>
    <w:unhideWhenUsed/>
    <w:rsid w:val="00D90D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90DA3"/>
    <w:rPr>
      <w:rFonts w:ascii="Times New Roman" w:eastAsia="宋体" w:hAnsi="Times New Roman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90D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90DA3"/>
    <w:rPr>
      <w:rFonts w:ascii="Times New Roman" w:eastAsia="宋体" w:hAnsi="Times New Roman"/>
      <w:sz w:val="18"/>
      <w:szCs w:val="18"/>
    </w:rPr>
  </w:style>
  <w:style w:type="table" w:styleId="ac">
    <w:name w:val="Table Grid"/>
    <w:basedOn w:val="a1"/>
    <w:uiPriority w:val="39"/>
    <w:rsid w:val="00D90DA3"/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英文正文"/>
    <w:basedOn w:val="a"/>
    <w:link w:val="ae"/>
    <w:qFormat/>
    <w:rsid w:val="002333A8"/>
    <w:pPr>
      <w:spacing w:line="360" w:lineRule="auto"/>
      <w:ind w:firstLineChars="0" w:firstLine="0"/>
    </w:pPr>
    <w:rPr>
      <w:rFonts w:eastAsia="Times New Roman" w:cs="Times New Roman"/>
      <w:b/>
      <w:bCs/>
      <w:kern w:val="0"/>
      <w:sz w:val="24"/>
      <w:szCs w:val="24"/>
      <w:lang w:eastAsia="ja-JP"/>
    </w:rPr>
  </w:style>
  <w:style w:type="character" w:customStyle="1" w:styleId="ae">
    <w:name w:val="英文正文 字符"/>
    <w:basedOn w:val="a0"/>
    <w:link w:val="ad"/>
    <w:rsid w:val="002333A8"/>
    <w:rPr>
      <w:rFonts w:ascii="Times New Roman" w:eastAsia="Times New Roman" w:hAnsi="Times New Roman" w:cs="Times New Roman"/>
      <w:b/>
      <w:bCs/>
      <w:kern w:val="0"/>
      <w:sz w:val="24"/>
      <w:szCs w:val="24"/>
      <w:lang w:eastAsia="ja-JP"/>
    </w:rPr>
  </w:style>
  <w:style w:type="character" w:customStyle="1" w:styleId="fontstyle21">
    <w:name w:val="fontstyle21"/>
    <w:basedOn w:val="a0"/>
    <w:rsid w:val="00765C7A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40">
    <w:name w:val="标题 4 字符"/>
    <w:basedOn w:val="a0"/>
    <w:link w:val="4"/>
    <w:uiPriority w:val="9"/>
    <w:semiHidden/>
    <w:rsid w:val="000B07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B07F9"/>
    <w:rPr>
      <w:rFonts w:ascii="Times New Roman" w:eastAsia="宋体" w:hAnsi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0B07F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0B07F9"/>
    <w:rPr>
      <w:rFonts w:ascii="Times New Roman" w:eastAsia="宋体" w:hAnsi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0B07F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0B07F9"/>
    <w:rPr>
      <w:rFonts w:asciiTheme="majorHAnsi" w:eastAsiaTheme="majorEastAsia" w:hAnsiTheme="majorHAnsi" w:cstheme="majorBidi"/>
      <w:szCs w:val="21"/>
    </w:rPr>
  </w:style>
  <w:style w:type="paragraph" w:customStyle="1" w:styleId="EndNoteBibliographyTitle">
    <w:name w:val="EndNote Bibliography Title"/>
    <w:basedOn w:val="a"/>
    <w:link w:val="EndNoteBibliographyTitle0"/>
    <w:rsid w:val="00CF39A5"/>
    <w:pPr>
      <w:jc w:val="center"/>
    </w:pPr>
    <w:rPr>
      <w:rFonts w:cs="Times New Roman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CF39A5"/>
    <w:rPr>
      <w:rFonts w:ascii="Times New Roman" w:eastAsia="宋体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CF39A5"/>
    <w:rPr>
      <w:rFonts w:cs="Times New Roman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CF39A5"/>
    <w:rPr>
      <w:rFonts w:ascii="Times New Roman" w:eastAsia="宋体" w:hAnsi="Times New Roman" w:cs="Times New Roman"/>
      <w:noProof/>
      <w:sz w:val="24"/>
    </w:rPr>
  </w:style>
  <w:style w:type="character" w:styleId="af">
    <w:name w:val="Hyperlink"/>
    <w:basedOn w:val="a0"/>
    <w:uiPriority w:val="99"/>
    <w:unhideWhenUsed/>
    <w:rsid w:val="00B17A64"/>
    <w:rPr>
      <w:color w:val="0000FF"/>
      <w:u w:val="single"/>
    </w:rPr>
  </w:style>
  <w:style w:type="character" w:styleId="af0">
    <w:name w:val="line number"/>
    <w:basedOn w:val="a0"/>
    <w:uiPriority w:val="99"/>
    <w:semiHidden/>
    <w:unhideWhenUsed/>
    <w:rsid w:val="00B17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bao@ouc.edu.cn" TargetMode="External"/><Relationship Id="rId13" Type="http://schemas.openxmlformats.org/officeDocument/2006/relationships/image" Target="media/image4.tif"/><Relationship Id="rId18" Type="http://schemas.openxmlformats.org/officeDocument/2006/relationships/image" Target="media/image9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tif"/><Relationship Id="rId17" Type="http://schemas.openxmlformats.org/officeDocument/2006/relationships/image" Target="media/image8.t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ti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tif"/><Relationship Id="rId23" Type="http://schemas.openxmlformats.org/officeDocument/2006/relationships/header" Target="header3.xml"/><Relationship Id="rId10" Type="http://schemas.openxmlformats.org/officeDocument/2006/relationships/image" Target="media/image1.t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ujr@ouc.edu.cn" TargetMode="External"/><Relationship Id="rId14" Type="http://schemas.openxmlformats.org/officeDocument/2006/relationships/image" Target="media/image5.ti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9F02A-94E2-4419-9F2A-8AB354C58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10</Pages>
  <Words>658</Words>
  <Characters>3753</Characters>
  <Application>Microsoft Office Word</Application>
  <DocSecurity>0</DocSecurity>
  <Lines>31</Lines>
  <Paragraphs>8</Paragraphs>
  <ScaleCrop>false</ScaleCrop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崔 苏皖</dc:creator>
  <cp:keywords/>
  <dc:description/>
  <cp:lastModifiedBy>崔 苏皖</cp:lastModifiedBy>
  <cp:revision>36</cp:revision>
  <cp:lastPrinted>2023-02-21T07:36:00Z</cp:lastPrinted>
  <dcterms:created xsi:type="dcterms:W3CDTF">2023-03-04T06:24:00Z</dcterms:created>
  <dcterms:modified xsi:type="dcterms:W3CDTF">2023-03-21T08:52:00Z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994af29a2ea56e87ea05a06861b6952a1c1f63c342f113a717bb8253ee6ab7a5</vt:lpwstr>
  </property>
</Properties>
</file>