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4FB6" w14:textId="77777777" w:rsidR="00B72508" w:rsidRPr="00F05CF9" w:rsidRDefault="00B72508" w:rsidP="00B72508">
      <w:pPr>
        <w:jc w:val="center"/>
        <w:rPr>
          <w:b/>
          <w:bCs/>
        </w:rPr>
      </w:pPr>
      <w:r w:rsidRPr="00F05CF9">
        <w:rPr>
          <w:b/>
          <w:bCs/>
        </w:rPr>
        <w:t xml:space="preserve">Table 3. Confirmatory factor analyses </w:t>
      </w:r>
      <w:proofErr w:type="gramStart"/>
      <w:r w:rsidRPr="00F05CF9">
        <w:rPr>
          <w:b/>
          <w:bCs/>
        </w:rPr>
        <w:t>results</w:t>
      </w:r>
      <w:proofErr w:type="gramEnd"/>
      <w:r w:rsidRPr="00F05CF9">
        <w:rPr>
          <w:b/>
          <w:bCs/>
        </w:rPr>
        <w:t xml:space="preserve"> of the BPS-J</w:t>
      </w:r>
    </w:p>
    <w:tbl>
      <w:tblPr>
        <w:tblStyle w:val="4"/>
        <w:tblpPr w:leftFromText="142" w:rightFromText="142" w:vertAnchor="page" w:horzAnchor="margin" w:tblpY="2651"/>
        <w:tblW w:w="10077" w:type="dxa"/>
        <w:tblLayout w:type="fixed"/>
        <w:tblLook w:val="06A0" w:firstRow="1" w:lastRow="0" w:firstColumn="1" w:lastColumn="0" w:noHBand="1" w:noVBand="1"/>
      </w:tblPr>
      <w:tblGrid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7"/>
      </w:tblGrid>
      <w:tr w:rsidR="00B72508" w:rsidRPr="00F05CF9" w14:paraId="41FDAE3A" w14:textId="77777777" w:rsidTr="00D87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52EEAD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D9B62E7" w14:textId="77777777" w:rsidR="00B72508" w:rsidRPr="00F05CF9" w:rsidRDefault="00B72508" w:rsidP="00D87141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 xml:space="preserve">KMO 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3D2DFBA7" w14:textId="77777777" w:rsidR="00B72508" w:rsidRPr="00F05CF9" w:rsidRDefault="00B72508" w:rsidP="00D87141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48" w:type="dxa"/>
            <w:gridSpan w:val="3"/>
            <w:tcBorders>
              <w:top w:val="single" w:sz="4" w:space="0" w:color="auto"/>
            </w:tcBorders>
            <w:vAlign w:val="center"/>
          </w:tcPr>
          <w:p w14:paraId="281C174D" w14:textId="77777777" w:rsidR="00B72508" w:rsidRPr="00F05CF9" w:rsidRDefault="00B72508" w:rsidP="00D87141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One-factor model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58B6B273" w14:textId="77777777" w:rsidR="00B72508" w:rsidRPr="00F05CF9" w:rsidRDefault="00B72508" w:rsidP="00D87141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65" w:type="dxa"/>
            <w:gridSpan w:val="4"/>
            <w:tcBorders>
              <w:top w:val="single" w:sz="4" w:space="0" w:color="auto"/>
            </w:tcBorders>
            <w:vAlign w:val="center"/>
          </w:tcPr>
          <w:p w14:paraId="73E8B892" w14:textId="77777777" w:rsidR="00B72508" w:rsidRPr="00F05CF9" w:rsidRDefault="00B72508" w:rsidP="00D87141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Two-factor model</w:t>
            </w:r>
          </w:p>
        </w:tc>
      </w:tr>
      <w:tr w:rsidR="00B72508" w:rsidRPr="00F05CF9" w14:paraId="0FD6666C" w14:textId="77777777" w:rsidTr="00D8714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bottom w:val="single" w:sz="4" w:space="0" w:color="auto"/>
            </w:tcBorders>
            <w:vAlign w:val="center"/>
          </w:tcPr>
          <w:p w14:paraId="3C11C435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bottom w:val="single" w:sz="4" w:space="0" w:color="auto"/>
            </w:tcBorders>
            <w:vAlign w:val="center"/>
          </w:tcPr>
          <w:p w14:paraId="10A0F6A1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0A223C0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5E64D11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Full items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5CB59028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Item 2 eliminated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3C682898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Item 2 &amp; 3 eliminated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02EA35CD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Borders>
              <w:bottom w:val="single" w:sz="4" w:space="0" w:color="auto"/>
            </w:tcBorders>
            <w:vAlign w:val="center"/>
          </w:tcPr>
          <w:p w14:paraId="6E1EA022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 xml:space="preserve">Full </w:t>
            </w:r>
          </w:p>
          <w:p w14:paraId="27F22E11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Items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</w:tcBorders>
            <w:vAlign w:val="center"/>
          </w:tcPr>
          <w:p w14:paraId="10DE1A5F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 xml:space="preserve">Item 2 </w:t>
            </w:r>
          </w:p>
          <w:p w14:paraId="33A659F9" w14:textId="77777777" w:rsidR="00B72508" w:rsidRPr="00F05CF9" w:rsidRDefault="00B72508" w:rsidP="00D87141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eliminated</w:t>
            </w:r>
          </w:p>
        </w:tc>
      </w:tr>
      <w:tr w:rsidR="00B72508" w:rsidRPr="00F05CF9" w14:paraId="465CA501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240338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9C47D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0.88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6D7D14C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92813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74D97F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C8E35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0.72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3FC61A0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884F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006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 xml:space="preserve"> </w:t>
            </w: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EA17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0.76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4826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72508" w:rsidRPr="00F05CF9" w14:paraId="19BB5FC9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6B32F8B1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2</w:t>
            </w:r>
          </w:p>
        </w:tc>
        <w:tc>
          <w:tcPr>
            <w:tcW w:w="916" w:type="dxa"/>
            <w:noWrap/>
            <w:vAlign w:val="center"/>
            <w:hideMark/>
          </w:tcPr>
          <w:p w14:paraId="1D7B9CA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0.81</w:t>
            </w:r>
          </w:p>
        </w:tc>
        <w:tc>
          <w:tcPr>
            <w:tcW w:w="916" w:type="dxa"/>
            <w:vAlign w:val="center"/>
          </w:tcPr>
          <w:p w14:paraId="2A34AFE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424DA5A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- 0.19</w:t>
            </w:r>
          </w:p>
        </w:tc>
        <w:tc>
          <w:tcPr>
            <w:tcW w:w="916" w:type="dxa"/>
            <w:noWrap/>
            <w:vAlign w:val="center"/>
            <w:hideMark/>
          </w:tcPr>
          <w:p w14:paraId="37D81AD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noWrap/>
            <w:vAlign w:val="center"/>
            <w:hideMark/>
          </w:tcPr>
          <w:p w14:paraId="788A3531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vAlign w:val="center"/>
          </w:tcPr>
          <w:p w14:paraId="69279481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914DF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7A1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0.23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29E5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175A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72508" w:rsidRPr="00F05CF9" w14:paraId="1D4CC6B2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44566CDF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3</w:t>
            </w:r>
          </w:p>
        </w:tc>
        <w:tc>
          <w:tcPr>
            <w:tcW w:w="916" w:type="dxa"/>
            <w:noWrap/>
            <w:vAlign w:val="center"/>
            <w:hideMark/>
          </w:tcPr>
          <w:p w14:paraId="429B927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0.87</w:t>
            </w:r>
          </w:p>
        </w:tc>
        <w:tc>
          <w:tcPr>
            <w:tcW w:w="916" w:type="dxa"/>
            <w:vAlign w:val="center"/>
          </w:tcPr>
          <w:p w14:paraId="654E7E7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0F56DE5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- 0.45</w:t>
            </w:r>
          </w:p>
        </w:tc>
        <w:tc>
          <w:tcPr>
            <w:tcW w:w="916" w:type="dxa"/>
            <w:noWrap/>
            <w:vAlign w:val="center"/>
            <w:hideMark/>
          </w:tcPr>
          <w:p w14:paraId="129CAF8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- 0.45</w:t>
            </w:r>
          </w:p>
        </w:tc>
        <w:tc>
          <w:tcPr>
            <w:tcW w:w="916" w:type="dxa"/>
            <w:noWrap/>
            <w:vAlign w:val="center"/>
            <w:hideMark/>
          </w:tcPr>
          <w:p w14:paraId="2005EA64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vAlign w:val="center"/>
          </w:tcPr>
          <w:p w14:paraId="1DFDC1D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21D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8C23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0.51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FB00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062D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0.50</w:t>
            </w:r>
          </w:p>
        </w:tc>
      </w:tr>
      <w:tr w:rsidR="00B72508" w:rsidRPr="00F05CF9" w14:paraId="6BEF7559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256F666B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4</w:t>
            </w:r>
          </w:p>
        </w:tc>
        <w:tc>
          <w:tcPr>
            <w:tcW w:w="916" w:type="dxa"/>
            <w:noWrap/>
            <w:vAlign w:val="center"/>
            <w:hideMark/>
          </w:tcPr>
          <w:p w14:paraId="3DB8E2D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0.85</w:t>
            </w:r>
          </w:p>
        </w:tc>
        <w:tc>
          <w:tcPr>
            <w:tcW w:w="916" w:type="dxa"/>
            <w:vAlign w:val="center"/>
          </w:tcPr>
          <w:p w14:paraId="78E37FB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4AA7640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noWrap/>
            <w:vAlign w:val="center"/>
            <w:hideMark/>
          </w:tcPr>
          <w:p w14:paraId="12B429A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noWrap/>
            <w:vAlign w:val="center"/>
            <w:hideMark/>
          </w:tcPr>
          <w:p w14:paraId="24AE6A0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0.78</w:t>
            </w:r>
          </w:p>
        </w:tc>
        <w:tc>
          <w:tcPr>
            <w:tcW w:w="916" w:type="dxa"/>
            <w:vAlign w:val="center"/>
          </w:tcPr>
          <w:p w14:paraId="52261BC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8D7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0.83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01F9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7A64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0.83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3299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72508" w:rsidRPr="00F05CF9" w14:paraId="5D4A599B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5C75BBF6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5</w:t>
            </w:r>
          </w:p>
        </w:tc>
        <w:tc>
          <w:tcPr>
            <w:tcW w:w="916" w:type="dxa"/>
            <w:noWrap/>
            <w:vAlign w:val="center"/>
            <w:hideMark/>
          </w:tcPr>
          <w:p w14:paraId="2BB8A41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0.89</w:t>
            </w:r>
          </w:p>
        </w:tc>
        <w:tc>
          <w:tcPr>
            <w:tcW w:w="916" w:type="dxa"/>
            <w:vAlign w:val="center"/>
          </w:tcPr>
          <w:p w14:paraId="657C948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775B988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0.72</w:t>
            </w:r>
          </w:p>
        </w:tc>
        <w:tc>
          <w:tcPr>
            <w:tcW w:w="916" w:type="dxa"/>
            <w:noWrap/>
            <w:vAlign w:val="center"/>
            <w:hideMark/>
          </w:tcPr>
          <w:p w14:paraId="0FF81CF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0.72</w:t>
            </w:r>
          </w:p>
        </w:tc>
        <w:tc>
          <w:tcPr>
            <w:tcW w:w="916" w:type="dxa"/>
            <w:noWrap/>
            <w:vAlign w:val="center"/>
            <w:hideMark/>
          </w:tcPr>
          <w:p w14:paraId="3C7BC4A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0.73</w:t>
            </w:r>
          </w:p>
        </w:tc>
        <w:tc>
          <w:tcPr>
            <w:tcW w:w="916" w:type="dxa"/>
            <w:vAlign w:val="center"/>
          </w:tcPr>
          <w:p w14:paraId="73336EB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A4F1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0.77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40F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C14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0.77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A012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72508" w:rsidRPr="00F05CF9" w14:paraId="00581973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085C6A80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6</w:t>
            </w:r>
          </w:p>
        </w:tc>
        <w:tc>
          <w:tcPr>
            <w:tcW w:w="916" w:type="dxa"/>
            <w:noWrap/>
            <w:vAlign w:val="center"/>
            <w:hideMark/>
          </w:tcPr>
          <w:p w14:paraId="5C6E662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916" w:type="dxa"/>
            <w:vAlign w:val="center"/>
          </w:tcPr>
          <w:p w14:paraId="12519BBF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5FD09CF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0.78</w:t>
            </w:r>
          </w:p>
        </w:tc>
        <w:tc>
          <w:tcPr>
            <w:tcW w:w="916" w:type="dxa"/>
            <w:noWrap/>
            <w:vAlign w:val="center"/>
            <w:hideMark/>
          </w:tcPr>
          <w:p w14:paraId="6123955D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0.78</w:t>
            </w:r>
          </w:p>
        </w:tc>
        <w:tc>
          <w:tcPr>
            <w:tcW w:w="916" w:type="dxa"/>
            <w:noWrap/>
            <w:vAlign w:val="center"/>
            <w:hideMark/>
          </w:tcPr>
          <w:p w14:paraId="2D25E98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vAlign w:val="center"/>
          </w:tcPr>
          <w:p w14:paraId="227BAFBD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1B02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1DB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 xml:space="preserve"> - 0.83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29CD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89F6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 xml:space="preserve"> - 0.83</w:t>
            </w:r>
          </w:p>
        </w:tc>
      </w:tr>
      <w:tr w:rsidR="00B72508" w:rsidRPr="00F05CF9" w14:paraId="4B2CA5D4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4ED4FAE3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7</w:t>
            </w:r>
          </w:p>
        </w:tc>
        <w:tc>
          <w:tcPr>
            <w:tcW w:w="916" w:type="dxa"/>
            <w:noWrap/>
            <w:vAlign w:val="center"/>
            <w:hideMark/>
          </w:tcPr>
          <w:p w14:paraId="5BA9B37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0.82</w:t>
            </w:r>
          </w:p>
        </w:tc>
        <w:tc>
          <w:tcPr>
            <w:tcW w:w="916" w:type="dxa"/>
            <w:vAlign w:val="center"/>
          </w:tcPr>
          <w:p w14:paraId="18563AF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3F20D6B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- 0.71</w:t>
            </w:r>
          </w:p>
        </w:tc>
        <w:tc>
          <w:tcPr>
            <w:tcW w:w="916" w:type="dxa"/>
            <w:noWrap/>
            <w:vAlign w:val="center"/>
            <w:hideMark/>
          </w:tcPr>
          <w:p w14:paraId="69D930A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- 0.71</w:t>
            </w:r>
          </w:p>
        </w:tc>
        <w:tc>
          <w:tcPr>
            <w:tcW w:w="916" w:type="dxa"/>
            <w:noWrap/>
            <w:vAlign w:val="center"/>
            <w:hideMark/>
          </w:tcPr>
          <w:p w14:paraId="4C2C1CC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- 0.69</w:t>
            </w:r>
          </w:p>
        </w:tc>
        <w:tc>
          <w:tcPr>
            <w:tcW w:w="916" w:type="dxa"/>
            <w:vAlign w:val="center"/>
          </w:tcPr>
          <w:p w14:paraId="5359F62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4546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6323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0.84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DA3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D9FE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0.84</w:t>
            </w:r>
          </w:p>
        </w:tc>
      </w:tr>
      <w:tr w:rsidR="00B72508" w:rsidRPr="00F05CF9" w14:paraId="3C3FC601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  <w:hideMark/>
          </w:tcPr>
          <w:p w14:paraId="0AE29D58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8</w:t>
            </w:r>
          </w:p>
        </w:tc>
        <w:tc>
          <w:tcPr>
            <w:tcW w:w="916" w:type="dxa"/>
            <w:noWrap/>
            <w:vAlign w:val="center"/>
            <w:hideMark/>
          </w:tcPr>
          <w:p w14:paraId="32BAFEF4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0.90</w:t>
            </w:r>
          </w:p>
        </w:tc>
        <w:tc>
          <w:tcPr>
            <w:tcW w:w="916" w:type="dxa"/>
            <w:vAlign w:val="center"/>
          </w:tcPr>
          <w:p w14:paraId="4AD3A324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  <w:hideMark/>
          </w:tcPr>
          <w:p w14:paraId="3426876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noWrap/>
            <w:vAlign w:val="center"/>
            <w:hideMark/>
          </w:tcPr>
          <w:p w14:paraId="45244BE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noWrap/>
            <w:vAlign w:val="center"/>
            <w:hideMark/>
          </w:tcPr>
          <w:p w14:paraId="1C8101E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vAlign w:val="center"/>
          </w:tcPr>
          <w:p w14:paraId="1C33207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258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0.75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C98C4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D604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>0.75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2A1A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72508" w:rsidRPr="00F05CF9" w14:paraId="501E74AF" w14:textId="77777777" w:rsidTr="00D8714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9BDB64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  <w:t>Item 9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3C930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69E1253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5DBFA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- 0.58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8ED34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- 0.57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4CCBDF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- 0.55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67360BD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72260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29C75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 xml:space="preserve"> - 0.61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D1248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742E3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sz w:val="22"/>
              </w:rPr>
              <w:t xml:space="preserve"> - 0.6</w:t>
            </w:r>
          </w:p>
        </w:tc>
      </w:tr>
      <w:tr w:rsidR="00B72508" w:rsidRPr="00F05CF9" w14:paraId="2039FDB7" w14:textId="77777777" w:rsidTr="00D8714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top w:val="single" w:sz="4" w:space="0" w:color="auto"/>
            </w:tcBorders>
            <w:noWrap/>
            <w:vAlign w:val="center"/>
          </w:tcPr>
          <w:p w14:paraId="3B6F42F4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22"/>
              </w:rPr>
            </w:pPr>
            <w:bookmarkStart w:id="0" w:name="_Hlk126020879"/>
            <w:bookmarkStart w:id="1" w:name="_Hlk117284098"/>
            <w:r w:rsidRPr="00F05CF9">
              <w:rPr>
                <w:b w:val="0"/>
                <w:bCs w:val="0"/>
                <w:i/>
                <w:iCs/>
              </w:rPr>
              <w:t>χ2/df</w:t>
            </w:r>
            <w:bookmarkEnd w:id="0"/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</w:tcPr>
          <w:p w14:paraId="36685B44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5C82044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</w:tcPr>
          <w:p w14:paraId="02EA5FE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15.55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</w:tcPr>
          <w:p w14:paraId="746DC10F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18.92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</w:tcPr>
          <w:p w14:paraId="319459B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21.90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2343407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660CCD6D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9.10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1431B14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516AD31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10.70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0A314BE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</w:tr>
      <w:tr w:rsidR="00B72508" w:rsidRPr="00F05CF9" w14:paraId="11B3D36E" w14:textId="77777777" w:rsidTr="00D8714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</w:tcPr>
          <w:p w14:paraId="6BC727AD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 w:val="0"/>
                <w:bCs w:val="0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916" w:type="dxa"/>
            <w:noWrap/>
            <w:vAlign w:val="center"/>
          </w:tcPr>
          <w:p w14:paraId="5249FBA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7B480D6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</w:tcPr>
          <w:p w14:paraId="1637438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916" w:type="dxa"/>
            <w:noWrap/>
            <w:vAlign w:val="center"/>
          </w:tcPr>
          <w:p w14:paraId="61261F2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916" w:type="dxa"/>
            <w:noWrap/>
            <w:vAlign w:val="center"/>
          </w:tcPr>
          <w:p w14:paraId="0E86133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916" w:type="dxa"/>
            <w:vAlign w:val="center"/>
          </w:tcPr>
          <w:p w14:paraId="489B8B4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123B176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916" w:type="dxa"/>
            <w:vAlign w:val="center"/>
          </w:tcPr>
          <w:p w14:paraId="7FFCD65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21B82D0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916" w:type="dxa"/>
            <w:vAlign w:val="center"/>
          </w:tcPr>
          <w:p w14:paraId="31A4934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</w:tr>
      <w:tr w:rsidR="00B72508" w:rsidRPr="00F05CF9" w14:paraId="037D8951" w14:textId="77777777" w:rsidTr="00D8714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</w:tcPr>
          <w:p w14:paraId="3AC2F05D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22"/>
              </w:rPr>
            </w:pPr>
            <w:r w:rsidRPr="00F05CF9">
              <w:rPr>
                <w:b w:val="0"/>
                <w:bCs w:val="0"/>
                <w:i/>
                <w:iCs/>
              </w:rPr>
              <w:t>TLI</w:t>
            </w:r>
          </w:p>
        </w:tc>
        <w:tc>
          <w:tcPr>
            <w:tcW w:w="916" w:type="dxa"/>
            <w:noWrap/>
            <w:vAlign w:val="center"/>
          </w:tcPr>
          <w:p w14:paraId="638BEB9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09DAB8F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</w:tcPr>
          <w:p w14:paraId="26F751F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noWrap/>
            <w:vAlign w:val="center"/>
          </w:tcPr>
          <w:p w14:paraId="790F85C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916" w:type="dxa"/>
            <w:noWrap/>
            <w:vAlign w:val="center"/>
          </w:tcPr>
          <w:p w14:paraId="638D2852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0.78</w:t>
            </w:r>
          </w:p>
        </w:tc>
        <w:tc>
          <w:tcPr>
            <w:tcW w:w="916" w:type="dxa"/>
            <w:vAlign w:val="center"/>
          </w:tcPr>
          <w:p w14:paraId="3950AEA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67480BF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0.87</w:t>
            </w:r>
          </w:p>
        </w:tc>
        <w:tc>
          <w:tcPr>
            <w:tcW w:w="916" w:type="dxa"/>
            <w:vAlign w:val="center"/>
          </w:tcPr>
          <w:p w14:paraId="5200B6E9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0075E5D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0.88</w:t>
            </w:r>
          </w:p>
        </w:tc>
        <w:tc>
          <w:tcPr>
            <w:tcW w:w="916" w:type="dxa"/>
            <w:vAlign w:val="center"/>
          </w:tcPr>
          <w:p w14:paraId="45FFDAE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</w:tr>
      <w:tr w:rsidR="00B72508" w:rsidRPr="00F05CF9" w14:paraId="0AD89445" w14:textId="77777777" w:rsidTr="00D8714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vAlign w:val="center"/>
          </w:tcPr>
          <w:p w14:paraId="0209AC9D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22"/>
              </w:rPr>
            </w:pPr>
            <w:r w:rsidRPr="00F05CF9">
              <w:rPr>
                <w:b w:val="0"/>
                <w:bCs w:val="0"/>
                <w:i/>
                <w:iCs/>
              </w:rPr>
              <w:t>CFI</w:t>
            </w:r>
          </w:p>
        </w:tc>
        <w:tc>
          <w:tcPr>
            <w:tcW w:w="916" w:type="dxa"/>
            <w:noWrap/>
            <w:vAlign w:val="center"/>
          </w:tcPr>
          <w:p w14:paraId="482FC1C0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6B28BDDD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noWrap/>
            <w:vAlign w:val="center"/>
          </w:tcPr>
          <w:p w14:paraId="1508B35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0.83</w:t>
            </w:r>
          </w:p>
        </w:tc>
        <w:tc>
          <w:tcPr>
            <w:tcW w:w="916" w:type="dxa"/>
            <w:noWrap/>
            <w:vAlign w:val="center"/>
          </w:tcPr>
          <w:p w14:paraId="09D49B0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0.84</w:t>
            </w:r>
          </w:p>
        </w:tc>
        <w:tc>
          <w:tcPr>
            <w:tcW w:w="916" w:type="dxa"/>
            <w:noWrap/>
            <w:vAlign w:val="center"/>
          </w:tcPr>
          <w:p w14:paraId="3C4BF22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916" w:type="dxa"/>
            <w:vAlign w:val="center"/>
          </w:tcPr>
          <w:p w14:paraId="4896564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4A78C8E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0.91</w:t>
            </w:r>
          </w:p>
        </w:tc>
        <w:tc>
          <w:tcPr>
            <w:tcW w:w="916" w:type="dxa"/>
            <w:vAlign w:val="center"/>
          </w:tcPr>
          <w:p w14:paraId="16BFD0A3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vAlign w:val="center"/>
          </w:tcPr>
          <w:p w14:paraId="57B3AFB7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0.92</w:t>
            </w:r>
          </w:p>
        </w:tc>
        <w:tc>
          <w:tcPr>
            <w:tcW w:w="916" w:type="dxa"/>
            <w:vAlign w:val="center"/>
          </w:tcPr>
          <w:p w14:paraId="2368E9A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</w:tr>
      <w:tr w:rsidR="00B72508" w:rsidRPr="00F05CF9" w14:paraId="5195CED3" w14:textId="77777777" w:rsidTr="00D8714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bottom w:val="single" w:sz="4" w:space="0" w:color="auto"/>
            </w:tcBorders>
            <w:noWrap/>
            <w:vAlign w:val="center"/>
          </w:tcPr>
          <w:p w14:paraId="31BCE46C" w14:textId="77777777" w:rsidR="00B72508" w:rsidRPr="00F05CF9" w:rsidRDefault="00B72508" w:rsidP="00D87141">
            <w:pPr>
              <w:widowControl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22"/>
              </w:rPr>
            </w:pPr>
            <w:r w:rsidRPr="00F05CF9">
              <w:rPr>
                <w:b w:val="0"/>
                <w:bCs w:val="0"/>
                <w:i/>
                <w:iCs/>
              </w:rPr>
              <w:t>RMSEA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</w:tcPr>
          <w:p w14:paraId="3693D668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60951F15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</w:tcPr>
          <w:p w14:paraId="53D65786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0.16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</w:tcPr>
          <w:p w14:paraId="60E882EC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0.18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</w:tcPr>
          <w:p w14:paraId="52F3905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0.19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64F650E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588B415A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0.12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71570EC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33DFF15E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0.13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313B78CB" w14:textId="77777777" w:rsidR="00B72508" w:rsidRPr="00F05CF9" w:rsidRDefault="00B72508" w:rsidP="00D87141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</w:p>
        </w:tc>
      </w:tr>
    </w:tbl>
    <w:bookmarkEnd w:id="1"/>
    <w:p w14:paraId="7B2C4EA3" w14:textId="77777777" w:rsidR="00B72508" w:rsidRPr="00F05CF9" w:rsidRDefault="00B72508" w:rsidP="00B72508">
      <w:r w:rsidRPr="00F05CF9">
        <w:t xml:space="preserve">KMO = Kaiser-Meyer-Olkin; p = probability value; χ2 = chi-square; </w:t>
      </w:r>
      <w:r w:rsidRPr="00F05CF9">
        <w:rPr>
          <w:i/>
          <w:iCs/>
        </w:rPr>
        <w:t xml:space="preserve">df </w:t>
      </w:r>
      <w:r w:rsidRPr="00F05CF9">
        <w:t>= degrees of freedom; TLI = Tucker–</w:t>
      </w:r>
      <w:proofErr w:type="gramStart"/>
      <w:r w:rsidRPr="00F05CF9">
        <w:t>Lewis</w:t>
      </w:r>
      <w:proofErr w:type="gramEnd"/>
      <w:r w:rsidRPr="00F05CF9">
        <w:t xml:space="preserve"> index; CFI = Comparative Fit Index; RMSEA = Root Mean Square of Approximation; Full items = the full-item model; Item 2 eliminated = the Item 2 eliminated model; Items 2 and 3 eliminated = the Items</w:t>
      </w:r>
      <w:r w:rsidRPr="00F05CF9">
        <w:rPr>
          <w:rFonts w:eastAsia="游明朝"/>
        </w:rPr>
        <w:t xml:space="preserve"> 2 and 3 eliminated</w:t>
      </w:r>
      <w:r w:rsidRPr="00F05CF9">
        <w:t xml:space="preserve"> model</w:t>
      </w:r>
    </w:p>
    <w:p w14:paraId="4387F664" w14:textId="77777777" w:rsidR="00ED3193" w:rsidRPr="00B72508" w:rsidRDefault="00ED3193"/>
    <w:sectPr w:rsidR="00ED3193" w:rsidRPr="00B72508" w:rsidSect="00B725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CxMLQwNjcwNTBV0lEKTi0uzszPAykwrAUA95YEQywAAAA="/>
  </w:docVars>
  <w:rsids>
    <w:rsidRoot w:val="00B72508"/>
    <w:rsid w:val="00B72508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A837E8"/>
  <w15:chartTrackingRefBased/>
  <w15:docId w15:val="{E935D0B8-36E1-4F06-A2F1-97CCB806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508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B72508"/>
    <w:rPr>
      <w:rFonts w:ascii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2023-03-20T12:21:00Z</dcterms:created>
  <dcterms:modified xsi:type="dcterms:W3CDTF">2023-03-20T12:22:00Z</dcterms:modified>
</cp:coreProperties>
</file>