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894F9C" w14:textId="77777777" w:rsidR="00555C13" w:rsidRPr="006E6E71" w:rsidRDefault="00555C13" w:rsidP="00555C13">
      <w:pPr>
        <w:spacing w:line="360" w:lineRule="auto"/>
        <w:jc w:val="center"/>
        <w:rPr>
          <w:rFonts w:ascii="Century Schoolbook" w:hAnsi="Century Schoolbook"/>
          <w:b/>
          <w:sz w:val="20"/>
          <w:szCs w:val="20"/>
        </w:rPr>
      </w:pPr>
      <w:r w:rsidRPr="006E6E71">
        <w:rPr>
          <w:rFonts w:ascii="Century Schoolbook" w:hAnsi="Century Schoolbook"/>
          <w:b/>
          <w:sz w:val="20"/>
          <w:szCs w:val="20"/>
        </w:rPr>
        <w:t>Appendix A: Green Building Literacy Test Scores</w:t>
      </w:r>
    </w:p>
    <w:tbl>
      <w:tblPr>
        <w:tblStyle w:val="PlainTable4"/>
        <w:tblW w:w="13147" w:type="dxa"/>
        <w:tblLook w:val="04A0" w:firstRow="1" w:lastRow="0" w:firstColumn="1" w:lastColumn="0" w:noHBand="0" w:noVBand="1"/>
      </w:tblPr>
      <w:tblGrid>
        <w:gridCol w:w="3256"/>
        <w:gridCol w:w="1275"/>
        <w:gridCol w:w="1134"/>
        <w:gridCol w:w="1134"/>
        <w:gridCol w:w="1163"/>
        <w:gridCol w:w="1276"/>
        <w:gridCol w:w="1216"/>
        <w:gridCol w:w="992"/>
        <w:gridCol w:w="1701"/>
      </w:tblGrid>
      <w:tr w:rsidR="00555C13" w:rsidRPr="006E6E71" w14:paraId="6773A1A4" w14:textId="77777777" w:rsidTr="00C314B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000000" w:themeColor="text1"/>
              <w:bottom w:val="double" w:sz="4" w:space="0" w:color="000000" w:themeColor="text1"/>
            </w:tcBorders>
            <w:shd w:val="clear" w:color="auto" w:fill="auto"/>
            <w:noWrap/>
          </w:tcPr>
          <w:p w14:paraId="6AC004F6" w14:textId="77777777" w:rsidR="00555C13" w:rsidRPr="006E6E71" w:rsidRDefault="00555C13" w:rsidP="00C314BD">
            <w:pPr>
              <w:jc w:val="center"/>
              <w:rPr>
                <w:rFonts w:ascii="Century Schoolbook" w:hAnsi="Century Schoolbook"/>
                <w:b w:val="0"/>
                <w:iCs/>
                <w:color w:val="000000"/>
                <w:sz w:val="20"/>
                <w:szCs w:val="20"/>
              </w:rPr>
            </w:pPr>
            <w:r w:rsidRPr="006E6E71">
              <w:rPr>
                <w:rFonts w:ascii="Century Schoolbook" w:hAnsi="Century Schoolbook"/>
                <w:b w:val="0"/>
                <w:iCs/>
                <w:color w:val="000000"/>
                <w:sz w:val="20"/>
                <w:szCs w:val="20"/>
              </w:rPr>
              <w:t>Likert Scale Variables</w:t>
            </w:r>
          </w:p>
        </w:tc>
        <w:tc>
          <w:tcPr>
            <w:tcW w:w="1275" w:type="dxa"/>
            <w:tcBorders>
              <w:top w:val="single" w:sz="4" w:space="0" w:color="000000" w:themeColor="text1"/>
              <w:bottom w:val="double" w:sz="4" w:space="0" w:color="000000" w:themeColor="text1"/>
            </w:tcBorders>
            <w:shd w:val="clear" w:color="auto" w:fill="auto"/>
            <w:noWrap/>
          </w:tcPr>
          <w:p w14:paraId="638B43C8"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Mean</w:t>
            </w:r>
          </w:p>
          <w:p w14:paraId="70B43781"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Score</w:t>
            </w:r>
          </w:p>
        </w:tc>
        <w:tc>
          <w:tcPr>
            <w:tcW w:w="1134" w:type="dxa"/>
            <w:tcBorders>
              <w:top w:val="single" w:sz="4" w:space="0" w:color="000000" w:themeColor="text1"/>
              <w:bottom w:val="double" w:sz="4" w:space="0" w:color="000000" w:themeColor="text1"/>
            </w:tcBorders>
            <w:shd w:val="clear" w:color="auto" w:fill="auto"/>
            <w:noWrap/>
          </w:tcPr>
          <w:p w14:paraId="4CC246A0"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Standard Error</w:t>
            </w:r>
          </w:p>
        </w:tc>
        <w:tc>
          <w:tcPr>
            <w:tcW w:w="1134" w:type="dxa"/>
            <w:tcBorders>
              <w:top w:val="single" w:sz="4" w:space="0" w:color="000000" w:themeColor="text1"/>
              <w:bottom w:val="double" w:sz="4" w:space="0" w:color="000000" w:themeColor="text1"/>
            </w:tcBorders>
            <w:shd w:val="clear" w:color="auto" w:fill="auto"/>
            <w:noWrap/>
          </w:tcPr>
          <w:p w14:paraId="541C3E37"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Kurtosis</w:t>
            </w:r>
          </w:p>
        </w:tc>
        <w:tc>
          <w:tcPr>
            <w:tcW w:w="1163" w:type="dxa"/>
            <w:tcBorders>
              <w:top w:val="single" w:sz="4" w:space="0" w:color="000000" w:themeColor="text1"/>
              <w:bottom w:val="double" w:sz="4" w:space="0" w:color="000000" w:themeColor="text1"/>
            </w:tcBorders>
            <w:shd w:val="clear" w:color="auto" w:fill="auto"/>
            <w:noWrap/>
          </w:tcPr>
          <w:p w14:paraId="5A8BB8DE"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Skewness</w:t>
            </w:r>
          </w:p>
        </w:tc>
        <w:tc>
          <w:tcPr>
            <w:tcW w:w="1276" w:type="dxa"/>
            <w:tcBorders>
              <w:top w:val="single" w:sz="4" w:space="0" w:color="000000" w:themeColor="text1"/>
              <w:bottom w:val="double" w:sz="4" w:space="0" w:color="000000" w:themeColor="text1"/>
            </w:tcBorders>
            <w:shd w:val="clear" w:color="auto" w:fill="auto"/>
            <w:noWrap/>
          </w:tcPr>
          <w:p w14:paraId="3D400446"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Minimum</w:t>
            </w:r>
          </w:p>
        </w:tc>
        <w:tc>
          <w:tcPr>
            <w:tcW w:w="1216" w:type="dxa"/>
            <w:tcBorders>
              <w:top w:val="single" w:sz="4" w:space="0" w:color="000000" w:themeColor="text1"/>
              <w:bottom w:val="double" w:sz="4" w:space="0" w:color="000000" w:themeColor="text1"/>
            </w:tcBorders>
            <w:shd w:val="clear" w:color="auto" w:fill="auto"/>
            <w:noWrap/>
          </w:tcPr>
          <w:p w14:paraId="5BF0D349"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Maximum</w:t>
            </w:r>
          </w:p>
        </w:tc>
        <w:tc>
          <w:tcPr>
            <w:tcW w:w="992" w:type="dxa"/>
            <w:tcBorders>
              <w:top w:val="single" w:sz="4" w:space="0" w:color="000000" w:themeColor="text1"/>
              <w:bottom w:val="double" w:sz="4" w:space="0" w:color="000000" w:themeColor="text1"/>
            </w:tcBorders>
            <w:shd w:val="clear" w:color="auto" w:fill="auto"/>
            <w:noWrap/>
          </w:tcPr>
          <w:p w14:paraId="40E679E7"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Count</w:t>
            </w:r>
          </w:p>
        </w:tc>
        <w:tc>
          <w:tcPr>
            <w:tcW w:w="1701" w:type="dxa"/>
            <w:tcBorders>
              <w:top w:val="single" w:sz="4" w:space="0" w:color="000000" w:themeColor="text1"/>
              <w:bottom w:val="double" w:sz="4" w:space="0" w:color="000000" w:themeColor="text1"/>
            </w:tcBorders>
            <w:shd w:val="clear" w:color="auto" w:fill="auto"/>
            <w:noWrap/>
          </w:tcPr>
          <w:p w14:paraId="64DF5959" w14:textId="77777777" w:rsidR="00555C13" w:rsidRPr="006E6E71" w:rsidRDefault="00555C13" w:rsidP="00C314BD">
            <w:pPr>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color w:val="000000"/>
                <w:sz w:val="20"/>
                <w:szCs w:val="20"/>
              </w:rPr>
            </w:pPr>
            <w:r w:rsidRPr="006E6E71">
              <w:rPr>
                <w:rFonts w:ascii="Century Schoolbook" w:hAnsi="Century Schoolbook"/>
                <w:b w:val="0"/>
                <w:color w:val="000000"/>
                <w:sz w:val="20"/>
                <w:szCs w:val="20"/>
              </w:rPr>
              <w:t>Confidence Level (95.0%)</w:t>
            </w:r>
          </w:p>
        </w:tc>
      </w:tr>
      <w:tr w:rsidR="00555C13" w:rsidRPr="006E6E71" w14:paraId="5FB38237" w14:textId="77777777" w:rsidTr="00C314B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tcBorders>
              <w:top w:val="double" w:sz="4" w:space="0" w:color="000000" w:themeColor="text1"/>
            </w:tcBorders>
            <w:shd w:val="clear" w:color="auto" w:fill="auto"/>
            <w:noWrap/>
            <w:hideMark/>
          </w:tcPr>
          <w:p w14:paraId="5A0D0983" w14:textId="77777777" w:rsidR="00555C13" w:rsidRPr="006E6E71" w:rsidRDefault="00555C13" w:rsidP="00C314BD">
            <w:pPr>
              <w:rPr>
                <w:rFonts w:ascii="Century Schoolbook" w:hAnsi="Century Schoolbook"/>
                <w:bCs w:val="0"/>
                <w:iCs/>
                <w:color w:val="000000"/>
                <w:sz w:val="20"/>
                <w:szCs w:val="20"/>
              </w:rPr>
            </w:pPr>
          </w:p>
          <w:p w14:paraId="4132C6DF"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 xml:space="preserve">Aggregate Knowledge </w:t>
            </w:r>
            <w:r>
              <w:rPr>
                <w:rFonts w:ascii="Century Schoolbook" w:hAnsi="Century Schoolbook"/>
                <w:b w:val="0"/>
                <w:iCs/>
                <w:color w:val="000000"/>
                <w:sz w:val="20"/>
                <w:szCs w:val="20"/>
              </w:rPr>
              <w:t>o</w:t>
            </w:r>
            <w:r w:rsidRPr="006E6E71">
              <w:rPr>
                <w:rFonts w:ascii="Century Schoolbook" w:hAnsi="Century Schoolbook"/>
                <w:b w:val="0"/>
                <w:iCs/>
                <w:color w:val="000000"/>
                <w:sz w:val="20"/>
                <w:szCs w:val="20"/>
              </w:rPr>
              <w:t>f Green Building Features</w:t>
            </w:r>
          </w:p>
        </w:tc>
        <w:tc>
          <w:tcPr>
            <w:tcW w:w="1275" w:type="dxa"/>
            <w:tcBorders>
              <w:top w:val="double" w:sz="4" w:space="0" w:color="000000" w:themeColor="text1"/>
            </w:tcBorders>
            <w:shd w:val="clear" w:color="auto" w:fill="auto"/>
            <w:noWrap/>
            <w:hideMark/>
          </w:tcPr>
          <w:p w14:paraId="54044283"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42786BD7"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30.936</w:t>
            </w:r>
          </w:p>
        </w:tc>
        <w:tc>
          <w:tcPr>
            <w:tcW w:w="1134" w:type="dxa"/>
            <w:tcBorders>
              <w:top w:val="double" w:sz="4" w:space="0" w:color="000000" w:themeColor="text1"/>
            </w:tcBorders>
            <w:shd w:val="clear" w:color="auto" w:fill="auto"/>
            <w:noWrap/>
            <w:hideMark/>
          </w:tcPr>
          <w:p w14:paraId="20CDDF30"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14F8043D"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0.315</w:t>
            </w:r>
          </w:p>
        </w:tc>
        <w:tc>
          <w:tcPr>
            <w:tcW w:w="1134" w:type="dxa"/>
            <w:tcBorders>
              <w:top w:val="double" w:sz="4" w:space="0" w:color="000000" w:themeColor="text1"/>
            </w:tcBorders>
            <w:shd w:val="clear" w:color="auto" w:fill="auto"/>
            <w:noWrap/>
            <w:hideMark/>
          </w:tcPr>
          <w:p w14:paraId="09C75CCC"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403FC045"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0.252</w:t>
            </w:r>
          </w:p>
        </w:tc>
        <w:tc>
          <w:tcPr>
            <w:tcW w:w="1163" w:type="dxa"/>
            <w:tcBorders>
              <w:top w:val="double" w:sz="4" w:space="0" w:color="000000" w:themeColor="text1"/>
            </w:tcBorders>
            <w:shd w:val="clear" w:color="auto" w:fill="auto"/>
            <w:noWrap/>
            <w:hideMark/>
          </w:tcPr>
          <w:p w14:paraId="68BFFFD0"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28C5CC38"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-0.699</w:t>
            </w:r>
          </w:p>
        </w:tc>
        <w:tc>
          <w:tcPr>
            <w:tcW w:w="1276" w:type="dxa"/>
            <w:tcBorders>
              <w:top w:val="double" w:sz="4" w:space="0" w:color="000000" w:themeColor="text1"/>
            </w:tcBorders>
            <w:shd w:val="clear" w:color="auto" w:fill="auto"/>
            <w:noWrap/>
            <w:hideMark/>
          </w:tcPr>
          <w:p w14:paraId="47384B46"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55AC887B"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9.000</w:t>
            </w:r>
          </w:p>
        </w:tc>
        <w:tc>
          <w:tcPr>
            <w:tcW w:w="1216" w:type="dxa"/>
            <w:tcBorders>
              <w:top w:val="double" w:sz="4" w:space="0" w:color="000000" w:themeColor="text1"/>
            </w:tcBorders>
            <w:shd w:val="clear" w:color="auto" w:fill="auto"/>
            <w:noWrap/>
            <w:hideMark/>
          </w:tcPr>
          <w:p w14:paraId="56FCBE88"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39265E2B"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45.000</w:t>
            </w:r>
          </w:p>
        </w:tc>
        <w:tc>
          <w:tcPr>
            <w:tcW w:w="992" w:type="dxa"/>
            <w:tcBorders>
              <w:top w:val="double" w:sz="4" w:space="0" w:color="000000" w:themeColor="text1"/>
            </w:tcBorders>
            <w:shd w:val="clear" w:color="auto" w:fill="auto"/>
            <w:noWrap/>
            <w:hideMark/>
          </w:tcPr>
          <w:p w14:paraId="0FF76DA4"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2235F423"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tcBorders>
              <w:top w:val="double" w:sz="4" w:space="0" w:color="000000" w:themeColor="text1"/>
            </w:tcBorders>
            <w:shd w:val="clear" w:color="auto" w:fill="auto"/>
            <w:noWrap/>
            <w:hideMark/>
          </w:tcPr>
          <w:p w14:paraId="0AE3A81A"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p w14:paraId="5AB4A890"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0.618</w:t>
            </w:r>
          </w:p>
        </w:tc>
      </w:tr>
      <w:tr w:rsidR="00555C13" w:rsidRPr="006E6E71" w14:paraId="3D074672"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04975306" w14:textId="77777777" w:rsidR="00555C13" w:rsidRDefault="00555C13" w:rsidP="00C314BD">
            <w:pPr>
              <w:rPr>
                <w:rFonts w:ascii="Century Schoolbook" w:hAnsi="Century Schoolbook"/>
                <w:bCs w:val="0"/>
                <w:iCs/>
                <w:color w:val="000000"/>
                <w:sz w:val="20"/>
                <w:szCs w:val="20"/>
              </w:rPr>
            </w:pPr>
          </w:p>
          <w:p w14:paraId="3C58B4E4"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Water Conservation</w:t>
            </w:r>
          </w:p>
        </w:tc>
        <w:tc>
          <w:tcPr>
            <w:tcW w:w="1275" w:type="dxa"/>
            <w:shd w:val="clear" w:color="auto" w:fill="auto"/>
            <w:noWrap/>
            <w:hideMark/>
          </w:tcPr>
          <w:p w14:paraId="32207302"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21E8E7F3"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3.372</w:t>
            </w:r>
          </w:p>
        </w:tc>
        <w:tc>
          <w:tcPr>
            <w:tcW w:w="1134" w:type="dxa"/>
            <w:shd w:val="clear" w:color="auto" w:fill="auto"/>
            <w:noWrap/>
            <w:hideMark/>
          </w:tcPr>
          <w:p w14:paraId="7F170F0B"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32A91AEC"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0.037</w:t>
            </w:r>
          </w:p>
        </w:tc>
        <w:tc>
          <w:tcPr>
            <w:tcW w:w="1134" w:type="dxa"/>
            <w:shd w:val="clear" w:color="auto" w:fill="auto"/>
            <w:noWrap/>
            <w:hideMark/>
          </w:tcPr>
          <w:p w14:paraId="1C7AA861"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289A4025"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0.391</w:t>
            </w:r>
          </w:p>
        </w:tc>
        <w:tc>
          <w:tcPr>
            <w:tcW w:w="1163" w:type="dxa"/>
            <w:shd w:val="clear" w:color="auto" w:fill="auto"/>
            <w:noWrap/>
            <w:hideMark/>
          </w:tcPr>
          <w:p w14:paraId="409B9A0B"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2C71603A"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-0.574</w:t>
            </w:r>
          </w:p>
        </w:tc>
        <w:tc>
          <w:tcPr>
            <w:tcW w:w="1276" w:type="dxa"/>
            <w:shd w:val="clear" w:color="auto" w:fill="auto"/>
            <w:noWrap/>
            <w:hideMark/>
          </w:tcPr>
          <w:p w14:paraId="14856ECF"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5DF8B797"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29A80522"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2DD9A4B2"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1190151D"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5F86A1D8"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4AFBD108" w14:textId="77777777" w:rsidR="00555C13"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p w14:paraId="398EF985"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0.072*</w:t>
            </w:r>
          </w:p>
        </w:tc>
      </w:tr>
      <w:tr w:rsidR="00555C13" w:rsidRPr="006E6E71" w14:paraId="2B93C535" w14:textId="77777777" w:rsidTr="00C314B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5B26692A"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Water Protection</w:t>
            </w:r>
          </w:p>
        </w:tc>
        <w:tc>
          <w:tcPr>
            <w:tcW w:w="1275" w:type="dxa"/>
            <w:shd w:val="clear" w:color="auto" w:fill="auto"/>
            <w:noWrap/>
            <w:hideMark/>
          </w:tcPr>
          <w:p w14:paraId="6B9D63B8"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3.383</w:t>
            </w:r>
          </w:p>
        </w:tc>
        <w:tc>
          <w:tcPr>
            <w:tcW w:w="1134" w:type="dxa"/>
            <w:shd w:val="clear" w:color="auto" w:fill="auto"/>
            <w:noWrap/>
            <w:hideMark/>
          </w:tcPr>
          <w:p w14:paraId="10078687"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0.037</w:t>
            </w:r>
          </w:p>
        </w:tc>
        <w:tc>
          <w:tcPr>
            <w:tcW w:w="1134" w:type="dxa"/>
            <w:shd w:val="clear" w:color="auto" w:fill="auto"/>
            <w:noWrap/>
            <w:hideMark/>
          </w:tcPr>
          <w:p w14:paraId="0BC0A61D"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0.147</w:t>
            </w:r>
          </w:p>
        </w:tc>
        <w:tc>
          <w:tcPr>
            <w:tcW w:w="1163" w:type="dxa"/>
            <w:shd w:val="clear" w:color="auto" w:fill="auto"/>
            <w:noWrap/>
            <w:hideMark/>
          </w:tcPr>
          <w:p w14:paraId="78B15B6E"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-0.518</w:t>
            </w:r>
          </w:p>
        </w:tc>
        <w:tc>
          <w:tcPr>
            <w:tcW w:w="1276" w:type="dxa"/>
            <w:shd w:val="clear" w:color="auto" w:fill="auto"/>
            <w:noWrap/>
            <w:hideMark/>
          </w:tcPr>
          <w:p w14:paraId="470D944E"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6EFF4C39"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531C2962"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7A6C660C"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0.074*</w:t>
            </w:r>
          </w:p>
        </w:tc>
      </w:tr>
      <w:tr w:rsidR="00555C13" w:rsidRPr="006E6E71" w14:paraId="746CF977"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5F015CFE" w14:textId="77777777" w:rsidR="00555C13" w:rsidRPr="006E6E71" w:rsidRDefault="00555C13" w:rsidP="00C314BD">
            <w:pPr>
              <w:rPr>
                <w:rFonts w:ascii="Century Schoolbook" w:hAnsi="Century Schoolbook"/>
                <w:b w:val="0"/>
                <w:iCs/>
                <w:color w:val="000000"/>
                <w:sz w:val="20"/>
                <w:szCs w:val="20"/>
              </w:rPr>
            </w:pPr>
            <w:r>
              <w:rPr>
                <w:rFonts w:ascii="Century Schoolbook" w:hAnsi="Century Schoolbook"/>
                <w:b w:val="0"/>
                <w:iCs/>
                <w:color w:val="000000"/>
                <w:sz w:val="20"/>
                <w:szCs w:val="20"/>
              </w:rPr>
              <w:t xml:space="preserve">Optimum </w:t>
            </w:r>
            <w:r w:rsidRPr="006E6E71">
              <w:rPr>
                <w:rFonts w:ascii="Century Schoolbook" w:hAnsi="Century Schoolbook"/>
                <w:b w:val="0"/>
                <w:iCs/>
                <w:color w:val="000000"/>
                <w:sz w:val="20"/>
                <w:szCs w:val="20"/>
              </w:rPr>
              <w:t>Solar Gains</w:t>
            </w:r>
          </w:p>
        </w:tc>
        <w:tc>
          <w:tcPr>
            <w:tcW w:w="1275" w:type="dxa"/>
            <w:shd w:val="clear" w:color="auto" w:fill="auto"/>
            <w:noWrap/>
            <w:hideMark/>
          </w:tcPr>
          <w:p w14:paraId="525954D6"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3.367</w:t>
            </w:r>
          </w:p>
        </w:tc>
        <w:tc>
          <w:tcPr>
            <w:tcW w:w="1134" w:type="dxa"/>
            <w:shd w:val="clear" w:color="auto" w:fill="auto"/>
            <w:noWrap/>
            <w:hideMark/>
          </w:tcPr>
          <w:p w14:paraId="48188A68"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0.039</w:t>
            </w:r>
          </w:p>
        </w:tc>
        <w:tc>
          <w:tcPr>
            <w:tcW w:w="1134" w:type="dxa"/>
            <w:shd w:val="clear" w:color="auto" w:fill="auto"/>
            <w:noWrap/>
            <w:hideMark/>
          </w:tcPr>
          <w:p w14:paraId="70828A80"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-0.022</w:t>
            </w:r>
          </w:p>
        </w:tc>
        <w:tc>
          <w:tcPr>
            <w:tcW w:w="1163" w:type="dxa"/>
            <w:shd w:val="clear" w:color="auto" w:fill="auto"/>
            <w:noWrap/>
            <w:hideMark/>
          </w:tcPr>
          <w:p w14:paraId="5B083EB8"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-0.439</w:t>
            </w:r>
          </w:p>
        </w:tc>
        <w:tc>
          <w:tcPr>
            <w:tcW w:w="1276" w:type="dxa"/>
            <w:shd w:val="clear" w:color="auto" w:fill="auto"/>
            <w:noWrap/>
            <w:hideMark/>
          </w:tcPr>
          <w:p w14:paraId="665AFA2C"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4B3C6850"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677AA857"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6799054B"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0.076*</w:t>
            </w:r>
          </w:p>
        </w:tc>
      </w:tr>
      <w:tr w:rsidR="00555C13" w:rsidRPr="006E6E71" w14:paraId="38AF61B5" w14:textId="77777777" w:rsidTr="00C314B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13AB47AA"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 xml:space="preserve">Energy </w:t>
            </w:r>
            <w:r>
              <w:rPr>
                <w:rFonts w:ascii="Century Schoolbook" w:hAnsi="Century Schoolbook"/>
                <w:b w:val="0"/>
                <w:iCs/>
                <w:color w:val="000000"/>
                <w:sz w:val="20"/>
                <w:szCs w:val="20"/>
              </w:rPr>
              <w:t xml:space="preserve">Use </w:t>
            </w:r>
            <w:r w:rsidRPr="006E6E71">
              <w:rPr>
                <w:rFonts w:ascii="Century Schoolbook" w:hAnsi="Century Schoolbook"/>
                <w:b w:val="0"/>
                <w:iCs/>
                <w:color w:val="000000"/>
                <w:sz w:val="20"/>
                <w:szCs w:val="20"/>
              </w:rPr>
              <w:t>Reduction</w:t>
            </w:r>
          </w:p>
        </w:tc>
        <w:tc>
          <w:tcPr>
            <w:tcW w:w="1275" w:type="dxa"/>
            <w:shd w:val="clear" w:color="auto" w:fill="auto"/>
            <w:noWrap/>
            <w:hideMark/>
          </w:tcPr>
          <w:p w14:paraId="2CE8FAEF"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3.518</w:t>
            </w:r>
          </w:p>
        </w:tc>
        <w:tc>
          <w:tcPr>
            <w:tcW w:w="1134" w:type="dxa"/>
            <w:shd w:val="clear" w:color="auto" w:fill="auto"/>
            <w:noWrap/>
            <w:hideMark/>
          </w:tcPr>
          <w:p w14:paraId="00EF62D1"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0.041</w:t>
            </w:r>
          </w:p>
        </w:tc>
        <w:tc>
          <w:tcPr>
            <w:tcW w:w="1134" w:type="dxa"/>
            <w:shd w:val="clear" w:color="auto" w:fill="auto"/>
            <w:noWrap/>
            <w:hideMark/>
          </w:tcPr>
          <w:p w14:paraId="7AAEA40B"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-0.113</w:t>
            </w:r>
          </w:p>
        </w:tc>
        <w:tc>
          <w:tcPr>
            <w:tcW w:w="1163" w:type="dxa"/>
            <w:shd w:val="clear" w:color="auto" w:fill="auto"/>
            <w:noWrap/>
            <w:hideMark/>
          </w:tcPr>
          <w:p w14:paraId="18D83C13"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-0.589</w:t>
            </w:r>
          </w:p>
        </w:tc>
        <w:tc>
          <w:tcPr>
            <w:tcW w:w="1276" w:type="dxa"/>
            <w:shd w:val="clear" w:color="auto" w:fill="auto"/>
            <w:noWrap/>
            <w:hideMark/>
          </w:tcPr>
          <w:p w14:paraId="3A857081"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2C39E945"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44B6BED4"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31C39EC9"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0.081*</w:t>
            </w:r>
          </w:p>
        </w:tc>
      </w:tr>
      <w:tr w:rsidR="00555C13" w:rsidRPr="006E6E71" w14:paraId="44418036"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3B442AAE"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Reduce Material Used</w:t>
            </w:r>
          </w:p>
        </w:tc>
        <w:tc>
          <w:tcPr>
            <w:tcW w:w="1275" w:type="dxa"/>
            <w:shd w:val="clear" w:color="auto" w:fill="auto"/>
            <w:noWrap/>
            <w:hideMark/>
          </w:tcPr>
          <w:p w14:paraId="41262B74"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3.535</w:t>
            </w:r>
          </w:p>
        </w:tc>
        <w:tc>
          <w:tcPr>
            <w:tcW w:w="1134" w:type="dxa"/>
            <w:shd w:val="clear" w:color="auto" w:fill="auto"/>
            <w:noWrap/>
            <w:hideMark/>
          </w:tcPr>
          <w:p w14:paraId="705DDD99"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0.041</w:t>
            </w:r>
          </w:p>
        </w:tc>
        <w:tc>
          <w:tcPr>
            <w:tcW w:w="1134" w:type="dxa"/>
            <w:shd w:val="clear" w:color="auto" w:fill="auto"/>
            <w:noWrap/>
            <w:hideMark/>
          </w:tcPr>
          <w:p w14:paraId="5C0B3C54"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0.017</w:t>
            </w:r>
          </w:p>
        </w:tc>
        <w:tc>
          <w:tcPr>
            <w:tcW w:w="1163" w:type="dxa"/>
            <w:shd w:val="clear" w:color="auto" w:fill="auto"/>
            <w:noWrap/>
            <w:hideMark/>
          </w:tcPr>
          <w:p w14:paraId="36164532"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-0.632</w:t>
            </w:r>
          </w:p>
        </w:tc>
        <w:tc>
          <w:tcPr>
            <w:tcW w:w="1276" w:type="dxa"/>
            <w:shd w:val="clear" w:color="auto" w:fill="auto"/>
            <w:noWrap/>
            <w:hideMark/>
          </w:tcPr>
          <w:p w14:paraId="0F697179"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5B32EE6C"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4BF1794E"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09C77789"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0.080*</w:t>
            </w:r>
          </w:p>
        </w:tc>
      </w:tr>
      <w:tr w:rsidR="00555C13" w:rsidRPr="006E6E71" w14:paraId="6E22DAE5" w14:textId="77777777" w:rsidTr="00C314B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1FE06F5C"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Indoor Environmental Quality</w:t>
            </w:r>
          </w:p>
        </w:tc>
        <w:tc>
          <w:tcPr>
            <w:tcW w:w="1275" w:type="dxa"/>
            <w:shd w:val="clear" w:color="auto" w:fill="auto"/>
            <w:noWrap/>
            <w:hideMark/>
          </w:tcPr>
          <w:p w14:paraId="001CEACD"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3.438</w:t>
            </w:r>
          </w:p>
        </w:tc>
        <w:tc>
          <w:tcPr>
            <w:tcW w:w="1134" w:type="dxa"/>
            <w:shd w:val="clear" w:color="auto" w:fill="auto"/>
            <w:noWrap/>
            <w:hideMark/>
          </w:tcPr>
          <w:p w14:paraId="70686DCC"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0.040</w:t>
            </w:r>
          </w:p>
        </w:tc>
        <w:tc>
          <w:tcPr>
            <w:tcW w:w="1134" w:type="dxa"/>
            <w:shd w:val="clear" w:color="auto" w:fill="auto"/>
            <w:noWrap/>
            <w:hideMark/>
          </w:tcPr>
          <w:p w14:paraId="71491535"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-0.040</w:t>
            </w:r>
          </w:p>
        </w:tc>
        <w:tc>
          <w:tcPr>
            <w:tcW w:w="1163" w:type="dxa"/>
            <w:shd w:val="clear" w:color="auto" w:fill="auto"/>
            <w:noWrap/>
            <w:hideMark/>
          </w:tcPr>
          <w:p w14:paraId="1BBF8246"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-0.563</w:t>
            </w:r>
          </w:p>
        </w:tc>
        <w:tc>
          <w:tcPr>
            <w:tcW w:w="1276" w:type="dxa"/>
            <w:shd w:val="clear" w:color="auto" w:fill="auto"/>
            <w:noWrap/>
            <w:hideMark/>
          </w:tcPr>
          <w:p w14:paraId="1CF58030"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1143733A"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63A83DFA"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485E8BB8"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0.079*</w:t>
            </w:r>
          </w:p>
        </w:tc>
      </w:tr>
      <w:tr w:rsidR="00555C13" w:rsidRPr="006E6E71" w14:paraId="1B63DCC8"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4A348737"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Reduce Ecological Impacts</w:t>
            </w:r>
          </w:p>
        </w:tc>
        <w:tc>
          <w:tcPr>
            <w:tcW w:w="1275" w:type="dxa"/>
            <w:shd w:val="clear" w:color="auto" w:fill="auto"/>
            <w:noWrap/>
            <w:hideMark/>
          </w:tcPr>
          <w:p w14:paraId="5C3424EB"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3.484</w:t>
            </w:r>
          </w:p>
        </w:tc>
        <w:tc>
          <w:tcPr>
            <w:tcW w:w="1134" w:type="dxa"/>
            <w:shd w:val="clear" w:color="auto" w:fill="auto"/>
            <w:noWrap/>
            <w:hideMark/>
          </w:tcPr>
          <w:p w14:paraId="57792057"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0.040</w:t>
            </w:r>
          </w:p>
        </w:tc>
        <w:tc>
          <w:tcPr>
            <w:tcW w:w="1134" w:type="dxa"/>
            <w:shd w:val="clear" w:color="auto" w:fill="auto"/>
            <w:noWrap/>
            <w:hideMark/>
          </w:tcPr>
          <w:p w14:paraId="5CDA82B2"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0.021</w:t>
            </w:r>
          </w:p>
        </w:tc>
        <w:tc>
          <w:tcPr>
            <w:tcW w:w="1163" w:type="dxa"/>
            <w:shd w:val="clear" w:color="auto" w:fill="auto"/>
            <w:noWrap/>
            <w:hideMark/>
          </w:tcPr>
          <w:p w14:paraId="45D4BF61"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-0.586</w:t>
            </w:r>
          </w:p>
        </w:tc>
        <w:tc>
          <w:tcPr>
            <w:tcW w:w="1276" w:type="dxa"/>
            <w:shd w:val="clear" w:color="auto" w:fill="auto"/>
            <w:noWrap/>
            <w:hideMark/>
          </w:tcPr>
          <w:p w14:paraId="0DBEC87A"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6B1DBACC"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6E941313"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41ACC08E"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0.079*</w:t>
            </w:r>
          </w:p>
        </w:tc>
      </w:tr>
      <w:tr w:rsidR="00555C13" w:rsidRPr="006E6E71" w14:paraId="3029F95E" w14:textId="77777777" w:rsidTr="00C314B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256" w:type="dxa"/>
            <w:shd w:val="clear" w:color="auto" w:fill="auto"/>
            <w:noWrap/>
            <w:hideMark/>
          </w:tcPr>
          <w:p w14:paraId="6119AC49" w14:textId="77777777" w:rsidR="00555C13" w:rsidRPr="006E6E71" w:rsidRDefault="00555C13" w:rsidP="00C314BD">
            <w:pPr>
              <w:rPr>
                <w:rFonts w:ascii="Century Schoolbook" w:hAnsi="Century Schoolbook"/>
                <w:b w:val="0"/>
                <w:iCs/>
                <w:color w:val="000000"/>
                <w:sz w:val="20"/>
                <w:szCs w:val="20"/>
              </w:rPr>
            </w:pPr>
            <w:r>
              <w:rPr>
                <w:rFonts w:ascii="Century Schoolbook" w:hAnsi="Century Schoolbook"/>
                <w:b w:val="0"/>
                <w:iCs/>
                <w:color w:val="000000"/>
                <w:sz w:val="20"/>
                <w:szCs w:val="20"/>
              </w:rPr>
              <w:t xml:space="preserve">High </w:t>
            </w:r>
            <w:r w:rsidRPr="006E6E71">
              <w:rPr>
                <w:rFonts w:ascii="Century Schoolbook" w:hAnsi="Century Schoolbook"/>
                <w:b w:val="0"/>
                <w:iCs/>
                <w:color w:val="000000"/>
                <w:sz w:val="20"/>
                <w:szCs w:val="20"/>
              </w:rPr>
              <w:t>Building Performance</w:t>
            </w:r>
          </w:p>
        </w:tc>
        <w:tc>
          <w:tcPr>
            <w:tcW w:w="1275" w:type="dxa"/>
            <w:shd w:val="clear" w:color="auto" w:fill="auto"/>
            <w:noWrap/>
            <w:hideMark/>
          </w:tcPr>
          <w:p w14:paraId="30F35F3C"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3.418</w:t>
            </w:r>
          </w:p>
        </w:tc>
        <w:tc>
          <w:tcPr>
            <w:tcW w:w="1134" w:type="dxa"/>
            <w:shd w:val="clear" w:color="auto" w:fill="auto"/>
            <w:noWrap/>
            <w:hideMark/>
          </w:tcPr>
          <w:p w14:paraId="03995E29"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0.040</w:t>
            </w:r>
          </w:p>
        </w:tc>
        <w:tc>
          <w:tcPr>
            <w:tcW w:w="1134" w:type="dxa"/>
            <w:shd w:val="clear" w:color="auto" w:fill="auto"/>
            <w:noWrap/>
            <w:hideMark/>
          </w:tcPr>
          <w:p w14:paraId="2DBE0ACF"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-0.072</w:t>
            </w:r>
          </w:p>
        </w:tc>
        <w:tc>
          <w:tcPr>
            <w:tcW w:w="1163" w:type="dxa"/>
            <w:shd w:val="clear" w:color="auto" w:fill="auto"/>
            <w:noWrap/>
            <w:hideMark/>
          </w:tcPr>
          <w:p w14:paraId="6EB17EB7"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-0.521</w:t>
            </w:r>
          </w:p>
        </w:tc>
        <w:tc>
          <w:tcPr>
            <w:tcW w:w="1276" w:type="dxa"/>
            <w:shd w:val="clear" w:color="auto" w:fill="auto"/>
            <w:noWrap/>
            <w:hideMark/>
          </w:tcPr>
          <w:p w14:paraId="2A571251"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shd w:val="clear" w:color="auto" w:fill="auto"/>
            <w:noWrap/>
            <w:hideMark/>
          </w:tcPr>
          <w:p w14:paraId="69666D30"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shd w:val="clear" w:color="auto" w:fill="auto"/>
            <w:noWrap/>
            <w:hideMark/>
          </w:tcPr>
          <w:p w14:paraId="1977BA62"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shd w:val="clear" w:color="auto" w:fill="auto"/>
            <w:noWrap/>
            <w:hideMark/>
          </w:tcPr>
          <w:p w14:paraId="21360351" w14:textId="77777777" w:rsidR="00555C13" w:rsidRPr="006E6E71" w:rsidRDefault="00555C13" w:rsidP="00C314BD">
            <w:pPr>
              <w:jc w:val="cente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0.079*</w:t>
            </w:r>
          </w:p>
        </w:tc>
      </w:tr>
      <w:tr w:rsidR="00555C13" w:rsidRPr="006E6E71" w14:paraId="3A805586"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3256" w:type="dxa"/>
            <w:tcBorders>
              <w:bottom w:val="single" w:sz="4" w:space="0" w:color="000000" w:themeColor="text1"/>
            </w:tcBorders>
            <w:shd w:val="clear" w:color="auto" w:fill="auto"/>
            <w:noWrap/>
            <w:hideMark/>
          </w:tcPr>
          <w:p w14:paraId="555054CD" w14:textId="77777777" w:rsidR="00555C13" w:rsidRPr="006E6E71" w:rsidRDefault="00555C13" w:rsidP="00C314BD">
            <w:pPr>
              <w:rPr>
                <w:rFonts w:ascii="Century Schoolbook" w:hAnsi="Century Schoolbook"/>
                <w:b w:val="0"/>
                <w:iCs/>
                <w:color w:val="000000"/>
                <w:sz w:val="20"/>
                <w:szCs w:val="20"/>
              </w:rPr>
            </w:pPr>
            <w:r w:rsidRPr="006E6E71">
              <w:rPr>
                <w:rFonts w:ascii="Century Schoolbook" w:hAnsi="Century Schoolbook"/>
                <w:b w:val="0"/>
                <w:iCs/>
                <w:color w:val="000000"/>
                <w:sz w:val="20"/>
                <w:szCs w:val="20"/>
              </w:rPr>
              <w:t>Equitable Buildings</w:t>
            </w:r>
          </w:p>
        </w:tc>
        <w:tc>
          <w:tcPr>
            <w:tcW w:w="1275" w:type="dxa"/>
            <w:tcBorders>
              <w:bottom w:val="single" w:sz="4" w:space="0" w:color="000000" w:themeColor="text1"/>
            </w:tcBorders>
            <w:shd w:val="clear" w:color="auto" w:fill="auto"/>
            <w:noWrap/>
            <w:hideMark/>
          </w:tcPr>
          <w:p w14:paraId="05D22B85"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3.421</w:t>
            </w:r>
          </w:p>
        </w:tc>
        <w:tc>
          <w:tcPr>
            <w:tcW w:w="1134" w:type="dxa"/>
            <w:tcBorders>
              <w:bottom w:val="single" w:sz="4" w:space="0" w:color="000000" w:themeColor="text1"/>
            </w:tcBorders>
            <w:shd w:val="clear" w:color="auto" w:fill="auto"/>
            <w:noWrap/>
            <w:hideMark/>
          </w:tcPr>
          <w:p w14:paraId="6ADC4822"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0.041</w:t>
            </w:r>
          </w:p>
        </w:tc>
        <w:tc>
          <w:tcPr>
            <w:tcW w:w="1134" w:type="dxa"/>
            <w:tcBorders>
              <w:bottom w:val="single" w:sz="4" w:space="0" w:color="000000" w:themeColor="text1"/>
            </w:tcBorders>
            <w:shd w:val="clear" w:color="auto" w:fill="auto"/>
            <w:noWrap/>
            <w:hideMark/>
          </w:tcPr>
          <w:p w14:paraId="1FC830BF"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-0.215</w:t>
            </w:r>
          </w:p>
        </w:tc>
        <w:tc>
          <w:tcPr>
            <w:tcW w:w="1163" w:type="dxa"/>
            <w:tcBorders>
              <w:bottom w:val="single" w:sz="4" w:space="0" w:color="000000" w:themeColor="text1"/>
            </w:tcBorders>
            <w:shd w:val="clear" w:color="auto" w:fill="auto"/>
            <w:noWrap/>
            <w:hideMark/>
          </w:tcPr>
          <w:p w14:paraId="5E02D48B"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-0.472</w:t>
            </w:r>
          </w:p>
        </w:tc>
        <w:tc>
          <w:tcPr>
            <w:tcW w:w="1276" w:type="dxa"/>
            <w:tcBorders>
              <w:bottom w:val="single" w:sz="4" w:space="0" w:color="000000" w:themeColor="text1"/>
            </w:tcBorders>
            <w:shd w:val="clear" w:color="auto" w:fill="auto"/>
            <w:noWrap/>
            <w:hideMark/>
          </w:tcPr>
          <w:p w14:paraId="2DA0CB70"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1216" w:type="dxa"/>
            <w:tcBorders>
              <w:bottom w:val="single" w:sz="4" w:space="0" w:color="000000" w:themeColor="text1"/>
            </w:tcBorders>
            <w:shd w:val="clear" w:color="auto" w:fill="auto"/>
            <w:noWrap/>
            <w:hideMark/>
          </w:tcPr>
          <w:p w14:paraId="0CA95398"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5.000</w:t>
            </w:r>
          </w:p>
        </w:tc>
        <w:tc>
          <w:tcPr>
            <w:tcW w:w="992" w:type="dxa"/>
            <w:tcBorders>
              <w:bottom w:val="single" w:sz="4" w:space="0" w:color="000000" w:themeColor="text1"/>
            </w:tcBorders>
            <w:shd w:val="clear" w:color="auto" w:fill="auto"/>
            <w:noWrap/>
            <w:hideMark/>
          </w:tcPr>
          <w:p w14:paraId="56F8A1C5"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736</w:t>
            </w:r>
          </w:p>
        </w:tc>
        <w:tc>
          <w:tcPr>
            <w:tcW w:w="1701" w:type="dxa"/>
            <w:tcBorders>
              <w:bottom w:val="single" w:sz="4" w:space="0" w:color="000000" w:themeColor="text1"/>
            </w:tcBorders>
            <w:shd w:val="clear" w:color="auto" w:fill="auto"/>
            <w:noWrap/>
            <w:hideMark/>
          </w:tcPr>
          <w:p w14:paraId="1B62DB36" w14:textId="77777777" w:rsidR="00555C13" w:rsidRPr="006E6E71" w:rsidRDefault="00555C13" w:rsidP="00C314BD">
            <w:pPr>
              <w:jc w:val="center"/>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0.080*</w:t>
            </w:r>
          </w:p>
        </w:tc>
      </w:tr>
    </w:tbl>
    <w:p w14:paraId="685DC447" w14:textId="77777777" w:rsidR="00555C13" w:rsidRPr="006E6E71" w:rsidRDefault="00555C13" w:rsidP="00555C13">
      <w:pPr>
        <w:spacing w:line="360" w:lineRule="auto"/>
        <w:jc w:val="center"/>
        <w:rPr>
          <w:rFonts w:ascii="Century Schoolbook" w:hAnsi="Century Schoolbook"/>
          <w:sz w:val="20"/>
          <w:szCs w:val="20"/>
        </w:rPr>
        <w:sectPr w:rsidR="00555C13" w:rsidRPr="006E6E71" w:rsidSect="00555C13">
          <w:footerReference w:type="even" r:id="rId8"/>
          <w:footerReference w:type="default" r:id="rId9"/>
          <w:pgSz w:w="15840" w:h="12240" w:orient="landscape"/>
          <w:pgMar w:top="1440" w:right="1440" w:bottom="1440" w:left="1440" w:header="720" w:footer="720" w:gutter="0"/>
          <w:cols w:space="720"/>
          <w:docGrid w:linePitch="326"/>
        </w:sectPr>
      </w:pPr>
      <w:r w:rsidRPr="006E6E71">
        <w:rPr>
          <w:rFonts w:ascii="Century Schoolbook" w:hAnsi="Century Schoolbook"/>
          <w:sz w:val="20"/>
          <w:szCs w:val="20"/>
        </w:rPr>
        <w:t>Note: *, **, *** are significance at 10%, 5%, and 1% respectively.</w:t>
      </w:r>
    </w:p>
    <w:p w14:paraId="703FC662" w14:textId="77777777" w:rsidR="00555C13" w:rsidRPr="006E6E71" w:rsidRDefault="00555C13" w:rsidP="00555C13">
      <w:pPr>
        <w:spacing w:line="360" w:lineRule="auto"/>
        <w:jc w:val="center"/>
        <w:rPr>
          <w:rFonts w:ascii="Century Schoolbook" w:hAnsi="Century Schoolbook"/>
          <w:b/>
          <w:sz w:val="20"/>
          <w:szCs w:val="20"/>
        </w:rPr>
      </w:pPr>
      <w:r w:rsidRPr="006E6E71">
        <w:rPr>
          <w:rFonts w:ascii="Century Schoolbook" w:hAnsi="Century Schoolbook"/>
          <w:b/>
          <w:sz w:val="20"/>
          <w:szCs w:val="20"/>
        </w:rPr>
        <w:lastRenderedPageBreak/>
        <w:t>Appendix B: Correlation Matrix</w:t>
      </w:r>
    </w:p>
    <w:tbl>
      <w:tblPr>
        <w:tblStyle w:val="PlainTable4"/>
        <w:tblW w:w="13038" w:type="dxa"/>
        <w:tblLook w:val="04A0" w:firstRow="1" w:lastRow="0" w:firstColumn="1" w:lastColumn="0" w:noHBand="0" w:noVBand="1"/>
      </w:tblPr>
      <w:tblGrid>
        <w:gridCol w:w="2196"/>
        <w:gridCol w:w="867"/>
        <w:gridCol w:w="795"/>
        <w:gridCol w:w="911"/>
        <w:gridCol w:w="896"/>
        <w:gridCol w:w="851"/>
        <w:gridCol w:w="850"/>
        <w:gridCol w:w="853"/>
        <w:gridCol w:w="850"/>
        <w:gridCol w:w="993"/>
        <w:gridCol w:w="992"/>
        <w:gridCol w:w="992"/>
        <w:gridCol w:w="992"/>
      </w:tblGrid>
      <w:tr w:rsidR="00555C13" w:rsidRPr="006E6E71" w14:paraId="379A8D10" w14:textId="77777777" w:rsidTr="00C314BD">
        <w:trPr>
          <w:cnfStyle w:val="100000000000" w:firstRow="1" w:lastRow="0" w:firstColumn="0" w:lastColumn="0" w:oddVBand="0" w:evenVBand="0" w:oddHBand="0" w:evenHBand="0" w:firstRowFirstColumn="0" w:firstRowLastColumn="0" w:lastRowFirstColumn="0" w:lastRowLastColumn="0"/>
          <w:trHeight w:val="1841"/>
        </w:trPr>
        <w:tc>
          <w:tcPr>
            <w:cnfStyle w:val="001000000000" w:firstRow="0" w:lastRow="0" w:firstColumn="1" w:lastColumn="0" w:oddVBand="0" w:evenVBand="0" w:oddHBand="0" w:evenHBand="0" w:firstRowFirstColumn="0" w:firstRowLastColumn="0" w:lastRowFirstColumn="0" w:lastRowLastColumn="0"/>
            <w:tcW w:w="2196" w:type="dxa"/>
            <w:tcBorders>
              <w:top w:val="single" w:sz="4" w:space="0" w:color="000000" w:themeColor="text1"/>
              <w:bottom w:val="double" w:sz="4" w:space="0" w:color="000000" w:themeColor="text1"/>
            </w:tcBorders>
            <w:shd w:val="clear" w:color="auto" w:fill="auto"/>
            <w:noWrap/>
            <w:hideMark/>
          </w:tcPr>
          <w:p w14:paraId="59AAA1B3" w14:textId="77777777" w:rsidR="00555C13" w:rsidRPr="006E6E71" w:rsidRDefault="00555C13" w:rsidP="00C314BD">
            <w:pPr>
              <w:jc w:val="center"/>
              <w:rPr>
                <w:rFonts w:ascii="Century Schoolbook" w:hAnsi="Century Schoolbook"/>
                <w:b w:val="0"/>
                <w:iCs/>
                <w:color w:val="000000"/>
                <w:sz w:val="20"/>
                <w:szCs w:val="20"/>
              </w:rPr>
            </w:pPr>
          </w:p>
        </w:tc>
        <w:tc>
          <w:tcPr>
            <w:tcW w:w="867" w:type="dxa"/>
            <w:tcBorders>
              <w:top w:val="single" w:sz="4" w:space="0" w:color="000000" w:themeColor="text1"/>
              <w:bottom w:val="double" w:sz="4" w:space="0" w:color="000000" w:themeColor="text1"/>
            </w:tcBorders>
            <w:shd w:val="clear" w:color="auto" w:fill="auto"/>
            <w:noWrap/>
            <w:textDirection w:val="btLr"/>
            <w:hideMark/>
          </w:tcPr>
          <w:p w14:paraId="020A32DD"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Previous House Type</w:t>
            </w:r>
          </w:p>
        </w:tc>
        <w:tc>
          <w:tcPr>
            <w:tcW w:w="795" w:type="dxa"/>
            <w:tcBorders>
              <w:top w:val="single" w:sz="4" w:space="0" w:color="000000" w:themeColor="text1"/>
              <w:bottom w:val="double" w:sz="4" w:space="0" w:color="000000" w:themeColor="text1"/>
            </w:tcBorders>
            <w:shd w:val="clear" w:color="auto" w:fill="auto"/>
            <w:noWrap/>
            <w:textDirection w:val="btLr"/>
            <w:hideMark/>
          </w:tcPr>
          <w:p w14:paraId="5C4DEBCD"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Current House Type</w:t>
            </w:r>
          </w:p>
        </w:tc>
        <w:tc>
          <w:tcPr>
            <w:tcW w:w="911" w:type="dxa"/>
            <w:tcBorders>
              <w:top w:val="single" w:sz="4" w:space="0" w:color="000000" w:themeColor="text1"/>
              <w:bottom w:val="double" w:sz="4" w:space="0" w:color="000000" w:themeColor="text1"/>
            </w:tcBorders>
            <w:shd w:val="clear" w:color="auto" w:fill="auto"/>
            <w:noWrap/>
            <w:textDirection w:val="btLr"/>
            <w:hideMark/>
          </w:tcPr>
          <w:p w14:paraId="345BF510"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Potential House Type</w:t>
            </w:r>
          </w:p>
        </w:tc>
        <w:tc>
          <w:tcPr>
            <w:tcW w:w="896" w:type="dxa"/>
            <w:tcBorders>
              <w:top w:val="single" w:sz="4" w:space="0" w:color="000000" w:themeColor="text1"/>
              <w:bottom w:val="double" w:sz="4" w:space="0" w:color="000000" w:themeColor="text1"/>
            </w:tcBorders>
            <w:shd w:val="clear" w:color="auto" w:fill="auto"/>
            <w:noWrap/>
            <w:textDirection w:val="btLr"/>
            <w:hideMark/>
          </w:tcPr>
          <w:p w14:paraId="46D52C45"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Age</w:t>
            </w:r>
          </w:p>
        </w:tc>
        <w:tc>
          <w:tcPr>
            <w:tcW w:w="851" w:type="dxa"/>
            <w:tcBorders>
              <w:top w:val="single" w:sz="4" w:space="0" w:color="000000" w:themeColor="text1"/>
              <w:bottom w:val="double" w:sz="4" w:space="0" w:color="000000" w:themeColor="text1"/>
            </w:tcBorders>
            <w:shd w:val="clear" w:color="auto" w:fill="auto"/>
            <w:noWrap/>
            <w:textDirection w:val="btLr"/>
            <w:hideMark/>
          </w:tcPr>
          <w:p w14:paraId="7B103B83"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Gender</w:t>
            </w:r>
          </w:p>
        </w:tc>
        <w:tc>
          <w:tcPr>
            <w:tcW w:w="850" w:type="dxa"/>
            <w:tcBorders>
              <w:top w:val="single" w:sz="4" w:space="0" w:color="000000" w:themeColor="text1"/>
              <w:bottom w:val="double" w:sz="4" w:space="0" w:color="000000" w:themeColor="text1"/>
            </w:tcBorders>
            <w:shd w:val="clear" w:color="auto" w:fill="auto"/>
            <w:noWrap/>
            <w:textDirection w:val="btLr"/>
            <w:hideMark/>
          </w:tcPr>
          <w:p w14:paraId="38C818BC"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Education</w:t>
            </w:r>
          </w:p>
        </w:tc>
        <w:tc>
          <w:tcPr>
            <w:tcW w:w="853" w:type="dxa"/>
            <w:tcBorders>
              <w:top w:val="single" w:sz="4" w:space="0" w:color="000000" w:themeColor="text1"/>
              <w:bottom w:val="double" w:sz="4" w:space="0" w:color="000000" w:themeColor="text1"/>
            </w:tcBorders>
            <w:shd w:val="clear" w:color="auto" w:fill="auto"/>
            <w:noWrap/>
            <w:textDirection w:val="btLr"/>
            <w:hideMark/>
          </w:tcPr>
          <w:p w14:paraId="6F69BFC8"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Employment status</w:t>
            </w:r>
          </w:p>
        </w:tc>
        <w:tc>
          <w:tcPr>
            <w:tcW w:w="850" w:type="dxa"/>
            <w:tcBorders>
              <w:top w:val="single" w:sz="4" w:space="0" w:color="000000" w:themeColor="text1"/>
              <w:bottom w:val="double" w:sz="4" w:space="0" w:color="000000" w:themeColor="text1"/>
            </w:tcBorders>
            <w:shd w:val="clear" w:color="auto" w:fill="auto"/>
            <w:noWrap/>
            <w:textDirection w:val="btLr"/>
            <w:hideMark/>
          </w:tcPr>
          <w:p w14:paraId="46EF538B"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Income</w:t>
            </w:r>
          </w:p>
        </w:tc>
        <w:tc>
          <w:tcPr>
            <w:tcW w:w="993" w:type="dxa"/>
            <w:tcBorders>
              <w:top w:val="single" w:sz="4" w:space="0" w:color="000000" w:themeColor="text1"/>
              <w:bottom w:val="double" w:sz="4" w:space="0" w:color="000000" w:themeColor="text1"/>
            </w:tcBorders>
            <w:shd w:val="clear" w:color="auto" w:fill="auto"/>
            <w:noWrap/>
            <w:textDirection w:val="btLr"/>
            <w:hideMark/>
          </w:tcPr>
          <w:p w14:paraId="6664C6F2"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Built Environment</w:t>
            </w:r>
          </w:p>
        </w:tc>
        <w:tc>
          <w:tcPr>
            <w:tcW w:w="992" w:type="dxa"/>
            <w:tcBorders>
              <w:top w:val="single" w:sz="4" w:space="0" w:color="000000" w:themeColor="text1"/>
              <w:bottom w:val="double" w:sz="4" w:space="0" w:color="000000" w:themeColor="text1"/>
            </w:tcBorders>
            <w:shd w:val="clear" w:color="auto" w:fill="auto"/>
            <w:noWrap/>
            <w:textDirection w:val="btLr"/>
            <w:hideMark/>
          </w:tcPr>
          <w:p w14:paraId="43312EBF"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Green Building Awareness</w:t>
            </w:r>
          </w:p>
        </w:tc>
        <w:tc>
          <w:tcPr>
            <w:tcW w:w="992" w:type="dxa"/>
            <w:tcBorders>
              <w:top w:val="single" w:sz="4" w:space="0" w:color="000000" w:themeColor="text1"/>
              <w:bottom w:val="double" w:sz="4" w:space="0" w:color="000000" w:themeColor="text1"/>
            </w:tcBorders>
            <w:shd w:val="clear" w:color="auto" w:fill="auto"/>
            <w:noWrap/>
            <w:textDirection w:val="btLr"/>
            <w:hideMark/>
          </w:tcPr>
          <w:p w14:paraId="50DB2064"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Knowledge on GB</w:t>
            </w:r>
          </w:p>
        </w:tc>
        <w:tc>
          <w:tcPr>
            <w:tcW w:w="992" w:type="dxa"/>
            <w:tcBorders>
              <w:top w:val="single" w:sz="4" w:space="0" w:color="000000" w:themeColor="text1"/>
              <w:bottom w:val="double" w:sz="4" w:space="0" w:color="000000" w:themeColor="text1"/>
            </w:tcBorders>
            <w:shd w:val="clear" w:color="auto" w:fill="auto"/>
            <w:noWrap/>
            <w:textDirection w:val="btLr"/>
            <w:hideMark/>
          </w:tcPr>
          <w:p w14:paraId="01766F5A" w14:textId="77777777" w:rsidR="00555C13" w:rsidRPr="006E6E71" w:rsidRDefault="00555C13" w:rsidP="00C314BD">
            <w:pPr>
              <w:ind w:left="113" w:right="113"/>
              <w:jc w:val="center"/>
              <w:cnfStyle w:val="100000000000" w:firstRow="1" w:lastRow="0" w:firstColumn="0" w:lastColumn="0" w:oddVBand="0" w:evenVBand="0" w:oddHBand="0" w:evenHBand="0" w:firstRowFirstColumn="0" w:firstRowLastColumn="0" w:lastRowFirstColumn="0" w:lastRowLastColumn="0"/>
              <w:rPr>
                <w:rFonts w:ascii="Century Schoolbook" w:hAnsi="Century Schoolbook"/>
                <w:b w:val="0"/>
                <w:iCs/>
                <w:color w:val="000000"/>
                <w:sz w:val="20"/>
                <w:szCs w:val="20"/>
              </w:rPr>
            </w:pPr>
            <w:r w:rsidRPr="006E6E71">
              <w:rPr>
                <w:rFonts w:ascii="Century Schoolbook" w:hAnsi="Century Schoolbook"/>
                <w:b w:val="0"/>
                <w:iCs/>
                <w:color w:val="000000"/>
                <w:sz w:val="20"/>
                <w:szCs w:val="20"/>
              </w:rPr>
              <w:t>Knowledge on Green Building Features</w:t>
            </w:r>
          </w:p>
        </w:tc>
      </w:tr>
      <w:tr w:rsidR="00555C13" w:rsidRPr="006E6E71" w14:paraId="2B01D812"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tcBorders>
              <w:top w:val="double" w:sz="4" w:space="0" w:color="000000" w:themeColor="text1"/>
            </w:tcBorders>
            <w:shd w:val="clear" w:color="auto" w:fill="auto"/>
            <w:noWrap/>
            <w:hideMark/>
          </w:tcPr>
          <w:p w14:paraId="3F226F96"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Previous House Type</w:t>
            </w:r>
          </w:p>
        </w:tc>
        <w:tc>
          <w:tcPr>
            <w:tcW w:w="867" w:type="dxa"/>
            <w:tcBorders>
              <w:top w:val="double" w:sz="4" w:space="0" w:color="000000" w:themeColor="text1"/>
            </w:tcBorders>
            <w:shd w:val="clear" w:color="auto" w:fill="auto"/>
            <w:noWrap/>
            <w:hideMark/>
          </w:tcPr>
          <w:p w14:paraId="271FAB74"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795" w:type="dxa"/>
            <w:tcBorders>
              <w:top w:val="double" w:sz="4" w:space="0" w:color="000000" w:themeColor="text1"/>
            </w:tcBorders>
            <w:shd w:val="clear" w:color="auto" w:fill="auto"/>
            <w:noWrap/>
            <w:hideMark/>
          </w:tcPr>
          <w:p w14:paraId="05015271"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c>
          <w:tcPr>
            <w:tcW w:w="911" w:type="dxa"/>
            <w:tcBorders>
              <w:top w:val="double" w:sz="4" w:space="0" w:color="000000" w:themeColor="text1"/>
            </w:tcBorders>
            <w:shd w:val="clear" w:color="auto" w:fill="auto"/>
            <w:noWrap/>
            <w:hideMark/>
          </w:tcPr>
          <w:p w14:paraId="1EC46F9A"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96" w:type="dxa"/>
            <w:tcBorders>
              <w:top w:val="double" w:sz="4" w:space="0" w:color="000000" w:themeColor="text1"/>
            </w:tcBorders>
            <w:shd w:val="clear" w:color="auto" w:fill="auto"/>
            <w:noWrap/>
            <w:hideMark/>
          </w:tcPr>
          <w:p w14:paraId="70FA2369"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1" w:type="dxa"/>
            <w:tcBorders>
              <w:top w:val="double" w:sz="4" w:space="0" w:color="000000" w:themeColor="text1"/>
            </w:tcBorders>
            <w:shd w:val="clear" w:color="auto" w:fill="auto"/>
            <w:noWrap/>
            <w:hideMark/>
          </w:tcPr>
          <w:p w14:paraId="472D6363"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0" w:type="dxa"/>
            <w:tcBorders>
              <w:top w:val="double" w:sz="4" w:space="0" w:color="000000" w:themeColor="text1"/>
            </w:tcBorders>
            <w:shd w:val="clear" w:color="auto" w:fill="auto"/>
            <w:noWrap/>
            <w:hideMark/>
          </w:tcPr>
          <w:p w14:paraId="334AAAB4"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3" w:type="dxa"/>
            <w:tcBorders>
              <w:top w:val="double" w:sz="4" w:space="0" w:color="000000" w:themeColor="text1"/>
            </w:tcBorders>
            <w:shd w:val="clear" w:color="auto" w:fill="auto"/>
            <w:noWrap/>
            <w:hideMark/>
          </w:tcPr>
          <w:p w14:paraId="528377C8"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0" w:type="dxa"/>
            <w:tcBorders>
              <w:top w:val="double" w:sz="4" w:space="0" w:color="000000" w:themeColor="text1"/>
            </w:tcBorders>
            <w:shd w:val="clear" w:color="auto" w:fill="auto"/>
            <w:noWrap/>
            <w:hideMark/>
          </w:tcPr>
          <w:p w14:paraId="18971CEF"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3" w:type="dxa"/>
            <w:tcBorders>
              <w:top w:val="double" w:sz="4" w:space="0" w:color="000000" w:themeColor="text1"/>
            </w:tcBorders>
            <w:shd w:val="clear" w:color="auto" w:fill="auto"/>
            <w:noWrap/>
            <w:hideMark/>
          </w:tcPr>
          <w:p w14:paraId="783DB82A"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tcBorders>
              <w:top w:val="double" w:sz="4" w:space="0" w:color="000000" w:themeColor="text1"/>
            </w:tcBorders>
            <w:shd w:val="clear" w:color="auto" w:fill="auto"/>
            <w:noWrap/>
            <w:hideMark/>
          </w:tcPr>
          <w:p w14:paraId="72CF1E10"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tcBorders>
              <w:top w:val="double" w:sz="4" w:space="0" w:color="000000" w:themeColor="text1"/>
            </w:tcBorders>
            <w:shd w:val="clear" w:color="auto" w:fill="auto"/>
            <w:noWrap/>
            <w:hideMark/>
          </w:tcPr>
          <w:p w14:paraId="0EC140EE"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tcBorders>
              <w:top w:val="double" w:sz="4" w:space="0" w:color="000000" w:themeColor="text1"/>
            </w:tcBorders>
            <w:shd w:val="clear" w:color="auto" w:fill="auto"/>
            <w:noWrap/>
            <w:hideMark/>
          </w:tcPr>
          <w:p w14:paraId="26E49A58"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r>
      <w:tr w:rsidR="00555C13" w:rsidRPr="006E6E71" w14:paraId="23AE8F05" w14:textId="77777777" w:rsidTr="00C314BD">
        <w:trPr>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00CAE390"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Current House Type</w:t>
            </w:r>
          </w:p>
        </w:tc>
        <w:tc>
          <w:tcPr>
            <w:tcW w:w="867" w:type="dxa"/>
            <w:shd w:val="clear" w:color="auto" w:fill="auto"/>
            <w:noWrap/>
            <w:hideMark/>
          </w:tcPr>
          <w:p w14:paraId="0288C78F"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0.628</w:t>
            </w:r>
          </w:p>
        </w:tc>
        <w:tc>
          <w:tcPr>
            <w:tcW w:w="795" w:type="dxa"/>
            <w:shd w:val="clear" w:color="auto" w:fill="auto"/>
            <w:noWrap/>
            <w:hideMark/>
          </w:tcPr>
          <w:p w14:paraId="545C6DE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911" w:type="dxa"/>
            <w:shd w:val="clear" w:color="auto" w:fill="auto"/>
            <w:noWrap/>
            <w:hideMark/>
          </w:tcPr>
          <w:p w14:paraId="78F1EC2E"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tc>
        <w:tc>
          <w:tcPr>
            <w:tcW w:w="896" w:type="dxa"/>
            <w:shd w:val="clear" w:color="auto" w:fill="auto"/>
            <w:noWrap/>
            <w:hideMark/>
          </w:tcPr>
          <w:p w14:paraId="73FE9273"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1" w:type="dxa"/>
            <w:shd w:val="clear" w:color="auto" w:fill="auto"/>
            <w:noWrap/>
            <w:hideMark/>
          </w:tcPr>
          <w:p w14:paraId="08453BCB"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63139184"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3" w:type="dxa"/>
            <w:shd w:val="clear" w:color="auto" w:fill="auto"/>
            <w:noWrap/>
            <w:hideMark/>
          </w:tcPr>
          <w:p w14:paraId="00C26CB1"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3DD07FD1"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3" w:type="dxa"/>
            <w:shd w:val="clear" w:color="auto" w:fill="auto"/>
            <w:noWrap/>
            <w:hideMark/>
          </w:tcPr>
          <w:p w14:paraId="02C453A4"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40C969EF"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09F1C7E0"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1B8DA2E3"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r>
      <w:tr w:rsidR="00555C13" w:rsidRPr="006E6E71" w14:paraId="575ACB63"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7AB18143"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Future House Type</w:t>
            </w:r>
          </w:p>
        </w:tc>
        <w:tc>
          <w:tcPr>
            <w:tcW w:w="867" w:type="dxa"/>
            <w:shd w:val="clear" w:color="auto" w:fill="auto"/>
            <w:noWrap/>
            <w:hideMark/>
          </w:tcPr>
          <w:p w14:paraId="06B8EE5D"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0.032</w:t>
            </w:r>
          </w:p>
        </w:tc>
        <w:tc>
          <w:tcPr>
            <w:tcW w:w="795" w:type="dxa"/>
            <w:shd w:val="clear" w:color="auto" w:fill="auto"/>
            <w:noWrap/>
            <w:hideMark/>
          </w:tcPr>
          <w:p w14:paraId="7F9D258C"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-0.001</w:t>
            </w:r>
          </w:p>
        </w:tc>
        <w:tc>
          <w:tcPr>
            <w:tcW w:w="911" w:type="dxa"/>
            <w:shd w:val="clear" w:color="auto" w:fill="auto"/>
            <w:noWrap/>
            <w:hideMark/>
          </w:tcPr>
          <w:p w14:paraId="4AB65BCD"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896" w:type="dxa"/>
            <w:shd w:val="clear" w:color="auto" w:fill="auto"/>
            <w:noWrap/>
            <w:hideMark/>
          </w:tcPr>
          <w:p w14:paraId="50ECAFB2"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c>
          <w:tcPr>
            <w:tcW w:w="851" w:type="dxa"/>
            <w:shd w:val="clear" w:color="auto" w:fill="auto"/>
            <w:noWrap/>
            <w:hideMark/>
          </w:tcPr>
          <w:p w14:paraId="231D32E8"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3236AFB2"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3" w:type="dxa"/>
            <w:shd w:val="clear" w:color="auto" w:fill="auto"/>
            <w:noWrap/>
            <w:hideMark/>
          </w:tcPr>
          <w:p w14:paraId="76FF0917"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310CB7DC"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3" w:type="dxa"/>
            <w:shd w:val="clear" w:color="auto" w:fill="auto"/>
            <w:noWrap/>
            <w:hideMark/>
          </w:tcPr>
          <w:p w14:paraId="4FF63A2E"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3422C696"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35293419"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08C06120"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r>
      <w:tr w:rsidR="00555C13" w:rsidRPr="006E6E71" w14:paraId="579B4A36" w14:textId="77777777" w:rsidTr="00C314BD">
        <w:trPr>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513968BC"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Age</w:t>
            </w:r>
          </w:p>
        </w:tc>
        <w:tc>
          <w:tcPr>
            <w:tcW w:w="867" w:type="dxa"/>
            <w:shd w:val="clear" w:color="auto" w:fill="auto"/>
            <w:noWrap/>
            <w:hideMark/>
          </w:tcPr>
          <w:p w14:paraId="2273D0F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-0.082</w:t>
            </w:r>
          </w:p>
        </w:tc>
        <w:tc>
          <w:tcPr>
            <w:tcW w:w="795" w:type="dxa"/>
            <w:shd w:val="clear" w:color="auto" w:fill="auto"/>
            <w:noWrap/>
            <w:hideMark/>
          </w:tcPr>
          <w:p w14:paraId="50252179"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-0.092</w:t>
            </w:r>
          </w:p>
        </w:tc>
        <w:tc>
          <w:tcPr>
            <w:tcW w:w="911" w:type="dxa"/>
            <w:shd w:val="clear" w:color="auto" w:fill="auto"/>
            <w:noWrap/>
            <w:hideMark/>
          </w:tcPr>
          <w:p w14:paraId="3B81F53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0.049</w:t>
            </w:r>
          </w:p>
        </w:tc>
        <w:tc>
          <w:tcPr>
            <w:tcW w:w="896" w:type="dxa"/>
            <w:shd w:val="clear" w:color="auto" w:fill="auto"/>
            <w:noWrap/>
            <w:hideMark/>
          </w:tcPr>
          <w:p w14:paraId="03A881FE"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851" w:type="dxa"/>
            <w:shd w:val="clear" w:color="auto" w:fill="auto"/>
            <w:noWrap/>
            <w:hideMark/>
          </w:tcPr>
          <w:p w14:paraId="728FA64B"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tc>
        <w:tc>
          <w:tcPr>
            <w:tcW w:w="850" w:type="dxa"/>
            <w:shd w:val="clear" w:color="auto" w:fill="auto"/>
            <w:noWrap/>
            <w:hideMark/>
          </w:tcPr>
          <w:p w14:paraId="0BEB6DDB"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3" w:type="dxa"/>
            <w:shd w:val="clear" w:color="auto" w:fill="auto"/>
            <w:noWrap/>
            <w:hideMark/>
          </w:tcPr>
          <w:p w14:paraId="61E21F88"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3AE08E5B"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3" w:type="dxa"/>
            <w:shd w:val="clear" w:color="auto" w:fill="auto"/>
            <w:noWrap/>
            <w:hideMark/>
          </w:tcPr>
          <w:p w14:paraId="53C20CC1"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56701DD5"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2635466D"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64DB9977"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r>
      <w:tr w:rsidR="00555C13" w:rsidRPr="006E6E71" w14:paraId="511304DB"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7B7AED9A"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Male</w:t>
            </w:r>
          </w:p>
        </w:tc>
        <w:tc>
          <w:tcPr>
            <w:tcW w:w="867" w:type="dxa"/>
            <w:shd w:val="clear" w:color="auto" w:fill="auto"/>
            <w:noWrap/>
            <w:hideMark/>
          </w:tcPr>
          <w:p w14:paraId="35FA340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0.099</w:t>
            </w:r>
          </w:p>
        </w:tc>
        <w:tc>
          <w:tcPr>
            <w:tcW w:w="795" w:type="dxa"/>
            <w:shd w:val="clear" w:color="auto" w:fill="auto"/>
            <w:noWrap/>
            <w:hideMark/>
          </w:tcPr>
          <w:p w14:paraId="5AAB50A7"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0.106</w:t>
            </w:r>
          </w:p>
        </w:tc>
        <w:tc>
          <w:tcPr>
            <w:tcW w:w="911" w:type="dxa"/>
            <w:shd w:val="clear" w:color="auto" w:fill="auto"/>
            <w:noWrap/>
            <w:hideMark/>
          </w:tcPr>
          <w:p w14:paraId="7941FB85"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0.131</w:t>
            </w:r>
          </w:p>
        </w:tc>
        <w:tc>
          <w:tcPr>
            <w:tcW w:w="896" w:type="dxa"/>
            <w:shd w:val="clear" w:color="auto" w:fill="auto"/>
            <w:noWrap/>
            <w:hideMark/>
          </w:tcPr>
          <w:p w14:paraId="735B09E2"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0.059</w:t>
            </w:r>
          </w:p>
        </w:tc>
        <w:tc>
          <w:tcPr>
            <w:tcW w:w="851" w:type="dxa"/>
            <w:shd w:val="clear" w:color="auto" w:fill="auto"/>
            <w:noWrap/>
            <w:hideMark/>
          </w:tcPr>
          <w:p w14:paraId="06972AF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850" w:type="dxa"/>
            <w:shd w:val="clear" w:color="auto" w:fill="auto"/>
            <w:noWrap/>
            <w:hideMark/>
          </w:tcPr>
          <w:p w14:paraId="70576BE4"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c>
          <w:tcPr>
            <w:tcW w:w="853" w:type="dxa"/>
            <w:shd w:val="clear" w:color="auto" w:fill="auto"/>
            <w:noWrap/>
            <w:hideMark/>
          </w:tcPr>
          <w:p w14:paraId="64D2EBD5"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850" w:type="dxa"/>
            <w:shd w:val="clear" w:color="auto" w:fill="auto"/>
            <w:noWrap/>
            <w:hideMark/>
          </w:tcPr>
          <w:p w14:paraId="0AAE3AB3"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3" w:type="dxa"/>
            <w:shd w:val="clear" w:color="auto" w:fill="auto"/>
            <w:noWrap/>
            <w:hideMark/>
          </w:tcPr>
          <w:p w14:paraId="590EA337"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21986C0B"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6F75AD85"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108ECB1E"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r>
      <w:tr w:rsidR="00555C13" w:rsidRPr="006E6E71" w14:paraId="490E8082" w14:textId="77777777" w:rsidTr="00C314BD">
        <w:trPr>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61AE1FEC"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lang w:val="en-US"/>
              </w:rPr>
              <w:t>Education</w:t>
            </w:r>
          </w:p>
        </w:tc>
        <w:tc>
          <w:tcPr>
            <w:tcW w:w="867" w:type="dxa"/>
            <w:shd w:val="clear" w:color="auto" w:fill="auto"/>
            <w:noWrap/>
            <w:hideMark/>
          </w:tcPr>
          <w:p w14:paraId="700B7CD2"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0.067</w:t>
            </w:r>
          </w:p>
        </w:tc>
        <w:tc>
          <w:tcPr>
            <w:tcW w:w="795" w:type="dxa"/>
            <w:shd w:val="clear" w:color="auto" w:fill="auto"/>
            <w:noWrap/>
            <w:hideMark/>
          </w:tcPr>
          <w:p w14:paraId="03C0673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0.051</w:t>
            </w:r>
          </w:p>
        </w:tc>
        <w:tc>
          <w:tcPr>
            <w:tcW w:w="911" w:type="dxa"/>
            <w:shd w:val="clear" w:color="auto" w:fill="auto"/>
            <w:noWrap/>
            <w:hideMark/>
          </w:tcPr>
          <w:p w14:paraId="0743BA04"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-0.017</w:t>
            </w:r>
          </w:p>
        </w:tc>
        <w:tc>
          <w:tcPr>
            <w:tcW w:w="896" w:type="dxa"/>
            <w:shd w:val="clear" w:color="auto" w:fill="auto"/>
            <w:noWrap/>
            <w:hideMark/>
          </w:tcPr>
          <w:p w14:paraId="4C43DE8E"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-0.526</w:t>
            </w:r>
          </w:p>
        </w:tc>
        <w:tc>
          <w:tcPr>
            <w:tcW w:w="851" w:type="dxa"/>
            <w:shd w:val="clear" w:color="auto" w:fill="auto"/>
            <w:noWrap/>
            <w:hideMark/>
          </w:tcPr>
          <w:p w14:paraId="62BDC2C7"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0.045</w:t>
            </w:r>
          </w:p>
        </w:tc>
        <w:tc>
          <w:tcPr>
            <w:tcW w:w="850" w:type="dxa"/>
            <w:shd w:val="clear" w:color="auto" w:fill="auto"/>
            <w:noWrap/>
            <w:hideMark/>
          </w:tcPr>
          <w:p w14:paraId="24E63A4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853" w:type="dxa"/>
            <w:shd w:val="clear" w:color="auto" w:fill="auto"/>
            <w:noWrap/>
            <w:hideMark/>
          </w:tcPr>
          <w:p w14:paraId="2F56F53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tc>
        <w:tc>
          <w:tcPr>
            <w:tcW w:w="850" w:type="dxa"/>
            <w:shd w:val="clear" w:color="auto" w:fill="auto"/>
            <w:noWrap/>
            <w:hideMark/>
          </w:tcPr>
          <w:p w14:paraId="360ADC29"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3" w:type="dxa"/>
            <w:shd w:val="clear" w:color="auto" w:fill="auto"/>
            <w:noWrap/>
            <w:hideMark/>
          </w:tcPr>
          <w:p w14:paraId="59ACD0CF"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55D36CB7"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2AFE8851"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01C04B1E"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r>
      <w:tr w:rsidR="00555C13" w:rsidRPr="006E6E71" w14:paraId="40AD206A"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4C64E76D"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 xml:space="preserve">Employment </w:t>
            </w:r>
            <w:r>
              <w:rPr>
                <w:rFonts w:ascii="Century Schoolbook" w:hAnsi="Century Schoolbook"/>
                <w:b w:val="0"/>
                <w:color w:val="000000"/>
                <w:sz w:val="20"/>
                <w:szCs w:val="20"/>
              </w:rPr>
              <w:t>S</w:t>
            </w:r>
            <w:r w:rsidRPr="006E6E71">
              <w:rPr>
                <w:rFonts w:ascii="Century Schoolbook" w:hAnsi="Century Schoolbook"/>
                <w:b w:val="0"/>
                <w:color w:val="000000"/>
                <w:sz w:val="20"/>
                <w:szCs w:val="20"/>
              </w:rPr>
              <w:t>tatus</w:t>
            </w:r>
          </w:p>
        </w:tc>
        <w:tc>
          <w:tcPr>
            <w:tcW w:w="867" w:type="dxa"/>
            <w:shd w:val="clear" w:color="auto" w:fill="auto"/>
            <w:noWrap/>
            <w:hideMark/>
          </w:tcPr>
          <w:p w14:paraId="560F162A"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-0.112</w:t>
            </w:r>
          </w:p>
        </w:tc>
        <w:tc>
          <w:tcPr>
            <w:tcW w:w="795" w:type="dxa"/>
            <w:shd w:val="clear" w:color="auto" w:fill="auto"/>
            <w:noWrap/>
            <w:hideMark/>
          </w:tcPr>
          <w:p w14:paraId="1BD233BC"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-0.110</w:t>
            </w:r>
          </w:p>
        </w:tc>
        <w:tc>
          <w:tcPr>
            <w:tcW w:w="911" w:type="dxa"/>
            <w:shd w:val="clear" w:color="auto" w:fill="auto"/>
            <w:noWrap/>
            <w:hideMark/>
          </w:tcPr>
          <w:p w14:paraId="6A176B0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0.046</w:t>
            </w:r>
          </w:p>
        </w:tc>
        <w:tc>
          <w:tcPr>
            <w:tcW w:w="896" w:type="dxa"/>
            <w:shd w:val="clear" w:color="auto" w:fill="auto"/>
            <w:noWrap/>
            <w:hideMark/>
          </w:tcPr>
          <w:p w14:paraId="1F72643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0.503</w:t>
            </w:r>
          </w:p>
        </w:tc>
        <w:tc>
          <w:tcPr>
            <w:tcW w:w="851" w:type="dxa"/>
            <w:shd w:val="clear" w:color="auto" w:fill="auto"/>
            <w:noWrap/>
            <w:hideMark/>
          </w:tcPr>
          <w:p w14:paraId="027C001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-0.093</w:t>
            </w:r>
          </w:p>
        </w:tc>
        <w:tc>
          <w:tcPr>
            <w:tcW w:w="850" w:type="dxa"/>
            <w:shd w:val="clear" w:color="auto" w:fill="auto"/>
            <w:noWrap/>
            <w:hideMark/>
          </w:tcPr>
          <w:p w14:paraId="6A1CC906"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-0.341</w:t>
            </w:r>
          </w:p>
        </w:tc>
        <w:tc>
          <w:tcPr>
            <w:tcW w:w="853" w:type="dxa"/>
            <w:shd w:val="clear" w:color="auto" w:fill="auto"/>
            <w:noWrap/>
            <w:hideMark/>
          </w:tcPr>
          <w:p w14:paraId="6D58D461"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850" w:type="dxa"/>
            <w:shd w:val="clear" w:color="auto" w:fill="auto"/>
            <w:noWrap/>
            <w:hideMark/>
          </w:tcPr>
          <w:p w14:paraId="03D87EFC"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c>
          <w:tcPr>
            <w:tcW w:w="993" w:type="dxa"/>
            <w:shd w:val="clear" w:color="auto" w:fill="auto"/>
            <w:noWrap/>
            <w:hideMark/>
          </w:tcPr>
          <w:p w14:paraId="238C32D6"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5486F270"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580FA374"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6AFE8124"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r>
      <w:tr w:rsidR="00555C13" w:rsidRPr="006E6E71" w14:paraId="5419183D" w14:textId="77777777" w:rsidTr="00C314BD">
        <w:trPr>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4CC1505C"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Income</w:t>
            </w:r>
          </w:p>
        </w:tc>
        <w:tc>
          <w:tcPr>
            <w:tcW w:w="867" w:type="dxa"/>
            <w:shd w:val="clear" w:color="auto" w:fill="auto"/>
            <w:noWrap/>
            <w:hideMark/>
          </w:tcPr>
          <w:p w14:paraId="2F34A8B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-0.078</w:t>
            </w:r>
          </w:p>
        </w:tc>
        <w:tc>
          <w:tcPr>
            <w:tcW w:w="795" w:type="dxa"/>
            <w:shd w:val="clear" w:color="auto" w:fill="auto"/>
            <w:noWrap/>
            <w:hideMark/>
          </w:tcPr>
          <w:p w14:paraId="12389540"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-0.073</w:t>
            </w:r>
          </w:p>
        </w:tc>
        <w:tc>
          <w:tcPr>
            <w:tcW w:w="911" w:type="dxa"/>
            <w:shd w:val="clear" w:color="auto" w:fill="auto"/>
            <w:noWrap/>
            <w:hideMark/>
          </w:tcPr>
          <w:p w14:paraId="1FC270E6"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0.045</w:t>
            </w:r>
          </w:p>
        </w:tc>
        <w:tc>
          <w:tcPr>
            <w:tcW w:w="896" w:type="dxa"/>
            <w:shd w:val="clear" w:color="auto" w:fill="auto"/>
            <w:noWrap/>
            <w:hideMark/>
          </w:tcPr>
          <w:p w14:paraId="0171E75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0.459</w:t>
            </w:r>
          </w:p>
        </w:tc>
        <w:tc>
          <w:tcPr>
            <w:tcW w:w="851" w:type="dxa"/>
            <w:shd w:val="clear" w:color="auto" w:fill="auto"/>
            <w:noWrap/>
            <w:hideMark/>
          </w:tcPr>
          <w:p w14:paraId="09C3FE5F"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-0.137</w:t>
            </w:r>
          </w:p>
        </w:tc>
        <w:tc>
          <w:tcPr>
            <w:tcW w:w="850" w:type="dxa"/>
            <w:shd w:val="clear" w:color="auto" w:fill="auto"/>
            <w:noWrap/>
            <w:hideMark/>
          </w:tcPr>
          <w:p w14:paraId="3F02443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-0.394</w:t>
            </w:r>
          </w:p>
        </w:tc>
        <w:tc>
          <w:tcPr>
            <w:tcW w:w="853" w:type="dxa"/>
            <w:shd w:val="clear" w:color="auto" w:fill="auto"/>
            <w:noWrap/>
            <w:hideMark/>
          </w:tcPr>
          <w:p w14:paraId="55002F8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0.642</w:t>
            </w:r>
          </w:p>
        </w:tc>
        <w:tc>
          <w:tcPr>
            <w:tcW w:w="850" w:type="dxa"/>
            <w:shd w:val="clear" w:color="auto" w:fill="auto"/>
            <w:noWrap/>
            <w:hideMark/>
          </w:tcPr>
          <w:p w14:paraId="032B8CD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993" w:type="dxa"/>
            <w:shd w:val="clear" w:color="auto" w:fill="auto"/>
            <w:noWrap/>
            <w:hideMark/>
          </w:tcPr>
          <w:p w14:paraId="38C78659"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tc>
        <w:tc>
          <w:tcPr>
            <w:tcW w:w="992" w:type="dxa"/>
            <w:shd w:val="clear" w:color="auto" w:fill="auto"/>
            <w:noWrap/>
            <w:hideMark/>
          </w:tcPr>
          <w:p w14:paraId="5979E78A"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34B4767F"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0A32A60E"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r>
      <w:tr w:rsidR="00555C13" w:rsidRPr="006E6E71" w14:paraId="093BE64C"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61C3BBFE"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Built Environment</w:t>
            </w:r>
          </w:p>
        </w:tc>
        <w:tc>
          <w:tcPr>
            <w:tcW w:w="867" w:type="dxa"/>
            <w:shd w:val="clear" w:color="auto" w:fill="auto"/>
            <w:noWrap/>
            <w:hideMark/>
          </w:tcPr>
          <w:p w14:paraId="2D0FE554"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0.011</w:t>
            </w:r>
          </w:p>
        </w:tc>
        <w:tc>
          <w:tcPr>
            <w:tcW w:w="795" w:type="dxa"/>
            <w:shd w:val="clear" w:color="auto" w:fill="auto"/>
            <w:noWrap/>
            <w:hideMark/>
          </w:tcPr>
          <w:p w14:paraId="55DD8A20"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0.061</w:t>
            </w:r>
          </w:p>
        </w:tc>
        <w:tc>
          <w:tcPr>
            <w:tcW w:w="911" w:type="dxa"/>
            <w:shd w:val="clear" w:color="auto" w:fill="auto"/>
            <w:noWrap/>
            <w:hideMark/>
          </w:tcPr>
          <w:p w14:paraId="2F08D9D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0.062</w:t>
            </w:r>
          </w:p>
        </w:tc>
        <w:tc>
          <w:tcPr>
            <w:tcW w:w="896" w:type="dxa"/>
            <w:shd w:val="clear" w:color="auto" w:fill="auto"/>
            <w:noWrap/>
            <w:hideMark/>
          </w:tcPr>
          <w:p w14:paraId="01993239"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-0.153</w:t>
            </w:r>
          </w:p>
        </w:tc>
        <w:tc>
          <w:tcPr>
            <w:tcW w:w="851" w:type="dxa"/>
            <w:shd w:val="clear" w:color="auto" w:fill="auto"/>
            <w:noWrap/>
            <w:hideMark/>
          </w:tcPr>
          <w:p w14:paraId="6D285B84"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0.193</w:t>
            </w:r>
          </w:p>
        </w:tc>
        <w:tc>
          <w:tcPr>
            <w:tcW w:w="850" w:type="dxa"/>
            <w:shd w:val="clear" w:color="auto" w:fill="auto"/>
            <w:noWrap/>
            <w:hideMark/>
          </w:tcPr>
          <w:p w14:paraId="404BDA9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0.090</w:t>
            </w:r>
          </w:p>
        </w:tc>
        <w:tc>
          <w:tcPr>
            <w:tcW w:w="853" w:type="dxa"/>
            <w:shd w:val="clear" w:color="auto" w:fill="auto"/>
            <w:noWrap/>
            <w:hideMark/>
          </w:tcPr>
          <w:p w14:paraId="390E30DE"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-0.106</w:t>
            </w:r>
          </w:p>
        </w:tc>
        <w:tc>
          <w:tcPr>
            <w:tcW w:w="850" w:type="dxa"/>
            <w:shd w:val="clear" w:color="auto" w:fill="auto"/>
            <w:noWrap/>
            <w:hideMark/>
          </w:tcPr>
          <w:p w14:paraId="70759634"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-0.117</w:t>
            </w:r>
          </w:p>
        </w:tc>
        <w:tc>
          <w:tcPr>
            <w:tcW w:w="993" w:type="dxa"/>
            <w:shd w:val="clear" w:color="auto" w:fill="auto"/>
            <w:noWrap/>
            <w:hideMark/>
          </w:tcPr>
          <w:p w14:paraId="6A1035C2"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992" w:type="dxa"/>
            <w:shd w:val="clear" w:color="auto" w:fill="auto"/>
            <w:noWrap/>
            <w:hideMark/>
          </w:tcPr>
          <w:p w14:paraId="0AEB50D6"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c>
          <w:tcPr>
            <w:tcW w:w="992" w:type="dxa"/>
            <w:shd w:val="clear" w:color="auto" w:fill="auto"/>
            <w:noWrap/>
            <w:hideMark/>
          </w:tcPr>
          <w:p w14:paraId="0088D0CD"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c>
          <w:tcPr>
            <w:tcW w:w="992" w:type="dxa"/>
            <w:shd w:val="clear" w:color="auto" w:fill="auto"/>
            <w:noWrap/>
            <w:hideMark/>
          </w:tcPr>
          <w:p w14:paraId="1BBEFEA6" w14:textId="77777777" w:rsidR="00555C13" w:rsidRPr="006E6E71" w:rsidRDefault="00555C13" w:rsidP="00C314BD">
            <w:pPr>
              <w:cnfStyle w:val="000000100000" w:firstRow="0" w:lastRow="0" w:firstColumn="0" w:lastColumn="0" w:oddVBand="0" w:evenVBand="0" w:oddHBand="1" w:evenHBand="0" w:firstRowFirstColumn="0" w:firstRowLastColumn="0" w:lastRowFirstColumn="0" w:lastRowLastColumn="0"/>
              <w:rPr>
                <w:rFonts w:ascii="Century Schoolbook" w:hAnsi="Century Schoolbook"/>
                <w:sz w:val="20"/>
                <w:szCs w:val="20"/>
              </w:rPr>
            </w:pPr>
          </w:p>
        </w:tc>
      </w:tr>
      <w:tr w:rsidR="00555C13" w:rsidRPr="006E6E71" w14:paraId="767E7048" w14:textId="77777777" w:rsidTr="00C314BD">
        <w:trPr>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59FEB53B"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Green Building Awareness</w:t>
            </w:r>
          </w:p>
        </w:tc>
        <w:tc>
          <w:tcPr>
            <w:tcW w:w="867" w:type="dxa"/>
            <w:shd w:val="clear" w:color="auto" w:fill="auto"/>
            <w:noWrap/>
            <w:hideMark/>
          </w:tcPr>
          <w:p w14:paraId="1B7B82C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-0.027</w:t>
            </w:r>
          </w:p>
        </w:tc>
        <w:tc>
          <w:tcPr>
            <w:tcW w:w="795" w:type="dxa"/>
            <w:shd w:val="clear" w:color="auto" w:fill="auto"/>
            <w:noWrap/>
            <w:hideMark/>
          </w:tcPr>
          <w:p w14:paraId="6C558C8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-0.012</w:t>
            </w:r>
          </w:p>
        </w:tc>
        <w:tc>
          <w:tcPr>
            <w:tcW w:w="911" w:type="dxa"/>
            <w:shd w:val="clear" w:color="auto" w:fill="auto"/>
            <w:noWrap/>
            <w:hideMark/>
          </w:tcPr>
          <w:p w14:paraId="28FDB8CB"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0.069</w:t>
            </w:r>
          </w:p>
        </w:tc>
        <w:tc>
          <w:tcPr>
            <w:tcW w:w="896" w:type="dxa"/>
            <w:shd w:val="clear" w:color="auto" w:fill="auto"/>
            <w:noWrap/>
            <w:hideMark/>
          </w:tcPr>
          <w:p w14:paraId="28A706CF"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0.095</w:t>
            </w:r>
          </w:p>
        </w:tc>
        <w:tc>
          <w:tcPr>
            <w:tcW w:w="851" w:type="dxa"/>
            <w:shd w:val="clear" w:color="auto" w:fill="auto"/>
            <w:noWrap/>
            <w:hideMark/>
          </w:tcPr>
          <w:p w14:paraId="2ABCFC7B"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0.025</w:t>
            </w:r>
          </w:p>
        </w:tc>
        <w:tc>
          <w:tcPr>
            <w:tcW w:w="850" w:type="dxa"/>
            <w:shd w:val="clear" w:color="auto" w:fill="auto"/>
            <w:noWrap/>
            <w:hideMark/>
          </w:tcPr>
          <w:p w14:paraId="2F2EC6E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-0.124</w:t>
            </w:r>
          </w:p>
        </w:tc>
        <w:tc>
          <w:tcPr>
            <w:tcW w:w="853" w:type="dxa"/>
            <w:shd w:val="clear" w:color="auto" w:fill="auto"/>
            <w:noWrap/>
            <w:hideMark/>
          </w:tcPr>
          <w:p w14:paraId="3090C1E4"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0.167</w:t>
            </w:r>
          </w:p>
        </w:tc>
        <w:tc>
          <w:tcPr>
            <w:tcW w:w="850" w:type="dxa"/>
            <w:shd w:val="clear" w:color="auto" w:fill="auto"/>
            <w:noWrap/>
            <w:hideMark/>
          </w:tcPr>
          <w:p w14:paraId="3C6B0FFC"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0.256</w:t>
            </w:r>
          </w:p>
        </w:tc>
        <w:tc>
          <w:tcPr>
            <w:tcW w:w="993" w:type="dxa"/>
            <w:shd w:val="clear" w:color="auto" w:fill="auto"/>
            <w:noWrap/>
            <w:hideMark/>
          </w:tcPr>
          <w:p w14:paraId="72510D50"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0.222</w:t>
            </w:r>
          </w:p>
        </w:tc>
        <w:tc>
          <w:tcPr>
            <w:tcW w:w="992" w:type="dxa"/>
            <w:shd w:val="clear" w:color="auto" w:fill="auto"/>
            <w:noWrap/>
            <w:hideMark/>
          </w:tcPr>
          <w:p w14:paraId="2A789CF1"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992" w:type="dxa"/>
            <w:shd w:val="clear" w:color="auto" w:fill="auto"/>
            <w:noWrap/>
            <w:hideMark/>
          </w:tcPr>
          <w:p w14:paraId="70298C29"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p>
        </w:tc>
        <w:tc>
          <w:tcPr>
            <w:tcW w:w="992" w:type="dxa"/>
            <w:shd w:val="clear" w:color="auto" w:fill="auto"/>
            <w:noWrap/>
            <w:hideMark/>
          </w:tcPr>
          <w:p w14:paraId="04F2ED18" w14:textId="77777777" w:rsidR="00555C13" w:rsidRPr="006E6E71" w:rsidRDefault="00555C13" w:rsidP="00C314BD">
            <w:pPr>
              <w:cnfStyle w:val="000000000000" w:firstRow="0" w:lastRow="0" w:firstColumn="0" w:lastColumn="0" w:oddVBand="0" w:evenVBand="0" w:oddHBand="0" w:evenHBand="0" w:firstRowFirstColumn="0" w:firstRowLastColumn="0" w:lastRowFirstColumn="0" w:lastRowLastColumn="0"/>
              <w:rPr>
                <w:rFonts w:ascii="Century Schoolbook" w:hAnsi="Century Schoolbook"/>
                <w:sz w:val="20"/>
                <w:szCs w:val="20"/>
              </w:rPr>
            </w:pPr>
          </w:p>
        </w:tc>
      </w:tr>
      <w:tr w:rsidR="00555C13" w:rsidRPr="006E6E71" w14:paraId="1777100D" w14:textId="77777777" w:rsidTr="00C314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96" w:type="dxa"/>
            <w:shd w:val="clear" w:color="auto" w:fill="auto"/>
            <w:noWrap/>
            <w:hideMark/>
          </w:tcPr>
          <w:p w14:paraId="6BA66DB1"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Knowledge on GB</w:t>
            </w:r>
          </w:p>
        </w:tc>
        <w:tc>
          <w:tcPr>
            <w:tcW w:w="867" w:type="dxa"/>
            <w:shd w:val="clear" w:color="auto" w:fill="auto"/>
            <w:noWrap/>
            <w:hideMark/>
          </w:tcPr>
          <w:p w14:paraId="6ACB2319"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0.075</w:t>
            </w:r>
          </w:p>
        </w:tc>
        <w:tc>
          <w:tcPr>
            <w:tcW w:w="795" w:type="dxa"/>
            <w:shd w:val="clear" w:color="auto" w:fill="auto"/>
            <w:noWrap/>
            <w:hideMark/>
          </w:tcPr>
          <w:p w14:paraId="0E0E6368"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0.048</w:t>
            </w:r>
          </w:p>
        </w:tc>
        <w:tc>
          <w:tcPr>
            <w:tcW w:w="911" w:type="dxa"/>
            <w:shd w:val="clear" w:color="auto" w:fill="auto"/>
            <w:noWrap/>
            <w:hideMark/>
          </w:tcPr>
          <w:p w14:paraId="590840DB"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0.108</w:t>
            </w:r>
          </w:p>
        </w:tc>
        <w:tc>
          <w:tcPr>
            <w:tcW w:w="896" w:type="dxa"/>
            <w:shd w:val="clear" w:color="auto" w:fill="auto"/>
            <w:noWrap/>
            <w:hideMark/>
          </w:tcPr>
          <w:p w14:paraId="2CACF49E"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0.087</w:t>
            </w:r>
          </w:p>
        </w:tc>
        <w:tc>
          <w:tcPr>
            <w:tcW w:w="851" w:type="dxa"/>
            <w:shd w:val="clear" w:color="auto" w:fill="auto"/>
            <w:noWrap/>
            <w:hideMark/>
          </w:tcPr>
          <w:p w14:paraId="023109D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0.116</w:t>
            </w:r>
          </w:p>
        </w:tc>
        <w:tc>
          <w:tcPr>
            <w:tcW w:w="850" w:type="dxa"/>
            <w:shd w:val="clear" w:color="auto" w:fill="auto"/>
            <w:noWrap/>
            <w:hideMark/>
          </w:tcPr>
          <w:p w14:paraId="2E528E8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-0.187</w:t>
            </w:r>
          </w:p>
        </w:tc>
        <w:tc>
          <w:tcPr>
            <w:tcW w:w="853" w:type="dxa"/>
            <w:shd w:val="clear" w:color="auto" w:fill="auto"/>
            <w:noWrap/>
            <w:hideMark/>
          </w:tcPr>
          <w:p w14:paraId="30320D89"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0.131</w:t>
            </w:r>
          </w:p>
        </w:tc>
        <w:tc>
          <w:tcPr>
            <w:tcW w:w="850" w:type="dxa"/>
            <w:shd w:val="clear" w:color="auto" w:fill="auto"/>
            <w:noWrap/>
            <w:hideMark/>
          </w:tcPr>
          <w:p w14:paraId="0B3E185D"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0.232</w:t>
            </w:r>
          </w:p>
        </w:tc>
        <w:tc>
          <w:tcPr>
            <w:tcW w:w="993" w:type="dxa"/>
            <w:shd w:val="clear" w:color="auto" w:fill="auto"/>
            <w:noWrap/>
            <w:hideMark/>
          </w:tcPr>
          <w:p w14:paraId="68396839"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0.247</w:t>
            </w:r>
          </w:p>
        </w:tc>
        <w:tc>
          <w:tcPr>
            <w:tcW w:w="992" w:type="dxa"/>
            <w:shd w:val="clear" w:color="auto" w:fill="auto"/>
            <w:noWrap/>
            <w:hideMark/>
          </w:tcPr>
          <w:p w14:paraId="7D6034A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0.599</w:t>
            </w:r>
          </w:p>
        </w:tc>
        <w:tc>
          <w:tcPr>
            <w:tcW w:w="992" w:type="dxa"/>
            <w:shd w:val="clear" w:color="auto" w:fill="auto"/>
            <w:noWrap/>
            <w:hideMark/>
          </w:tcPr>
          <w:p w14:paraId="6ED03A90"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c>
          <w:tcPr>
            <w:tcW w:w="992" w:type="dxa"/>
            <w:shd w:val="clear" w:color="auto" w:fill="auto"/>
            <w:noWrap/>
            <w:hideMark/>
          </w:tcPr>
          <w:p w14:paraId="45638F23" w14:textId="77777777" w:rsidR="00555C13" w:rsidRPr="006E6E71" w:rsidRDefault="00555C13" w:rsidP="00C314BD">
            <w:pPr>
              <w:jc w:val="right"/>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000000"/>
                <w:sz w:val="20"/>
                <w:szCs w:val="20"/>
              </w:rPr>
            </w:pPr>
          </w:p>
        </w:tc>
      </w:tr>
      <w:tr w:rsidR="00555C13" w:rsidRPr="006E6E71" w14:paraId="37BA3E93" w14:textId="77777777" w:rsidTr="00C314BD">
        <w:trPr>
          <w:trHeight w:val="320"/>
        </w:trPr>
        <w:tc>
          <w:tcPr>
            <w:cnfStyle w:val="001000000000" w:firstRow="0" w:lastRow="0" w:firstColumn="1" w:lastColumn="0" w:oddVBand="0" w:evenVBand="0" w:oddHBand="0" w:evenHBand="0" w:firstRowFirstColumn="0" w:firstRowLastColumn="0" w:lastRowFirstColumn="0" w:lastRowLastColumn="0"/>
            <w:tcW w:w="2196" w:type="dxa"/>
            <w:tcBorders>
              <w:bottom w:val="single" w:sz="4" w:space="0" w:color="000000" w:themeColor="text1"/>
            </w:tcBorders>
            <w:shd w:val="clear" w:color="auto" w:fill="auto"/>
            <w:noWrap/>
            <w:hideMark/>
          </w:tcPr>
          <w:p w14:paraId="4DAF907F" w14:textId="77777777" w:rsidR="00555C13" w:rsidRPr="006E6E71" w:rsidRDefault="00555C13" w:rsidP="00C314BD">
            <w:pPr>
              <w:rPr>
                <w:rFonts w:ascii="Century Schoolbook" w:hAnsi="Century Schoolbook"/>
                <w:b w:val="0"/>
                <w:color w:val="000000"/>
                <w:sz w:val="20"/>
                <w:szCs w:val="20"/>
              </w:rPr>
            </w:pPr>
            <w:r w:rsidRPr="006E6E71">
              <w:rPr>
                <w:rFonts w:ascii="Century Schoolbook" w:hAnsi="Century Schoolbook"/>
                <w:b w:val="0"/>
                <w:color w:val="000000"/>
                <w:sz w:val="20"/>
                <w:szCs w:val="20"/>
              </w:rPr>
              <w:t>Knowledge on Green Building Features</w:t>
            </w:r>
          </w:p>
        </w:tc>
        <w:tc>
          <w:tcPr>
            <w:tcW w:w="867" w:type="dxa"/>
            <w:tcBorders>
              <w:bottom w:val="single" w:sz="4" w:space="0" w:color="000000" w:themeColor="text1"/>
            </w:tcBorders>
            <w:shd w:val="clear" w:color="auto" w:fill="auto"/>
            <w:noWrap/>
            <w:hideMark/>
          </w:tcPr>
          <w:p w14:paraId="634746CE"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-0.018</w:t>
            </w:r>
          </w:p>
        </w:tc>
        <w:tc>
          <w:tcPr>
            <w:tcW w:w="795" w:type="dxa"/>
            <w:tcBorders>
              <w:bottom w:val="single" w:sz="4" w:space="0" w:color="000000" w:themeColor="text1"/>
            </w:tcBorders>
            <w:shd w:val="clear" w:color="auto" w:fill="auto"/>
            <w:noWrap/>
            <w:hideMark/>
          </w:tcPr>
          <w:p w14:paraId="4074318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-0.066</w:t>
            </w:r>
          </w:p>
        </w:tc>
        <w:tc>
          <w:tcPr>
            <w:tcW w:w="911" w:type="dxa"/>
            <w:tcBorders>
              <w:bottom w:val="single" w:sz="4" w:space="0" w:color="000000" w:themeColor="text1"/>
            </w:tcBorders>
            <w:shd w:val="clear" w:color="auto" w:fill="auto"/>
            <w:noWrap/>
            <w:hideMark/>
          </w:tcPr>
          <w:p w14:paraId="449D59C4"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0.135</w:t>
            </w:r>
          </w:p>
        </w:tc>
        <w:tc>
          <w:tcPr>
            <w:tcW w:w="896" w:type="dxa"/>
            <w:tcBorders>
              <w:bottom w:val="single" w:sz="4" w:space="0" w:color="000000" w:themeColor="text1"/>
            </w:tcBorders>
            <w:shd w:val="clear" w:color="auto" w:fill="auto"/>
            <w:noWrap/>
            <w:hideMark/>
          </w:tcPr>
          <w:p w14:paraId="63899DD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-0.006</w:t>
            </w:r>
          </w:p>
        </w:tc>
        <w:tc>
          <w:tcPr>
            <w:tcW w:w="851" w:type="dxa"/>
            <w:tcBorders>
              <w:bottom w:val="single" w:sz="4" w:space="0" w:color="000000" w:themeColor="text1"/>
            </w:tcBorders>
            <w:shd w:val="clear" w:color="auto" w:fill="auto"/>
            <w:noWrap/>
            <w:hideMark/>
          </w:tcPr>
          <w:p w14:paraId="31799262"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-0.045</w:t>
            </w:r>
          </w:p>
        </w:tc>
        <w:tc>
          <w:tcPr>
            <w:tcW w:w="850" w:type="dxa"/>
            <w:tcBorders>
              <w:bottom w:val="single" w:sz="4" w:space="0" w:color="000000" w:themeColor="text1"/>
            </w:tcBorders>
            <w:shd w:val="clear" w:color="auto" w:fill="auto"/>
            <w:noWrap/>
            <w:hideMark/>
          </w:tcPr>
          <w:p w14:paraId="1FF17971"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-0.069</w:t>
            </w:r>
          </w:p>
        </w:tc>
        <w:tc>
          <w:tcPr>
            <w:tcW w:w="853" w:type="dxa"/>
            <w:tcBorders>
              <w:bottom w:val="single" w:sz="4" w:space="0" w:color="000000" w:themeColor="text1"/>
            </w:tcBorders>
            <w:shd w:val="clear" w:color="auto" w:fill="auto"/>
            <w:noWrap/>
            <w:hideMark/>
          </w:tcPr>
          <w:p w14:paraId="0DCCB49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0.059</w:t>
            </w:r>
          </w:p>
        </w:tc>
        <w:tc>
          <w:tcPr>
            <w:tcW w:w="850" w:type="dxa"/>
            <w:tcBorders>
              <w:bottom w:val="single" w:sz="4" w:space="0" w:color="000000" w:themeColor="text1"/>
            </w:tcBorders>
            <w:shd w:val="clear" w:color="auto" w:fill="auto"/>
            <w:noWrap/>
            <w:hideMark/>
          </w:tcPr>
          <w:p w14:paraId="0139358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0.116</w:t>
            </w:r>
          </w:p>
        </w:tc>
        <w:tc>
          <w:tcPr>
            <w:tcW w:w="993" w:type="dxa"/>
            <w:tcBorders>
              <w:bottom w:val="single" w:sz="4" w:space="0" w:color="000000" w:themeColor="text1"/>
            </w:tcBorders>
            <w:shd w:val="clear" w:color="auto" w:fill="auto"/>
            <w:noWrap/>
            <w:hideMark/>
          </w:tcPr>
          <w:p w14:paraId="0AC7AE73"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0.127</w:t>
            </w:r>
          </w:p>
        </w:tc>
        <w:tc>
          <w:tcPr>
            <w:tcW w:w="992" w:type="dxa"/>
            <w:tcBorders>
              <w:bottom w:val="single" w:sz="4" w:space="0" w:color="000000" w:themeColor="text1"/>
            </w:tcBorders>
            <w:shd w:val="clear" w:color="auto" w:fill="auto"/>
            <w:noWrap/>
            <w:hideMark/>
          </w:tcPr>
          <w:p w14:paraId="297C37EA"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0.305</w:t>
            </w:r>
          </w:p>
        </w:tc>
        <w:tc>
          <w:tcPr>
            <w:tcW w:w="992" w:type="dxa"/>
            <w:tcBorders>
              <w:bottom w:val="single" w:sz="4" w:space="0" w:color="000000" w:themeColor="text1"/>
            </w:tcBorders>
            <w:shd w:val="clear" w:color="auto" w:fill="auto"/>
            <w:noWrap/>
            <w:hideMark/>
          </w:tcPr>
          <w:p w14:paraId="1D79CB96"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0.255</w:t>
            </w:r>
          </w:p>
        </w:tc>
        <w:tc>
          <w:tcPr>
            <w:tcW w:w="992" w:type="dxa"/>
            <w:tcBorders>
              <w:bottom w:val="single" w:sz="4" w:space="0" w:color="000000" w:themeColor="text1"/>
            </w:tcBorders>
            <w:shd w:val="clear" w:color="auto" w:fill="auto"/>
            <w:noWrap/>
            <w:hideMark/>
          </w:tcPr>
          <w:p w14:paraId="648404D5" w14:textId="77777777" w:rsidR="00555C13" w:rsidRPr="006E6E71" w:rsidRDefault="00555C13" w:rsidP="00C314BD">
            <w:pPr>
              <w:jc w:val="right"/>
              <w:cnfStyle w:val="000000000000" w:firstRow="0" w:lastRow="0" w:firstColumn="0" w:lastColumn="0" w:oddVBand="0" w:evenVBand="0" w:oddHBand="0" w:evenHBand="0" w:firstRowFirstColumn="0" w:firstRowLastColumn="0" w:lastRowFirstColumn="0" w:lastRowLastColumn="0"/>
              <w:rPr>
                <w:rFonts w:ascii="Century Schoolbook" w:hAnsi="Century Schoolbook"/>
                <w:color w:val="000000"/>
                <w:sz w:val="20"/>
                <w:szCs w:val="20"/>
              </w:rPr>
            </w:pPr>
            <w:r w:rsidRPr="006E6E71">
              <w:rPr>
                <w:rFonts w:ascii="Century Schoolbook" w:hAnsi="Century Schoolbook"/>
                <w:color w:val="000000"/>
                <w:sz w:val="20"/>
                <w:szCs w:val="20"/>
              </w:rPr>
              <w:t>1.000</w:t>
            </w:r>
          </w:p>
        </w:tc>
      </w:tr>
    </w:tbl>
    <w:p w14:paraId="7EFF71CE" w14:textId="77777777" w:rsidR="00555C13" w:rsidRPr="00726B58" w:rsidRDefault="00555C13" w:rsidP="00555C13">
      <w:pPr>
        <w:pStyle w:val="Heading1"/>
        <w:spacing w:before="0"/>
        <w:jc w:val="left"/>
        <w:rPr>
          <w:rFonts w:ascii="Century Schoolbook" w:eastAsia="Arial" w:hAnsi="Century Schoolbook"/>
          <w:sz w:val="22"/>
          <w:szCs w:val="22"/>
        </w:rPr>
      </w:pPr>
    </w:p>
    <w:p w14:paraId="28BDD4F6" w14:textId="77777777" w:rsidR="00555C13" w:rsidRPr="00726B58" w:rsidRDefault="00555C13" w:rsidP="00555C13">
      <w:pPr>
        <w:pStyle w:val="Heading1"/>
        <w:spacing w:before="0"/>
        <w:jc w:val="left"/>
        <w:rPr>
          <w:rFonts w:ascii="Century Schoolbook" w:eastAsia="Arial" w:hAnsi="Century Schoolbook"/>
          <w:sz w:val="22"/>
          <w:szCs w:val="22"/>
        </w:rPr>
      </w:pPr>
    </w:p>
    <w:p w14:paraId="42C8488E" w14:textId="77777777" w:rsidR="00555C13" w:rsidRDefault="00555C13" w:rsidP="00555C13">
      <w:pPr>
        <w:pStyle w:val="Heading1"/>
        <w:spacing w:before="0"/>
        <w:rPr>
          <w:rFonts w:ascii="Century Schoolbook" w:eastAsia="Arial" w:hAnsi="Century Schoolbook"/>
          <w:sz w:val="22"/>
          <w:szCs w:val="22"/>
        </w:rPr>
        <w:sectPr w:rsidR="00555C13" w:rsidSect="00C314BD">
          <w:pgSz w:w="15840" w:h="12240" w:orient="landscape"/>
          <w:pgMar w:top="1440" w:right="1440" w:bottom="1440" w:left="1440" w:header="720" w:footer="720" w:gutter="0"/>
          <w:cols w:space="720"/>
          <w:docGrid w:linePitch="326"/>
        </w:sectPr>
      </w:pPr>
    </w:p>
    <w:p w14:paraId="159FB537" w14:textId="72EB2A72" w:rsidR="00555C13" w:rsidRPr="00726B58" w:rsidRDefault="00555C13" w:rsidP="00555C13">
      <w:pPr>
        <w:pStyle w:val="Heading1"/>
        <w:spacing w:before="0"/>
        <w:rPr>
          <w:rFonts w:ascii="Century Schoolbook" w:eastAsia="Arial" w:hAnsi="Century Schoolbook"/>
          <w:sz w:val="22"/>
          <w:szCs w:val="22"/>
        </w:rPr>
      </w:pPr>
    </w:p>
    <w:p w14:paraId="1AE72C49" w14:textId="77777777" w:rsidR="00555C13" w:rsidRDefault="00555C13" w:rsidP="00555C13">
      <w:pPr>
        <w:tabs>
          <w:tab w:val="left" w:pos="997"/>
        </w:tabs>
        <w:jc w:val="center"/>
        <w:rPr>
          <w:b/>
        </w:rPr>
      </w:pPr>
      <w:r w:rsidRPr="00075D18">
        <w:rPr>
          <w:b/>
        </w:rPr>
        <w:t xml:space="preserve">Appendix C: Likert Scale </w:t>
      </w:r>
      <w:r>
        <w:rPr>
          <w:b/>
        </w:rPr>
        <w:t>Statements</w:t>
      </w:r>
    </w:p>
    <w:p w14:paraId="319AAF0F" w14:textId="77777777" w:rsidR="00555C13" w:rsidRPr="00075D18" w:rsidRDefault="00555C13" w:rsidP="00555C13">
      <w:pPr>
        <w:tabs>
          <w:tab w:val="left" w:pos="997"/>
        </w:tabs>
        <w:jc w:val="center"/>
        <w:rPr>
          <w:b/>
        </w:rPr>
      </w:pPr>
    </w:p>
    <w:p w14:paraId="163AA852" w14:textId="77777777" w:rsidR="00555C13" w:rsidRDefault="00555C13" w:rsidP="00555C13">
      <w:pPr>
        <w:spacing w:line="360" w:lineRule="auto"/>
        <w:jc w:val="both"/>
        <w:rPr>
          <w:rFonts w:ascii="Century Schoolbook" w:hAnsi="Century Schoolbook"/>
          <w:sz w:val="22"/>
          <w:szCs w:val="22"/>
        </w:rPr>
      </w:pPr>
      <w:r>
        <w:rPr>
          <w:rFonts w:ascii="Century Schoolbook" w:hAnsi="Century Schoolbook"/>
          <w:sz w:val="22"/>
          <w:szCs w:val="22"/>
        </w:rPr>
        <w:t>Green buildings:</w:t>
      </w:r>
    </w:p>
    <w:p w14:paraId="63580B68"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5350F">
        <w:rPr>
          <w:rFonts w:ascii="Century Schoolbook" w:hAnsi="Century Schoolbook"/>
          <w:sz w:val="22"/>
          <w:szCs w:val="22"/>
        </w:rPr>
        <w:t xml:space="preserve"> Ensures storm water management and conservation which helps measure water quality on building site through the installation of water-saving landscape features (e.g., rain barrels)</w:t>
      </w:r>
      <w:r>
        <w:rPr>
          <w:rFonts w:ascii="Century Schoolbook" w:hAnsi="Century Schoolbook"/>
          <w:sz w:val="22"/>
          <w:szCs w:val="22"/>
        </w:rPr>
        <w:t>;</w:t>
      </w:r>
    </w:p>
    <w:p w14:paraId="43BA88C5"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Sensitive to land protection and checks the effects of population density on biodiversity</w:t>
      </w:r>
      <w:r>
        <w:rPr>
          <w:rFonts w:ascii="Century Schoolbook" w:hAnsi="Century Schoolbook"/>
          <w:sz w:val="22"/>
          <w:szCs w:val="22"/>
        </w:rPr>
        <w:t>;</w:t>
      </w:r>
    </w:p>
    <w:p w14:paraId="661DCE4C"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Checks the size, compactness, door and window locations including the orientation of the building on the site relative to the sun and wind to help measure and compare solar gain through windows that face various directions</w:t>
      </w:r>
      <w:r>
        <w:rPr>
          <w:rFonts w:ascii="Century Schoolbook" w:hAnsi="Century Schoolbook"/>
          <w:sz w:val="22"/>
          <w:szCs w:val="22"/>
        </w:rPr>
        <w:t>;</w:t>
      </w:r>
    </w:p>
    <w:p w14:paraId="2080268F"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Ensures energy reduction, efficiency and also checks the carbon footprint that results from the building construction and operations by the use of solar panels and other energy saving solutions</w:t>
      </w:r>
      <w:r>
        <w:rPr>
          <w:rFonts w:ascii="Century Schoolbook" w:hAnsi="Century Schoolbook"/>
          <w:sz w:val="22"/>
          <w:szCs w:val="22"/>
        </w:rPr>
        <w:t>;</w:t>
      </w:r>
    </w:p>
    <w:p w14:paraId="6F53F378"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Ensures materials and waste management in buildings by making building material considerations such as recycled content</w:t>
      </w:r>
      <w:r>
        <w:rPr>
          <w:rFonts w:ascii="Century Schoolbook" w:hAnsi="Century Schoolbook"/>
          <w:sz w:val="22"/>
          <w:szCs w:val="22"/>
        </w:rPr>
        <w:t xml:space="preserve"> </w:t>
      </w:r>
      <w:r w:rsidRPr="00075D18">
        <w:rPr>
          <w:rFonts w:ascii="Century Schoolbook" w:hAnsi="Century Schoolbook"/>
          <w:sz w:val="22"/>
          <w:szCs w:val="22"/>
        </w:rPr>
        <w:t>recyclable, rapidly renewable, sustainable wood products, local materials, re-purposed materials and salvaged materials which leads to the overall reduction in material use</w:t>
      </w:r>
      <w:r>
        <w:rPr>
          <w:rFonts w:ascii="Century Schoolbook" w:hAnsi="Century Schoolbook"/>
          <w:sz w:val="22"/>
          <w:szCs w:val="22"/>
        </w:rPr>
        <w:t>;</w:t>
      </w:r>
    </w:p>
    <w:p w14:paraId="02B0334A"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 xml:space="preserve">Checks indoor environmental quality such as the air, moisture and temperature control by connecting occupants of the building to nature via daylight, views, biophilic design including the assessment of environmental toxins like </w:t>
      </w:r>
      <w:r>
        <w:rPr>
          <w:rFonts w:ascii="Century Schoolbook" w:hAnsi="Century Schoolbook"/>
          <w:sz w:val="22"/>
          <w:szCs w:val="22"/>
        </w:rPr>
        <w:t>mold;</w:t>
      </w:r>
    </w:p>
    <w:p w14:paraId="3CAC588D"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Has good ecological impacts across the life of building materials from its creation to use to end of life; embodied energy in furniture and building material</w:t>
      </w:r>
      <w:r>
        <w:rPr>
          <w:rFonts w:ascii="Century Schoolbook" w:hAnsi="Century Schoolbook"/>
          <w:sz w:val="22"/>
          <w:szCs w:val="22"/>
        </w:rPr>
        <w:t>;</w:t>
      </w:r>
    </w:p>
    <w:p w14:paraId="3ACDFBAE" w14:textId="77777777" w:rsidR="00555C1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Introduces cost saving features which helps calculate energy savings and helps know the trade-offs between cost and performance of building materials</w:t>
      </w:r>
      <w:r>
        <w:rPr>
          <w:rFonts w:ascii="Century Schoolbook" w:hAnsi="Century Schoolbook"/>
          <w:sz w:val="22"/>
          <w:szCs w:val="22"/>
        </w:rPr>
        <w:t>;</w:t>
      </w:r>
    </w:p>
    <w:p w14:paraId="4032DB0F" w14:textId="267D750D" w:rsidR="00555C13" w:rsidRPr="00211583" w:rsidRDefault="00555C13" w:rsidP="00555C13">
      <w:pPr>
        <w:pStyle w:val="ListParagraph"/>
        <w:numPr>
          <w:ilvl w:val="0"/>
          <w:numId w:val="4"/>
        </w:numPr>
        <w:spacing w:line="360" w:lineRule="auto"/>
        <w:jc w:val="both"/>
        <w:rPr>
          <w:rFonts w:ascii="Century Schoolbook" w:hAnsi="Century Schoolbook"/>
          <w:sz w:val="22"/>
          <w:szCs w:val="22"/>
        </w:rPr>
      </w:pPr>
      <w:r w:rsidRPr="00075D18">
        <w:rPr>
          <w:rFonts w:ascii="Century Schoolbook" w:hAnsi="Century Schoolbook"/>
          <w:sz w:val="22"/>
          <w:szCs w:val="22"/>
        </w:rPr>
        <w:t>Advocates for equitable building solutions such as affordability, accessibility and positive impacts to communities locally and globally due to green building design choices.</w:t>
      </w:r>
    </w:p>
    <w:p w14:paraId="7A0A9B8C" w14:textId="77777777" w:rsidR="00555C13" w:rsidRDefault="00555C13" w:rsidP="00555C13">
      <w:pPr>
        <w:spacing w:line="360" w:lineRule="auto"/>
        <w:jc w:val="both"/>
      </w:pPr>
    </w:p>
    <w:p w14:paraId="5F20534C" w14:textId="77777777" w:rsidR="00DB3C26" w:rsidRDefault="00DB3C26" w:rsidP="00211583">
      <w:pPr>
        <w:spacing w:line="360" w:lineRule="auto"/>
        <w:jc w:val="both"/>
      </w:pPr>
    </w:p>
    <w:sectPr w:rsidR="00DB3C26" w:rsidSect="00555C13">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1D74C" w14:textId="77777777" w:rsidR="00E45D86" w:rsidRDefault="00E45D86" w:rsidP="00C006E0">
      <w:r>
        <w:separator/>
      </w:r>
    </w:p>
  </w:endnote>
  <w:endnote w:type="continuationSeparator" w:id="0">
    <w:p w14:paraId="1EF91813" w14:textId="77777777" w:rsidR="00E45D86" w:rsidRDefault="00E45D86" w:rsidP="00C00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61211377"/>
      <w:docPartObj>
        <w:docPartGallery w:val="Page Numbers (Bottom of Page)"/>
        <w:docPartUnique/>
      </w:docPartObj>
    </w:sdtPr>
    <w:sdtEndPr>
      <w:rPr>
        <w:rStyle w:val="PageNumber"/>
      </w:rPr>
    </w:sdtEndPr>
    <w:sdtContent>
      <w:p w14:paraId="50DEC943" w14:textId="47FDA1D9" w:rsidR="00B46E21" w:rsidRDefault="00B46E21" w:rsidP="00685A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30E570" w14:textId="77777777" w:rsidR="00B46E21" w:rsidRDefault="00B46E21" w:rsidP="00C006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54490869"/>
      <w:docPartObj>
        <w:docPartGallery w:val="Page Numbers (Bottom of Page)"/>
        <w:docPartUnique/>
      </w:docPartObj>
    </w:sdtPr>
    <w:sdtEndPr>
      <w:rPr>
        <w:rStyle w:val="PageNumber"/>
      </w:rPr>
    </w:sdtEndPr>
    <w:sdtContent>
      <w:p w14:paraId="1FE67C5B" w14:textId="6A7405E1" w:rsidR="00B46E21" w:rsidRDefault="00B46E21" w:rsidP="00685A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48F4DD" w14:textId="77777777" w:rsidR="00B46E21" w:rsidRDefault="00B46E21" w:rsidP="00C006E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BF524A" w14:textId="77777777" w:rsidR="00E45D86" w:rsidRDefault="00E45D86" w:rsidP="00C006E0">
      <w:r>
        <w:separator/>
      </w:r>
    </w:p>
  </w:footnote>
  <w:footnote w:type="continuationSeparator" w:id="0">
    <w:p w14:paraId="32B2D121" w14:textId="77777777" w:rsidR="00E45D86" w:rsidRDefault="00E45D86" w:rsidP="00C006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8624F2"/>
    <w:multiLevelType w:val="hybridMultilevel"/>
    <w:tmpl w:val="F3BC0820"/>
    <w:lvl w:ilvl="0" w:tplc="48EAAB3E">
      <w:start w:val="1"/>
      <w:numFmt w:val="decimal"/>
      <w:lvlText w:val="%1."/>
      <w:lvlJc w:val="left"/>
      <w:pPr>
        <w:ind w:left="720" w:hanging="360"/>
      </w:pPr>
      <w:rPr>
        <w:rFonts w:eastAsia="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713B30"/>
    <w:multiLevelType w:val="hybridMultilevel"/>
    <w:tmpl w:val="D880390A"/>
    <w:lvl w:ilvl="0" w:tplc="B9A44C42">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2362E7"/>
    <w:multiLevelType w:val="hybridMultilevel"/>
    <w:tmpl w:val="9C3C1D3E"/>
    <w:lvl w:ilvl="0" w:tplc="BF968638">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3B5D6B"/>
    <w:multiLevelType w:val="hybridMultilevel"/>
    <w:tmpl w:val="AC2C9E60"/>
    <w:lvl w:ilvl="0" w:tplc="B32AF23C">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B7595A"/>
    <w:multiLevelType w:val="hybridMultilevel"/>
    <w:tmpl w:val="EC38C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BE6830"/>
    <w:multiLevelType w:val="hybridMultilevel"/>
    <w:tmpl w:val="AC2C9E60"/>
    <w:lvl w:ilvl="0" w:tplc="B32AF23C">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C26"/>
    <w:rsid w:val="00020B4D"/>
    <w:rsid w:val="00043636"/>
    <w:rsid w:val="000B27C6"/>
    <w:rsid w:val="000E3F79"/>
    <w:rsid w:val="00134145"/>
    <w:rsid w:val="001770CD"/>
    <w:rsid w:val="001A783F"/>
    <w:rsid w:val="00211583"/>
    <w:rsid w:val="00216AF2"/>
    <w:rsid w:val="00242C08"/>
    <w:rsid w:val="00261FFC"/>
    <w:rsid w:val="00287359"/>
    <w:rsid w:val="002B28A1"/>
    <w:rsid w:val="002E5976"/>
    <w:rsid w:val="00336B92"/>
    <w:rsid w:val="00372913"/>
    <w:rsid w:val="00373305"/>
    <w:rsid w:val="003E43C5"/>
    <w:rsid w:val="004327E0"/>
    <w:rsid w:val="004376D6"/>
    <w:rsid w:val="004754F0"/>
    <w:rsid w:val="00482EB5"/>
    <w:rsid w:val="004A0614"/>
    <w:rsid w:val="004C0E51"/>
    <w:rsid w:val="004E6039"/>
    <w:rsid w:val="00514316"/>
    <w:rsid w:val="00525272"/>
    <w:rsid w:val="00545885"/>
    <w:rsid w:val="00555C13"/>
    <w:rsid w:val="00575B1A"/>
    <w:rsid w:val="0059533A"/>
    <w:rsid w:val="0064094F"/>
    <w:rsid w:val="0065054E"/>
    <w:rsid w:val="00672441"/>
    <w:rsid w:val="00685A7E"/>
    <w:rsid w:val="006C1089"/>
    <w:rsid w:val="006E7F1D"/>
    <w:rsid w:val="00755C45"/>
    <w:rsid w:val="00767A34"/>
    <w:rsid w:val="00772D42"/>
    <w:rsid w:val="007D3817"/>
    <w:rsid w:val="007F1041"/>
    <w:rsid w:val="008077A1"/>
    <w:rsid w:val="0080793C"/>
    <w:rsid w:val="008B2E0C"/>
    <w:rsid w:val="009426EA"/>
    <w:rsid w:val="0097245A"/>
    <w:rsid w:val="009E25E2"/>
    <w:rsid w:val="00A00622"/>
    <w:rsid w:val="00A15CF0"/>
    <w:rsid w:val="00A2233D"/>
    <w:rsid w:val="00A46642"/>
    <w:rsid w:val="00A600AD"/>
    <w:rsid w:val="00A66950"/>
    <w:rsid w:val="00A847F2"/>
    <w:rsid w:val="00AC0B47"/>
    <w:rsid w:val="00AE636D"/>
    <w:rsid w:val="00B0165F"/>
    <w:rsid w:val="00B23823"/>
    <w:rsid w:val="00B46E21"/>
    <w:rsid w:val="00BF487B"/>
    <w:rsid w:val="00C006E0"/>
    <w:rsid w:val="00C314BD"/>
    <w:rsid w:val="00CE0282"/>
    <w:rsid w:val="00D41F05"/>
    <w:rsid w:val="00D52203"/>
    <w:rsid w:val="00D70434"/>
    <w:rsid w:val="00DB3C26"/>
    <w:rsid w:val="00DD48C8"/>
    <w:rsid w:val="00E45D86"/>
    <w:rsid w:val="00E65474"/>
    <w:rsid w:val="00E924AB"/>
    <w:rsid w:val="00EB2DDC"/>
    <w:rsid w:val="00F63785"/>
    <w:rsid w:val="00F8117D"/>
    <w:rsid w:val="00FB235E"/>
    <w:rsid w:val="00FD71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44058"/>
  <w15:chartTrackingRefBased/>
  <w15:docId w15:val="{CA79D5FE-8A7B-2C4F-A167-770677812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3C26"/>
    <w:rPr>
      <w:rFonts w:ascii="Times New Roman" w:eastAsia="Times New Roman" w:hAnsi="Times New Roman" w:cs="Times New Roman"/>
    </w:rPr>
  </w:style>
  <w:style w:type="paragraph" w:styleId="Heading1">
    <w:name w:val="heading 1"/>
    <w:basedOn w:val="Normal"/>
    <w:next w:val="Normal"/>
    <w:link w:val="Heading1Char"/>
    <w:uiPriority w:val="9"/>
    <w:qFormat/>
    <w:rsid w:val="00DB3C26"/>
    <w:pPr>
      <w:keepNext/>
      <w:keepLines/>
      <w:spacing w:before="160" w:line="360" w:lineRule="auto"/>
      <w:jc w:val="center"/>
      <w:outlineLvl w:val="0"/>
    </w:pPr>
    <w:rPr>
      <w:rFonts w:eastAsiaTheme="majorEastAsia" w:cstheme="majorBidi"/>
      <w:b/>
      <w:szCs w:val="36"/>
    </w:rPr>
  </w:style>
  <w:style w:type="paragraph" w:styleId="Heading2">
    <w:name w:val="heading 2"/>
    <w:basedOn w:val="Normal"/>
    <w:next w:val="Normal"/>
    <w:link w:val="Heading2Char"/>
    <w:uiPriority w:val="9"/>
    <w:semiHidden/>
    <w:unhideWhenUsed/>
    <w:qFormat/>
    <w:rsid w:val="00DB3C2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B3C2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C26"/>
    <w:rPr>
      <w:rFonts w:ascii="Times New Roman" w:eastAsiaTheme="majorEastAsia" w:hAnsi="Times New Roman" w:cstheme="majorBidi"/>
      <w:b/>
      <w:szCs w:val="36"/>
    </w:rPr>
  </w:style>
  <w:style w:type="character" w:customStyle="1" w:styleId="Heading2Char">
    <w:name w:val="Heading 2 Char"/>
    <w:basedOn w:val="DefaultParagraphFont"/>
    <w:link w:val="Heading2"/>
    <w:uiPriority w:val="9"/>
    <w:semiHidden/>
    <w:rsid w:val="00DB3C26"/>
    <w:rPr>
      <w:rFonts w:asciiTheme="majorHAnsi" w:eastAsiaTheme="majorEastAsia" w:hAnsiTheme="majorHAnsi" w:cstheme="majorBidi"/>
      <w:color w:val="2F5496" w:themeColor="accent1" w:themeShade="BF"/>
      <w:sz w:val="26"/>
      <w:szCs w:val="26"/>
    </w:rPr>
  </w:style>
  <w:style w:type="paragraph" w:styleId="CommentText">
    <w:name w:val="annotation text"/>
    <w:basedOn w:val="Normal"/>
    <w:link w:val="CommentTextChar"/>
    <w:uiPriority w:val="99"/>
    <w:unhideWhenUsed/>
    <w:rsid w:val="00DB3C26"/>
    <w:rPr>
      <w:sz w:val="20"/>
      <w:szCs w:val="20"/>
    </w:rPr>
  </w:style>
  <w:style w:type="character" w:customStyle="1" w:styleId="CommentTextChar">
    <w:name w:val="Comment Text Char"/>
    <w:basedOn w:val="DefaultParagraphFont"/>
    <w:link w:val="CommentText"/>
    <w:uiPriority w:val="99"/>
    <w:rsid w:val="00DB3C26"/>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DB3C26"/>
    <w:rPr>
      <w:sz w:val="16"/>
      <w:szCs w:val="16"/>
    </w:rPr>
  </w:style>
  <w:style w:type="table" w:customStyle="1" w:styleId="PlainTable41">
    <w:name w:val="Plain Table 41"/>
    <w:basedOn w:val="TableNormal"/>
    <w:next w:val="PlainTable4"/>
    <w:uiPriority w:val="44"/>
    <w:rsid w:val="00DB3C26"/>
    <w:rPr>
      <w:sz w:val="22"/>
      <w:szCs w:val="22"/>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4">
    <w:name w:val="Plain Table 4"/>
    <w:basedOn w:val="TableNormal"/>
    <w:uiPriority w:val="44"/>
    <w:rsid w:val="00DB3C2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DB3C26"/>
    <w:rPr>
      <w:sz w:val="18"/>
      <w:szCs w:val="18"/>
    </w:rPr>
  </w:style>
  <w:style w:type="character" w:customStyle="1" w:styleId="BalloonTextChar">
    <w:name w:val="Balloon Text Char"/>
    <w:basedOn w:val="DefaultParagraphFont"/>
    <w:link w:val="BalloonText"/>
    <w:uiPriority w:val="99"/>
    <w:semiHidden/>
    <w:rsid w:val="00DB3C26"/>
    <w:rPr>
      <w:rFonts w:ascii="Times New Roman" w:eastAsia="Times New Roman" w:hAnsi="Times New Roman" w:cs="Times New Roman"/>
      <w:sz w:val="18"/>
      <w:szCs w:val="18"/>
    </w:rPr>
  </w:style>
  <w:style w:type="character" w:customStyle="1" w:styleId="Heading3Char">
    <w:name w:val="Heading 3 Char"/>
    <w:basedOn w:val="DefaultParagraphFont"/>
    <w:link w:val="Heading3"/>
    <w:uiPriority w:val="9"/>
    <w:semiHidden/>
    <w:rsid w:val="00DB3C26"/>
    <w:rPr>
      <w:rFonts w:asciiTheme="majorHAnsi" w:eastAsiaTheme="majorEastAsia" w:hAnsiTheme="majorHAnsi" w:cstheme="majorBidi"/>
      <w:color w:val="1F3763" w:themeColor="accent1" w:themeShade="7F"/>
    </w:rPr>
  </w:style>
  <w:style w:type="paragraph" w:styleId="Caption">
    <w:name w:val="caption"/>
    <w:basedOn w:val="Normal"/>
    <w:next w:val="Normal"/>
    <w:uiPriority w:val="35"/>
    <w:unhideWhenUsed/>
    <w:qFormat/>
    <w:rsid w:val="00DB3C26"/>
    <w:pPr>
      <w:spacing w:line="360" w:lineRule="auto"/>
      <w:jc w:val="center"/>
    </w:pPr>
    <w:rPr>
      <w:b/>
      <w:i/>
    </w:rPr>
  </w:style>
  <w:style w:type="paragraph" w:styleId="ListParagraph">
    <w:name w:val="List Paragraph"/>
    <w:basedOn w:val="Normal"/>
    <w:uiPriority w:val="34"/>
    <w:qFormat/>
    <w:rsid w:val="00DB3C26"/>
    <w:pPr>
      <w:ind w:left="720"/>
      <w:contextualSpacing/>
    </w:pPr>
  </w:style>
  <w:style w:type="table" w:customStyle="1" w:styleId="PlainTable42">
    <w:name w:val="Plain Table 42"/>
    <w:basedOn w:val="TableNormal"/>
    <w:next w:val="PlainTable4"/>
    <w:uiPriority w:val="44"/>
    <w:rsid w:val="00DB3C26"/>
    <w:rPr>
      <w:sz w:val="22"/>
      <w:szCs w:val="22"/>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Footer">
    <w:name w:val="footer"/>
    <w:basedOn w:val="Normal"/>
    <w:link w:val="FooterChar"/>
    <w:uiPriority w:val="99"/>
    <w:unhideWhenUsed/>
    <w:rsid w:val="00C006E0"/>
    <w:pPr>
      <w:tabs>
        <w:tab w:val="center" w:pos="4680"/>
        <w:tab w:val="right" w:pos="9360"/>
      </w:tabs>
    </w:pPr>
  </w:style>
  <w:style w:type="character" w:customStyle="1" w:styleId="FooterChar">
    <w:name w:val="Footer Char"/>
    <w:basedOn w:val="DefaultParagraphFont"/>
    <w:link w:val="Footer"/>
    <w:uiPriority w:val="99"/>
    <w:rsid w:val="00C006E0"/>
    <w:rPr>
      <w:rFonts w:ascii="Times New Roman" w:eastAsia="Times New Roman" w:hAnsi="Times New Roman" w:cs="Times New Roman"/>
    </w:rPr>
  </w:style>
  <w:style w:type="character" w:styleId="PageNumber">
    <w:name w:val="page number"/>
    <w:basedOn w:val="DefaultParagraphFont"/>
    <w:uiPriority w:val="99"/>
    <w:semiHidden/>
    <w:unhideWhenUsed/>
    <w:rsid w:val="00C006E0"/>
  </w:style>
  <w:style w:type="character" w:styleId="Hyperlink">
    <w:name w:val="Hyperlink"/>
    <w:basedOn w:val="DefaultParagraphFont"/>
    <w:uiPriority w:val="99"/>
    <w:unhideWhenUsed/>
    <w:rsid w:val="00BF487B"/>
    <w:rPr>
      <w:color w:val="0563C1" w:themeColor="hyperlink"/>
      <w:u w:val="single"/>
    </w:rPr>
  </w:style>
  <w:style w:type="paragraph" w:styleId="FootnoteText">
    <w:name w:val="footnote text"/>
    <w:basedOn w:val="Normal"/>
    <w:link w:val="FootnoteTextChar"/>
    <w:uiPriority w:val="99"/>
    <w:semiHidden/>
    <w:unhideWhenUsed/>
    <w:rsid w:val="007D3817"/>
    <w:rPr>
      <w:sz w:val="20"/>
      <w:szCs w:val="20"/>
    </w:rPr>
  </w:style>
  <w:style w:type="character" w:customStyle="1" w:styleId="FootnoteTextChar">
    <w:name w:val="Footnote Text Char"/>
    <w:basedOn w:val="DefaultParagraphFont"/>
    <w:link w:val="FootnoteText"/>
    <w:uiPriority w:val="99"/>
    <w:semiHidden/>
    <w:rsid w:val="007D381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D38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525300">
      <w:bodyDiv w:val="1"/>
      <w:marLeft w:val="0"/>
      <w:marRight w:val="0"/>
      <w:marTop w:val="0"/>
      <w:marBottom w:val="0"/>
      <w:divBdr>
        <w:top w:val="none" w:sz="0" w:space="0" w:color="auto"/>
        <w:left w:val="none" w:sz="0" w:space="0" w:color="auto"/>
        <w:bottom w:val="none" w:sz="0" w:space="0" w:color="auto"/>
        <w:right w:val="none" w:sz="0" w:space="0" w:color="auto"/>
      </w:divBdr>
    </w:div>
    <w:div w:id="230895714">
      <w:bodyDiv w:val="1"/>
      <w:marLeft w:val="0"/>
      <w:marRight w:val="0"/>
      <w:marTop w:val="0"/>
      <w:marBottom w:val="0"/>
      <w:divBdr>
        <w:top w:val="none" w:sz="0" w:space="0" w:color="auto"/>
        <w:left w:val="none" w:sz="0" w:space="0" w:color="auto"/>
        <w:bottom w:val="none" w:sz="0" w:space="0" w:color="auto"/>
        <w:right w:val="none" w:sz="0" w:space="0" w:color="auto"/>
      </w:divBdr>
    </w:div>
    <w:div w:id="583105512">
      <w:bodyDiv w:val="1"/>
      <w:marLeft w:val="0"/>
      <w:marRight w:val="0"/>
      <w:marTop w:val="0"/>
      <w:marBottom w:val="0"/>
      <w:divBdr>
        <w:top w:val="none" w:sz="0" w:space="0" w:color="auto"/>
        <w:left w:val="none" w:sz="0" w:space="0" w:color="auto"/>
        <w:bottom w:val="none" w:sz="0" w:space="0" w:color="auto"/>
        <w:right w:val="none" w:sz="0" w:space="0" w:color="auto"/>
      </w:divBdr>
    </w:div>
    <w:div w:id="1733580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3A5D8-B96E-E541-82B9-2CA20A47E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3</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Poonam Mutha</cp:lastModifiedBy>
  <cp:revision>220</cp:revision>
  <dcterms:created xsi:type="dcterms:W3CDTF">2023-03-16T19:29:00Z</dcterms:created>
  <dcterms:modified xsi:type="dcterms:W3CDTF">2023-03-24T05:49:00Z</dcterms:modified>
</cp:coreProperties>
</file>