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6DCBD1" w14:textId="77777777" w:rsidR="007C3D04" w:rsidRDefault="007C3D04" w:rsidP="007C3D04">
      <w:pPr>
        <w:pStyle w:val="LO-normal"/>
        <w:jc w:val="both"/>
        <w:rPr>
          <w:sz w:val="20"/>
          <w:szCs w:val="20"/>
        </w:rPr>
      </w:pPr>
      <w:r>
        <w:rPr>
          <w:b/>
          <w:sz w:val="20"/>
          <w:szCs w:val="20"/>
        </w:rPr>
        <w:t xml:space="preserve">Table 1: Functional analysis of the DEG clusters. </w:t>
      </w:r>
      <w:r>
        <w:rPr>
          <w:sz w:val="20"/>
          <w:szCs w:val="20"/>
        </w:rPr>
        <w:t>The first column</w:t>
      </w:r>
      <w:r>
        <w:rPr>
          <w:b/>
          <w:sz w:val="20"/>
          <w:szCs w:val="20"/>
        </w:rPr>
        <w:t xml:space="preserve"> </w:t>
      </w:r>
      <w:r>
        <w:rPr>
          <w:sz w:val="20"/>
          <w:szCs w:val="20"/>
        </w:rPr>
        <w:t>gives the snapshot of the PPI network of each of the 4 clusters built with the DEGs (</w:t>
      </w:r>
      <w:r>
        <w:rPr>
          <w:b/>
          <w:sz w:val="20"/>
          <w:szCs w:val="20"/>
        </w:rPr>
        <w:t>Supp. Fig. 1-4</w:t>
      </w:r>
      <w:r>
        <w:rPr>
          <w:sz w:val="20"/>
          <w:szCs w:val="20"/>
        </w:rPr>
        <w:t xml:space="preserve"> contain the zoomed-in figure for each cluster). The second column</w:t>
      </w:r>
      <w:r>
        <w:rPr>
          <w:b/>
          <w:sz w:val="20"/>
          <w:szCs w:val="20"/>
        </w:rPr>
        <w:t xml:space="preserve"> </w:t>
      </w:r>
      <w:r>
        <w:rPr>
          <w:sz w:val="20"/>
          <w:szCs w:val="20"/>
        </w:rPr>
        <w:t xml:space="preserve">gives the number of participating genes (of the DEGs). The third and fourth columns are the overlapping DEGs with differential chromatin domains (DCDs) and differentially methylated regions (DMRs), respectively. Finally, the fifth column provides a summary of the studied functional categories that the genes in the cluster have been linked to. </w:t>
      </w:r>
    </w:p>
    <w:p w14:paraId="2030F927" w14:textId="77777777" w:rsidR="007C3D04" w:rsidRDefault="007C3D04" w:rsidP="007C3D04">
      <w:pPr>
        <w:pStyle w:val="LO-normal"/>
        <w:jc w:val="both"/>
        <w:rPr>
          <w:sz w:val="20"/>
          <w:szCs w:val="20"/>
        </w:rPr>
      </w:pPr>
    </w:p>
    <w:p w14:paraId="11D31A0C" w14:textId="77777777" w:rsidR="007C3D04" w:rsidRDefault="007C3D04" w:rsidP="007C3D04">
      <w:pPr>
        <w:pStyle w:val="LO-normal"/>
        <w:jc w:val="both"/>
        <w:rPr>
          <w:sz w:val="20"/>
          <w:szCs w:val="20"/>
        </w:rPr>
      </w:pPr>
    </w:p>
    <w:p w14:paraId="6A9AFFC5" w14:textId="77777777" w:rsidR="007C3D04" w:rsidRDefault="007C3D04" w:rsidP="007C3D04">
      <w:pPr>
        <w:pStyle w:val="LO-normal"/>
        <w:jc w:val="both"/>
        <w:rPr>
          <w:sz w:val="20"/>
          <w:szCs w:val="20"/>
        </w:rPr>
      </w:pPr>
      <w:r>
        <w:rPr>
          <w:sz w:val="20"/>
          <w:szCs w:val="20"/>
        </w:rPr>
        <w:t xml:space="preserve"> </w:t>
      </w:r>
    </w:p>
    <w:p w14:paraId="5753185C" w14:textId="77777777" w:rsidR="007C3D04" w:rsidRDefault="007C3D04" w:rsidP="007C3D04">
      <w:pPr>
        <w:pStyle w:val="LO-normal"/>
        <w:jc w:val="both"/>
        <w:rPr>
          <w:sz w:val="20"/>
          <w:szCs w:val="20"/>
        </w:rPr>
      </w:pPr>
      <w:r>
        <w:rPr>
          <w:noProof/>
        </w:rPr>
        <w:drawing>
          <wp:inline distT="0" distB="0" distL="0" distR="0" wp14:anchorId="28279CB9" wp14:editId="12B422E0">
            <wp:extent cx="5731510" cy="6108700"/>
            <wp:effectExtent l="0" t="0" r="0" b="0"/>
            <wp:docPr id="6"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6.png"/>
                    <pic:cNvPicPr>
                      <a:picLocks noChangeAspect="1" noChangeArrowheads="1"/>
                    </pic:cNvPicPr>
                  </pic:nvPicPr>
                  <pic:blipFill>
                    <a:blip r:embed="rId4"/>
                    <a:stretch>
                      <a:fillRect/>
                    </a:stretch>
                  </pic:blipFill>
                  <pic:spPr bwMode="auto">
                    <a:xfrm>
                      <a:off x="0" y="0"/>
                      <a:ext cx="5731510" cy="6108700"/>
                    </a:xfrm>
                    <a:prstGeom prst="rect">
                      <a:avLst/>
                    </a:prstGeom>
                  </pic:spPr>
                </pic:pic>
              </a:graphicData>
            </a:graphic>
          </wp:inline>
        </w:drawing>
      </w:r>
    </w:p>
    <w:p w14:paraId="29DA5B90" w14:textId="77777777" w:rsidR="007C3D04" w:rsidRDefault="007C3D04" w:rsidP="007C3D04">
      <w:pPr>
        <w:pStyle w:val="LO-normal"/>
        <w:jc w:val="both"/>
        <w:rPr>
          <w:sz w:val="20"/>
          <w:szCs w:val="20"/>
        </w:rPr>
      </w:pPr>
    </w:p>
    <w:p w14:paraId="38F76A7F" w14:textId="77777777" w:rsidR="007C3D04" w:rsidRDefault="007C3D04" w:rsidP="007C3D04">
      <w:pPr>
        <w:pStyle w:val="LO-normal"/>
        <w:jc w:val="both"/>
        <w:rPr>
          <w:sz w:val="20"/>
          <w:szCs w:val="20"/>
        </w:rPr>
      </w:pPr>
    </w:p>
    <w:p w14:paraId="06BD530C" w14:textId="77777777" w:rsidR="007C3D04" w:rsidRDefault="007C3D04" w:rsidP="007C3D04">
      <w:pPr>
        <w:pStyle w:val="LO-normal"/>
        <w:jc w:val="both"/>
        <w:rPr>
          <w:sz w:val="20"/>
          <w:szCs w:val="20"/>
        </w:rPr>
      </w:pPr>
    </w:p>
    <w:p w14:paraId="5F5CB0A1" w14:textId="77777777" w:rsidR="007C3D04" w:rsidRDefault="007C3D04" w:rsidP="007C3D04">
      <w:pPr>
        <w:pStyle w:val="LO-normal"/>
        <w:widowControl w:val="0"/>
        <w:spacing w:line="240" w:lineRule="auto"/>
        <w:rPr>
          <w:sz w:val="20"/>
          <w:szCs w:val="20"/>
        </w:rPr>
      </w:pPr>
      <w:r>
        <w:rPr>
          <w:b/>
        </w:rPr>
        <w:lastRenderedPageBreak/>
        <w:t>Table 2: Experiments for investigating CpG methylation status based on conditions</w:t>
      </w:r>
      <w:r>
        <w:rPr>
          <w:noProof/>
        </w:rPr>
        <w:drawing>
          <wp:inline distT="0" distB="0" distL="0" distR="0" wp14:anchorId="1001A32D" wp14:editId="29DDA4EE">
            <wp:extent cx="5591175" cy="584200"/>
            <wp:effectExtent l="0" t="0" r="0" b="0"/>
            <wp:docPr id="8"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3.png"/>
                    <pic:cNvPicPr>
                      <a:picLocks noChangeAspect="1" noChangeArrowheads="1"/>
                    </pic:cNvPicPr>
                  </pic:nvPicPr>
                  <pic:blipFill>
                    <a:blip r:embed="rId5"/>
                    <a:stretch>
                      <a:fillRect/>
                    </a:stretch>
                  </pic:blipFill>
                  <pic:spPr bwMode="auto">
                    <a:xfrm>
                      <a:off x="0" y="0"/>
                      <a:ext cx="5591175" cy="584200"/>
                    </a:xfrm>
                    <a:prstGeom prst="rect">
                      <a:avLst/>
                    </a:prstGeom>
                  </pic:spPr>
                </pic:pic>
              </a:graphicData>
            </a:graphic>
          </wp:inline>
        </w:drawing>
      </w:r>
    </w:p>
    <w:p w14:paraId="01F0EBFB" w14:textId="77777777" w:rsidR="007C3D04" w:rsidRDefault="007C3D04" w:rsidP="007C3D04">
      <w:pPr>
        <w:pStyle w:val="LO-normal"/>
        <w:jc w:val="both"/>
        <w:rPr>
          <w:b/>
        </w:rPr>
      </w:pPr>
    </w:p>
    <w:p w14:paraId="1299A758" w14:textId="77777777" w:rsidR="007C3D04" w:rsidRDefault="007C3D04" w:rsidP="007C3D04">
      <w:pPr>
        <w:pStyle w:val="LO-normal"/>
        <w:jc w:val="both"/>
        <w:rPr>
          <w:b/>
        </w:rPr>
      </w:pPr>
    </w:p>
    <w:p w14:paraId="2BB5A66D" w14:textId="77777777" w:rsidR="007C3D04" w:rsidRDefault="007C3D04" w:rsidP="007C3D04">
      <w:pPr>
        <w:pStyle w:val="LO-normal"/>
        <w:jc w:val="both"/>
        <w:rPr>
          <w:b/>
        </w:rPr>
      </w:pPr>
    </w:p>
    <w:p w14:paraId="72BE6AB4" w14:textId="77777777" w:rsidR="007C3D04" w:rsidRDefault="007C3D04" w:rsidP="007C3D04">
      <w:pPr>
        <w:pStyle w:val="LO-normal"/>
        <w:jc w:val="both"/>
      </w:pPr>
      <w:r>
        <w:rPr>
          <w:b/>
        </w:rPr>
        <w:t xml:space="preserve">Table 3: Investigated CpGs with association to genetic age. </w:t>
      </w:r>
      <w:r>
        <w:rPr>
          <w:b/>
          <w:sz w:val="20"/>
          <w:szCs w:val="20"/>
        </w:rPr>
        <w:t xml:space="preserve"> </w:t>
      </w:r>
      <w:r>
        <w:rPr>
          <w:sz w:val="20"/>
          <w:szCs w:val="20"/>
        </w:rPr>
        <w:t xml:space="preserve">The first, second and third columns give the position and the associated annotation of the respective CpG. The fourth column denotes if a CpG was discovered as a new locus or reported before </w:t>
      </w:r>
      <w:hyperlink r:id="rId6">
        <w:r>
          <w:t>[13]</w:t>
        </w:r>
      </w:hyperlink>
      <w:r>
        <w:rPr>
          <w:b/>
          <w:sz w:val="20"/>
          <w:szCs w:val="20"/>
        </w:rPr>
        <w:t xml:space="preserve">. </w:t>
      </w:r>
      <w:r>
        <w:rPr>
          <w:sz w:val="20"/>
          <w:szCs w:val="20"/>
        </w:rPr>
        <w:t>mm10 was used as the reference genome.</w:t>
      </w:r>
    </w:p>
    <w:tbl>
      <w:tblPr>
        <w:tblW w:w="9061" w:type="dxa"/>
        <w:tblCellMar>
          <w:top w:w="100" w:type="dxa"/>
          <w:left w:w="100" w:type="dxa"/>
          <w:bottom w:w="100" w:type="dxa"/>
          <w:right w:w="100" w:type="dxa"/>
        </w:tblCellMar>
        <w:tblLook w:val="0600" w:firstRow="0" w:lastRow="0" w:firstColumn="0" w:lastColumn="0" w:noHBand="1" w:noVBand="1"/>
      </w:tblPr>
      <w:tblGrid>
        <w:gridCol w:w="3166"/>
        <w:gridCol w:w="1107"/>
        <w:gridCol w:w="2098"/>
        <w:gridCol w:w="2690"/>
      </w:tblGrid>
      <w:tr w:rsidR="007C3D04" w14:paraId="7A16FF14" w14:textId="77777777" w:rsidTr="006D690F">
        <w:tc>
          <w:tcPr>
            <w:tcW w:w="3165" w:type="dxa"/>
            <w:tcBorders>
              <w:top w:val="single" w:sz="8" w:space="0" w:color="000000"/>
              <w:left w:val="single" w:sz="8" w:space="0" w:color="000000"/>
              <w:bottom w:val="single" w:sz="8" w:space="0" w:color="000000"/>
              <w:right w:val="single" w:sz="8" w:space="0" w:color="000000"/>
            </w:tcBorders>
            <w:shd w:val="clear" w:color="auto" w:fill="auto"/>
          </w:tcPr>
          <w:p w14:paraId="0E1063B2" w14:textId="77777777" w:rsidR="007C3D04" w:rsidRDefault="007C3D04" w:rsidP="006D690F">
            <w:pPr>
              <w:pStyle w:val="LO-normal"/>
              <w:widowControl w:val="0"/>
              <w:spacing w:line="240" w:lineRule="auto"/>
              <w:jc w:val="center"/>
              <w:rPr>
                <w:b/>
              </w:rPr>
            </w:pPr>
            <w:r>
              <w:rPr>
                <w:b/>
              </w:rPr>
              <w:t>Position</w:t>
            </w:r>
          </w:p>
        </w:tc>
        <w:tc>
          <w:tcPr>
            <w:tcW w:w="1107" w:type="dxa"/>
            <w:tcBorders>
              <w:top w:val="single" w:sz="8" w:space="0" w:color="000000"/>
              <w:left w:val="single" w:sz="8" w:space="0" w:color="000000"/>
              <w:bottom w:val="single" w:sz="8" w:space="0" w:color="000000"/>
              <w:right w:val="single" w:sz="8" w:space="0" w:color="000000"/>
            </w:tcBorders>
            <w:shd w:val="clear" w:color="auto" w:fill="auto"/>
          </w:tcPr>
          <w:p w14:paraId="25CD5126" w14:textId="77777777" w:rsidR="007C3D04" w:rsidRDefault="007C3D04" w:rsidP="006D690F">
            <w:pPr>
              <w:pStyle w:val="LO-normal"/>
              <w:widowControl w:val="0"/>
              <w:spacing w:line="240" w:lineRule="auto"/>
              <w:jc w:val="center"/>
              <w:rPr>
                <w:b/>
              </w:rPr>
            </w:pPr>
            <w:r>
              <w:rPr>
                <w:b/>
              </w:rPr>
              <w:t>Gene</w:t>
            </w:r>
          </w:p>
        </w:tc>
        <w:tc>
          <w:tcPr>
            <w:tcW w:w="2098" w:type="dxa"/>
            <w:tcBorders>
              <w:top w:val="single" w:sz="8" w:space="0" w:color="000000"/>
              <w:left w:val="single" w:sz="8" w:space="0" w:color="000000"/>
              <w:bottom w:val="single" w:sz="8" w:space="0" w:color="000000"/>
              <w:right w:val="single" w:sz="8" w:space="0" w:color="000000"/>
            </w:tcBorders>
            <w:shd w:val="clear" w:color="auto" w:fill="auto"/>
          </w:tcPr>
          <w:p w14:paraId="50AEDC18" w14:textId="77777777" w:rsidR="007C3D04" w:rsidRDefault="007C3D04" w:rsidP="006D690F">
            <w:pPr>
              <w:pStyle w:val="LO-normal"/>
              <w:widowControl w:val="0"/>
              <w:spacing w:line="240" w:lineRule="auto"/>
              <w:jc w:val="center"/>
              <w:rPr>
                <w:b/>
              </w:rPr>
            </w:pPr>
            <w:r>
              <w:rPr>
                <w:b/>
              </w:rPr>
              <w:t xml:space="preserve">Annotation </w:t>
            </w:r>
          </w:p>
        </w:tc>
        <w:tc>
          <w:tcPr>
            <w:tcW w:w="2690" w:type="dxa"/>
            <w:tcBorders>
              <w:top w:val="single" w:sz="8" w:space="0" w:color="000000"/>
              <w:left w:val="single" w:sz="8" w:space="0" w:color="000000"/>
              <w:bottom w:val="single" w:sz="8" w:space="0" w:color="000000"/>
              <w:right w:val="single" w:sz="8" w:space="0" w:color="000000"/>
            </w:tcBorders>
            <w:shd w:val="clear" w:color="auto" w:fill="auto"/>
          </w:tcPr>
          <w:p w14:paraId="5F3E74E3" w14:textId="77777777" w:rsidR="007C3D04" w:rsidRDefault="007C3D04" w:rsidP="006D690F">
            <w:pPr>
              <w:pStyle w:val="LO-normal"/>
              <w:widowControl w:val="0"/>
              <w:spacing w:line="240" w:lineRule="auto"/>
              <w:jc w:val="center"/>
              <w:rPr>
                <w:b/>
              </w:rPr>
            </w:pPr>
            <w:r>
              <w:rPr>
                <w:b/>
              </w:rPr>
              <w:t>Source</w:t>
            </w:r>
          </w:p>
        </w:tc>
      </w:tr>
      <w:tr w:rsidR="007C3D04" w14:paraId="037D7272" w14:textId="77777777" w:rsidTr="006D690F">
        <w:trPr>
          <w:trHeight w:val="319"/>
        </w:trPr>
        <w:tc>
          <w:tcPr>
            <w:tcW w:w="3165" w:type="dxa"/>
            <w:tcBorders>
              <w:top w:val="single" w:sz="8" w:space="0" w:color="000000"/>
              <w:left w:val="single" w:sz="8" w:space="0" w:color="000000"/>
              <w:bottom w:val="single" w:sz="8" w:space="0" w:color="000000"/>
              <w:right w:val="single" w:sz="8" w:space="0" w:color="000000"/>
            </w:tcBorders>
            <w:shd w:val="clear" w:color="auto" w:fill="auto"/>
          </w:tcPr>
          <w:p w14:paraId="5F44A191" w14:textId="77777777" w:rsidR="007C3D04" w:rsidRDefault="007C3D04" w:rsidP="006D690F">
            <w:pPr>
              <w:pStyle w:val="LO-normal"/>
              <w:widowControl w:val="0"/>
              <w:spacing w:line="240" w:lineRule="auto"/>
              <w:rPr>
                <w:sz w:val="20"/>
                <w:szCs w:val="20"/>
              </w:rPr>
            </w:pPr>
            <w:r>
              <w:rPr>
                <w:sz w:val="20"/>
                <w:szCs w:val="20"/>
              </w:rPr>
              <w:t xml:space="preserve">chr 4: 141251015 - 141251016 </w:t>
            </w:r>
          </w:p>
        </w:tc>
        <w:tc>
          <w:tcPr>
            <w:tcW w:w="1107" w:type="dxa"/>
            <w:tcBorders>
              <w:top w:val="single" w:sz="8" w:space="0" w:color="000000"/>
              <w:left w:val="single" w:sz="8" w:space="0" w:color="000000"/>
              <w:bottom w:val="single" w:sz="8" w:space="0" w:color="000000"/>
              <w:right w:val="single" w:sz="8" w:space="0" w:color="000000"/>
            </w:tcBorders>
            <w:shd w:val="clear" w:color="auto" w:fill="auto"/>
          </w:tcPr>
          <w:p w14:paraId="66F728E4" w14:textId="77777777" w:rsidR="007C3D04" w:rsidRDefault="007C3D04" w:rsidP="006D690F">
            <w:pPr>
              <w:pStyle w:val="LO-normal"/>
              <w:widowControl w:val="0"/>
              <w:spacing w:line="240" w:lineRule="auto"/>
              <w:rPr>
                <w:sz w:val="20"/>
                <w:szCs w:val="20"/>
              </w:rPr>
            </w:pPr>
            <w:r>
              <w:rPr>
                <w:sz w:val="20"/>
                <w:szCs w:val="20"/>
              </w:rPr>
              <w:t>Arhgef19</w:t>
            </w:r>
          </w:p>
        </w:tc>
        <w:tc>
          <w:tcPr>
            <w:tcW w:w="2098" w:type="dxa"/>
            <w:tcBorders>
              <w:top w:val="single" w:sz="8" w:space="0" w:color="000000"/>
              <w:left w:val="single" w:sz="8" w:space="0" w:color="000000"/>
              <w:bottom w:val="single" w:sz="8" w:space="0" w:color="000000"/>
              <w:right w:val="single" w:sz="8" w:space="0" w:color="000000"/>
            </w:tcBorders>
            <w:shd w:val="clear" w:color="auto" w:fill="auto"/>
          </w:tcPr>
          <w:p w14:paraId="32E89E47" w14:textId="77777777" w:rsidR="007C3D04" w:rsidRDefault="007C3D04" w:rsidP="006D690F">
            <w:pPr>
              <w:pStyle w:val="LO-normal"/>
              <w:widowControl w:val="0"/>
              <w:spacing w:line="240" w:lineRule="auto"/>
              <w:rPr>
                <w:sz w:val="20"/>
                <w:szCs w:val="20"/>
              </w:rPr>
            </w:pPr>
            <w:r>
              <w:rPr>
                <w:sz w:val="20"/>
                <w:szCs w:val="20"/>
              </w:rPr>
              <w:t xml:space="preserve">(+) exon 13 </w:t>
            </w:r>
          </w:p>
        </w:tc>
        <w:tc>
          <w:tcPr>
            <w:tcW w:w="2690" w:type="dxa"/>
            <w:tcBorders>
              <w:top w:val="single" w:sz="8" w:space="0" w:color="000000"/>
              <w:left w:val="single" w:sz="8" w:space="0" w:color="000000"/>
              <w:bottom w:val="single" w:sz="8" w:space="0" w:color="000000"/>
              <w:right w:val="single" w:sz="8" w:space="0" w:color="000000"/>
            </w:tcBorders>
            <w:shd w:val="clear" w:color="auto" w:fill="auto"/>
          </w:tcPr>
          <w:p w14:paraId="210CCF67" w14:textId="77777777" w:rsidR="007C3D04" w:rsidRDefault="007C3D04" w:rsidP="006D690F">
            <w:pPr>
              <w:pStyle w:val="LO-normal"/>
              <w:widowControl w:val="0"/>
              <w:spacing w:line="240" w:lineRule="auto"/>
              <w:rPr>
                <w:sz w:val="20"/>
                <w:szCs w:val="20"/>
              </w:rPr>
            </w:pPr>
            <w:r>
              <w:rPr>
                <w:sz w:val="20"/>
                <w:szCs w:val="20"/>
              </w:rPr>
              <w:t>new loci</w:t>
            </w:r>
          </w:p>
        </w:tc>
      </w:tr>
      <w:tr w:rsidR="007C3D04" w14:paraId="46DD0D25" w14:textId="77777777" w:rsidTr="006D690F">
        <w:tc>
          <w:tcPr>
            <w:tcW w:w="3165" w:type="dxa"/>
            <w:tcBorders>
              <w:top w:val="single" w:sz="8" w:space="0" w:color="000000"/>
              <w:left w:val="single" w:sz="8" w:space="0" w:color="000000"/>
              <w:bottom w:val="single" w:sz="8" w:space="0" w:color="000000"/>
              <w:right w:val="single" w:sz="8" w:space="0" w:color="000000"/>
            </w:tcBorders>
            <w:shd w:val="clear" w:color="auto" w:fill="auto"/>
          </w:tcPr>
          <w:p w14:paraId="7E9C3296" w14:textId="77777777" w:rsidR="007C3D04" w:rsidRDefault="007C3D04" w:rsidP="006D690F">
            <w:pPr>
              <w:pStyle w:val="LO-normal"/>
              <w:widowControl w:val="0"/>
              <w:spacing w:line="240" w:lineRule="auto"/>
              <w:rPr>
                <w:sz w:val="20"/>
                <w:szCs w:val="20"/>
              </w:rPr>
            </w:pPr>
            <w:r>
              <w:rPr>
                <w:sz w:val="20"/>
                <w:szCs w:val="20"/>
              </w:rPr>
              <w:t xml:space="preserve">chr 15 : 11383946 - 11383947 </w:t>
            </w:r>
          </w:p>
        </w:tc>
        <w:tc>
          <w:tcPr>
            <w:tcW w:w="1107" w:type="dxa"/>
            <w:tcBorders>
              <w:top w:val="single" w:sz="8" w:space="0" w:color="000000"/>
              <w:left w:val="single" w:sz="8" w:space="0" w:color="000000"/>
              <w:bottom w:val="single" w:sz="8" w:space="0" w:color="000000"/>
              <w:right w:val="single" w:sz="8" w:space="0" w:color="000000"/>
            </w:tcBorders>
            <w:shd w:val="clear" w:color="auto" w:fill="auto"/>
          </w:tcPr>
          <w:p w14:paraId="494DA704" w14:textId="77777777" w:rsidR="007C3D04" w:rsidRDefault="007C3D04" w:rsidP="006D690F">
            <w:pPr>
              <w:pStyle w:val="LO-normal"/>
              <w:widowControl w:val="0"/>
              <w:spacing w:line="240" w:lineRule="auto"/>
              <w:rPr>
                <w:sz w:val="20"/>
                <w:szCs w:val="20"/>
              </w:rPr>
            </w:pPr>
            <w:r>
              <w:rPr>
                <w:sz w:val="20"/>
                <w:szCs w:val="20"/>
              </w:rPr>
              <w:t>Tars</w:t>
            </w:r>
          </w:p>
        </w:tc>
        <w:tc>
          <w:tcPr>
            <w:tcW w:w="2098" w:type="dxa"/>
            <w:tcBorders>
              <w:top w:val="single" w:sz="8" w:space="0" w:color="000000"/>
              <w:left w:val="single" w:sz="8" w:space="0" w:color="000000"/>
              <w:bottom w:val="single" w:sz="8" w:space="0" w:color="000000"/>
              <w:right w:val="single" w:sz="8" w:space="0" w:color="000000"/>
            </w:tcBorders>
            <w:shd w:val="clear" w:color="auto" w:fill="auto"/>
          </w:tcPr>
          <w:p w14:paraId="430D2E7A" w14:textId="77777777" w:rsidR="007C3D04" w:rsidRDefault="007C3D04" w:rsidP="006D690F">
            <w:pPr>
              <w:pStyle w:val="LO-normal"/>
              <w:widowControl w:val="0"/>
              <w:spacing w:line="240" w:lineRule="auto"/>
              <w:rPr>
                <w:sz w:val="20"/>
                <w:szCs w:val="20"/>
              </w:rPr>
            </w:pPr>
            <w:r>
              <w:rPr>
                <w:sz w:val="20"/>
                <w:szCs w:val="20"/>
              </w:rPr>
              <w:t>(+) 3’UTR</w:t>
            </w:r>
          </w:p>
        </w:tc>
        <w:tc>
          <w:tcPr>
            <w:tcW w:w="2690" w:type="dxa"/>
            <w:tcBorders>
              <w:top w:val="single" w:sz="8" w:space="0" w:color="000000"/>
              <w:left w:val="single" w:sz="8" w:space="0" w:color="000000"/>
              <w:bottom w:val="single" w:sz="8" w:space="0" w:color="000000"/>
              <w:right w:val="single" w:sz="8" w:space="0" w:color="000000"/>
            </w:tcBorders>
            <w:shd w:val="clear" w:color="auto" w:fill="auto"/>
          </w:tcPr>
          <w:p w14:paraId="6BBCD8FB" w14:textId="77777777" w:rsidR="007C3D04" w:rsidRDefault="007C3D04" w:rsidP="006D690F">
            <w:pPr>
              <w:pStyle w:val="LO-normal"/>
              <w:widowControl w:val="0"/>
              <w:spacing w:line="240" w:lineRule="auto"/>
              <w:rPr>
                <w:sz w:val="20"/>
                <w:szCs w:val="20"/>
              </w:rPr>
            </w:pPr>
            <w:r>
              <w:rPr>
                <w:sz w:val="20"/>
                <w:szCs w:val="20"/>
              </w:rPr>
              <w:t>new loci</w:t>
            </w:r>
          </w:p>
        </w:tc>
      </w:tr>
      <w:tr w:rsidR="007C3D04" w14:paraId="6AB78D51" w14:textId="77777777" w:rsidTr="006D690F">
        <w:tc>
          <w:tcPr>
            <w:tcW w:w="3165" w:type="dxa"/>
            <w:tcBorders>
              <w:top w:val="single" w:sz="8" w:space="0" w:color="000000"/>
              <w:left w:val="single" w:sz="8" w:space="0" w:color="000000"/>
              <w:bottom w:val="single" w:sz="8" w:space="0" w:color="000000"/>
              <w:right w:val="single" w:sz="8" w:space="0" w:color="000000"/>
            </w:tcBorders>
            <w:shd w:val="clear" w:color="auto" w:fill="auto"/>
          </w:tcPr>
          <w:p w14:paraId="294E16F0" w14:textId="77777777" w:rsidR="007C3D04" w:rsidRDefault="007C3D04" w:rsidP="006D690F">
            <w:pPr>
              <w:pStyle w:val="LO-normal"/>
              <w:widowControl w:val="0"/>
              <w:spacing w:line="240" w:lineRule="auto"/>
              <w:rPr>
                <w:sz w:val="20"/>
                <w:szCs w:val="20"/>
              </w:rPr>
            </w:pPr>
            <w:r>
              <w:rPr>
                <w:sz w:val="20"/>
                <w:szCs w:val="20"/>
              </w:rPr>
              <w:t xml:space="preserve">chr 9: 85324737 - 85324738 </w:t>
            </w:r>
          </w:p>
        </w:tc>
        <w:tc>
          <w:tcPr>
            <w:tcW w:w="1107" w:type="dxa"/>
            <w:tcBorders>
              <w:top w:val="single" w:sz="8" w:space="0" w:color="000000"/>
              <w:left w:val="single" w:sz="8" w:space="0" w:color="000000"/>
              <w:bottom w:val="single" w:sz="8" w:space="0" w:color="000000"/>
              <w:right w:val="single" w:sz="8" w:space="0" w:color="000000"/>
            </w:tcBorders>
            <w:shd w:val="clear" w:color="auto" w:fill="auto"/>
          </w:tcPr>
          <w:p w14:paraId="33D2CE81" w14:textId="77777777" w:rsidR="007C3D04" w:rsidRDefault="007C3D04" w:rsidP="006D690F">
            <w:pPr>
              <w:pStyle w:val="LO-normal"/>
              <w:widowControl w:val="0"/>
              <w:spacing w:line="240" w:lineRule="auto"/>
              <w:rPr>
                <w:sz w:val="20"/>
                <w:szCs w:val="20"/>
              </w:rPr>
            </w:pPr>
            <w:r>
              <w:rPr>
                <w:sz w:val="20"/>
                <w:szCs w:val="20"/>
              </w:rPr>
              <w:t>Tent5a</w:t>
            </w:r>
          </w:p>
        </w:tc>
        <w:tc>
          <w:tcPr>
            <w:tcW w:w="2098" w:type="dxa"/>
            <w:tcBorders>
              <w:top w:val="single" w:sz="8" w:space="0" w:color="000000"/>
              <w:left w:val="single" w:sz="8" w:space="0" w:color="000000"/>
              <w:bottom w:val="single" w:sz="8" w:space="0" w:color="000000"/>
              <w:right w:val="single" w:sz="8" w:space="0" w:color="000000"/>
            </w:tcBorders>
            <w:shd w:val="clear" w:color="auto" w:fill="auto"/>
          </w:tcPr>
          <w:p w14:paraId="3948F21F" w14:textId="77777777" w:rsidR="007C3D04" w:rsidRDefault="007C3D04" w:rsidP="006D690F">
            <w:pPr>
              <w:pStyle w:val="LO-normal"/>
              <w:widowControl w:val="0"/>
              <w:spacing w:line="240" w:lineRule="auto"/>
              <w:rPr>
                <w:sz w:val="20"/>
                <w:szCs w:val="20"/>
              </w:rPr>
            </w:pPr>
            <w:r>
              <w:rPr>
                <w:sz w:val="20"/>
                <w:szCs w:val="20"/>
              </w:rPr>
              <w:t>(+) exon 3</w:t>
            </w:r>
          </w:p>
        </w:tc>
        <w:tc>
          <w:tcPr>
            <w:tcW w:w="2690" w:type="dxa"/>
            <w:tcBorders>
              <w:top w:val="single" w:sz="8" w:space="0" w:color="000000"/>
              <w:left w:val="single" w:sz="8" w:space="0" w:color="000000"/>
              <w:bottom w:val="single" w:sz="8" w:space="0" w:color="000000"/>
              <w:right w:val="single" w:sz="8" w:space="0" w:color="000000"/>
            </w:tcBorders>
            <w:shd w:val="clear" w:color="auto" w:fill="auto"/>
          </w:tcPr>
          <w:p w14:paraId="3E7D5F23" w14:textId="77777777" w:rsidR="007C3D04" w:rsidRDefault="007C3D04" w:rsidP="006D690F">
            <w:pPr>
              <w:pStyle w:val="LO-normal"/>
              <w:widowControl w:val="0"/>
              <w:spacing w:line="240" w:lineRule="auto"/>
              <w:rPr>
                <w:sz w:val="20"/>
                <w:szCs w:val="20"/>
              </w:rPr>
            </w:pPr>
            <w:r>
              <w:rPr>
                <w:sz w:val="20"/>
                <w:szCs w:val="20"/>
              </w:rPr>
              <w:t>new loci</w:t>
            </w:r>
          </w:p>
        </w:tc>
      </w:tr>
      <w:tr w:rsidR="007C3D04" w14:paraId="0C31973F" w14:textId="77777777" w:rsidTr="006D690F">
        <w:tc>
          <w:tcPr>
            <w:tcW w:w="3165" w:type="dxa"/>
            <w:tcBorders>
              <w:top w:val="single" w:sz="8" w:space="0" w:color="000000"/>
              <w:left w:val="single" w:sz="8" w:space="0" w:color="000000"/>
              <w:bottom w:val="single" w:sz="8" w:space="0" w:color="000000"/>
              <w:right w:val="single" w:sz="8" w:space="0" w:color="000000"/>
            </w:tcBorders>
            <w:shd w:val="clear" w:color="auto" w:fill="auto"/>
          </w:tcPr>
          <w:p w14:paraId="1EB540D5" w14:textId="77777777" w:rsidR="007C3D04" w:rsidRDefault="007C3D04" w:rsidP="006D690F">
            <w:pPr>
              <w:pStyle w:val="LO-normal"/>
              <w:widowControl w:val="0"/>
              <w:spacing w:line="240" w:lineRule="auto"/>
              <w:rPr>
                <w:sz w:val="20"/>
                <w:szCs w:val="20"/>
              </w:rPr>
            </w:pPr>
            <w:r>
              <w:rPr>
                <w:sz w:val="20"/>
                <w:szCs w:val="20"/>
              </w:rPr>
              <w:t xml:space="preserve">chr 15: 76457712 - 76457713 </w:t>
            </w:r>
          </w:p>
        </w:tc>
        <w:tc>
          <w:tcPr>
            <w:tcW w:w="1107" w:type="dxa"/>
            <w:tcBorders>
              <w:top w:val="single" w:sz="8" w:space="0" w:color="000000"/>
              <w:left w:val="single" w:sz="8" w:space="0" w:color="000000"/>
              <w:bottom w:val="single" w:sz="8" w:space="0" w:color="000000"/>
              <w:right w:val="single" w:sz="8" w:space="0" w:color="000000"/>
            </w:tcBorders>
            <w:shd w:val="clear" w:color="auto" w:fill="auto"/>
          </w:tcPr>
          <w:p w14:paraId="2A84EE24" w14:textId="77777777" w:rsidR="007C3D04" w:rsidRDefault="007C3D04" w:rsidP="006D690F">
            <w:pPr>
              <w:pStyle w:val="LO-normal"/>
              <w:widowControl w:val="0"/>
              <w:spacing w:line="240" w:lineRule="auto"/>
              <w:rPr>
                <w:sz w:val="20"/>
                <w:szCs w:val="20"/>
              </w:rPr>
            </w:pPr>
            <w:r>
              <w:rPr>
                <w:sz w:val="20"/>
                <w:szCs w:val="20"/>
              </w:rPr>
              <w:t>Scx</w:t>
            </w:r>
          </w:p>
        </w:tc>
        <w:tc>
          <w:tcPr>
            <w:tcW w:w="2098" w:type="dxa"/>
            <w:tcBorders>
              <w:top w:val="single" w:sz="8" w:space="0" w:color="000000"/>
              <w:left w:val="single" w:sz="8" w:space="0" w:color="000000"/>
              <w:bottom w:val="single" w:sz="8" w:space="0" w:color="000000"/>
              <w:right w:val="single" w:sz="8" w:space="0" w:color="000000"/>
            </w:tcBorders>
            <w:shd w:val="clear" w:color="auto" w:fill="auto"/>
          </w:tcPr>
          <w:p w14:paraId="48B0AED9" w14:textId="77777777" w:rsidR="007C3D04" w:rsidRDefault="007C3D04" w:rsidP="006D690F">
            <w:pPr>
              <w:pStyle w:val="LO-normal"/>
              <w:widowControl w:val="0"/>
              <w:spacing w:line="240" w:lineRule="auto"/>
              <w:rPr>
                <w:sz w:val="20"/>
                <w:szCs w:val="20"/>
              </w:rPr>
            </w:pPr>
            <w:r>
              <w:rPr>
                <w:sz w:val="20"/>
                <w:szCs w:val="20"/>
              </w:rPr>
              <w:t>(+) exon 1</w:t>
            </w:r>
          </w:p>
        </w:tc>
        <w:tc>
          <w:tcPr>
            <w:tcW w:w="2690" w:type="dxa"/>
            <w:tcBorders>
              <w:top w:val="single" w:sz="8" w:space="0" w:color="000000"/>
              <w:left w:val="single" w:sz="8" w:space="0" w:color="000000"/>
              <w:bottom w:val="single" w:sz="8" w:space="0" w:color="000000"/>
              <w:right w:val="single" w:sz="8" w:space="0" w:color="000000"/>
            </w:tcBorders>
            <w:shd w:val="clear" w:color="auto" w:fill="auto"/>
          </w:tcPr>
          <w:p w14:paraId="3D309785" w14:textId="77777777" w:rsidR="007C3D04" w:rsidRDefault="007C3D04" w:rsidP="006D690F">
            <w:pPr>
              <w:pStyle w:val="LO-normal"/>
              <w:widowControl w:val="0"/>
              <w:spacing w:line="240" w:lineRule="auto"/>
              <w:rPr>
                <w:sz w:val="20"/>
                <w:szCs w:val="20"/>
              </w:rPr>
            </w:pPr>
            <w:r>
              <w:rPr>
                <w:sz w:val="20"/>
                <w:szCs w:val="20"/>
              </w:rPr>
              <w:t>new loci</w:t>
            </w:r>
          </w:p>
        </w:tc>
      </w:tr>
      <w:tr w:rsidR="007C3D04" w14:paraId="30CDD2EA" w14:textId="77777777" w:rsidTr="006D690F">
        <w:tc>
          <w:tcPr>
            <w:tcW w:w="3165" w:type="dxa"/>
            <w:tcBorders>
              <w:top w:val="single" w:sz="8" w:space="0" w:color="000000"/>
              <w:left w:val="single" w:sz="8" w:space="0" w:color="000000"/>
              <w:bottom w:val="single" w:sz="8" w:space="0" w:color="000000"/>
              <w:right w:val="single" w:sz="8" w:space="0" w:color="000000"/>
            </w:tcBorders>
            <w:shd w:val="clear" w:color="auto" w:fill="auto"/>
          </w:tcPr>
          <w:p w14:paraId="6583FBC4" w14:textId="77777777" w:rsidR="007C3D04" w:rsidRDefault="007C3D04" w:rsidP="006D690F">
            <w:pPr>
              <w:pStyle w:val="LO-normal"/>
              <w:widowControl w:val="0"/>
              <w:spacing w:line="240" w:lineRule="auto"/>
              <w:rPr>
                <w:sz w:val="20"/>
                <w:szCs w:val="20"/>
              </w:rPr>
            </w:pPr>
            <w:r>
              <w:rPr>
                <w:sz w:val="20"/>
                <w:szCs w:val="20"/>
              </w:rPr>
              <w:t>chr 6:</w:t>
            </w:r>
            <w:r>
              <w:rPr>
                <w:sz w:val="20"/>
                <w:szCs w:val="20"/>
              </w:rPr>
              <w:tab/>
              <w:t>94667253 - 94667254</w:t>
            </w:r>
          </w:p>
        </w:tc>
        <w:tc>
          <w:tcPr>
            <w:tcW w:w="1107" w:type="dxa"/>
            <w:tcBorders>
              <w:top w:val="single" w:sz="8" w:space="0" w:color="000000"/>
              <w:left w:val="single" w:sz="8" w:space="0" w:color="000000"/>
              <w:bottom w:val="single" w:sz="8" w:space="0" w:color="000000"/>
              <w:right w:val="single" w:sz="8" w:space="0" w:color="000000"/>
            </w:tcBorders>
            <w:shd w:val="clear" w:color="auto" w:fill="auto"/>
          </w:tcPr>
          <w:p w14:paraId="135E6AAB" w14:textId="77777777" w:rsidR="007C3D04" w:rsidRDefault="007C3D04" w:rsidP="006D690F">
            <w:pPr>
              <w:pStyle w:val="LO-normal"/>
              <w:widowControl w:val="0"/>
              <w:spacing w:line="240" w:lineRule="auto"/>
              <w:rPr>
                <w:sz w:val="20"/>
                <w:szCs w:val="20"/>
              </w:rPr>
            </w:pPr>
            <w:r>
              <w:rPr>
                <w:sz w:val="20"/>
                <w:szCs w:val="20"/>
              </w:rPr>
              <w:t>Lrig1</w:t>
            </w:r>
          </w:p>
        </w:tc>
        <w:tc>
          <w:tcPr>
            <w:tcW w:w="2098" w:type="dxa"/>
            <w:tcBorders>
              <w:top w:val="single" w:sz="8" w:space="0" w:color="000000"/>
              <w:left w:val="single" w:sz="8" w:space="0" w:color="000000"/>
              <w:bottom w:val="single" w:sz="8" w:space="0" w:color="000000"/>
              <w:right w:val="single" w:sz="8" w:space="0" w:color="000000"/>
            </w:tcBorders>
            <w:shd w:val="clear" w:color="auto" w:fill="auto"/>
          </w:tcPr>
          <w:p w14:paraId="282EDB25" w14:textId="77777777" w:rsidR="007C3D04" w:rsidRDefault="007C3D04" w:rsidP="006D690F">
            <w:pPr>
              <w:pStyle w:val="LO-normal"/>
              <w:widowControl w:val="0"/>
              <w:spacing w:line="240" w:lineRule="auto"/>
              <w:rPr>
                <w:sz w:val="20"/>
                <w:szCs w:val="20"/>
              </w:rPr>
            </w:pPr>
            <w:r>
              <w:rPr>
                <w:sz w:val="20"/>
                <w:szCs w:val="20"/>
              </w:rPr>
              <w:t>(+) intron</w:t>
            </w:r>
          </w:p>
        </w:tc>
        <w:tc>
          <w:tcPr>
            <w:tcW w:w="2690" w:type="dxa"/>
            <w:tcBorders>
              <w:top w:val="single" w:sz="8" w:space="0" w:color="000000"/>
              <w:left w:val="single" w:sz="8" w:space="0" w:color="000000"/>
              <w:bottom w:val="single" w:sz="8" w:space="0" w:color="000000"/>
              <w:right w:val="single" w:sz="8" w:space="0" w:color="000000"/>
            </w:tcBorders>
            <w:shd w:val="clear" w:color="auto" w:fill="auto"/>
          </w:tcPr>
          <w:p w14:paraId="2899D6AF" w14:textId="77777777" w:rsidR="007C3D04" w:rsidRDefault="007C3D04" w:rsidP="006D690F">
            <w:pPr>
              <w:pStyle w:val="LO-normal"/>
              <w:widowControl w:val="0"/>
              <w:spacing w:line="240" w:lineRule="auto"/>
            </w:pPr>
            <w:r>
              <w:rPr>
                <w:sz w:val="20"/>
                <w:szCs w:val="20"/>
              </w:rPr>
              <w:t xml:space="preserve">Stubbs et al., 2017 </w:t>
            </w:r>
            <w:hyperlink r:id="rId7">
              <w:r>
                <w:rPr>
                  <w:sz w:val="20"/>
                  <w:szCs w:val="20"/>
                </w:rPr>
                <w:t>[13]</w:t>
              </w:r>
            </w:hyperlink>
          </w:p>
        </w:tc>
      </w:tr>
      <w:tr w:rsidR="007C3D04" w14:paraId="19B9E645" w14:textId="77777777" w:rsidTr="006D690F">
        <w:tc>
          <w:tcPr>
            <w:tcW w:w="3165" w:type="dxa"/>
            <w:tcBorders>
              <w:top w:val="single" w:sz="8" w:space="0" w:color="000000"/>
              <w:left w:val="single" w:sz="8" w:space="0" w:color="000000"/>
              <w:bottom w:val="single" w:sz="8" w:space="0" w:color="000000"/>
              <w:right w:val="single" w:sz="8" w:space="0" w:color="000000"/>
            </w:tcBorders>
            <w:shd w:val="clear" w:color="auto" w:fill="auto"/>
          </w:tcPr>
          <w:p w14:paraId="63211E97" w14:textId="77777777" w:rsidR="007C3D04" w:rsidRDefault="007C3D04" w:rsidP="006D690F">
            <w:pPr>
              <w:pStyle w:val="LO-normal"/>
              <w:widowControl w:val="0"/>
              <w:spacing w:line="240" w:lineRule="auto"/>
              <w:rPr>
                <w:sz w:val="20"/>
                <w:szCs w:val="20"/>
              </w:rPr>
            </w:pPr>
            <w:r>
              <w:rPr>
                <w:sz w:val="20"/>
                <w:szCs w:val="20"/>
              </w:rPr>
              <w:t>chr 5:</w:t>
            </w:r>
            <w:r>
              <w:rPr>
                <w:sz w:val="20"/>
                <w:szCs w:val="20"/>
              </w:rPr>
              <w:tab/>
              <w:t>33729707 - 33729708</w:t>
            </w:r>
          </w:p>
        </w:tc>
        <w:tc>
          <w:tcPr>
            <w:tcW w:w="1107" w:type="dxa"/>
            <w:tcBorders>
              <w:top w:val="single" w:sz="8" w:space="0" w:color="000000"/>
              <w:left w:val="single" w:sz="8" w:space="0" w:color="000000"/>
              <w:bottom w:val="single" w:sz="8" w:space="0" w:color="000000"/>
              <w:right w:val="single" w:sz="8" w:space="0" w:color="000000"/>
            </w:tcBorders>
            <w:shd w:val="clear" w:color="auto" w:fill="auto"/>
          </w:tcPr>
          <w:p w14:paraId="089F80EB" w14:textId="77777777" w:rsidR="007C3D04" w:rsidRDefault="007C3D04" w:rsidP="006D690F">
            <w:pPr>
              <w:pStyle w:val="LO-normal"/>
              <w:widowControl w:val="0"/>
              <w:spacing w:line="240" w:lineRule="auto"/>
              <w:rPr>
                <w:sz w:val="20"/>
                <w:szCs w:val="20"/>
              </w:rPr>
            </w:pPr>
            <w:r>
              <w:rPr>
                <w:sz w:val="20"/>
                <w:szCs w:val="20"/>
              </w:rPr>
              <w:t>Fgfr3</w:t>
            </w:r>
          </w:p>
        </w:tc>
        <w:tc>
          <w:tcPr>
            <w:tcW w:w="2098" w:type="dxa"/>
            <w:tcBorders>
              <w:top w:val="single" w:sz="8" w:space="0" w:color="000000"/>
              <w:left w:val="single" w:sz="8" w:space="0" w:color="000000"/>
              <w:bottom w:val="single" w:sz="8" w:space="0" w:color="000000"/>
              <w:right w:val="single" w:sz="8" w:space="0" w:color="000000"/>
            </w:tcBorders>
            <w:shd w:val="clear" w:color="auto" w:fill="auto"/>
          </w:tcPr>
          <w:p w14:paraId="6A2166B9" w14:textId="77777777" w:rsidR="007C3D04" w:rsidRDefault="007C3D04" w:rsidP="006D690F">
            <w:pPr>
              <w:pStyle w:val="LO-normal"/>
              <w:widowControl w:val="0"/>
              <w:spacing w:line="240" w:lineRule="auto"/>
              <w:rPr>
                <w:sz w:val="20"/>
                <w:szCs w:val="20"/>
              </w:rPr>
            </w:pPr>
            <w:r>
              <w:rPr>
                <w:sz w:val="20"/>
                <w:szCs w:val="20"/>
              </w:rPr>
              <w:t>(+) exon 5</w:t>
            </w:r>
          </w:p>
        </w:tc>
        <w:tc>
          <w:tcPr>
            <w:tcW w:w="2690" w:type="dxa"/>
            <w:tcBorders>
              <w:top w:val="single" w:sz="8" w:space="0" w:color="000000"/>
              <w:left w:val="single" w:sz="8" w:space="0" w:color="000000"/>
              <w:bottom w:val="single" w:sz="8" w:space="0" w:color="000000"/>
              <w:right w:val="single" w:sz="8" w:space="0" w:color="000000"/>
            </w:tcBorders>
            <w:shd w:val="clear" w:color="auto" w:fill="auto"/>
          </w:tcPr>
          <w:p w14:paraId="1E6EBF9F" w14:textId="77777777" w:rsidR="007C3D04" w:rsidRDefault="007C3D04" w:rsidP="006D690F">
            <w:pPr>
              <w:pStyle w:val="LO-normal"/>
              <w:widowControl w:val="0"/>
              <w:spacing w:line="240" w:lineRule="auto"/>
            </w:pPr>
            <w:r>
              <w:rPr>
                <w:sz w:val="20"/>
                <w:szCs w:val="20"/>
              </w:rPr>
              <w:t xml:space="preserve">Stubbs et al., 2017 </w:t>
            </w:r>
            <w:hyperlink r:id="rId8">
              <w:r>
                <w:rPr>
                  <w:sz w:val="20"/>
                  <w:szCs w:val="20"/>
                </w:rPr>
                <w:t>[13]</w:t>
              </w:r>
            </w:hyperlink>
          </w:p>
        </w:tc>
      </w:tr>
      <w:tr w:rsidR="007C3D04" w14:paraId="6BC8C16F" w14:textId="77777777" w:rsidTr="006D690F">
        <w:tc>
          <w:tcPr>
            <w:tcW w:w="3165" w:type="dxa"/>
            <w:tcBorders>
              <w:top w:val="single" w:sz="8" w:space="0" w:color="000000"/>
              <w:left w:val="single" w:sz="8" w:space="0" w:color="000000"/>
              <w:bottom w:val="single" w:sz="8" w:space="0" w:color="000000"/>
              <w:right w:val="single" w:sz="8" w:space="0" w:color="000000"/>
            </w:tcBorders>
            <w:shd w:val="clear" w:color="auto" w:fill="auto"/>
          </w:tcPr>
          <w:p w14:paraId="0BC39EB1" w14:textId="77777777" w:rsidR="007C3D04" w:rsidRDefault="007C3D04" w:rsidP="006D690F">
            <w:pPr>
              <w:pStyle w:val="LO-normal"/>
              <w:widowControl w:val="0"/>
              <w:spacing w:line="240" w:lineRule="auto"/>
              <w:rPr>
                <w:sz w:val="20"/>
                <w:szCs w:val="20"/>
              </w:rPr>
            </w:pPr>
            <w:r>
              <w:rPr>
                <w:sz w:val="20"/>
                <w:szCs w:val="20"/>
              </w:rPr>
              <w:t>chr 16:</w:t>
            </w:r>
            <w:r>
              <w:rPr>
                <w:sz w:val="20"/>
                <w:szCs w:val="20"/>
              </w:rPr>
              <w:tab/>
              <w:t>30260867 - 30260868</w:t>
            </w:r>
          </w:p>
        </w:tc>
        <w:tc>
          <w:tcPr>
            <w:tcW w:w="1107" w:type="dxa"/>
            <w:tcBorders>
              <w:top w:val="single" w:sz="8" w:space="0" w:color="000000"/>
              <w:left w:val="single" w:sz="8" w:space="0" w:color="000000"/>
              <w:bottom w:val="single" w:sz="8" w:space="0" w:color="000000"/>
              <w:right w:val="single" w:sz="8" w:space="0" w:color="000000"/>
            </w:tcBorders>
            <w:shd w:val="clear" w:color="auto" w:fill="auto"/>
          </w:tcPr>
          <w:p w14:paraId="6AAB9390" w14:textId="77777777" w:rsidR="007C3D04" w:rsidRDefault="007C3D04" w:rsidP="006D690F">
            <w:pPr>
              <w:pStyle w:val="LO-normal"/>
              <w:widowControl w:val="0"/>
              <w:spacing w:line="240" w:lineRule="auto"/>
              <w:rPr>
                <w:sz w:val="20"/>
                <w:szCs w:val="20"/>
              </w:rPr>
            </w:pPr>
            <w:r>
              <w:rPr>
                <w:sz w:val="20"/>
                <w:szCs w:val="20"/>
              </w:rPr>
              <w:t>Cpn2</w:t>
            </w:r>
          </w:p>
        </w:tc>
        <w:tc>
          <w:tcPr>
            <w:tcW w:w="2098" w:type="dxa"/>
            <w:tcBorders>
              <w:top w:val="single" w:sz="8" w:space="0" w:color="000000"/>
              <w:left w:val="single" w:sz="8" w:space="0" w:color="000000"/>
              <w:bottom w:val="single" w:sz="8" w:space="0" w:color="000000"/>
              <w:right w:val="single" w:sz="8" w:space="0" w:color="000000"/>
            </w:tcBorders>
            <w:shd w:val="clear" w:color="auto" w:fill="auto"/>
          </w:tcPr>
          <w:p w14:paraId="5348DC0B" w14:textId="77777777" w:rsidR="007C3D04" w:rsidRDefault="007C3D04" w:rsidP="006D690F">
            <w:pPr>
              <w:pStyle w:val="LO-normal"/>
              <w:widowControl w:val="0"/>
              <w:spacing w:line="240" w:lineRule="auto"/>
              <w:rPr>
                <w:sz w:val="20"/>
                <w:szCs w:val="20"/>
              </w:rPr>
            </w:pPr>
            <w:r>
              <w:rPr>
                <w:sz w:val="20"/>
                <w:szCs w:val="20"/>
              </w:rPr>
              <w:t>(-) exon 2</w:t>
            </w:r>
          </w:p>
        </w:tc>
        <w:tc>
          <w:tcPr>
            <w:tcW w:w="2690" w:type="dxa"/>
            <w:tcBorders>
              <w:top w:val="single" w:sz="8" w:space="0" w:color="000000"/>
              <w:left w:val="single" w:sz="8" w:space="0" w:color="000000"/>
              <w:bottom w:val="single" w:sz="8" w:space="0" w:color="000000"/>
              <w:right w:val="single" w:sz="8" w:space="0" w:color="000000"/>
            </w:tcBorders>
            <w:shd w:val="clear" w:color="auto" w:fill="auto"/>
          </w:tcPr>
          <w:p w14:paraId="2D2E7EF1" w14:textId="77777777" w:rsidR="007C3D04" w:rsidRDefault="007C3D04" w:rsidP="006D690F">
            <w:pPr>
              <w:pStyle w:val="LO-normal"/>
              <w:widowControl w:val="0"/>
              <w:spacing w:line="240" w:lineRule="auto"/>
            </w:pPr>
            <w:r>
              <w:rPr>
                <w:sz w:val="20"/>
                <w:szCs w:val="20"/>
              </w:rPr>
              <w:t xml:space="preserve">Stubbs et al., 2017 </w:t>
            </w:r>
            <w:hyperlink r:id="rId9">
              <w:r>
                <w:rPr>
                  <w:sz w:val="20"/>
                  <w:szCs w:val="20"/>
                </w:rPr>
                <w:t>[13]</w:t>
              </w:r>
            </w:hyperlink>
          </w:p>
        </w:tc>
      </w:tr>
      <w:tr w:rsidR="007C3D04" w14:paraId="74D2D787" w14:textId="77777777" w:rsidTr="006D690F">
        <w:tc>
          <w:tcPr>
            <w:tcW w:w="3165" w:type="dxa"/>
            <w:tcBorders>
              <w:top w:val="single" w:sz="8" w:space="0" w:color="000000"/>
              <w:left w:val="single" w:sz="8" w:space="0" w:color="000000"/>
              <w:bottom w:val="single" w:sz="8" w:space="0" w:color="000000"/>
              <w:right w:val="single" w:sz="8" w:space="0" w:color="000000"/>
            </w:tcBorders>
            <w:shd w:val="clear" w:color="auto" w:fill="auto"/>
          </w:tcPr>
          <w:p w14:paraId="0FB1B005" w14:textId="77777777" w:rsidR="007C3D04" w:rsidRDefault="007C3D04" w:rsidP="006D690F">
            <w:pPr>
              <w:pStyle w:val="LO-normal"/>
              <w:widowControl w:val="0"/>
              <w:spacing w:line="240" w:lineRule="auto"/>
              <w:rPr>
                <w:sz w:val="20"/>
                <w:szCs w:val="20"/>
              </w:rPr>
            </w:pPr>
            <w:r>
              <w:rPr>
                <w:sz w:val="20"/>
                <w:szCs w:val="20"/>
              </w:rPr>
              <w:t>chr 1:</w:t>
            </w:r>
            <w:r>
              <w:rPr>
                <w:sz w:val="20"/>
                <w:szCs w:val="20"/>
              </w:rPr>
              <w:tab/>
              <w:t>73959153 - 73959154</w:t>
            </w:r>
          </w:p>
        </w:tc>
        <w:tc>
          <w:tcPr>
            <w:tcW w:w="1107" w:type="dxa"/>
            <w:tcBorders>
              <w:top w:val="single" w:sz="8" w:space="0" w:color="000000"/>
              <w:left w:val="single" w:sz="8" w:space="0" w:color="000000"/>
              <w:bottom w:val="single" w:sz="8" w:space="0" w:color="000000"/>
              <w:right w:val="single" w:sz="8" w:space="0" w:color="000000"/>
            </w:tcBorders>
            <w:shd w:val="clear" w:color="auto" w:fill="auto"/>
          </w:tcPr>
          <w:p w14:paraId="2EBA6A7D" w14:textId="77777777" w:rsidR="007C3D04" w:rsidRDefault="007C3D04" w:rsidP="006D690F">
            <w:pPr>
              <w:pStyle w:val="LO-normal"/>
              <w:widowControl w:val="0"/>
              <w:spacing w:line="240" w:lineRule="auto"/>
              <w:rPr>
                <w:sz w:val="20"/>
                <w:szCs w:val="20"/>
              </w:rPr>
            </w:pPr>
            <w:r>
              <w:rPr>
                <w:sz w:val="20"/>
                <w:szCs w:val="20"/>
              </w:rPr>
              <w:t>Tns1</w:t>
            </w:r>
          </w:p>
        </w:tc>
        <w:tc>
          <w:tcPr>
            <w:tcW w:w="2098" w:type="dxa"/>
            <w:tcBorders>
              <w:top w:val="single" w:sz="8" w:space="0" w:color="000000"/>
              <w:left w:val="single" w:sz="8" w:space="0" w:color="000000"/>
              <w:bottom w:val="single" w:sz="8" w:space="0" w:color="000000"/>
              <w:right w:val="single" w:sz="8" w:space="0" w:color="000000"/>
            </w:tcBorders>
            <w:shd w:val="clear" w:color="auto" w:fill="auto"/>
          </w:tcPr>
          <w:p w14:paraId="4093F981" w14:textId="77777777" w:rsidR="007C3D04" w:rsidRDefault="007C3D04" w:rsidP="006D690F">
            <w:pPr>
              <w:pStyle w:val="LO-normal"/>
              <w:widowControl w:val="0"/>
              <w:spacing w:line="240" w:lineRule="auto"/>
              <w:rPr>
                <w:sz w:val="20"/>
                <w:szCs w:val="20"/>
              </w:rPr>
            </w:pPr>
            <w:r>
              <w:rPr>
                <w:sz w:val="20"/>
                <w:szCs w:val="20"/>
              </w:rPr>
              <w:t>(-) intron</w:t>
            </w:r>
          </w:p>
        </w:tc>
        <w:tc>
          <w:tcPr>
            <w:tcW w:w="2690" w:type="dxa"/>
            <w:tcBorders>
              <w:top w:val="single" w:sz="8" w:space="0" w:color="000000"/>
              <w:left w:val="single" w:sz="8" w:space="0" w:color="000000"/>
              <w:bottom w:val="single" w:sz="8" w:space="0" w:color="000000"/>
              <w:right w:val="single" w:sz="8" w:space="0" w:color="000000"/>
            </w:tcBorders>
            <w:shd w:val="clear" w:color="auto" w:fill="auto"/>
          </w:tcPr>
          <w:p w14:paraId="07D79745" w14:textId="77777777" w:rsidR="007C3D04" w:rsidRDefault="007C3D04" w:rsidP="006D690F">
            <w:pPr>
              <w:pStyle w:val="LO-normal"/>
              <w:widowControl w:val="0"/>
              <w:spacing w:line="240" w:lineRule="auto"/>
            </w:pPr>
            <w:r>
              <w:rPr>
                <w:sz w:val="20"/>
                <w:szCs w:val="20"/>
              </w:rPr>
              <w:t xml:space="preserve">Stubbs et al., 2017 </w:t>
            </w:r>
            <w:hyperlink r:id="rId10">
              <w:r>
                <w:rPr>
                  <w:sz w:val="20"/>
                  <w:szCs w:val="20"/>
                </w:rPr>
                <w:t>[13]</w:t>
              </w:r>
            </w:hyperlink>
          </w:p>
        </w:tc>
      </w:tr>
      <w:tr w:rsidR="007C3D04" w14:paraId="553FFB63" w14:textId="77777777" w:rsidTr="006D690F">
        <w:tc>
          <w:tcPr>
            <w:tcW w:w="3165" w:type="dxa"/>
            <w:tcBorders>
              <w:top w:val="single" w:sz="8" w:space="0" w:color="000000"/>
              <w:left w:val="single" w:sz="8" w:space="0" w:color="000000"/>
              <w:bottom w:val="single" w:sz="8" w:space="0" w:color="000000"/>
              <w:right w:val="single" w:sz="8" w:space="0" w:color="000000"/>
            </w:tcBorders>
            <w:shd w:val="clear" w:color="auto" w:fill="auto"/>
          </w:tcPr>
          <w:p w14:paraId="57A34F5A" w14:textId="77777777" w:rsidR="007C3D04" w:rsidRDefault="007C3D04" w:rsidP="006D690F">
            <w:pPr>
              <w:pStyle w:val="LO-normal"/>
              <w:widowControl w:val="0"/>
              <w:spacing w:line="240" w:lineRule="auto"/>
              <w:rPr>
                <w:sz w:val="20"/>
                <w:szCs w:val="20"/>
              </w:rPr>
            </w:pPr>
            <w:r>
              <w:rPr>
                <w:sz w:val="20"/>
                <w:szCs w:val="20"/>
              </w:rPr>
              <w:t>chr 14:</w:t>
            </w:r>
            <w:r>
              <w:rPr>
                <w:sz w:val="20"/>
                <w:szCs w:val="20"/>
              </w:rPr>
              <w:tab/>
              <w:t>51908372 - 51908373</w:t>
            </w:r>
          </w:p>
        </w:tc>
        <w:tc>
          <w:tcPr>
            <w:tcW w:w="1107" w:type="dxa"/>
            <w:tcBorders>
              <w:top w:val="single" w:sz="8" w:space="0" w:color="000000"/>
              <w:left w:val="single" w:sz="8" w:space="0" w:color="000000"/>
              <w:bottom w:val="single" w:sz="8" w:space="0" w:color="000000"/>
              <w:right w:val="single" w:sz="8" w:space="0" w:color="000000"/>
            </w:tcBorders>
            <w:shd w:val="clear" w:color="auto" w:fill="auto"/>
          </w:tcPr>
          <w:p w14:paraId="2F280C88" w14:textId="77777777" w:rsidR="007C3D04" w:rsidRDefault="007C3D04" w:rsidP="006D690F">
            <w:pPr>
              <w:pStyle w:val="LO-normal"/>
              <w:widowControl w:val="0"/>
              <w:spacing w:line="240" w:lineRule="auto"/>
              <w:rPr>
                <w:sz w:val="20"/>
                <w:szCs w:val="20"/>
              </w:rPr>
            </w:pPr>
            <w:r>
              <w:rPr>
                <w:sz w:val="20"/>
                <w:szCs w:val="20"/>
              </w:rPr>
              <w:t>Ndrg2</w:t>
            </w:r>
          </w:p>
        </w:tc>
        <w:tc>
          <w:tcPr>
            <w:tcW w:w="2098" w:type="dxa"/>
            <w:tcBorders>
              <w:top w:val="single" w:sz="8" w:space="0" w:color="000000"/>
              <w:left w:val="single" w:sz="8" w:space="0" w:color="000000"/>
              <w:bottom w:val="single" w:sz="8" w:space="0" w:color="000000"/>
              <w:right w:val="single" w:sz="8" w:space="0" w:color="000000"/>
            </w:tcBorders>
            <w:shd w:val="clear" w:color="auto" w:fill="auto"/>
          </w:tcPr>
          <w:p w14:paraId="2E759945" w14:textId="77777777" w:rsidR="007C3D04" w:rsidRDefault="007C3D04" w:rsidP="006D690F">
            <w:pPr>
              <w:pStyle w:val="LO-normal"/>
              <w:widowControl w:val="0"/>
              <w:spacing w:line="240" w:lineRule="auto"/>
              <w:rPr>
                <w:sz w:val="20"/>
                <w:szCs w:val="20"/>
              </w:rPr>
            </w:pPr>
            <w:r>
              <w:rPr>
                <w:sz w:val="20"/>
                <w:szCs w:val="20"/>
              </w:rPr>
              <w:t>(-) exon 9</w:t>
            </w:r>
          </w:p>
        </w:tc>
        <w:tc>
          <w:tcPr>
            <w:tcW w:w="2690" w:type="dxa"/>
            <w:tcBorders>
              <w:top w:val="single" w:sz="8" w:space="0" w:color="000000"/>
              <w:left w:val="single" w:sz="8" w:space="0" w:color="000000"/>
              <w:bottom w:val="single" w:sz="8" w:space="0" w:color="000000"/>
              <w:right w:val="single" w:sz="8" w:space="0" w:color="000000"/>
            </w:tcBorders>
            <w:shd w:val="clear" w:color="auto" w:fill="auto"/>
          </w:tcPr>
          <w:p w14:paraId="7085BA10" w14:textId="77777777" w:rsidR="007C3D04" w:rsidRDefault="007C3D04" w:rsidP="006D690F">
            <w:pPr>
              <w:pStyle w:val="LO-normal"/>
              <w:widowControl w:val="0"/>
              <w:spacing w:line="240" w:lineRule="auto"/>
            </w:pPr>
            <w:r>
              <w:rPr>
                <w:sz w:val="20"/>
                <w:szCs w:val="20"/>
              </w:rPr>
              <w:t xml:space="preserve">Stubbs et al., 2017 </w:t>
            </w:r>
            <w:hyperlink r:id="rId11">
              <w:r>
                <w:rPr>
                  <w:sz w:val="20"/>
                  <w:szCs w:val="20"/>
                </w:rPr>
                <w:t>[13]</w:t>
              </w:r>
            </w:hyperlink>
          </w:p>
        </w:tc>
      </w:tr>
      <w:tr w:rsidR="007C3D04" w14:paraId="14694F01" w14:textId="77777777" w:rsidTr="006D690F">
        <w:tc>
          <w:tcPr>
            <w:tcW w:w="3165" w:type="dxa"/>
            <w:tcBorders>
              <w:top w:val="single" w:sz="8" w:space="0" w:color="000000"/>
              <w:left w:val="single" w:sz="8" w:space="0" w:color="000000"/>
              <w:bottom w:val="single" w:sz="8" w:space="0" w:color="000000"/>
              <w:right w:val="single" w:sz="8" w:space="0" w:color="000000"/>
            </w:tcBorders>
            <w:shd w:val="clear" w:color="auto" w:fill="auto"/>
          </w:tcPr>
          <w:p w14:paraId="129BDD4F" w14:textId="77777777" w:rsidR="007C3D04" w:rsidRDefault="007C3D04" w:rsidP="006D690F">
            <w:pPr>
              <w:pStyle w:val="LO-normal"/>
              <w:widowControl w:val="0"/>
              <w:spacing w:line="240" w:lineRule="auto"/>
              <w:rPr>
                <w:sz w:val="20"/>
                <w:szCs w:val="20"/>
              </w:rPr>
            </w:pPr>
            <w:r>
              <w:rPr>
                <w:sz w:val="20"/>
                <w:szCs w:val="20"/>
              </w:rPr>
              <w:t>chr 19:</w:t>
            </w:r>
            <w:r>
              <w:rPr>
                <w:sz w:val="20"/>
                <w:szCs w:val="20"/>
              </w:rPr>
              <w:tab/>
              <w:t>26640521 - 26640522</w:t>
            </w:r>
          </w:p>
        </w:tc>
        <w:tc>
          <w:tcPr>
            <w:tcW w:w="1107" w:type="dxa"/>
            <w:tcBorders>
              <w:top w:val="single" w:sz="8" w:space="0" w:color="000000"/>
              <w:left w:val="single" w:sz="8" w:space="0" w:color="000000"/>
              <w:bottom w:val="single" w:sz="8" w:space="0" w:color="000000"/>
              <w:right w:val="single" w:sz="8" w:space="0" w:color="000000"/>
            </w:tcBorders>
            <w:shd w:val="clear" w:color="auto" w:fill="auto"/>
          </w:tcPr>
          <w:p w14:paraId="0085D919" w14:textId="77777777" w:rsidR="007C3D04" w:rsidRDefault="007C3D04" w:rsidP="006D690F">
            <w:pPr>
              <w:pStyle w:val="LO-normal"/>
              <w:widowControl w:val="0"/>
              <w:spacing w:line="240" w:lineRule="auto"/>
              <w:rPr>
                <w:sz w:val="20"/>
                <w:szCs w:val="20"/>
              </w:rPr>
            </w:pPr>
            <w:r>
              <w:rPr>
                <w:sz w:val="20"/>
                <w:szCs w:val="20"/>
              </w:rPr>
              <w:t>Smarca2</w:t>
            </w:r>
          </w:p>
        </w:tc>
        <w:tc>
          <w:tcPr>
            <w:tcW w:w="2098" w:type="dxa"/>
            <w:tcBorders>
              <w:top w:val="single" w:sz="8" w:space="0" w:color="000000"/>
              <w:left w:val="single" w:sz="8" w:space="0" w:color="000000"/>
              <w:bottom w:val="single" w:sz="8" w:space="0" w:color="000000"/>
              <w:right w:val="single" w:sz="8" w:space="0" w:color="000000"/>
            </w:tcBorders>
            <w:shd w:val="clear" w:color="auto" w:fill="auto"/>
          </w:tcPr>
          <w:p w14:paraId="29E64CCE" w14:textId="77777777" w:rsidR="007C3D04" w:rsidRDefault="007C3D04" w:rsidP="006D690F">
            <w:pPr>
              <w:pStyle w:val="LO-normal"/>
              <w:widowControl w:val="0"/>
              <w:spacing w:line="240" w:lineRule="auto"/>
              <w:rPr>
                <w:sz w:val="20"/>
                <w:szCs w:val="20"/>
              </w:rPr>
            </w:pPr>
            <w:r>
              <w:rPr>
                <w:sz w:val="20"/>
                <w:szCs w:val="20"/>
              </w:rPr>
              <w:t>(+) intron</w:t>
            </w:r>
          </w:p>
        </w:tc>
        <w:tc>
          <w:tcPr>
            <w:tcW w:w="2690" w:type="dxa"/>
            <w:tcBorders>
              <w:top w:val="single" w:sz="8" w:space="0" w:color="000000"/>
              <w:left w:val="single" w:sz="8" w:space="0" w:color="000000"/>
              <w:bottom w:val="single" w:sz="8" w:space="0" w:color="000000"/>
              <w:right w:val="single" w:sz="8" w:space="0" w:color="000000"/>
            </w:tcBorders>
            <w:shd w:val="clear" w:color="auto" w:fill="auto"/>
          </w:tcPr>
          <w:p w14:paraId="031D4193" w14:textId="77777777" w:rsidR="007C3D04" w:rsidRDefault="007C3D04" w:rsidP="006D690F">
            <w:pPr>
              <w:pStyle w:val="LO-normal"/>
              <w:widowControl w:val="0"/>
              <w:spacing w:line="240" w:lineRule="auto"/>
            </w:pPr>
            <w:r>
              <w:rPr>
                <w:sz w:val="20"/>
                <w:szCs w:val="20"/>
              </w:rPr>
              <w:t xml:space="preserve">Stubbs et al., 2017 </w:t>
            </w:r>
            <w:hyperlink r:id="rId12">
              <w:r>
                <w:rPr>
                  <w:sz w:val="20"/>
                  <w:szCs w:val="20"/>
                </w:rPr>
                <w:t>[13]</w:t>
              </w:r>
            </w:hyperlink>
          </w:p>
        </w:tc>
      </w:tr>
      <w:tr w:rsidR="007C3D04" w14:paraId="6C87C21A" w14:textId="77777777" w:rsidTr="006D690F">
        <w:trPr>
          <w:trHeight w:val="349"/>
        </w:trPr>
        <w:tc>
          <w:tcPr>
            <w:tcW w:w="3165" w:type="dxa"/>
            <w:tcBorders>
              <w:top w:val="single" w:sz="8" w:space="0" w:color="000000"/>
              <w:left w:val="single" w:sz="8" w:space="0" w:color="000000"/>
              <w:bottom w:val="single" w:sz="8" w:space="0" w:color="000000"/>
              <w:right w:val="single" w:sz="8" w:space="0" w:color="000000"/>
            </w:tcBorders>
            <w:shd w:val="clear" w:color="auto" w:fill="auto"/>
          </w:tcPr>
          <w:p w14:paraId="270883BD" w14:textId="77777777" w:rsidR="007C3D04" w:rsidRDefault="007C3D04" w:rsidP="006D690F">
            <w:pPr>
              <w:pStyle w:val="LO-normal"/>
              <w:widowControl w:val="0"/>
              <w:spacing w:line="240" w:lineRule="auto"/>
              <w:rPr>
                <w:sz w:val="20"/>
                <w:szCs w:val="20"/>
              </w:rPr>
            </w:pPr>
            <w:r>
              <w:rPr>
                <w:sz w:val="20"/>
                <w:szCs w:val="20"/>
              </w:rPr>
              <w:t>chr 5:</w:t>
            </w:r>
            <w:r>
              <w:rPr>
                <w:sz w:val="20"/>
                <w:szCs w:val="20"/>
              </w:rPr>
              <w:tab/>
              <w:t>92364789 - 92364790</w:t>
            </w:r>
          </w:p>
        </w:tc>
        <w:tc>
          <w:tcPr>
            <w:tcW w:w="1107" w:type="dxa"/>
            <w:tcBorders>
              <w:top w:val="single" w:sz="8" w:space="0" w:color="000000"/>
              <w:left w:val="single" w:sz="8" w:space="0" w:color="000000"/>
              <w:bottom w:val="single" w:sz="8" w:space="0" w:color="000000"/>
              <w:right w:val="single" w:sz="8" w:space="0" w:color="000000"/>
            </w:tcBorders>
            <w:shd w:val="clear" w:color="auto" w:fill="auto"/>
          </w:tcPr>
          <w:p w14:paraId="0CB2BC7F" w14:textId="77777777" w:rsidR="007C3D04" w:rsidRDefault="007C3D04" w:rsidP="006D690F">
            <w:pPr>
              <w:pStyle w:val="LO-normal"/>
              <w:widowControl w:val="0"/>
              <w:spacing w:line="240" w:lineRule="auto"/>
              <w:rPr>
                <w:sz w:val="20"/>
                <w:szCs w:val="20"/>
              </w:rPr>
            </w:pPr>
            <w:r>
              <w:rPr>
                <w:sz w:val="20"/>
                <w:szCs w:val="20"/>
              </w:rPr>
              <w:t>Art3</w:t>
            </w:r>
          </w:p>
        </w:tc>
        <w:tc>
          <w:tcPr>
            <w:tcW w:w="2098" w:type="dxa"/>
            <w:tcBorders>
              <w:top w:val="single" w:sz="8" w:space="0" w:color="000000"/>
              <w:left w:val="single" w:sz="8" w:space="0" w:color="000000"/>
              <w:bottom w:val="single" w:sz="8" w:space="0" w:color="000000"/>
              <w:right w:val="single" w:sz="8" w:space="0" w:color="000000"/>
            </w:tcBorders>
            <w:shd w:val="clear" w:color="auto" w:fill="auto"/>
          </w:tcPr>
          <w:p w14:paraId="3FF61344" w14:textId="77777777" w:rsidR="007C3D04" w:rsidRDefault="007C3D04" w:rsidP="006D690F">
            <w:pPr>
              <w:pStyle w:val="LO-normal"/>
              <w:widowControl w:val="0"/>
              <w:spacing w:line="240" w:lineRule="auto"/>
              <w:rPr>
                <w:sz w:val="20"/>
                <w:szCs w:val="20"/>
              </w:rPr>
            </w:pPr>
            <w:r>
              <w:rPr>
                <w:sz w:val="20"/>
                <w:szCs w:val="20"/>
              </w:rPr>
              <w:t>(+) intron</w:t>
            </w:r>
          </w:p>
        </w:tc>
        <w:tc>
          <w:tcPr>
            <w:tcW w:w="2690" w:type="dxa"/>
            <w:tcBorders>
              <w:top w:val="single" w:sz="8" w:space="0" w:color="000000"/>
              <w:left w:val="single" w:sz="8" w:space="0" w:color="000000"/>
              <w:bottom w:val="single" w:sz="8" w:space="0" w:color="000000"/>
              <w:right w:val="single" w:sz="8" w:space="0" w:color="000000"/>
            </w:tcBorders>
            <w:shd w:val="clear" w:color="auto" w:fill="auto"/>
          </w:tcPr>
          <w:p w14:paraId="5E4DDF98" w14:textId="77777777" w:rsidR="007C3D04" w:rsidRDefault="007C3D04" w:rsidP="006D690F">
            <w:pPr>
              <w:pStyle w:val="LO-normal"/>
              <w:widowControl w:val="0"/>
              <w:spacing w:line="240" w:lineRule="auto"/>
            </w:pPr>
            <w:r>
              <w:rPr>
                <w:sz w:val="20"/>
                <w:szCs w:val="20"/>
              </w:rPr>
              <w:t xml:space="preserve">Stubbs et al., 2017 </w:t>
            </w:r>
            <w:hyperlink r:id="rId13">
              <w:r>
                <w:rPr>
                  <w:sz w:val="20"/>
                  <w:szCs w:val="20"/>
                </w:rPr>
                <w:t>[13]</w:t>
              </w:r>
            </w:hyperlink>
          </w:p>
        </w:tc>
      </w:tr>
      <w:tr w:rsidR="007C3D04" w14:paraId="3016F894" w14:textId="77777777" w:rsidTr="006D690F">
        <w:tc>
          <w:tcPr>
            <w:tcW w:w="3165" w:type="dxa"/>
            <w:tcBorders>
              <w:top w:val="single" w:sz="8" w:space="0" w:color="000000"/>
              <w:left w:val="single" w:sz="8" w:space="0" w:color="000000"/>
              <w:bottom w:val="single" w:sz="8" w:space="0" w:color="000000"/>
              <w:right w:val="single" w:sz="8" w:space="0" w:color="000000"/>
            </w:tcBorders>
            <w:shd w:val="clear" w:color="auto" w:fill="auto"/>
          </w:tcPr>
          <w:p w14:paraId="2F2E5143" w14:textId="77777777" w:rsidR="007C3D04" w:rsidRDefault="007C3D04" w:rsidP="006D690F">
            <w:pPr>
              <w:pStyle w:val="LO-normal"/>
              <w:widowControl w:val="0"/>
              <w:spacing w:line="240" w:lineRule="auto"/>
              <w:rPr>
                <w:sz w:val="20"/>
                <w:szCs w:val="20"/>
              </w:rPr>
            </w:pPr>
            <w:r>
              <w:rPr>
                <w:sz w:val="20"/>
                <w:szCs w:val="20"/>
              </w:rPr>
              <w:t>chr 4:</w:t>
            </w:r>
            <w:r>
              <w:rPr>
                <w:sz w:val="20"/>
                <w:szCs w:val="20"/>
              </w:rPr>
              <w:tab/>
              <w:t>154557099 - 154557100</w:t>
            </w:r>
          </w:p>
        </w:tc>
        <w:tc>
          <w:tcPr>
            <w:tcW w:w="1107" w:type="dxa"/>
            <w:tcBorders>
              <w:top w:val="single" w:sz="8" w:space="0" w:color="000000"/>
              <w:left w:val="single" w:sz="8" w:space="0" w:color="000000"/>
              <w:bottom w:val="single" w:sz="8" w:space="0" w:color="000000"/>
              <w:right w:val="single" w:sz="8" w:space="0" w:color="000000"/>
            </w:tcBorders>
            <w:shd w:val="clear" w:color="auto" w:fill="auto"/>
          </w:tcPr>
          <w:p w14:paraId="1EF04DE2" w14:textId="77777777" w:rsidR="007C3D04" w:rsidRDefault="007C3D04" w:rsidP="006D690F">
            <w:pPr>
              <w:pStyle w:val="LO-normal"/>
              <w:widowControl w:val="0"/>
              <w:spacing w:line="240" w:lineRule="auto"/>
              <w:rPr>
                <w:sz w:val="20"/>
                <w:szCs w:val="20"/>
              </w:rPr>
            </w:pPr>
            <w:r>
              <w:rPr>
                <w:sz w:val="20"/>
                <w:szCs w:val="20"/>
              </w:rPr>
              <w:t>Prdm16</w:t>
            </w:r>
          </w:p>
        </w:tc>
        <w:tc>
          <w:tcPr>
            <w:tcW w:w="2098" w:type="dxa"/>
            <w:tcBorders>
              <w:top w:val="single" w:sz="8" w:space="0" w:color="000000"/>
              <w:left w:val="single" w:sz="8" w:space="0" w:color="000000"/>
              <w:bottom w:val="single" w:sz="8" w:space="0" w:color="000000"/>
              <w:right w:val="single" w:sz="8" w:space="0" w:color="000000"/>
            </w:tcBorders>
            <w:shd w:val="clear" w:color="auto" w:fill="auto"/>
          </w:tcPr>
          <w:p w14:paraId="03E8A914" w14:textId="77777777" w:rsidR="007C3D04" w:rsidRDefault="007C3D04" w:rsidP="006D690F">
            <w:pPr>
              <w:pStyle w:val="LO-normal"/>
              <w:widowControl w:val="0"/>
              <w:spacing w:line="240" w:lineRule="auto"/>
              <w:rPr>
                <w:sz w:val="20"/>
                <w:szCs w:val="20"/>
              </w:rPr>
            </w:pPr>
            <w:r>
              <w:rPr>
                <w:sz w:val="20"/>
                <w:szCs w:val="20"/>
              </w:rPr>
              <w:t>(-) exon / intron</w:t>
            </w:r>
          </w:p>
        </w:tc>
        <w:tc>
          <w:tcPr>
            <w:tcW w:w="2690" w:type="dxa"/>
            <w:tcBorders>
              <w:top w:val="single" w:sz="8" w:space="0" w:color="000000"/>
              <w:left w:val="single" w:sz="8" w:space="0" w:color="000000"/>
              <w:bottom w:val="single" w:sz="8" w:space="0" w:color="000000"/>
              <w:right w:val="single" w:sz="8" w:space="0" w:color="000000"/>
            </w:tcBorders>
            <w:shd w:val="clear" w:color="auto" w:fill="auto"/>
          </w:tcPr>
          <w:p w14:paraId="0FAB0CCE" w14:textId="77777777" w:rsidR="007C3D04" w:rsidRDefault="007C3D04" w:rsidP="006D690F">
            <w:pPr>
              <w:pStyle w:val="LO-normal"/>
              <w:widowControl w:val="0"/>
              <w:spacing w:line="240" w:lineRule="auto"/>
            </w:pPr>
            <w:r>
              <w:rPr>
                <w:sz w:val="20"/>
                <w:szCs w:val="20"/>
              </w:rPr>
              <w:t xml:space="preserve">Stubbs et al., 2017 </w:t>
            </w:r>
            <w:hyperlink r:id="rId14">
              <w:r>
                <w:rPr>
                  <w:sz w:val="20"/>
                  <w:szCs w:val="20"/>
                </w:rPr>
                <w:t>[13]</w:t>
              </w:r>
            </w:hyperlink>
          </w:p>
        </w:tc>
      </w:tr>
      <w:tr w:rsidR="007C3D04" w14:paraId="1F3FF708" w14:textId="77777777" w:rsidTr="006D690F">
        <w:tc>
          <w:tcPr>
            <w:tcW w:w="3165" w:type="dxa"/>
            <w:tcBorders>
              <w:top w:val="single" w:sz="8" w:space="0" w:color="000000"/>
              <w:left w:val="single" w:sz="8" w:space="0" w:color="000000"/>
              <w:bottom w:val="single" w:sz="8" w:space="0" w:color="000000"/>
              <w:right w:val="single" w:sz="8" w:space="0" w:color="000000"/>
            </w:tcBorders>
            <w:shd w:val="clear" w:color="auto" w:fill="auto"/>
          </w:tcPr>
          <w:p w14:paraId="7C4B1303" w14:textId="77777777" w:rsidR="007C3D04" w:rsidRDefault="007C3D04" w:rsidP="006D690F">
            <w:pPr>
              <w:pStyle w:val="LO-normal"/>
              <w:widowControl w:val="0"/>
              <w:spacing w:line="240" w:lineRule="auto"/>
              <w:rPr>
                <w:sz w:val="20"/>
                <w:szCs w:val="20"/>
              </w:rPr>
            </w:pPr>
            <w:r>
              <w:rPr>
                <w:sz w:val="20"/>
                <w:szCs w:val="20"/>
              </w:rPr>
              <w:t>chr 7:</w:t>
            </w:r>
            <w:r>
              <w:rPr>
                <w:sz w:val="20"/>
                <w:szCs w:val="20"/>
              </w:rPr>
              <w:tab/>
              <w:t>139559949 - 139559950</w:t>
            </w:r>
          </w:p>
        </w:tc>
        <w:tc>
          <w:tcPr>
            <w:tcW w:w="1107" w:type="dxa"/>
            <w:tcBorders>
              <w:top w:val="single" w:sz="8" w:space="0" w:color="000000"/>
              <w:left w:val="single" w:sz="8" w:space="0" w:color="000000"/>
              <w:bottom w:val="single" w:sz="8" w:space="0" w:color="000000"/>
              <w:right w:val="single" w:sz="8" w:space="0" w:color="000000"/>
            </w:tcBorders>
            <w:shd w:val="clear" w:color="auto" w:fill="auto"/>
          </w:tcPr>
          <w:p w14:paraId="672564B5" w14:textId="77777777" w:rsidR="007C3D04" w:rsidRDefault="007C3D04" w:rsidP="006D690F">
            <w:pPr>
              <w:pStyle w:val="LO-normal"/>
              <w:widowControl w:val="0"/>
              <w:spacing w:line="240" w:lineRule="auto"/>
              <w:rPr>
                <w:sz w:val="20"/>
                <w:szCs w:val="20"/>
              </w:rPr>
            </w:pPr>
            <w:r>
              <w:rPr>
                <w:sz w:val="20"/>
                <w:szCs w:val="20"/>
              </w:rPr>
              <w:t>Inpp5a</w:t>
            </w:r>
          </w:p>
        </w:tc>
        <w:tc>
          <w:tcPr>
            <w:tcW w:w="2098" w:type="dxa"/>
            <w:tcBorders>
              <w:top w:val="single" w:sz="8" w:space="0" w:color="000000"/>
              <w:left w:val="single" w:sz="8" w:space="0" w:color="000000"/>
              <w:bottom w:val="single" w:sz="8" w:space="0" w:color="000000"/>
              <w:right w:val="single" w:sz="8" w:space="0" w:color="000000"/>
            </w:tcBorders>
            <w:shd w:val="clear" w:color="auto" w:fill="auto"/>
          </w:tcPr>
          <w:p w14:paraId="20954F18" w14:textId="77777777" w:rsidR="007C3D04" w:rsidRDefault="007C3D04" w:rsidP="006D690F">
            <w:pPr>
              <w:pStyle w:val="LO-normal"/>
              <w:widowControl w:val="0"/>
              <w:spacing w:line="240" w:lineRule="auto"/>
              <w:rPr>
                <w:sz w:val="20"/>
                <w:szCs w:val="20"/>
              </w:rPr>
            </w:pPr>
            <w:r>
              <w:rPr>
                <w:sz w:val="20"/>
                <w:szCs w:val="20"/>
              </w:rPr>
              <w:t>(+) intron</w:t>
            </w:r>
          </w:p>
        </w:tc>
        <w:tc>
          <w:tcPr>
            <w:tcW w:w="2690" w:type="dxa"/>
            <w:tcBorders>
              <w:top w:val="single" w:sz="8" w:space="0" w:color="000000"/>
              <w:left w:val="single" w:sz="8" w:space="0" w:color="000000"/>
              <w:bottom w:val="single" w:sz="8" w:space="0" w:color="000000"/>
              <w:right w:val="single" w:sz="8" w:space="0" w:color="000000"/>
            </w:tcBorders>
            <w:shd w:val="clear" w:color="auto" w:fill="auto"/>
          </w:tcPr>
          <w:p w14:paraId="1B080F4F" w14:textId="77777777" w:rsidR="007C3D04" w:rsidRDefault="007C3D04" w:rsidP="006D690F">
            <w:pPr>
              <w:pStyle w:val="LO-normal"/>
              <w:widowControl w:val="0"/>
              <w:spacing w:line="240" w:lineRule="auto"/>
            </w:pPr>
            <w:r>
              <w:rPr>
                <w:sz w:val="20"/>
                <w:szCs w:val="20"/>
              </w:rPr>
              <w:t xml:space="preserve">Stubbs et al., 2017 </w:t>
            </w:r>
            <w:hyperlink r:id="rId15">
              <w:r>
                <w:rPr>
                  <w:sz w:val="20"/>
                  <w:szCs w:val="20"/>
                </w:rPr>
                <w:t>[13]</w:t>
              </w:r>
            </w:hyperlink>
          </w:p>
        </w:tc>
      </w:tr>
    </w:tbl>
    <w:p w14:paraId="73F4C39F" w14:textId="77777777" w:rsidR="007C3D04" w:rsidRDefault="007C3D04" w:rsidP="007C3D04">
      <w:pPr>
        <w:pStyle w:val="LO-normal"/>
        <w:rPr>
          <w:b/>
        </w:rPr>
      </w:pPr>
    </w:p>
    <w:p w14:paraId="0FE96D3C" w14:textId="77777777" w:rsidR="00A7325A" w:rsidRDefault="00A7325A"/>
    <w:sectPr w:rsidR="00A7325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3D04"/>
    <w:rsid w:val="007C3D04"/>
    <w:rsid w:val="00A732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8D681B"/>
  <w15:chartTrackingRefBased/>
  <w15:docId w15:val="{A6E54EC9-5F44-4324-9ED1-8297CCBFEB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3D04"/>
    <w:pPr>
      <w:spacing w:after="0" w:line="276" w:lineRule="auto"/>
    </w:pPr>
    <w:rPr>
      <w:rFonts w:ascii="Arial" w:eastAsia="Arial" w:hAnsi="Arial" w:cs="Arial"/>
      <w:lang w:val="de" w:eastAsia="zh-C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O-normal">
    <w:name w:val="LO-normal"/>
    <w:qFormat/>
    <w:rsid w:val="007C3D04"/>
    <w:pPr>
      <w:spacing w:after="0" w:line="276" w:lineRule="auto"/>
    </w:pPr>
    <w:rPr>
      <w:rFonts w:ascii="Arial" w:eastAsia="Arial" w:hAnsi="Arial" w:cs="Arial"/>
      <w:lang w:val="de"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zotero.org/google-docs/?Xfhru5" TargetMode="External"/><Relationship Id="rId13" Type="http://schemas.openxmlformats.org/officeDocument/2006/relationships/hyperlink" Target="https://www.zotero.org/google-docs/?3cABH1" TargetMode="External"/><Relationship Id="rId3" Type="http://schemas.openxmlformats.org/officeDocument/2006/relationships/webSettings" Target="webSettings.xml"/><Relationship Id="rId7" Type="http://schemas.openxmlformats.org/officeDocument/2006/relationships/hyperlink" Target="https://www.zotero.org/google-docs/?yIV1lm" TargetMode="External"/><Relationship Id="rId12" Type="http://schemas.openxmlformats.org/officeDocument/2006/relationships/hyperlink" Target="https://www.zotero.org/google-docs/?LhqsJB"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www.zotero.org/google-docs/?Lu4jEZ" TargetMode="External"/><Relationship Id="rId11" Type="http://schemas.openxmlformats.org/officeDocument/2006/relationships/hyperlink" Target="https://www.zotero.org/google-docs/?gicsrL" TargetMode="External"/><Relationship Id="rId5" Type="http://schemas.openxmlformats.org/officeDocument/2006/relationships/image" Target="media/image2.png"/><Relationship Id="rId15" Type="http://schemas.openxmlformats.org/officeDocument/2006/relationships/hyperlink" Target="https://www.zotero.org/google-docs/?OqAOIb" TargetMode="External"/><Relationship Id="rId10" Type="http://schemas.openxmlformats.org/officeDocument/2006/relationships/hyperlink" Target="https://www.zotero.org/google-docs/?LqiV5b" TargetMode="External"/><Relationship Id="rId4" Type="http://schemas.openxmlformats.org/officeDocument/2006/relationships/image" Target="media/image1.png"/><Relationship Id="rId9" Type="http://schemas.openxmlformats.org/officeDocument/2006/relationships/hyperlink" Target="https://www.zotero.org/google-docs/?7cFGrQ" TargetMode="External"/><Relationship Id="rId14" Type="http://schemas.openxmlformats.org/officeDocument/2006/relationships/hyperlink" Target="https://www.zotero.org/google-docs/?e4Tr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371</Words>
  <Characters>2118</Characters>
  <Application>Microsoft Office Word</Application>
  <DocSecurity>0</DocSecurity>
  <Lines>17</Lines>
  <Paragraphs>4</Paragraphs>
  <ScaleCrop>false</ScaleCrop>
  <Company/>
  <LinksUpToDate>false</LinksUpToDate>
  <CharactersWithSpaces>2485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2023-03-23T16:34:00Z</dcterms:created>
  <dcterms:modified xsi:type="dcterms:W3CDTF">2023-03-23T16:34:00Z</dcterms:modified>
</cp:coreProperties>
</file>