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91DB6" w14:textId="35924F45" w:rsidR="00AA3D35" w:rsidRDefault="00F67A56" w:rsidP="00AA3D35">
      <w:pPr>
        <w:shd w:val="clear" w:color="auto" w:fill="FFFFFF"/>
        <w:rPr>
          <w:rFonts w:ascii="Arial" w:hAnsi="Arial"/>
          <w:sz w:val="20"/>
        </w:rPr>
      </w:pPr>
      <w:r>
        <w:rPr>
          <w:rFonts w:ascii="Arial" w:hAnsi="Arial"/>
          <w:sz w:val="20"/>
        </w:rPr>
        <w:t>BUD s</w:t>
      </w:r>
      <w:r w:rsidR="002171A6">
        <w:rPr>
          <w:rFonts w:ascii="Arial" w:hAnsi="Arial"/>
          <w:sz w:val="20"/>
        </w:rPr>
        <w:t>tudy timeline of activities</w:t>
      </w:r>
      <w:r>
        <w:rPr>
          <w:rFonts w:ascii="Arial" w:hAnsi="Arial"/>
          <w:sz w:val="20"/>
        </w:rPr>
        <w:t>.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3"/>
        <w:gridCol w:w="200"/>
        <w:gridCol w:w="189"/>
        <w:gridCol w:w="189"/>
        <w:gridCol w:w="189"/>
        <w:gridCol w:w="189"/>
        <w:gridCol w:w="189"/>
        <w:gridCol w:w="189"/>
        <w:gridCol w:w="189"/>
        <w:gridCol w:w="189"/>
        <w:gridCol w:w="189"/>
        <w:gridCol w:w="189"/>
        <w:gridCol w:w="281"/>
        <w:gridCol w:w="189"/>
        <w:gridCol w:w="189"/>
        <w:gridCol w:w="189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27"/>
        <w:gridCol w:w="62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224"/>
      </w:tblGrid>
      <w:tr w:rsidR="00AA3D35" w:rsidRPr="00490890" w14:paraId="7A85E6F6" w14:textId="77777777" w:rsidTr="005D517A">
        <w:trPr>
          <w:trHeight w:val="360"/>
        </w:trPr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25A2A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STUDY ACTIVITY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DE1B89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71D3576B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CD9F5A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126726BA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4557AF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71418B32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277F2219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FA577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1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FB3473" w14:textId="77777777" w:rsidR="00AA3D35" w:rsidRPr="000F3EC3" w:rsidRDefault="00AA3D35" w:rsidP="005D517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17D1C1" w14:textId="77777777" w:rsidR="00AA3D35" w:rsidRPr="000F3EC3" w:rsidRDefault="00AA3D35" w:rsidP="005D517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D6B8DF" w14:textId="77777777" w:rsidR="00AA3D35" w:rsidRPr="000F3EC3" w:rsidRDefault="00AA3D35" w:rsidP="005D517A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AA3D35" w:rsidRPr="00490890" w14:paraId="6B2EB774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4BDFE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Formative Research 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0D8FA4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F0573F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F3DC6B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FFCE5A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402C74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A2DA1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45C5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A88A1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C59B0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D9F24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305C3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4F972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67A5A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4C32F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4B37D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AB244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9B8F7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DB696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683FF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6B61A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8E9C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1CDA6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F4A2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0712B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65293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EB8BD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613F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BDB90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704EC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8B37A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E207B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4DA98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6C870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8567E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F081A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BCBD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B8234B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25A063AB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40DAB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13AF2B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3D4DE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7A3719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7EDB5876" w14:textId="77777777" w:rsidTr="005D517A">
        <w:trPr>
          <w:trHeight w:val="33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1C69B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BUD App Developed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0FA29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DD34E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944393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954F4D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B4286F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241AD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CB41CD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4C2EF0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5966E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CE0AC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7F6F9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9002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B680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64D80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C1288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3D0A5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C2FED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B6E69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B8944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1C6F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7008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0C9C0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CB8A7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BFF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C561C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45F6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1CBD7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9CC8F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D6333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77F1D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85A0B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74787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3EF0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99AB0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254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BB231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3E309A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1DDF25F0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DDA2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3: 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BE3687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EBA01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726D7E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3320F710" w14:textId="77777777" w:rsidTr="005D517A">
        <w:trPr>
          <w:trHeight w:val="30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BF1BA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Test App Functionality, Stability, Usability 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949BF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FA1A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595E7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8A8B3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0BCAD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70AE4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9DAF1B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F79145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30D188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871E5B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486FAB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94E339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1F4A7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7923E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6433B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2177D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FEE1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5EBB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485B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F5905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AF82D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3C650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BA67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2EDC0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BCEC5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C3849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C3986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B9D28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CE405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860A8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4F22E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FBD34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574A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B922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9AD4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2A1B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66E30C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5CCF49B6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B2E1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4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6F9691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F02E64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307398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1C44864A" w14:textId="77777777" w:rsidTr="005D517A">
        <w:trPr>
          <w:trHeight w:val="61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4BAD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Instrument Development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4BCDE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2819C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193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475E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9D22E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50999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1FF22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993E3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BF403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B301D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FED963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A85E9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41EA4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C55F5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E7534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72163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CA425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6117E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DF71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0A9C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281D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DBD67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BE95E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8890A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2184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D2A69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4E6C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A8B6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B1938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76727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12552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59F17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92425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070B9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3BA5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1FFD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5216E1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2B7C8A7F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E0827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Data Collector Training/ Certification 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FA41A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B4D05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A9C0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55289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043A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46DE2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C5817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03AE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8DDF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B48C3C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18B316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3F26E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7755E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286DE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0D9D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6A80C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DA656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71BCF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6C578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66CE8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0DED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6BACA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CC3DD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6C54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DFF62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F3ABD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14E16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17F50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1FC16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4B0DD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5EDC4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479B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2E1BA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E6A12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C1B28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E9EE6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6CDD8F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47EAE07C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D9F1E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Recruitment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229EA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2D8E8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C11E9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063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C43EF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B1B1E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0418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31CD9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A9631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74C250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F35610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DD8EB9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D2DEB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B6EAA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559A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0D89A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6704D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30997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7C7EB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16F2F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73296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07EEB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5DD95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66D56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606F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1537A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059F8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C5899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3BF1E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BCA79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759F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66579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3BAC0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425BF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FA02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4098B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2F916C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7BFDAD58" w14:textId="77777777" w:rsidTr="005D517A">
        <w:trPr>
          <w:trHeight w:val="63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B2BF7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Baseline Data Collection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6786C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A5EA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FD144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FF3D0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D45A6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9E0C9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560CD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387ED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6697A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8D4DF8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990DDB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595B55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5B26A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E75A5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0BA5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7A023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B4AC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3A64C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38837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17C14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5F576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A7E4C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FF82A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43FF8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AEED7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D86E7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1246E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3637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06817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A0B6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75D19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F5794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3A44D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70318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296CF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457CB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CF7664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1EB7DC88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F0131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5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181DAA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36B5DC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EB8E1E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39ECC115" w14:textId="77777777" w:rsidTr="005D517A">
        <w:trPr>
          <w:trHeight w:val="48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9419C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Interventionist Training/ Certification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AD04D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9F6C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FD35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5B43B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1832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51F19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E407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ECE74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28AC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41EB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EE6B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EE5E7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4FD5DB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00C0B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EE362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9F36F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0BF3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894C9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4B331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F2C53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8528C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AF5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18A10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E5B2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EB8A6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28DB9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7E2C9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808D4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B94F3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FAF3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91B57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EB399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0D723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E41E9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75986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64D8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C03CE4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749CAAD8" w14:textId="77777777" w:rsidTr="005D517A">
        <w:trPr>
          <w:trHeight w:val="52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B81CB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Producer, Wholesaler, Store Owner Training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3198E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C2BC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D07A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FA5A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938D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85906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0292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A89D4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A6E0B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06EB2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77EC8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B96A6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132F0B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488DE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C784A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D3E46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4EEC63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373B2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CE5BE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D8AAE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2179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2E8BD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B8A5C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BDA7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DE26A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7C915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02F1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7C3F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8CD06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24267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E3457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BE7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0CBAB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64C1A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65C0B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9FFEC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FE1C9F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0F53A11E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530B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Implement Stage 1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E5FD2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2E0CD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AEC8F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600B5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A0B6A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8B92D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8CECB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62F61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690C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6C779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347AC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7F07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5B04DD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7A7C1D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C45BE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067DF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1C414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012FF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9AC5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9DF2E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7C9A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41FF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E5115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D62E1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B2DDC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F308B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A1294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914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425A3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8AC7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1E8C5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FB7D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03427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190E3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42548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B1B10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E07E22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1989CA91" w14:textId="77777777" w:rsidTr="005D517A">
        <w:trPr>
          <w:trHeight w:val="43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58A94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Implement Stage 2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63F2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489E1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E6480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66F73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25A57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495C1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5F798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C55A2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21440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3C2FB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FF518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77DE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D633A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87751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1A4BA4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78AAFA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81513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148F2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C3C6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90904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FBB1D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E2218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C25A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AC948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CB400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6555B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9543C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556F3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8C05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16986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E16B0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D2D91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DDEA3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70258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5CF0E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91C81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B6312F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5CE7C61C" w14:textId="77777777" w:rsidTr="005D517A">
        <w:trPr>
          <w:trHeight w:val="30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2CE52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Implement Stage 3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5F15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CD97E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487D2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F57ED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107AE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4837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7E831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7764A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5CC14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6F37C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BC951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B0FA4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E95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33134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765B6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CB65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00BE5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361B4F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87EB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D1E62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78597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0BF8A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4EE5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D1C53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8849E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887BF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0954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FD958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5EB3B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2037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333B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E4DD7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10BEC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729F2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502EA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1A78D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9A7E2F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7C864E38" w14:textId="77777777" w:rsidTr="005D517A">
        <w:trPr>
          <w:trHeight w:val="42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A815B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Implement Stage 4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56A6E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4E1BC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8C60A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65E6A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4F512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E99BB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068A3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F0A98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A3B80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D8535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02062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3B07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85569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58A44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A2BFD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A552C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644E7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3065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BB7330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E2CDA2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B9B86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E3FD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87501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17E9A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6AA19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C567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1912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95E5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D46B5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26FCF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35C1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B06EF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9EC63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25F6F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FCE7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20DE0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F1DBB3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0342A6B3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73C5A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Process Evaluation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71CB7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97787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F6083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A6C1D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65FE2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D359B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2467A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A9BD7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D6A73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8F3A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07C9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CBDA1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379D90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488C9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EB55D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ECD401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32170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4E5C1C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D47E2F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9DBA26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F246D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94CF3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DE6FC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24C3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E241D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0535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E8A30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C44A4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6302E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7321B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E18CD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E4539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67B8F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30F31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EB8FA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F1E32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A392C7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4925900F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01E2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6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17218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62E780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57D8D0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0A021588" w14:textId="77777777" w:rsidTr="005D517A">
        <w:trPr>
          <w:trHeight w:val="63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1469E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Post-Intervention Data Collection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2F0C8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00291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359BA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A1C51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11DD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7571D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9DCD9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E56E2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BEB20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C02EF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D6F96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2A89F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FB55E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1BF10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9D55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7AF92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B5E32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D824A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034AE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5D3BC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ECB6C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D1CCBE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4C83B4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97207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C5FB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3C2E6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CD37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C6D84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64DA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80EE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004D3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A02C7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D7F05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2BD1C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1CBF6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E6A32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0E3B34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39B3DB9F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00BB8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Data Checking/Entry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26071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EA3B1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EAD83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75D2F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2AC91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7120C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03D06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E01C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767E9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E33E4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D9C27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06862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4889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08D23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7534C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76F4A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95CC8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D4CAC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74563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1C439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35AAA6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847756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86FB7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0D7D85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46E5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A7B9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44243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2E8CC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DB819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083D4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238D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8329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EAEF5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ED379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7BA63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A3F1C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7E634B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01EA80AD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FD3A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Feasibility interviews in other cities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C444D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91216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BB429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F649F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812C0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83D0F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F3FF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9DA9B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83BD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FB359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43A7E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8D8F7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C6227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2640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870F9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6E717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04D3D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402D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1704B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1DCD2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54531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E04983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15016F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8D3F1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BB4FB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5EF10C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646E2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E2944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60286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FB273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1BAE5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B0FC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9806A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44F11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E1DBD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BAC05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70794D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237DCB99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57308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PHASE 7</w:t>
            </w:r>
            <w:r w:rsidRPr="000F3EC3">
              <w:rPr>
                <w:rFonts w:ascii="Arial" w:hAnsi="Arial" w:cs="Arial"/>
                <w:sz w:val="20"/>
                <w:szCs w:val="20"/>
              </w:rPr>
              <w:t>  </w:t>
            </w:r>
          </w:p>
        </w:tc>
        <w:tc>
          <w:tcPr>
            <w:tcW w:w="283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CC5E4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1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50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70A46E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2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60D951" w14:textId="77777777" w:rsidR="00AA3D35" w:rsidRPr="000F3EC3" w:rsidRDefault="00AA3D35" w:rsidP="005D517A">
            <w:pPr>
              <w:jc w:val="center"/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b/>
                <w:bCs/>
                <w:sz w:val="20"/>
                <w:szCs w:val="20"/>
              </w:rPr>
              <w:t>Year 3</w:t>
            </w: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A3D35" w:rsidRPr="00490890" w14:paraId="7A6C0478" w14:textId="77777777" w:rsidTr="005D517A">
        <w:trPr>
          <w:trHeight w:val="360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F877E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Data Analysis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1C07F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6B94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3B747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EF2B2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576D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E9B0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8E548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4E8C7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6FE35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712AD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864B3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0011C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B81F3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928C3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1946B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BB7BC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88673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EBC43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D2CCF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0E040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BE959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7E335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84C79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7E9687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05A303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EF89FC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3172B9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AEF97C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49E339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542DE53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FBF8C7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27D1D2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44D5471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157EB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AC381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F1520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E4B7CC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4540CCA4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4571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Data Reporting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BD218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BC4FF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55D19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5558A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37DD1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2A431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D24A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54A75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A55C5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D499B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1939EC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D0010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C451C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81BF7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9A39D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A9437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8D468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D87CC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375A7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96A3A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122E3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84C6E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CE95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3A28D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3CEEE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A531D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775C18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3B8D0E6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D6EB3D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AF686A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E98104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AB45CD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459712E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57AE7A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CD641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84FA0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77CEAF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  <w:tr w:rsidR="00AA3D35" w:rsidRPr="00490890" w14:paraId="2BE79FAC" w14:textId="77777777" w:rsidTr="005D517A">
        <w:trPr>
          <w:trHeight w:val="375"/>
        </w:trPr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F78AD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Full-Scale Clinical Trial Application Prep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963D1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B24CC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39768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85881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C1B84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C7A6A2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504DB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C286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BD22F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F2D3E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B899C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0B5D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7DFD8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743C3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372D2D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CCE25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1469B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28753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25696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48F3D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BEBEF7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B0F75B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0E07A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481783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BAF3E0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2AB8C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000AE4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52A7B6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29CE4098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6890D6F1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1792BF9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73CC7D69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000000"/>
            <w:hideMark/>
          </w:tcPr>
          <w:p w14:paraId="06F40D86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B78234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0AEB65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F547BF" w14:textId="77777777" w:rsidR="00AA3D35" w:rsidRPr="000F3EC3" w:rsidRDefault="00AA3D35" w:rsidP="005D517A">
            <w:pPr>
              <w:textAlignment w:val="baseline"/>
              <w:rPr>
                <w:rFonts w:ascii="Segoe UI" w:hAnsi="Segoe UI" w:cs="Segoe UI"/>
                <w:sz w:val="20"/>
                <w:szCs w:val="20"/>
              </w:rPr>
            </w:pPr>
            <w:r w:rsidRPr="000F3EC3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CE6437" w14:textId="77777777" w:rsidR="00AA3D35" w:rsidRPr="000F3EC3" w:rsidRDefault="00AA3D35" w:rsidP="005D517A">
            <w:pPr>
              <w:rPr>
                <w:sz w:val="20"/>
                <w:szCs w:val="20"/>
              </w:rPr>
            </w:pPr>
          </w:p>
        </w:tc>
      </w:tr>
    </w:tbl>
    <w:p w14:paraId="5ABDA675" w14:textId="77777777" w:rsidR="001C3120" w:rsidRDefault="001C3120"/>
    <w:sectPr w:rsidR="001C312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6343C8" w14:textId="77777777" w:rsidR="00550B80" w:rsidRDefault="00550B80">
      <w:r>
        <w:separator/>
      </w:r>
    </w:p>
  </w:endnote>
  <w:endnote w:type="continuationSeparator" w:id="0">
    <w:p w14:paraId="471DC95F" w14:textId="77777777" w:rsidR="00550B80" w:rsidRDefault="00550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24830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EED38B" w14:textId="77777777" w:rsidR="008C1FEF" w:rsidRDefault="00AA3D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3665F8" w14:textId="77777777" w:rsidR="008C1FEF" w:rsidRDefault="00550B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AA2606" w14:textId="77777777" w:rsidR="00550B80" w:rsidRDefault="00550B80">
      <w:r>
        <w:separator/>
      </w:r>
    </w:p>
  </w:footnote>
  <w:footnote w:type="continuationSeparator" w:id="0">
    <w:p w14:paraId="7EBF0126" w14:textId="77777777" w:rsidR="00550B80" w:rsidRDefault="00550B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02B54"/>
    <w:multiLevelType w:val="multilevel"/>
    <w:tmpl w:val="FC947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C3FBF"/>
    <w:multiLevelType w:val="hybridMultilevel"/>
    <w:tmpl w:val="78165332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47FF9"/>
    <w:multiLevelType w:val="hybridMultilevel"/>
    <w:tmpl w:val="5D2E0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632FF1"/>
    <w:multiLevelType w:val="hybridMultilevel"/>
    <w:tmpl w:val="1EAC0290"/>
    <w:lvl w:ilvl="0" w:tplc="29D2C3FC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66470"/>
    <w:multiLevelType w:val="hybridMultilevel"/>
    <w:tmpl w:val="CEAE66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91169C"/>
    <w:multiLevelType w:val="hybridMultilevel"/>
    <w:tmpl w:val="2CC6FC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C67E6C"/>
    <w:multiLevelType w:val="multilevel"/>
    <w:tmpl w:val="9858D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3D2493"/>
    <w:multiLevelType w:val="hybridMultilevel"/>
    <w:tmpl w:val="6FCED5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6557FB"/>
    <w:multiLevelType w:val="hybridMultilevel"/>
    <w:tmpl w:val="FBEAEA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63419BA"/>
    <w:multiLevelType w:val="hybridMultilevel"/>
    <w:tmpl w:val="F5F20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9A4C95"/>
    <w:multiLevelType w:val="hybridMultilevel"/>
    <w:tmpl w:val="70A855C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18571E"/>
    <w:multiLevelType w:val="hybridMultilevel"/>
    <w:tmpl w:val="31922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855B5"/>
    <w:multiLevelType w:val="hybridMultilevel"/>
    <w:tmpl w:val="0C1E4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185DE8"/>
    <w:multiLevelType w:val="hybridMultilevel"/>
    <w:tmpl w:val="F18C0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961A2"/>
    <w:multiLevelType w:val="hybridMultilevel"/>
    <w:tmpl w:val="47981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51750D"/>
    <w:multiLevelType w:val="hybridMultilevel"/>
    <w:tmpl w:val="532643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10137F"/>
    <w:multiLevelType w:val="hybridMultilevel"/>
    <w:tmpl w:val="78165332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3578AB"/>
    <w:multiLevelType w:val="hybridMultilevel"/>
    <w:tmpl w:val="1B60B8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C53E1D"/>
    <w:multiLevelType w:val="hybridMultilevel"/>
    <w:tmpl w:val="89F2A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190AA1"/>
    <w:multiLevelType w:val="multilevel"/>
    <w:tmpl w:val="F940D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05248B"/>
    <w:multiLevelType w:val="hybridMultilevel"/>
    <w:tmpl w:val="30D4A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D4917"/>
    <w:multiLevelType w:val="hybridMultilevel"/>
    <w:tmpl w:val="F926B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438F8"/>
    <w:multiLevelType w:val="hybridMultilevel"/>
    <w:tmpl w:val="748A4DD0"/>
    <w:lvl w:ilvl="0" w:tplc="830E3BB8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198A234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750A7E6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5636DA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663A54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323A74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5032E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BE06E1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4BCD83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746A5632"/>
    <w:multiLevelType w:val="hybridMultilevel"/>
    <w:tmpl w:val="917A5A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E20632B"/>
    <w:multiLevelType w:val="hybridMultilevel"/>
    <w:tmpl w:val="50EE1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C3334B"/>
    <w:multiLevelType w:val="hybridMultilevel"/>
    <w:tmpl w:val="85DE2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22"/>
  </w:num>
  <w:num w:numId="4">
    <w:abstractNumId w:val="23"/>
  </w:num>
  <w:num w:numId="5">
    <w:abstractNumId w:val="18"/>
  </w:num>
  <w:num w:numId="6">
    <w:abstractNumId w:val="13"/>
  </w:num>
  <w:num w:numId="7">
    <w:abstractNumId w:val="21"/>
  </w:num>
  <w:num w:numId="8">
    <w:abstractNumId w:val="12"/>
  </w:num>
  <w:num w:numId="9">
    <w:abstractNumId w:val="15"/>
  </w:num>
  <w:num w:numId="10">
    <w:abstractNumId w:val="14"/>
  </w:num>
  <w:num w:numId="11">
    <w:abstractNumId w:val="20"/>
  </w:num>
  <w:num w:numId="12">
    <w:abstractNumId w:val="25"/>
  </w:num>
  <w:num w:numId="13">
    <w:abstractNumId w:val="2"/>
  </w:num>
  <w:num w:numId="14">
    <w:abstractNumId w:val="24"/>
  </w:num>
  <w:num w:numId="15">
    <w:abstractNumId w:val="7"/>
  </w:num>
  <w:num w:numId="16">
    <w:abstractNumId w:val="4"/>
  </w:num>
  <w:num w:numId="17">
    <w:abstractNumId w:val="10"/>
  </w:num>
  <w:num w:numId="18">
    <w:abstractNumId w:val="11"/>
  </w:num>
  <w:num w:numId="19">
    <w:abstractNumId w:val="5"/>
  </w:num>
  <w:num w:numId="20">
    <w:abstractNumId w:val="16"/>
  </w:num>
  <w:num w:numId="21">
    <w:abstractNumId w:val="17"/>
  </w:num>
  <w:num w:numId="22">
    <w:abstractNumId w:val="6"/>
  </w:num>
  <w:num w:numId="23">
    <w:abstractNumId w:val="0"/>
  </w:num>
  <w:num w:numId="24">
    <w:abstractNumId w:val="1"/>
  </w:num>
  <w:num w:numId="25">
    <w:abstractNumId w:val="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35"/>
    <w:rsid w:val="000F3EC3"/>
    <w:rsid w:val="001C3120"/>
    <w:rsid w:val="002171A6"/>
    <w:rsid w:val="00231732"/>
    <w:rsid w:val="00235859"/>
    <w:rsid w:val="002D30C0"/>
    <w:rsid w:val="00550B80"/>
    <w:rsid w:val="008444FE"/>
    <w:rsid w:val="009D589E"/>
    <w:rsid w:val="00AA3D35"/>
    <w:rsid w:val="00C00F70"/>
    <w:rsid w:val="00C309E3"/>
    <w:rsid w:val="00CB1673"/>
    <w:rsid w:val="00D27684"/>
    <w:rsid w:val="00D656D2"/>
    <w:rsid w:val="00F6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8BEA75"/>
  <w15:chartTrackingRefBased/>
  <w15:docId w15:val="{16D40A9C-A5B0-2240-8EB8-90C88656A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D3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AA3D3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D3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AA3D35"/>
    <w:pPr>
      <w:spacing w:after="160" w:line="259" w:lineRule="auto"/>
      <w:ind w:left="720"/>
      <w:contextualSpacing/>
    </w:pPr>
    <w:rPr>
      <w:rFonts w:asciiTheme="minorHAnsi" w:eastAsia="SimSun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D35"/>
    <w:rPr>
      <w:rFonts w:ascii="Segoe UI" w:eastAsia="SimSu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D35"/>
    <w:rPr>
      <w:rFonts w:ascii="Segoe UI" w:eastAsia="SimSu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A3D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D35"/>
    <w:pPr>
      <w:spacing w:after="160"/>
    </w:pPr>
    <w:rPr>
      <w:rFonts w:asciiTheme="minorHAnsi" w:eastAsia="SimSun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D35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3D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3D35"/>
    <w:rPr>
      <w:rFonts w:eastAsia="SimSu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A3D35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3D35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AA3D35"/>
    <w:rPr>
      <w:rFonts w:eastAsia="SimSu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A3D35"/>
    <w:pPr>
      <w:tabs>
        <w:tab w:val="center" w:pos="4320"/>
        <w:tab w:val="right" w:pos="8640"/>
      </w:tabs>
    </w:pPr>
    <w:rPr>
      <w:rFonts w:asciiTheme="minorHAnsi" w:eastAsia="SimSun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A3D35"/>
    <w:rPr>
      <w:rFonts w:eastAsia="SimSu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A3D35"/>
    <w:pPr>
      <w:tabs>
        <w:tab w:val="center" w:pos="4320"/>
        <w:tab w:val="right" w:pos="8640"/>
      </w:tabs>
    </w:pPr>
    <w:rPr>
      <w:rFonts w:asciiTheme="minorHAnsi" w:eastAsia="SimSun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A3D35"/>
    <w:rPr>
      <w:rFonts w:eastAsia="SimSun"/>
      <w:sz w:val="22"/>
      <w:szCs w:val="22"/>
    </w:rPr>
  </w:style>
  <w:style w:type="paragraph" w:styleId="NormalWeb">
    <w:name w:val="Normal (Web)"/>
    <w:basedOn w:val="Normal"/>
    <w:uiPriority w:val="99"/>
    <w:unhideWhenUsed/>
    <w:rsid w:val="00AA3D35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unhideWhenUsed/>
    <w:rsid w:val="00AA3D35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semiHidden/>
    <w:unhideWhenUsed/>
    <w:qFormat/>
    <w:rsid w:val="00AA3D35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AA3D35"/>
  </w:style>
  <w:style w:type="character" w:customStyle="1" w:styleId="spellingerror">
    <w:name w:val="spellingerror"/>
    <w:basedOn w:val="DefaultParagraphFont"/>
    <w:rsid w:val="00AA3D35"/>
  </w:style>
  <w:style w:type="character" w:customStyle="1" w:styleId="contextualspellingandgrammarerror">
    <w:name w:val="contextualspellingandgrammarerror"/>
    <w:basedOn w:val="DefaultParagraphFont"/>
    <w:rsid w:val="00AA3D35"/>
  </w:style>
  <w:style w:type="character" w:styleId="Strong">
    <w:name w:val="Strong"/>
    <w:basedOn w:val="DefaultParagraphFont"/>
    <w:uiPriority w:val="22"/>
    <w:qFormat/>
    <w:rsid w:val="00AA3D35"/>
    <w:rPr>
      <w:b/>
      <w:bCs/>
    </w:rPr>
  </w:style>
  <w:style w:type="character" w:styleId="Emphasis">
    <w:name w:val="Emphasis"/>
    <w:basedOn w:val="DefaultParagraphFont"/>
    <w:uiPriority w:val="20"/>
    <w:qFormat/>
    <w:rsid w:val="00AA3D35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A3D35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AA3D35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AA3D35"/>
  </w:style>
  <w:style w:type="character" w:styleId="UnresolvedMention">
    <w:name w:val="Unresolved Mention"/>
    <w:basedOn w:val="DefaultParagraphFont"/>
    <w:uiPriority w:val="99"/>
    <w:semiHidden/>
    <w:unhideWhenUsed/>
    <w:rsid w:val="00AA3D3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A3D35"/>
    <w:rPr>
      <w:color w:val="808080"/>
    </w:rPr>
  </w:style>
  <w:style w:type="character" w:customStyle="1" w:styleId="docsum-authors">
    <w:name w:val="docsum-authors"/>
    <w:basedOn w:val="DefaultParagraphFont"/>
    <w:rsid w:val="00AA3D35"/>
  </w:style>
  <w:style w:type="character" w:customStyle="1" w:styleId="docsum-journal-citation">
    <w:name w:val="docsum-journal-citation"/>
    <w:basedOn w:val="DefaultParagraphFont"/>
    <w:rsid w:val="00AA3D35"/>
  </w:style>
  <w:style w:type="character" w:customStyle="1" w:styleId="citation-part">
    <w:name w:val="citation-part"/>
    <w:basedOn w:val="DefaultParagraphFont"/>
    <w:rsid w:val="00AA3D35"/>
  </w:style>
  <w:style w:type="character" w:customStyle="1" w:styleId="docsum-pmid">
    <w:name w:val="docsum-pmid"/>
    <w:basedOn w:val="DefaultParagraphFont"/>
    <w:rsid w:val="00AA3D35"/>
  </w:style>
  <w:style w:type="character" w:customStyle="1" w:styleId="period">
    <w:name w:val="period"/>
    <w:basedOn w:val="DefaultParagraphFont"/>
    <w:rsid w:val="00AA3D35"/>
  </w:style>
  <w:style w:type="character" w:customStyle="1" w:styleId="cit">
    <w:name w:val="cit"/>
    <w:basedOn w:val="DefaultParagraphFont"/>
    <w:rsid w:val="00AA3D35"/>
  </w:style>
  <w:style w:type="character" w:customStyle="1" w:styleId="citation-doi">
    <w:name w:val="citation-doi"/>
    <w:basedOn w:val="DefaultParagraphFont"/>
    <w:rsid w:val="00AA3D35"/>
  </w:style>
  <w:style w:type="character" w:customStyle="1" w:styleId="ahead-of-print">
    <w:name w:val="ahead-of-print"/>
    <w:basedOn w:val="DefaultParagraphFont"/>
    <w:rsid w:val="00AA3D35"/>
  </w:style>
  <w:style w:type="character" w:customStyle="1" w:styleId="authors-list-item">
    <w:name w:val="authors-list-item"/>
    <w:basedOn w:val="DefaultParagraphFont"/>
    <w:rsid w:val="00AA3D35"/>
  </w:style>
  <w:style w:type="character" w:customStyle="1" w:styleId="author-sup-separator">
    <w:name w:val="author-sup-separator"/>
    <w:basedOn w:val="DefaultParagraphFont"/>
    <w:rsid w:val="00AA3D35"/>
  </w:style>
  <w:style w:type="character" w:customStyle="1" w:styleId="comma">
    <w:name w:val="comma"/>
    <w:basedOn w:val="DefaultParagraphFont"/>
    <w:rsid w:val="00AA3D35"/>
  </w:style>
  <w:style w:type="character" w:customStyle="1" w:styleId="identifier">
    <w:name w:val="identifier"/>
    <w:basedOn w:val="DefaultParagraphFont"/>
    <w:rsid w:val="00AA3D35"/>
  </w:style>
  <w:style w:type="character" w:customStyle="1" w:styleId="id-label">
    <w:name w:val="id-label"/>
    <w:basedOn w:val="DefaultParagraphFont"/>
    <w:rsid w:val="00AA3D35"/>
  </w:style>
  <w:style w:type="character" w:customStyle="1" w:styleId="ref-journal">
    <w:name w:val="ref-journal"/>
    <w:basedOn w:val="DefaultParagraphFont"/>
    <w:rsid w:val="00AA3D35"/>
  </w:style>
  <w:style w:type="character" w:customStyle="1" w:styleId="ref-vol">
    <w:name w:val="ref-vol"/>
    <w:basedOn w:val="DefaultParagraphFont"/>
    <w:rsid w:val="00AA3D35"/>
  </w:style>
  <w:style w:type="paragraph" w:customStyle="1" w:styleId="msonormal0">
    <w:name w:val="msonormal"/>
    <w:basedOn w:val="Normal"/>
    <w:rsid w:val="00AA3D35"/>
    <w:pPr>
      <w:spacing w:before="100" w:beforeAutospacing="1" w:after="100" w:afterAutospacing="1"/>
    </w:pPr>
  </w:style>
  <w:style w:type="character" w:customStyle="1" w:styleId="textrun">
    <w:name w:val="textrun"/>
    <w:basedOn w:val="DefaultParagraphFont"/>
    <w:rsid w:val="00AA3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Lewis</dc:creator>
  <cp:keywords/>
  <dc:description/>
  <cp:lastModifiedBy>Emma Lewis</cp:lastModifiedBy>
  <cp:revision>4</cp:revision>
  <dcterms:created xsi:type="dcterms:W3CDTF">2021-02-20T04:33:00Z</dcterms:created>
  <dcterms:modified xsi:type="dcterms:W3CDTF">2021-02-22T05:23:00Z</dcterms:modified>
</cp:coreProperties>
</file>