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A04560" w14:textId="77777777" w:rsidR="004718F6" w:rsidRPr="00E86B4D" w:rsidRDefault="004718F6" w:rsidP="004718F6">
      <w:pPr>
        <w:rPr>
          <w:b/>
          <w:sz w:val="28"/>
        </w:rPr>
      </w:pPr>
      <w:r w:rsidRPr="00E86B4D">
        <w:rPr>
          <w:b/>
          <w:sz w:val="28"/>
        </w:rPr>
        <w:t>Extended Data</w:t>
      </w:r>
    </w:p>
    <w:p w14:paraId="6F922553" w14:textId="77777777" w:rsidR="004718F6" w:rsidRPr="00E86B4D" w:rsidRDefault="004718F6" w:rsidP="004718F6">
      <w:r w:rsidRPr="00E86B4D">
        <w:rPr>
          <w:b/>
        </w:rPr>
        <w:t>Extended Data Table 1.</w:t>
      </w:r>
      <w:r w:rsidRPr="00E86B4D">
        <w:t xml:space="preserve"> The mean and standard deviation of net changes in tree distributions for the identified 12 species groups under past global changes from 1960 to 2019. Estimates here were based on a realistic migration rate. Order of species groups followed figures in the main text. Means in red indicate a net loss and means in green indicate a net gain</w:t>
      </w:r>
      <w:r>
        <w:t xml:space="preserve"> (there were no mean net gain across species groups)</w:t>
      </w:r>
      <w:r w:rsidRPr="00E86B4D">
        <w:t>.</w:t>
      </w:r>
    </w:p>
    <w:tbl>
      <w:tblPr>
        <w:tblW w:w="5000" w:type="pct"/>
        <w:tblCellMar>
          <w:left w:w="0" w:type="dxa"/>
          <w:right w:w="0" w:type="dxa"/>
        </w:tblCellMar>
        <w:tblLook w:val="04A0" w:firstRow="1" w:lastRow="0" w:firstColumn="1" w:lastColumn="0" w:noHBand="0" w:noVBand="1"/>
      </w:tblPr>
      <w:tblGrid>
        <w:gridCol w:w="1406"/>
        <w:gridCol w:w="4890"/>
        <w:gridCol w:w="910"/>
        <w:gridCol w:w="910"/>
        <w:gridCol w:w="910"/>
      </w:tblGrid>
      <w:tr w:rsidR="004718F6" w:rsidRPr="00397961" w14:paraId="06449EB3" w14:textId="77777777" w:rsidTr="008716F2">
        <w:trPr>
          <w:trHeight w:val="57"/>
        </w:trPr>
        <w:tc>
          <w:tcPr>
            <w:tcW w:w="779" w:type="pct"/>
            <w:tcBorders>
              <w:top w:val="single" w:sz="4" w:space="0" w:color="auto"/>
              <w:bottom w:val="single" w:sz="4" w:space="0" w:color="auto"/>
            </w:tcBorders>
            <w:shd w:val="clear" w:color="auto" w:fill="auto"/>
            <w:noWrap/>
            <w:tcMar>
              <w:top w:w="15" w:type="dxa"/>
              <w:left w:w="15" w:type="dxa"/>
              <w:bottom w:w="0" w:type="dxa"/>
              <w:right w:w="15" w:type="dxa"/>
            </w:tcMar>
            <w:vAlign w:val="center"/>
          </w:tcPr>
          <w:p w14:paraId="54AEDCDC"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Cluster no.</w:t>
            </w:r>
          </w:p>
        </w:tc>
        <w:tc>
          <w:tcPr>
            <w:tcW w:w="2709" w:type="pct"/>
            <w:tcBorders>
              <w:top w:val="single" w:sz="4" w:space="0" w:color="auto"/>
              <w:bottom w:val="single" w:sz="4" w:space="0" w:color="auto"/>
            </w:tcBorders>
            <w:shd w:val="clear" w:color="auto" w:fill="auto"/>
            <w:noWrap/>
            <w:tcMar>
              <w:top w:w="15" w:type="dxa"/>
              <w:left w:w="15" w:type="dxa"/>
              <w:bottom w:w="0" w:type="dxa"/>
              <w:right w:w="15" w:type="dxa"/>
            </w:tcMar>
            <w:vAlign w:val="center"/>
          </w:tcPr>
          <w:p w14:paraId="535BB990"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Labels</w:t>
            </w:r>
          </w:p>
        </w:tc>
        <w:tc>
          <w:tcPr>
            <w:tcW w:w="504" w:type="pct"/>
            <w:tcBorders>
              <w:top w:val="single" w:sz="4" w:space="0" w:color="auto"/>
              <w:bottom w:val="single" w:sz="4" w:space="0" w:color="auto"/>
              <w:right w:val="single" w:sz="4" w:space="0" w:color="auto"/>
            </w:tcBorders>
            <w:vAlign w:val="center"/>
          </w:tcPr>
          <w:p w14:paraId="00EABAC2"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No. species</w:t>
            </w:r>
          </w:p>
        </w:tc>
        <w:tc>
          <w:tcPr>
            <w:tcW w:w="504" w:type="pct"/>
            <w:tcBorders>
              <w:top w:val="single" w:sz="4" w:space="0" w:color="auto"/>
              <w:left w:val="single" w:sz="4" w:space="0" w:color="auto"/>
              <w:bottom w:val="single" w:sz="4" w:space="0" w:color="auto"/>
            </w:tcBorders>
            <w:vAlign w:val="center"/>
          </w:tcPr>
          <w:p w14:paraId="480B581A"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mean</w:t>
            </w:r>
          </w:p>
        </w:tc>
        <w:tc>
          <w:tcPr>
            <w:tcW w:w="504" w:type="pct"/>
            <w:tcBorders>
              <w:top w:val="single" w:sz="4" w:space="0" w:color="auto"/>
              <w:bottom w:val="single" w:sz="4" w:space="0" w:color="auto"/>
            </w:tcBorders>
            <w:vAlign w:val="center"/>
          </w:tcPr>
          <w:p w14:paraId="763FBD0D"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s.d.</w:t>
            </w:r>
          </w:p>
        </w:tc>
      </w:tr>
      <w:tr w:rsidR="004718F6" w:rsidRPr="00397961" w14:paraId="2F57982E" w14:textId="77777777" w:rsidTr="008716F2">
        <w:trPr>
          <w:trHeight w:val="57"/>
        </w:trPr>
        <w:tc>
          <w:tcPr>
            <w:tcW w:w="779" w:type="pct"/>
            <w:tcBorders>
              <w:top w:val="single" w:sz="4" w:space="0" w:color="auto"/>
            </w:tcBorders>
            <w:shd w:val="clear" w:color="auto" w:fill="auto"/>
            <w:noWrap/>
            <w:tcMar>
              <w:top w:w="15" w:type="dxa"/>
              <w:left w:w="15" w:type="dxa"/>
              <w:bottom w:w="0" w:type="dxa"/>
              <w:right w:w="15" w:type="dxa"/>
            </w:tcMar>
            <w:vAlign w:val="center"/>
            <w:hideMark/>
          </w:tcPr>
          <w:p w14:paraId="1188FFFD"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C1</w:t>
            </w:r>
          </w:p>
        </w:tc>
        <w:tc>
          <w:tcPr>
            <w:tcW w:w="2709" w:type="pct"/>
            <w:tcBorders>
              <w:top w:val="single" w:sz="4" w:space="0" w:color="auto"/>
            </w:tcBorders>
            <w:shd w:val="clear" w:color="auto" w:fill="auto"/>
            <w:noWrap/>
            <w:tcMar>
              <w:top w:w="15" w:type="dxa"/>
              <w:left w:w="15" w:type="dxa"/>
              <w:bottom w:w="0" w:type="dxa"/>
              <w:right w:w="15" w:type="dxa"/>
            </w:tcMar>
            <w:vAlign w:val="center"/>
            <w:hideMark/>
          </w:tcPr>
          <w:p w14:paraId="4FD140E9"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North-western Bornean wet lowland</w:t>
            </w:r>
          </w:p>
        </w:tc>
        <w:tc>
          <w:tcPr>
            <w:tcW w:w="504" w:type="pct"/>
            <w:tcBorders>
              <w:top w:val="single" w:sz="4" w:space="0" w:color="auto"/>
              <w:right w:val="single" w:sz="4" w:space="0" w:color="auto"/>
            </w:tcBorders>
            <w:vAlign w:val="center"/>
          </w:tcPr>
          <w:p w14:paraId="29B406BC" w14:textId="77777777" w:rsidR="004718F6" w:rsidRPr="00397961" w:rsidRDefault="004718F6" w:rsidP="008716F2">
            <w:pPr>
              <w:spacing w:after="0" w:line="240" w:lineRule="auto"/>
              <w:rPr>
                <w:rFonts w:ascii="Calibri" w:eastAsia="Times New Roman" w:hAnsi="Calibri" w:cs="Calibri"/>
                <w:color w:val="000000"/>
                <w:sz w:val="16"/>
                <w:szCs w:val="16"/>
              </w:rPr>
            </w:pPr>
            <w:r w:rsidRPr="00397961">
              <w:rPr>
                <w:rFonts w:ascii="Calibri" w:hAnsi="Calibri" w:cs="Calibri"/>
                <w:color w:val="000000"/>
                <w:sz w:val="16"/>
                <w:szCs w:val="16"/>
              </w:rPr>
              <w:t>77</w:t>
            </w:r>
          </w:p>
        </w:tc>
        <w:tc>
          <w:tcPr>
            <w:tcW w:w="504" w:type="pct"/>
            <w:tcBorders>
              <w:top w:val="single" w:sz="4" w:space="0" w:color="auto"/>
              <w:left w:val="single" w:sz="4" w:space="0" w:color="auto"/>
            </w:tcBorders>
            <w:vAlign w:val="bottom"/>
          </w:tcPr>
          <w:p w14:paraId="7A7316D6" w14:textId="77777777" w:rsidR="004718F6" w:rsidRPr="00D32B18" w:rsidRDefault="004718F6" w:rsidP="008716F2">
            <w:pPr>
              <w:spacing w:after="0" w:line="240" w:lineRule="auto"/>
              <w:jc w:val="center"/>
              <w:rPr>
                <w:rFonts w:ascii="Calibri" w:eastAsia="Times New Roman" w:hAnsi="Calibri" w:cs="Calibri"/>
                <w:color w:val="FF0000"/>
                <w:sz w:val="16"/>
                <w:szCs w:val="16"/>
              </w:rPr>
            </w:pPr>
            <w:r w:rsidRPr="00D32B18">
              <w:rPr>
                <w:rFonts w:ascii="Calibri" w:hAnsi="Calibri" w:cs="Calibri"/>
                <w:color w:val="FF0000"/>
                <w:sz w:val="16"/>
                <w:szCs w:val="16"/>
              </w:rPr>
              <w:t>-0.240</w:t>
            </w:r>
          </w:p>
        </w:tc>
        <w:tc>
          <w:tcPr>
            <w:tcW w:w="504" w:type="pct"/>
            <w:tcBorders>
              <w:top w:val="single" w:sz="4" w:space="0" w:color="auto"/>
            </w:tcBorders>
            <w:vAlign w:val="bottom"/>
          </w:tcPr>
          <w:p w14:paraId="2C4006F4" w14:textId="77777777" w:rsidR="004718F6" w:rsidRPr="00397961" w:rsidRDefault="004718F6" w:rsidP="008716F2">
            <w:pPr>
              <w:spacing w:after="0" w:line="240" w:lineRule="auto"/>
              <w:jc w:val="center"/>
              <w:rPr>
                <w:rFonts w:ascii="Calibri" w:eastAsia="Times New Roman" w:hAnsi="Calibri" w:cs="Calibri"/>
                <w:color w:val="000000"/>
                <w:sz w:val="16"/>
                <w:szCs w:val="16"/>
              </w:rPr>
            </w:pPr>
            <w:r w:rsidRPr="00397961">
              <w:rPr>
                <w:rFonts w:ascii="Calibri" w:hAnsi="Calibri" w:cs="Calibri"/>
                <w:color w:val="000000"/>
                <w:sz w:val="16"/>
                <w:szCs w:val="16"/>
              </w:rPr>
              <w:t>0.108</w:t>
            </w:r>
          </w:p>
        </w:tc>
      </w:tr>
      <w:tr w:rsidR="004718F6" w:rsidRPr="00397961" w14:paraId="46D8DBA4"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4E75F8DF"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C7</w:t>
            </w:r>
          </w:p>
        </w:tc>
        <w:tc>
          <w:tcPr>
            <w:tcW w:w="2709" w:type="pct"/>
            <w:shd w:val="clear" w:color="auto" w:fill="auto"/>
            <w:noWrap/>
            <w:tcMar>
              <w:top w:w="15" w:type="dxa"/>
              <w:left w:w="15" w:type="dxa"/>
              <w:bottom w:w="0" w:type="dxa"/>
              <w:right w:w="15" w:type="dxa"/>
            </w:tcMar>
            <w:vAlign w:val="center"/>
            <w:hideMark/>
          </w:tcPr>
          <w:p w14:paraId="1ED96CE3"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Indo-Burmese deciduous lowland</w:t>
            </w:r>
          </w:p>
        </w:tc>
        <w:tc>
          <w:tcPr>
            <w:tcW w:w="504" w:type="pct"/>
            <w:tcBorders>
              <w:right w:val="single" w:sz="4" w:space="0" w:color="auto"/>
            </w:tcBorders>
            <w:vAlign w:val="center"/>
          </w:tcPr>
          <w:p w14:paraId="16330D32"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203</w:t>
            </w:r>
          </w:p>
        </w:tc>
        <w:tc>
          <w:tcPr>
            <w:tcW w:w="504" w:type="pct"/>
            <w:tcBorders>
              <w:left w:val="single" w:sz="4" w:space="0" w:color="auto"/>
            </w:tcBorders>
            <w:vAlign w:val="bottom"/>
          </w:tcPr>
          <w:p w14:paraId="3F8DEAA4"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-0.309</w:t>
            </w:r>
          </w:p>
        </w:tc>
        <w:tc>
          <w:tcPr>
            <w:tcW w:w="504" w:type="pct"/>
            <w:vAlign w:val="bottom"/>
          </w:tcPr>
          <w:p w14:paraId="426F6740"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0.159</w:t>
            </w:r>
          </w:p>
        </w:tc>
      </w:tr>
      <w:tr w:rsidR="004718F6" w:rsidRPr="00397961" w14:paraId="1349B591"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086EF0CF"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C8</w:t>
            </w:r>
          </w:p>
        </w:tc>
        <w:tc>
          <w:tcPr>
            <w:tcW w:w="2709" w:type="pct"/>
            <w:shd w:val="clear" w:color="auto" w:fill="auto"/>
            <w:noWrap/>
            <w:tcMar>
              <w:top w:w="15" w:type="dxa"/>
              <w:left w:w="15" w:type="dxa"/>
              <w:bottom w:w="0" w:type="dxa"/>
              <w:right w:w="15" w:type="dxa"/>
            </w:tcMar>
            <w:vAlign w:val="center"/>
            <w:hideMark/>
          </w:tcPr>
          <w:p w14:paraId="2318DA97"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East Asian subtropical lowland</w:t>
            </w:r>
          </w:p>
        </w:tc>
        <w:tc>
          <w:tcPr>
            <w:tcW w:w="504" w:type="pct"/>
            <w:tcBorders>
              <w:right w:val="single" w:sz="4" w:space="0" w:color="auto"/>
            </w:tcBorders>
            <w:vAlign w:val="center"/>
          </w:tcPr>
          <w:p w14:paraId="0B869ED6"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69</w:t>
            </w:r>
          </w:p>
        </w:tc>
        <w:tc>
          <w:tcPr>
            <w:tcW w:w="504" w:type="pct"/>
            <w:tcBorders>
              <w:left w:val="single" w:sz="4" w:space="0" w:color="auto"/>
            </w:tcBorders>
            <w:vAlign w:val="bottom"/>
          </w:tcPr>
          <w:p w14:paraId="46883243"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-0.176</w:t>
            </w:r>
          </w:p>
        </w:tc>
        <w:tc>
          <w:tcPr>
            <w:tcW w:w="504" w:type="pct"/>
            <w:vAlign w:val="bottom"/>
          </w:tcPr>
          <w:p w14:paraId="71FD08DB"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0.089</w:t>
            </w:r>
          </w:p>
        </w:tc>
      </w:tr>
      <w:tr w:rsidR="004718F6" w:rsidRPr="00397961" w14:paraId="371FD69F"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0DC746D5"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C5</w:t>
            </w:r>
          </w:p>
        </w:tc>
        <w:tc>
          <w:tcPr>
            <w:tcW w:w="2709" w:type="pct"/>
            <w:shd w:val="clear" w:color="auto" w:fill="auto"/>
            <w:noWrap/>
            <w:tcMar>
              <w:top w:w="15" w:type="dxa"/>
              <w:left w:w="15" w:type="dxa"/>
              <w:bottom w:w="0" w:type="dxa"/>
              <w:right w:w="15" w:type="dxa"/>
            </w:tcMar>
            <w:vAlign w:val="center"/>
            <w:hideMark/>
          </w:tcPr>
          <w:p w14:paraId="30F513F9"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Mainland SEA lowland</w:t>
            </w:r>
          </w:p>
        </w:tc>
        <w:tc>
          <w:tcPr>
            <w:tcW w:w="504" w:type="pct"/>
            <w:tcBorders>
              <w:right w:val="single" w:sz="4" w:space="0" w:color="auto"/>
            </w:tcBorders>
            <w:vAlign w:val="center"/>
          </w:tcPr>
          <w:p w14:paraId="450C12F2"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124</w:t>
            </w:r>
          </w:p>
        </w:tc>
        <w:tc>
          <w:tcPr>
            <w:tcW w:w="504" w:type="pct"/>
            <w:tcBorders>
              <w:left w:val="single" w:sz="4" w:space="0" w:color="auto"/>
            </w:tcBorders>
            <w:vAlign w:val="bottom"/>
          </w:tcPr>
          <w:p w14:paraId="7B3F9F6F"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-0.311</w:t>
            </w:r>
          </w:p>
        </w:tc>
        <w:tc>
          <w:tcPr>
            <w:tcW w:w="504" w:type="pct"/>
            <w:vAlign w:val="bottom"/>
          </w:tcPr>
          <w:p w14:paraId="52D45724"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0.125</w:t>
            </w:r>
          </w:p>
        </w:tc>
      </w:tr>
      <w:tr w:rsidR="004718F6" w:rsidRPr="00397961" w14:paraId="42843966"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5B7963BB"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C6</w:t>
            </w:r>
          </w:p>
        </w:tc>
        <w:tc>
          <w:tcPr>
            <w:tcW w:w="2709" w:type="pct"/>
            <w:shd w:val="clear" w:color="auto" w:fill="auto"/>
            <w:noWrap/>
            <w:tcMar>
              <w:top w:w="15" w:type="dxa"/>
              <w:left w:w="15" w:type="dxa"/>
              <w:bottom w:w="0" w:type="dxa"/>
              <w:right w:w="15" w:type="dxa"/>
            </w:tcMar>
            <w:vAlign w:val="center"/>
            <w:hideMark/>
          </w:tcPr>
          <w:p w14:paraId="5AF3F232"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SEA coastal &amp; mangrove</w:t>
            </w:r>
          </w:p>
        </w:tc>
        <w:tc>
          <w:tcPr>
            <w:tcW w:w="504" w:type="pct"/>
            <w:tcBorders>
              <w:right w:val="single" w:sz="4" w:space="0" w:color="auto"/>
            </w:tcBorders>
            <w:vAlign w:val="center"/>
          </w:tcPr>
          <w:p w14:paraId="5B9F4C44"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154</w:t>
            </w:r>
          </w:p>
        </w:tc>
        <w:tc>
          <w:tcPr>
            <w:tcW w:w="504" w:type="pct"/>
            <w:tcBorders>
              <w:left w:val="single" w:sz="4" w:space="0" w:color="auto"/>
            </w:tcBorders>
            <w:vAlign w:val="bottom"/>
          </w:tcPr>
          <w:p w14:paraId="093DC052"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-0.506</w:t>
            </w:r>
          </w:p>
        </w:tc>
        <w:tc>
          <w:tcPr>
            <w:tcW w:w="504" w:type="pct"/>
            <w:vAlign w:val="bottom"/>
          </w:tcPr>
          <w:p w14:paraId="2107C7AF"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0.129</w:t>
            </w:r>
          </w:p>
        </w:tc>
      </w:tr>
      <w:tr w:rsidR="004718F6" w:rsidRPr="00397961" w14:paraId="3C3B2040"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659ADA11"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C4</w:t>
            </w:r>
          </w:p>
        </w:tc>
        <w:tc>
          <w:tcPr>
            <w:tcW w:w="2709" w:type="pct"/>
            <w:shd w:val="clear" w:color="auto" w:fill="auto"/>
            <w:noWrap/>
            <w:tcMar>
              <w:top w:w="15" w:type="dxa"/>
              <w:left w:w="15" w:type="dxa"/>
              <w:bottom w:w="0" w:type="dxa"/>
              <w:right w:w="15" w:type="dxa"/>
            </w:tcMar>
            <w:vAlign w:val="center"/>
            <w:hideMark/>
          </w:tcPr>
          <w:p w14:paraId="00AC9A1E"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Bornean coastal &amp; lowland</w:t>
            </w:r>
          </w:p>
        </w:tc>
        <w:tc>
          <w:tcPr>
            <w:tcW w:w="504" w:type="pct"/>
            <w:tcBorders>
              <w:right w:val="single" w:sz="4" w:space="0" w:color="auto"/>
            </w:tcBorders>
            <w:vAlign w:val="center"/>
          </w:tcPr>
          <w:p w14:paraId="78A11F80"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102</w:t>
            </w:r>
          </w:p>
        </w:tc>
        <w:tc>
          <w:tcPr>
            <w:tcW w:w="504" w:type="pct"/>
            <w:tcBorders>
              <w:left w:val="single" w:sz="4" w:space="0" w:color="auto"/>
            </w:tcBorders>
            <w:vAlign w:val="bottom"/>
          </w:tcPr>
          <w:p w14:paraId="584270F4"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-0.582</w:t>
            </w:r>
          </w:p>
        </w:tc>
        <w:tc>
          <w:tcPr>
            <w:tcW w:w="504" w:type="pct"/>
            <w:vAlign w:val="bottom"/>
          </w:tcPr>
          <w:p w14:paraId="07F424F9"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0.156</w:t>
            </w:r>
          </w:p>
        </w:tc>
      </w:tr>
      <w:tr w:rsidR="004718F6" w:rsidRPr="00397961" w14:paraId="5234DFBB"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43510F24"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C3</w:t>
            </w:r>
          </w:p>
        </w:tc>
        <w:tc>
          <w:tcPr>
            <w:tcW w:w="2709" w:type="pct"/>
            <w:shd w:val="clear" w:color="auto" w:fill="auto"/>
            <w:noWrap/>
            <w:tcMar>
              <w:top w:w="15" w:type="dxa"/>
              <w:left w:w="15" w:type="dxa"/>
              <w:bottom w:w="0" w:type="dxa"/>
              <w:right w:w="15" w:type="dxa"/>
            </w:tcMar>
            <w:vAlign w:val="center"/>
            <w:hideMark/>
          </w:tcPr>
          <w:p w14:paraId="17BEB464"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Sundaic tropical lowland</w:t>
            </w:r>
          </w:p>
        </w:tc>
        <w:tc>
          <w:tcPr>
            <w:tcW w:w="504" w:type="pct"/>
            <w:tcBorders>
              <w:right w:val="single" w:sz="4" w:space="0" w:color="auto"/>
            </w:tcBorders>
            <w:vAlign w:val="center"/>
          </w:tcPr>
          <w:p w14:paraId="0A1B31C7"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107</w:t>
            </w:r>
          </w:p>
        </w:tc>
        <w:tc>
          <w:tcPr>
            <w:tcW w:w="504" w:type="pct"/>
            <w:tcBorders>
              <w:left w:val="single" w:sz="4" w:space="0" w:color="auto"/>
            </w:tcBorders>
            <w:vAlign w:val="bottom"/>
          </w:tcPr>
          <w:p w14:paraId="505163C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-0.440</w:t>
            </w:r>
          </w:p>
        </w:tc>
        <w:tc>
          <w:tcPr>
            <w:tcW w:w="504" w:type="pct"/>
            <w:vAlign w:val="bottom"/>
          </w:tcPr>
          <w:p w14:paraId="5D6DA3E1"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0.124</w:t>
            </w:r>
          </w:p>
        </w:tc>
      </w:tr>
      <w:tr w:rsidR="004718F6" w:rsidRPr="00397961" w14:paraId="392C1830"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5177DF7A"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C9</w:t>
            </w:r>
          </w:p>
        </w:tc>
        <w:tc>
          <w:tcPr>
            <w:tcW w:w="2709" w:type="pct"/>
            <w:shd w:val="clear" w:color="auto" w:fill="auto"/>
            <w:noWrap/>
            <w:tcMar>
              <w:top w:w="15" w:type="dxa"/>
              <w:left w:w="15" w:type="dxa"/>
              <w:bottom w:w="0" w:type="dxa"/>
              <w:right w:w="15" w:type="dxa"/>
            </w:tcMar>
            <w:vAlign w:val="center"/>
            <w:hideMark/>
          </w:tcPr>
          <w:p w14:paraId="7EC51D4A"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Mainland SEA temperate submontane</w:t>
            </w:r>
          </w:p>
        </w:tc>
        <w:tc>
          <w:tcPr>
            <w:tcW w:w="504" w:type="pct"/>
            <w:tcBorders>
              <w:right w:val="single" w:sz="4" w:space="0" w:color="auto"/>
            </w:tcBorders>
            <w:vAlign w:val="center"/>
          </w:tcPr>
          <w:p w14:paraId="6B019525"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167</w:t>
            </w:r>
          </w:p>
        </w:tc>
        <w:tc>
          <w:tcPr>
            <w:tcW w:w="504" w:type="pct"/>
            <w:tcBorders>
              <w:left w:val="single" w:sz="4" w:space="0" w:color="auto"/>
            </w:tcBorders>
            <w:vAlign w:val="bottom"/>
          </w:tcPr>
          <w:p w14:paraId="36C3909F"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-0.163</w:t>
            </w:r>
          </w:p>
        </w:tc>
        <w:tc>
          <w:tcPr>
            <w:tcW w:w="504" w:type="pct"/>
            <w:vAlign w:val="bottom"/>
          </w:tcPr>
          <w:p w14:paraId="078FF80F"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0.066</w:t>
            </w:r>
          </w:p>
        </w:tc>
      </w:tr>
      <w:tr w:rsidR="004718F6" w:rsidRPr="00397961" w14:paraId="33132523"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6BA8C0E0"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C2</w:t>
            </w:r>
          </w:p>
        </w:tc>
        <w:tc>
          <w:tcPr>
            <w:tcW w:w="2709" w:type="pct"/>
            <w:shd w:val="clear" w:color="auto" w:fill="auto"/>
            <w:noWrap/>
            <w:tcMar>
              <w:top w:w="15" w:type="dxa"/>
              <w:left w:w="15" w:type="dxa"/>
              <w:bottom w:w="0" w:type="dxa"/>
              <w:right w:w="15" w:type="dxa"/>
            </w:tcMar>
            <w:vAlign w:val="center"/>
            <w:hideMark/>
          </w:tcPr>
          <w:p w14:paraId="43FC509A"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Bornean tropical montane</w:t>
            </w:r>
          </w:p>
        </w:tc>
        <w:tc>
          <w:tcPr>
            <w:tcW w:w="504" w:type="pct"/>
            <w:tcBorders>
              <w:right w:val="single" w:sz="4" w:space="0" w:color="auto"/>
            </w:tcBorders>
            <w:vAlign w:val="center"/>
          </w:tcPr>
          <w:p w14:paraId="41AD0E45"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196</w:t>
            </w:r>
          </w:p>
        </w:tc>
        <w:tc>
          <w:tcPr>
            <w:tcW w:w="504" w:type="pct"/>
            <w:tcBorders>
              <w:left w:val="single" w:sz="4" w:space="0" w:color="auto"/>
            </w:tcBorders>
            <w:vAlign w:val="bottom"/>
          </w:tcPr>
          <w:p w14:paraId="27093D3E"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-0.297</w:t>
            </w:r>
          </w:p>
        </w:tc>
        <w:tc>
          <w:tcPr>
            <w:tcW w:w="504" w:type="pct"/>
            <w:vAlign w:val="bottom"/>
          </w:tcPr>
          <w:p w14:paraId="287F34A3"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0.215</w:t>
            </w:r>
          </w:p>
        </w:tc>
      </w:tr>
      <w:tr w:rsidR="004718F6" w:rsidRPr="00397961" w14:paraId="0B314D56"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008473FB"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C11</w:t>
            </w:r>
          </w:p>
        </w:tc>
        <w:tc>
          <w:tcPr>
            <w:tcW w:w="2709" w:type="pct"/>
            <w:shd w:val="clear" w:color="auto" w:fill="auto"/>
            <w:noWrap/>
            <w:tcMar>
              <w:top w:w="15" w:type="dxa"/>
              <w:left w:w="15" w:type="dxa"/>
              <w:bottom w:w="0" w:type="dxa"/>
              <w:right w:w="15" w:type="dxa"/>
            </w:tcMar>
            <w:vAlign w:val="center"/>
            <w:hideMark/>
          </w:tcPr>
          <w:p w14:paraId="74620380"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SEA temperate &amp; tropical montane</w:t>
            </w:r>
          </w:p>
        </w:tc>
        <w:tc>
          <w:tcPr>
            <w:tcW w:w="504" w:type="pct"/>
            <w:tcBorders>
              <w:right w:val="single" w:sz="4" w:space="0" w:color="auto"/>
            </w:tcBorders>
            <w:vAlign w:val="center"/>
          </w:tcPr>
          <w:p w14:paraId="6F2D42DB"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52</w:t>
            </w:r>
          </w:p>
        </w:tc>
        <w:tc>
          <w:tcPr>
            <w:tcW w:w="504" w:type="pct"/>
            <w:tcBorders>
              <w:left w:val="single" w:sz="4" w:space="0" w:color="auto"/>
            </w:tcBorders>
            <w:vAlign w:val="bottom"/>
          </w:tcPr>
          <w:p w14:paraId="366AAC9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-0.230</w:t>
            </w:r>
          </w:p>
        </w:tc>
        <w:tc>
          <w:tcPr>
            <w:tcW w:w="504" w:type="pct"/>
            <w:vAlign w:val="bottom"/>
          </w:tcPr>
          <w:p w14:paraId="356BFF63"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0.097</w:t>
            </w:r>
          </w:p>
        </w:tc>
      </w:tr>
      <w:tr w:rsidR="004718F6" w:rsidRPr="00397961" w14:paraId="6B06B316" w14:textId="77777777" w:rsidTr="008716F2">
        <w:trPr>
          <w:trHeight w:val="57"/>
        </w:trPr>
        <w:tc>
          <w:tcPr>
            <w:tcW w:w="779" w:type="pct"/>
            <w:shd w:val="clear" w:color="auto" w:fill="auto"/>
            <w:noWrap/>
            <w:tcMar>
              <w:top w:w="15" w:type="dxa"/>
              <w:left w:w="15" w:type="dxa"/>
              <w:bottom w:w="0" w:type="dxa"/>
              <w:right w:w="15" w:type="dxa"/>
            </w:tcMar>
            <w:vAlign w:val="center"/>
            <w:hideMark/>
          </w:tcPr>
          <w:p w14:paraId="7D70A3F2"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C10</w:t>
            </w:r>
          </w:p>
        </w:tc>
        <w:tc>
          <w:tcPr>
            <w:tcW w:w="2709" w:type="pct"/>
            <w:shd w:val="clear" w:color="auto" w:fill="auto"/>
            <w:noWrap/>
            <w:tcMar>
              <w:top w:w="15" w:type="dxa"/>
              <w:left w:w="15" w:type="dxa"/>
              <w:bottom w:w="0" w:type="dxa"/>
              <w:right w:w="15" w:type="dxa"/>
            </w:tcMar>
            <w:vAlign w:val="center"/>
            <w:hideMark/>
          </w:tcPr>
          <w:p w14:paraId="654E7498"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Southern Tibetan plateau</w:t>
            </w:r>
          </w:p>
        </w:tc>
        <w:tc>
          <w:tcPr>
            <w:tcW w:w="504" w:type="pct"/>
            <w:tcBorders>
              <w:right w:val="single" w:sz="4" w:space="0" w:color="auto"/>
            </w:tcBorders>
            <w:vAlign w:val="center"/>
          </w:tcPr>
          <w:p w14:paraId="0DDBEAD3"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139</w:t>
            </w:r>
          </w:p>
        </w:tc>
        <w:tc>
          <w:tcPr>
            <w:tcW w:w="504" w:type="pct"/>
            <w:tcBorders>
              <w:left w:val="single" w:sz="4" w:space="0" w:color="auto"/>
            </w:tcBorders>
            <w:vAlign w:val="bottom"/>
          </w:tcPr>
          <w:p w14:paraId="48CC60F1"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-0.104</w:t>
            </w:r>
          </w:p>
        </w:tc>
        <w:tc>
          <w:tcPr>
            <w:tcW w:w="504" w:type="pct"/>
            <w:vAlign w:val="bottom"/>
          </w:tcPr>
          <w:p w14:paraId="63AFD18B"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0.076</w:t>
            </w:r>
          </w:p>
        </w:tc>
      </w:tr>
      <w:tr w:rsidR="004718F6" w:rsidRPr="00397961" w14:paraId="2BFB2C41" w14:textId="77777777" w:rsidTr="008716F2">
        <w:trPr>
          <w:trHeight w:val="57"/>
        </w:trPr>
        <w:tc>
          <w:tcPr>
            <w:tcW w:w="779" w:type="pct"/>
            <w:tcBorders>
              <w:bottom w:val="single" w:sz="4" w:space="0" w:color="auto"/>
            </w:tcBorders>
            <w:shd w:val="clear" w:color="auto" w:fill="auto"/>
            <w:noWrap/>
            <w:tcMar>
              <w:top w:w="15" w:type="dxa"/>
              <w:left w:w="15" w:type="dxa"/>
              <w:bottom w:w="0" w:type="dxa"/>
              <w:right w:w="15" w:type="dxa"/>
            </w:tcMar>
            <w:vAlign w:val="center"/>
            <w:hideMark/>
          </w:tcPr>
          <w:p w14:paraId="7B113AEA"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C12</w:t>
            </w:r>
          </w:p>
        </w:tc>
        <w:tc>
          <w:tcPr>
            <w:tcW w:w="2709" w:type="pct"/>
            <w:tcBorders>
              <w:bottom w:val="single" w:sz="4" w:space="0" w:color="auto"/>
            </w:tcBorders>
            <w:shd w:val="clear" w:color="auto" w:fill="auto"/>
            <w:noWrap/>
            <w:tcMar>
              <w:top w:w="15" w:type="dxa"/>
              <w:left w:w="15" w:type="dxa"/>
              <w:bottom w:w="0" w:type="dxa"/>
              <w:right w:w="15" w:type="dxa"/>
            </w:tcMar>
            <w:vAlign w:val="center"/>
            <w:hideMark/>
          </w:tcPr>
          <w:p w14:paraId="5F0E20D0"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Indo-Burmese semi-evergreen montane</w:t>
            </w:r>
          </w:p>
        </w:tc>
        <w:tc>
          <w:tcPr>
            <w:tcW w:w="504" w:type="pct"/>
            <w:tcBorders>
              <w:bottom w:val="single" w:sz="4" w:space="0" w:color="auto"/>
              <w:right w:val="single" w:sz="4" w:space="0" w:color="auto"/>
            </w:tcBorders>
            <w:vAlign w:val="center"/>
          </w:tcPr>
          <w:p w14:paraId="3C0DA481" w14:textId="77777777" w:rsidR="004718F6" w:rsidRPr="00397961" w:rsidRDefault="004718F6" w:rsidP="008716F2">
            <w:pPr>
              <w:spacing w:after="0" w:line="240" w:lineRule="auto"/>
              <w:rPr>
                <w:rFonts w:ascii="Calibri" w:hAnsi="Calibri" w:cs="Calibri"/>
                <w:color w:val="000000"/>
                <w:sz w:val="16"/>
                <w:szCs w:val="16"/>
              </w:rPr>
            </w:pPr>
            <w:r w:rsidRPr="00397961">
              <w:rPr>
                <w:rFonts w:ascii="Calibri" w:hAnsi="Calibri" w:cs="Calibri"/>
                <w:color w:val="000000"/>
                <w:sz w:val="16"/>
                <w:szCs w:val="16"/>
              </w:rPr>
              <w:t>86</w:t>
            </w:r>
          </w:p>
        </w:tc>
        <w:tc>
          <w:tcPr>
            <w:tcW w:w="504" w:type="pct"/>
            <w:tcBorders>
              <w:left w:val="single" w:sz="4" w:space="0" w:color="auto"/>
              <w:bottom w:val="single" w:sz="4" w:space="0" w:color="auto"/>
            </w:tcBorders>
            <w:vAlign w:val="bottom"/>
          </w:tcPr>
          <w:p w14:paraId="726CB3A4"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-0.277</w:t>
            </w:r>
          </w:p>
        </w:tc>
        <w:tc>
          <w:tcPr>
            <w:tcW w:w="504" w:type="pct"/>
            <w:tcBorders>
              <w:bottom w:val="single" w:sz="4" w:space="0" w:color="auto"/>
            </w:tcBorders>
            <w:vAlign w:val="bottom"/>
          </w:tcPr>
          <w:p w14:paraId="4F347F0E" w14:textId="77777777" w:rsidR="004718F6" w:rsidRPr="00397961" w:rsidRDefault="004718F6" w:rsidP="008716F2">
            <w:pPr>
              <w:spacing w:after="0" w:line="240" w:lineRule="auto"/>
              <w:jc w:val="center"/>
              <w:rPr>
                <w:rFonts w:ascii="Calibri" w:hAnsi="Calibri" w:cs="Calibri"/>
                <w:color w:val="000000"/>
                <w:sz w:val="16"/>
                <w:szCs w:val="16"/>
              </w:rPr>
            </w:pPr>
            <w:r w:rsidRPr="00397961">
              <w:rPr>
                <w:rFonts w:ascii="Calibri" w:hAnsi="Calibri" w:cs="Calibri"/>
                <w:color w:val="000000"/>
                <w:sz w:val="16"/>
                <w:szCs w:val="16"/>
              </w:rPr>
              <w:t>0.098</w:t>
            </w:r>
          </w:p>
        </w:tc>
      </w:tr>
    </w:tbl>
    <w:p w14:paraId="5DDD903B" w14:textId="77777777" w:rsidR="004718F6" w:rsidRDefault="004718F6" w:rsidP="004718F6"/>
    <w:p w14:paraId="17F30060" w14:textId="77777777" w:rsidR="004718F6" w:rsidRPr="00E86B4D" w:rsidRDefault="004718F6" w:rsidP="004718F6">
      <w:r w:rsidRPr="00E86B4D">
        <w:rPr>
          <w:b/>
        </w:rPr>
        <w:t>Extended Data Table 2.</w:t>
      </w:r>
      <w:r w:rsidRPr="00E86B4D">
        <w:t xml:space="preserve"> The mean and standard deviation of net changes in tree distributions for the identified 12 species groups under future global changes from 2019 to 2090 across four Shared Socioeconomic Pathways (SSPs). Estimates here were based on a realistic migration rate. Order of species groups followed figures in the main text. Means in red indicate a net loss and means in green indicate a net gain.</w:t>
      </w:r>
    </w:p>
    <w:tbl>
      <w:tblPr>
        <w:tblW w:w="5000" w:type="pct"/>
        <w:tblCellMar>
          <w:left w:w="0" w:type="dxa"/>
          <w:right w:w="0" w:type="dxa"/>
        </w:tblCellMar>
        <w:tblLook w:val="04A0" w:firstRow="1" w:lastRow="0" w:firstColumn="1" w:lastColumn="0" w:noHBand="0" w:noVBand="1"/>
      </w:tblPr>
      <w:tblGrid>
        <w:gridCol w:w="864"/>
        <w:gridCol w:w="3230"/>
        <w:gridCol w:w="882"/>
        <w:gridCol w:w="513"/>
        <w:gridCol w:w="513"/>
        <w:gridCol w:w="513"/>
        <w:gridCol w:w="513"/>
        <w:gridCol w:w="513"/>
        <w:gridCol w:w="513"/>
        <w:gridCol w:w="513"/>
        <w:gridCol w:w="459"/>
      </w:tblGrid>
      <w:tr w:rsidR="004718F6" w:rsidRPr="00616477" w14:paraId="2A79AFA8" w14:textId="77777777" w:rsidTr="008716F2">
        <w:trPr>
          <w:trHeight w:val="113"/>
        </w:trPr>
        <w:tc>
          <w:tcPr>
            <w:tcW w:w="479" w:type="pct"/>
            <w:vMerge w:val="restart"/>
            <w:tcBorders>
              <w:top w:val="single" w:sz="4" w:space="0" w:color="auto"/>
            </w:tcBorders>
            <w:shd w:val="clear" w:color="auto" w:fill="auto"/>
            <w:noWrap/>
            <w:tcMar>
              <w:top w:w="15" w:type="dxa"/>
              <w:left w:w="15" w:type="dxa"/>
              <w:bottom w:w="0" w:type="dxa"/>
              <w:right w:w="15" w:type="dxa"/>
            </w:tcMar>
            <w:vAlign w:val="center"/>
          </w:tcPr>
          <w:p w14:paraId="60622DA7"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Cluster no.</w:t>
            </w:r>
          </w:p>
        </w:tc>
        <w:tc>
          <w:tcPr>
            <w:tcW w:w="1790" w:type="pct"/>
            <w:vMerge w:val="restart"/>
            <w:tcBorders>
              <w:top w:val="single" w:sz="4" w:space="0" w:color="auto"/>
            </w:tcBorders>
            <w:shd w:val="clear" w:color="auto" w:fill="auto"/>
            <w:noWrap/>
            <w:tcMar>
              <w:top w:w="15" w:type="dxa"/>
              <w:left w:w="15" w:type="dxa"/>
              <w:bottom w:w="0" w:type="dxa"/>
              <w:right w:w="15" w:type="dxa"/>
            </w:tcMar>
            <w:vAlign w:val="center"/>
          </w:tcPr>
          <w:p w14:paraId="317E4426"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Labels</w:t>
            </w:r>
          </w:p>
        </w:tc>
        <w:tc>
          <w:tcPr>
            <w:tcW w:w="489" w:type="pct"/>
            <w:vMerge w:val="restart"/>
            <w:tcBorders>
              <w:top w:val="single" w:sz="4" w:space="0" w:color="auto"/>
              <w:right w:val="single" w:sz="4" w:space="0" w:color="auto"/>
            </w:tcBorders>
            <w:vAlign w:val="center"/>
          </w:tcPr>
          <w:p w14:paraId="54092F89"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No. species</w:t>
            </w:r>
          </w:p>
        </w:tc>
        <w:tc>
          <w:tcPr>
            <w:tcW w:w="568" w:type="pct"/>
            <w:gridSpan w:val="2"/>
            <w:tcBorders>
              <w:top w:val="single" w:sz="4" w:space="0" w:color="auto"/>
              <w:left w:val="single" w:sz="4" w:space="0" w:color="auto"/>
              <w:right w:val="dotted" w:sz="4" w:space="0" w:color="auto"/>
            </w:tcBorders>
            <w:vAlign w:val="center"/>
          </w:tcPr>
          <w:p w14:paraId="7F716A6A"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SSP1-2.6</w:t>
            </w:r>
          </w:p>
        </w:tc>
        <w:tc>
          <w:tcPr>
            <w:tcW w:w="568" w:type="pct"/>
            <w:gridSpan w:val="2"/>
            <w:tcBorders>
              <w:top w:val="single" w:sz="4" w:space="0" w:color="auto"/>
              <w:left w:val="dotted" w:sz="4" w:space="0" w:color="auto"/>
              <w:right w:val="dotted" w:sz="4" w:space="0" w:color="auto"/>
            </w:tcBorders>
            <w:vAlign w:val="center"/>
          </w:tcPr>
          <w:p w14:paraId="3D0C67EF"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SSP2-4.5</w:t>
            </w:r>
          </w:p>
        </w:tc>
        <w:tc>
          <w:tcPr>
            <w:tcW w:w="568" w:type="pct"/>
            <w:gridSpan w:val="2"/>
            <w:tcBorders>
              <w:top w:val="single" w:sz="4" w:space="0" w:color="auto"/>
              <w:left w:val="dotted" w:sz="4" w:space="0" w:color="auto"/>
              <w:right w:val="dotted" w:sz="4" w:space="0" w:color="auto"/>
            </w:tcBorders>
            <w:vAlign w:val="center"/>
          </w:tcPr>
          <w:p w14:paraId="1FFC0661"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SSP3-7.0</w:t>
            </w:r>
          </w:p>
        </w:tc>
        <w:tc>
          <w:tcPr>
            <w:tcW w:w="538" w:type="pct"/>
            <w:gridSpan w:val="2"/>
            <w:tcBorders>
              <w:top w:val="single" w:sz="4" w:space="0" w:color="auto"/>
              <w:left w:val="dotted" w:sz="4" w:space="0" w:color="auto"/>
            </w:tcBorders>
            <w:vAlign w:val="center"/>
          </w:tcPr>
          <w:p w14:paraId="228D86D0"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SSP5-8.5</w:t>
            </w:r>
          </w:p>
        </w:tc>
      </w:tr>
      <w:tr w:rsidR="004718F6" w:rsidRPr="00616477" w14:paraId="33AF649A" w14:textId="77777777" w:rsidTr="008716F2">
        <w:trPr>
          <w:trHeight w:val="113"/>
        </w:trPr>
        <w:tc>
          <w:tcPr>
            <w:tcW w:w="479" w:type="pct"/>
            <w:vMerge/>
            <w:tcBorders>
              <w:bottom w:val="single" w:sz="4" w:space="0" w:color="auto"/>
            </w:tcBorders>
            <w:shd w:val="clear" w:color="auto" w:fill="auto"/>
            <w:noWrap/>
            <w:tcMar>
              <w:top w:w="15" w:type="dxa"/>
              <w:left w:w="15" w:type="dxa"/>
              <w:bottom w:w="0" w:type="dxa"/>
              <w:right w:w="15" w:type="dxa"/>
            </w:tcMar>
            <w:vAlign w:val="center"/>
          </w:tcPr>
          <w:p w14:paraId="19548E8F" w14:textId="77777777" w:rsidR="004718F6" w:rsidRPr="00616477" w:rsidRDefault="004718F6" w:rsidP="008716F2">
            <w:pPr>
              <w:spacing w:after="0" w:line="240" w:lineRule="auto"/>
              <w:rPr>
                <w:rFonts w:ascii="Calibri" w:hAnsi="Calibri" w:cs="Calibri"/>
                <w:color w:val="000000"/>
                <w:sz w:val="16"/>
                <w:szCs w:val="16"/>
              </w:rPr>
            </w:pPr>
          </w:p>
        </w:tc>
        <w:tc>
          <w:tcPr>
            <w:tcW w:w="1790" w:type="pct"/>
            <w:vMerge/>
            <w:tcBorders>
              <w:bottom w:val="single" w:sz="4" w:space="0" w:color="auto"/>
            </w:tcBorders>
            <w:shd w:val="clear" w:color="auto" w:fill="auto"/>
            <w:noWrap/>
            <w:tcMar>
              <w:top w:w="15" w:type="dxa"/>
              <w:left w:w="15" w:type="dxa"/>
              <w:bottom w:w="0" w:type="dxa"/>
              <w:right w:w="15" w:type="dxa"/>
            </w:tcMar>
            <w:vAlign w:val="center"/>
          </w:tcPr>
          <w:p w14:paraId="5BEDC536" w14:textId="77777777" w:rsidR="004718F6" w:rsidRPr="00616477" w:rsidRDefault="004718F6" w:rsidP="008716F2">
            <w:pPr>
              <w:spacing w:after="0" w:line="240" w:lineRule="auto"/>
              <w:rPr>
                <w:rFonts w:ascii="Calibri" w:hAnsi="Calibri" w:cs="Calibri"/>
                <w:color w:val="000000"/>
                <w:sz w:val="16"/>
                <w:szCs w:val="16"/>
              </w:rPr>
            </w:pPr>
          </w:p>
        </w:tc>
        <w:tc>
          <w:tcPr>
            <w:tcW w:w="489" w:type="pct"/>
            <w:vMerge/>
            <w:tcBorders>
              <w:bottom w:val="single" w:sz="4" w:space="0" w:color="auto"/>
              <w:right w:val="single" w:sz="4" w:space="0" w:color="auto"/>
            </w:tcBorders>
            <w:vAlign w:val="center"/>
          </w:tcPr>
          <w:p w14:paraId="4BB38A79" w14:textId="77777777" w:rsidR="004718F6" w:rsidRPr="00616477" w:rsidRDefault="004718F6" w:rsidP="008716F2">
            <w:pPr>
              <w:spacing w:after="0" w:line="240" w:lineRule="auto"/>
              <w:rPr>
                <w:rFonts w:ascii="Calibri" w:hAnsi="Calibri" w:cs="Calibri"/>
                <w:color w:val="000000"/>
                <w:sz w:val="16"/>
                <w:szCs w:val="16"/>
              </w:rPr>
            </w:pPr>
          </w:p>
        </w:tc>
        <w:tc>
          <w:tcPr>
            <w:tcW w:w="284" w:type="pct"/>
            <w:tcBorders>
              <w:left w:val="single" w:sz="4" w:space="0" w:color="auto"/>
              <w:bottom w:val="single" w:sz="4" w:space="0" w:color="auto"/>
            </w:tcBorders>
            <w:vAlign w:val="center"/>
          </w:tcPr>
          <w:p w14:paraId="41D42657"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mean</w:t>
            </w:r>
          </w:p>
        </w:tc>
        <w:tc>
          <w:tcPr>
            <w:tcW w:w="284" w:type="pct"/>
            <w:tcBorders>
              <w:bottom w:val="single" w:sz="4" w:space="0" w:color="auto"/>
              <w:right w:val="dotted" w:sz="4" w:space="0" w:color="auto"/>
            </w:tcBorders>
            <w:vAlign w:val="center"/>
          </w:tcPr>
          <w:p w14:paraId="02CF9E0B"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s.d.</w:t>
            </w:r>
          </w:p>
        </w:tc>
        <w:tc>
          <w:tcPr>
            <w:tcW w:w="284" w:type="pct"/>
            <w:tcBorders>
              <w:left w:val="dotted" w:sz="4" w:space="0" w:color="auto"/>
              <w:bottom w:val="single" w:sz="4" w:space="0" w:color="auto"/>
            </w:tcBorders>
            <w:vAlign w:val="center"/>
          </w:tcPr>
          <w:p w14:paraId="71EEB594"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mean</w:t>
            </w:r>
          </w:p>
        </w:tc>
        <w:tc>
          <w:tcPr>
            <w:tcW w:w="284" w:type="pct"/>
            <w:tcBorders>
              <w:bottom w:val="single" w:sz="4" w:space="0" w:color="auto"/>
              <w:right w:val="dotted" w:sz="4" w:space="0" w:color="auto"/>
            </w:tcBorders>
            <w:vAlign w:val="center"/>
          </w:tcPr>
          <w:p w14:paraId="6DB8E7B3"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s.d.</w:t>
            </w:r>
          </w:p>
        </w:tc>
        <w:tc>
          <w:tcPr>
            <w:tcW w:w="284" w:type="pct"/>
            <w:tcBorders>
              <w:left w:val="dotted" w:sz="4" w:space="0" w:color="auto"/>
              <w:bottom w:val="single" w:sz="4" w:space="0" w:color="auto"/>
            </w:tcBorders>
            <w:vAlign w:val="center"/>
          </w:tcPr>
          <w:p w14:paraId="699DB563"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mean</w:t>
            </w:r>
          </w:p>
        </w:tc>
        <w:tc>
          <w:tcPr>
            <w:tcW w:w="284" w:type="pct"/>
            <w:tcBorders>
              <w:bottom w:val="single" w:sz="4" w:space="0" w:color="auto"/>
              <w:right w:val="dotted" w:sz="4" w:space="0" w:color="auto"/>
            </w:tcBorders>
            <w:vAlign w:val="center"/>
          </w:tcPr>
          <w:p w14:paraId="62447E70"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s.d.</w:t>
            </w:r>
          </w:p>
        </w:tc>
        <w:tc>
          <w:tcPr>
            <w:tcW w:w="284" w:type="pct"/>
            <w:tcBorders>
              <w:left w:val="dotted" w:sz="4" w:space="0" w:color="auto"/>
              <w:bottom w:val="single" w:sz="4" w:space="0" w:color="auto"/>
            </w:tcBorders>
            <w:vAlign w:val="center"/>
          </w:tcPr>
          <w:p w14:paraId="78B388F8"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mean</w:t>
            </w:r>
          </w:p>
        </w:tc>
        <w:tc>
          <w:tcPr>
            <w:tcW w:w="254" w:type="pct"/>
            <w:tcBorders>
              <w:bottom w:val="single" w:sz="4" w:space="0" w:color="auto"/>
            </w:tcBorders>
            <w:vAlign w:val="center"/>
          </w:tcPr>
          <w:p w14:paraId="1A9A7CB8"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s.d.</w:t>
            </w:r>
          </w:p>
        </w:tc>
      </w:tr>
      <w:tr w:rsidR="004718F6" w:rsidRPr="00616477" w14:paraId="4C84E8DA" w14:textId="77777777" w:rsidTr="008716F2">
        <w:trPr>
          <w:trHeight w:val="113"/>
        </w:trPr>
        <w:tc>
          <w:tcPr>
            <w:tcW w:w="479" w:type="pct"/>
            <w:tcBorders>
              <w:top w:val="single" w:sz="4" w:space="0" w:color="auto"/>
            </w:tcBorders>
            <w:shd w:val="clear" w:color="auto" w:fill="auto"/>
            <w:noWrap/>
            <w:tcMar>
              <w:top w:w="15" w:type="dxa"/>
              <w:left w:w="15" w:type="dxa"/>
              <w:bottom w:w="0" w:type="dxa"/>
              <w:right w:w="15" w:type="dxa"/>
            </w:tcMar>
            <w:vAlign w:val="center"/>
          </w:tcPr>
          <w:p w14:paraId="6AB345E7"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C1</w:t>
            </w:r>
          </w:p>
        </w:tc>
        <w:tc>
          <w:tcPr>
            <w:tcW w:w="1790" w:type="pct"/>
            <w:tcBorders>
              <w:top w:val="single" w:sz="4" w:space="0" w:color="auto"/>
            </w:tcBorders>
            <w:shd w:val="clear" w:color="auto" w:fill="auto"/>
            <w:noWrap/>
            <w:tcMar>
              <w:top w:w="15" w:type="dxa"/>
              <w:left w:w="15" w:type="dxa"/>
              <w:bottom w:w="0" w:type="dxa"/>
              <w:right w:w="15" w:type="dxa"/>
            </w:tcMar>
            <w:vAlign w:val="center"/>
          </w:tcPr>
          <w:p w14:paraId="7A8DA693"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North-western Bornean wet lowland</w:t>
            </w:r>
          </w:p>
        </w:tc>
        <w:tc>
          <w:tcPr>
            <w:tcW w:w="489" w:type="pct"/>
            <w:tcBorders>
              <w:top w:val="single" w:sz="4" w:space="0" w:color="auto"/>
              <w:right w:val="single" w:sz="4" w:space="0" w:color="auto"/>
            </w:tcBorders>
            <w:vAlign w:val="center"/>
          </w:tcPr>
          <w:p w14:paraId="273C58AE" w14:textId="77777777" w:rsidR="004718F6" w:rsidRPr="00616477" w:rsidRDefault="004718F6" w:rsidP="008716F2">
            <w:pPr>
              <w:spacing w:after="0" w:line="240" w:lineRule="auto"/>
              <w:rPr>
                <w:rFonts w:ascii="Calibri" w:eastAsia="Times New Roman" w:hAnsi="Calibri" w:cs="Calibri"/>
                <w:color w:val="000000"/>
                <w:sz w:val="16"/>
                <w:szCs w:val="16"/>
              </w:rPr>
            </w:pPr>
            <w:r w:rsidRPr="00616477">
              <w:rPr>
                <w:rFonts w:ascii="Calibri" w:hAnsi="Calibri" w:cs="Calibri"/>
                <w:color w:val="000000"/>
                <w:sz w:val="16"/>
                <w:szCs w:val="16"/>
              </w:rPr>
              <w:t>77</w:t>
            </w:r>
          </w:p>
        </w:tc>
        <w:tc>
          <w:tcPr>
            <w:tcW w:w="284" w:type="pct"/>
            <w:tcBorders>
              <w:top w:val="single" w:sz="4" w:space="0" w:color="auto"/>
              <w:left w:val="single" w:sz="4" w:space="0" w:color="auto"/>
            </w:tcBorders>
            <w:vAlign w:val="bottom"/>
          </w:tcPr>
          <w:p w14:paraId="5122C7AD" w14:textId="77777777" w:rsidR="004718F6" w:rsidRPr="00D32B18" w:rsidRDefault="004718F6" w:rsidP="008716F2">
            <w:pPr>
              <w:spacing w:after="0" w:line="240" w:lineRule="auto"/>
              <w:jc w:val="center"/>
              <w:rPr>
                <w:rFonts w:ascii="Calibri" w:eastAsia="Times New Roman" w:hAnsi="Calibri" w:cs="Calibri"/>
                <w:color w:val="00B050"/>
                <w:sz w:val="16"/>
                <w:szCs w:val="16"/>
              </w:rPr>
            </w:pPr>
            <w:r w:rsidRPr="00D32B18">
              <w:rPr>
                <w:rFonts w:ascii="Calibri" w:hAnsi="Calibri" w:cs="Calibri"/>
                <w:color w:val="00B050"/>
                <w:sz w:val="16"/>
                <w:szCs w:val="16"/>
              </w:rPr>
              <w:t>0.525</w:t>
            </w:r>
          </w:p>
        </w:tc>
        <w:tc>
          <w:tcPr>
            <w:tcW w:w="284" w:type="pct"/>
            <w:tcBorders>
              <w:top w:val="single" w:sz="4" w:space="0" w:color="auto"/>
              <w:right w:val="dotted" w:sz="4" w:space="0" w:color="auto"/>
            </w:tcBorders>
            <w:vAlign w:val="bottom"/>
          </w:tcPr>
          <w:p w14:paraId="3E532817" w14:textId="77777777" w:rsidR="004718F6" w:rsidRPr="00616477" w:rsidRDefault="004718F6" w:rsidP="008716F2">
            <w:pPr>
              <w:spacing w:after="0" w:line="240" w:lineRule="auto"/>
              <w:jc w:val="center"/>
              <w:rPr>
                <w:rFonts w:ascii="Calibri" w:eastAsia="Times New Roman" w:hAnsi="Calibri" w:cs="Calibri"/>
                <w:color w:val="000000"/>
                <w:sz w:val="16"/>
                <w:szCs w:val="16"/>
              </w:rPr>
            </w:pPr>
            <w:r w:rsidRPr="00616477">
              <w:rPr>
                <w:rFonts w:ascii="Calibri" w:hAnsi="Calibri" w:cs="Calibri"/>
                <w:color w:val="000000"/>
                <w:sz w:val="16"/>
                <w:szCs w:val="16"/>
              </w:rPr>
              <w:t>0.540</w:t>
            </w:r>
          </w:p>
        </w:tc>
        <w:tc>
          <w:tcPr>
            <w:tcW w:w="284" w:type="pct"/>
            <w:tcBorders>
              <w:top w:val="single" w:sz="4" w:space="0" w:color="auto"/>
              <w:left w:val="dotted" w:sz="4" w:space="0" w:color="auto"/>
            </w:tcBorders>
            <w:vAlign w:val="bottom"/>
          </w:tcPr>
          <w:p w14:paraId="1735D7F2" w14:textId="77777777" w:rsidR="004718F6" w:rsidRPr="00D32B18" w:rsidRDefault="004718F6" w:rsidP="008716F2">
            <w:pPr>
              <w:spacing w:after="0" w:line="240" w:lineRule="auto"/>
              <w:jc w:val="center"/>
              <w:rPr>
                <w:rFonts w:ascii="Calibri" w:eastAsia="Times New Roman" w:hAnsi="Calibri" w:cs="Calibri"/>
                <w:color w:val="00B050"/>
                <w:sz w:val="16"/>
                <w:szCs w:val="16"/>
              </w:rPr>
            </w:pPr>
            <w:r w:rsidRPr="00D32B18">
              <w:rPr>
                <w:rFonts w:ascii="Calibri" w:hAnsi="Calibri" w:cs="Calibri"/>
                <w:color w:val="00B050"/>
                <w:sz w:val="16"/>
                <w:szCs w:val="16"/>
              </w:rPr>
              <w:t>0.402</w:t>
            </w:r>
          </w:p>
        </w:tc>
        <w:tc>
          <w:tcPr>
            <w:tcW w:w="284" w:type="pct"/>
            <w:tcBorders>
              <w:top w:val="single" w:sz="4" w:space="0" w:color="auto"/>
              <w:right w:val="dotted" w:sz="4" w:space="0" w:color="auto"/>
            </w:tcBorders>
            <w:vAlign w:val="bottom"/>
          </w:tcPr>
          <w:p w14:paraId="07AA0D60" w14:textId="77777777" w:rsidR="004718F6" w:rsidRPr="00616477" w:rsidRDefault="004718F6" w:rsidP="008716F2">
            <w:pPr>
              <w:spacing w:after="0" w:line="240" w:lineRule="auto"/>
              <w:jc w:val="center"/>
              <w:rPr>
                <w:rFonts w:ascii="Calibri" w:eastAsia="Times New Roman" w:hAnsi="Calibri" w:cs="Calibri"/>
                <w:color w:val="000000"/>
                <w:sz w:val="16"/>
                <w:szCs w:val="16"/>
              </w:rPr>
            </w:pPr>
            <w:r w:rsidRPr="00616477">
              <w:rPr>
                <w:rFonts w:ascii="Calibri" w:hAnsi="Calibri" w:cs="Calibri"/>
                <w:color w:val="000000"/>
                <w:sz w:val="16"/>
                <w:szCs w:val="16"/>
              </w:rPr>
              <w:t>0.537</w:t>
            </w:r>
          </w:p>
        </w:tc>
        <w:tc>
          <w:tcPr>
            <w:tcW w:w="284" w:type="pct"/>
            <w:tcBorders>
              <w:top w:val="single" w:sz="4" w:space="0" w:color="auto"/>
              <w:left w:val="dotted" w:sz="4" w:space="0" w:color="auto"/>
            </w:tcBorders>
            <w:vAlign w:val="bottom"/>
          </w:tcPr>
          <w:p w14:paraId="21CFC0AB" w14:textId="77777777" w:rsidR="004718F6" w:rsidRPr="00D32B18" w:rsidRDefault="004718F6" w:rsidP="008716F2">
            <w:pPr>
              <w:spacing w:after="0" w:line="240" w:lineRule="auto"/>
              <w:jc w:val="center"/>
              <w:rPr>
                <w:rFonts w:ascii="Calibri" w:eastAsia="Times New Roman" w:hAnsi="Calibri" w:cs="Calibri"/>
                <w:color w:val="00B050"/>
                <w:sz w:val="16"/>
                <w:szCs w:val="16"/>
              </w:rPr>
            </w:pPr>
            <w:r w:rsidRPr="00D32B18">
              <w:rPr>
                <w:rFonts w:ascii="Calibri" w:hAnsi="Calibri" w:cs="Calibri"/>
                <w:color w:val="00B050"/>
                <w:sz w:val="16"/>
                <w:szCs w:val="16"/>
              </w:rPr>
              <w:t>0.362</w:t>
            </w:r>
          </w:p>
        </w:tc>
        <w:tc>
          <w:tcPr>
            <w:tcW w:w="284" w:type="pct"/>
            <w:tcBorders>
              <w:top w:val="single" w:sz="4" w:space="0" w:color="auto"/>
              <w:right w:val="dotted" w:sz="4" w:space="0" w:color="auto"/>
            </w:tcBorders>
            <w:vAlign w:val="bottom"/>
          </w:tcPr>
          <w:p w14:paraId="3A1F1AB7" w14:textId="77777777" w:rsidR="004718F6" w:rsidRPr="00616477" w:rsidRDefault="004718F6" w:rsidP="008716F2">
            <w:pPr>
              <w:spacing w:after="0" w:line="240" w:lineRule="auto"/>
              <w:jc w:val="center"/>
              <w:rPr>
                <w:rFonts w:ascii="Calibri" w:eastAsia="Times New Roman" w:hAnsi="Calibri" w:cs="Calibri"/>
                <w:color w:val="000000"/>
                <w:sz w:val="16"/>
                <w:szCs w:val="16"/>
              </w:rPr>
            </w:pPr>
            <w:r w:rsidRPr="00616477">
              <w:rPr>
                <w:rFonts w:ascii="Calibri" w:hAnsi="Calibri" w:cs="Calibri"/>
                <w:color w:val="000000"/>
                <w:sz w:val="16"/>
                <w:szCs w:val="16"/>
              </w:rPr>
              <w:t>0.553</w:t>
            </w:r>
          </w:p>
        </w:tc>
        <w:tc>
          <w:tcPr>
            <w:tcW w:w="284" w:type="pct"/>
            <w:tcBorders>
              <w:top w:val="single" w:sz="4" w:space="0" w:color="auto"/>
              <w:left w:val="dotted" w:sz="4" w:space="0" w:color="auto"/>
            </w:tcBorders>
            <w:vAlign w:val="bottom"/>
          </w:tcPr>
          <w:p w14:paraId="5650B9F8" w14:textId="77777777" w:rsidR="004718F6" w:rsidRPr="00D32B18" w:rsidRDefault="004718F6" w:rsidP="008716F2">
            <w:pPr>
              <w:spacing w:after="0" w:line="240" w:lineRule="auto"/>
              <w:jc w:val="center"/>
              <w:rPr>
                <w:rFonts w:ascii="Calibri" w:eastAsia="Times New Roman" w:hAnsi="Calibri" w:cs="Calibri"/>
                <w:color w:val="00B050"/>
                <w:sz w:val="16"/>
                <w:szCs w:val="16"/>
              </w:rPr>
            </w:pPr>
            <w:r w:rsidRPr="00D32B18">
              <w:rPr>
                <w:rFonts w:ascii="Calibri" w:hAnsi="Calibri" w:cs="Calibri"/>
                <w:color w:val="00B050"/>
                <w:sz w:val="16"/>
                <w:szCs w:val="16"/>
              </w:rPr>
              <w:t>0.485</w:t>
            </w:r>
          </w:p>
        </w:tc>
        <w:tc>
          <w:tcPr>
            <w:tcW w:w="254" w:type="pct"/>
            <w:tcBorders>
              <w:top w:val="single" w:sz="4" w:space="0" w:color="auto"/>
            </w:tcBorders>
            <w:vAlign w:val="bottom"/>
          </w:tcPr>
          <w:p w14:paraId="71FB309D" w14:textId="77777777" w:rsidR="004718F6" w:rsidRPr="00616477" w:rsidRDefault="004718F6" w:rsidP="008716F2">
            <w:pPr>
              <w:spacing w:after="0" w:line="240" w:lineRule="auto"/>
              <w:jc w:val="center"/>
              <w:rPr>
                <w:rFonts w:ascii="Calibri" w:eastAsia="Times New Roman" w:hAnsi="Calibri" w:cs="Calibri"/>
                <w:color w:val="000000"/>
                <w:sz w:val="16"/>
                <w:szCs w:val="16"/>
              </w:rPr>
            </w:pPr>
            <w:r w:rsidRPr="00616477">
              <w:rPr>
                <w:rFonts w:ascii="Calibri" w:hAnsi="Calibri" w:cs="Calibri"/>
                <w:color w:val="000000"/>
                <w:sz w:val="16"/>
                <w:szCs w:val="16"/>
              </w:rPr>
              <w:t>0.589</w:t>
            </w:r>
          </w:p>
        </w:tc>
      </w:tr>
      <w:tr w:rsidR="004718F6" w:rsidRPr="00616477" w14:paraId="474596B1" w14:textId="77777777" w:rsidTr="008716F2">
        <w:trPr>
          <w:trHeight w:val="113"/>
        </w:trPr>
        <w:tc>
          <w:tcPr>
            <w:tcW w:w="479" w:type="pct"/>
            <w:shd w:val="clear" w:color="auto" w:fill="auto"/>
            <w:noWrap/>
            <w:tcMar>
              <w:top w:w="15" w:type="dxa"/>
              <w:left w:w="15" w:type="dxa"/>
              <w:bottom w:w="0" w:type="dxa"/>
              <w:right w:w="15" w:type="dxa"/>
            </w:tcMar>
            <w:vAlign w:val="center"/>
          </w:tcPr>
          <w:p w14:paraId="21E5C9BD"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C7</w:t>
            </w:r>
          </w:p>
        </w:tc>
        <w:tc>
          <w:tcPr>
            <w:tcW w:w="1790" w:type="pct"/>
            <w:shd w:val="clear" w:color="auto" w:fill="auto"/>
            <w:noWrap/>
            <w:tcMar>
              <w:top w:w="15" w:type="dxa"/>
              <w:left w:w="15" w:type="dxa"/>
              <w:bottom w:w="0" w:type="dxa"/>
              <w:right w:w="15" w:type="dxa"/>
            </w:tcMar>
            <w:vAlign w:val="center"/>
          </w:tcPr>
          <w:p w14:paraId="077929A3"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Indo-Burmese deciduous lowland</w:t>
            </w:r>
          </w:p>
        </w:tc>
        <w:tc>
          <w:tcPr>
            <w:tcW w:w="489" w:type="pct"/>
            <w:tcBorders>
              <w:right w:val="single" w:sz="4" w:space="0" w:color="auto"/>
            </w:tcBorders>
            <w:vAlign w:val="center"/>
          </w:tcPr>
          <w:p w14:paraId="4E3EFAC0"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203</w:t>
            </w:r>
          </w:p>
        </w:tc>
        <w:tc>
          <w:tcPr>
            <w:tcW w:w="284" w:type="pct"/>
            <w:tcBorders>
              <w:left w:val="single" w:sz="4" w:space="0" w:color="auto"/>
            </w:tcBorders>
            <w:vAlign w:val="bottom"/>
          </w:tcPr>
          <w:p w14:paraId="61267BDA"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0.340</w:t>
            </w:r>
          </w:p>
        </w:tc>
        <w:tc>
          <w:tcPr>
            <w:tcW w:w="284" w:type="pct"/>
            <w:tcBorders>
              <w:right w:val="dotted" w:sz="4" w:space="0" w:color="auto"/>
            </w:tcBorders>
            <w:vAlign w:val="bottom"/>
          </w:tcPr>
          <w:p w14:paraId="1C6A4DD0"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0.487</w:t>
            </w:r>
          </w:p>
        </w:tc>
        <w:tc>
          <w:tcPr>
            <w:tcW w:w="284" w:type="pct"/>
            <w:tcBorders>
              <w:left w:val="dotted" w:sz="4" w:space="0" w:color="auto"/>
            </w:tcBorders>
            <w:vAlign w:val="bottom"/>
          </w:tcPr>
          <w:p w14:paraId="3537E274"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0.214</w:t>
            </w:r>
          </w:p>
        </w:tc>
        <w:tc>
          <w:tcPr>
            <w:tcW w:w="284" w:type="pct"/>
            <w:tcBorders>
              <w:right w:val="dotted" w:sz="4" w:space="0" w:color="auto"/>
            </w:tcBorders>
            <w:vAlign w:val="bottom"/>
          </w:tcPr>
          <w:p w14:paraId="3BF75754"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0.399</w:t>
            </w:r>
          </w:p>
        </w:tc>
        <w:tc>
          <w:tcPr>
            <w:tcW w:w="284" w:type="pct"/>
            <w:tcBorders>
              <w:left w:val="dotted" w:sz="4" w:space="0" w:color="auto"/>
            </w:tcBorders>
            <w:vAlign w:val="bottom"/>
          </w:tcPr>
          <w:p w14:paraId="1ADE0D88"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0.197</w:t>
            </w:r>
          </w:p>
        </w:tc>
        <w:tc>
          <w:tcPr>
            <w:tcW w:w="284" w:type="pct"/>
            <w:tcBorders>
              <w:right w:val="dotted" w:sz="4" w:space="0" w:color="auto"/>
            </w:tcBorders>
            <w:vAlign w:val="bottom"/>
          </w:tcPr>
          <w:p w14:paraId="53B9CFFB"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0.433</w:t>
            </w:r>
          </w:p>
        </w:tc>
        <w:tc>
          <w:tcPr>
            <w:tcW w:w="284" w:type="pct"/>
            <w:tcBorders>
              <w:left w:val="dotted" w:sz="4" w:space="0" w:color="auto"/>
            </w:tcBorders>
            <w:vAlign w:val="bottom"/>
          </w:tcPr>
          <w:p w14:paraId="1A6CA528"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0.327</w:t>
            </w:r>
          </w:p>
        </w:tc>
        <w:tc>
          <w:tcPr>
            <w:tcW w:w="254" w:type="pct"/>
            <w:vAlign w:val="bottom"/>
          </w:tcPr>
          <w:p w14:paraId="5508A242"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0.504</w:t>
            </w:r>
          </w:p>
        </w:tc>
      </w:tr>
      <w:tr w:rsidR="004718F6" w:rsidRPr="00616477" w14:paraId="2A760A99" w14:textId="77777777" w:rsidTr="008716F2">
        <w:trPr>
          <w:trHeight w:val="113"/>
        </w:trPr>
        <w:tc>
          <w:tcPr>
            <w:tcW w:w="479" w:type="pct"/>
            <w:shd w:val="clear" w:color="auto" w:fill="auto"/>
            <w:noWrap/>
            <w:tcMar>
              <w:top w:w="15" w:type="dxa"/>
              <w:left w:w="15" w:type="dxa"/>
              <w:bottom w:w="0" w:type="dxa"/>
              <w:right w:w="15" w:type="dxa"/>
            </w:tcMar>
            <w:vAlign w:val="center"/>
          </w:tcPr>
          <w:p w14:paraId="53B2E089"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C8</w:t>
            </w:r>
          </w:p>
        </w:tc>
        <w:tc>
          <w:tcPr>
            <w:tcW w:w="1790" w:type="pct"/>
            <w:shd w:val="clear" w:color="auto" w:fill="auto"/>
            <w:noWrap/>
            <w:tcMar>
              <w:top w:w="15" w:type="dxa"/>
              <w:left w:w="15" w:type="dxa"/>
              <w:bottom w:w="0" w:type="dxa"/>
              <w:right w:w="15" w:type="dxa"/>
            </w:tcMar>
            <w:vAlign w:val="center"/>
          </w:tcPr>
          <w:p w14:paraId="105CD89D"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East Asian subtropical lowland</w:t>
            </w:r>
          </w:p>
        </w:tc>
        <w:tc>
          <w:tcPr>
            <w:tcW w:w="489" w:type="pct"/>
            <w:tcBorders>
              <w:right w:val="single" w:sz="4" w:space="0" w:color="auto"/>
            </w:tcBorders>
            <w:vAlign w:val="center"/>
          </w:tcPr>
          <w:p w14:paraId="54EEC7A4"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69</w:t>
            </w:r>
          </w:p>
        </w:tc>
        <w:tc>
          <w:tcPr>
            <w:tcW w:w="284" w:type="pct"/>
            <w:tcBorders>
              <w:left w:val="single" w:sz="4" w:space="0" w:color="auto"/>
            </w:tcBorders>
            <w:vAlign w:val="bottom"/>
          </w:tcPr>
          <w:p w14:paraId="676DB8CA"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0.105</w:t>
            </w:r>
          </w:p>
        </w:tc>
        <w:tc>
          <w:tcPr>
            <w:tcW w:w="284" w:type="pct"/>
            <w:tcBorders>
              <w:right w:val="dotted" w:sz="4" w:space="0" w:color="auto"/>
            </w:tcBorders>
            <w:vAlign w:val="bottom"/>
          </w:tcPr>
          <w:p w14:paraId="775711E5"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0.263</w:t>
            </w:r>
          </w:p>
        </w:tc>
        <w:tc>
          <w:tcPr>
            <w:tcW w:w="284" w:type="pct"/>
            <w:tcBorders>
              <w:left w:val="dotted" w:sz="4" w:space="0" w:color="auto"/>
            </w:tcBorders>
            <w:vAlign w:val="bottom"/>
          </w:tcPr>
          <w:p w14:paraId="62566956"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0.179</w:t>
            </w:r>
          </w:p>
        </w:tc>
        <w:tc>
          <w:tcPr>
            <w:tcW w:w="284" w:type="pct"/>
            <w:tcBorders>
              <w:right w:val="dotted" w:sz="4" w:space="0" w:color="auto"/>
            </w:tcBorders>
            <w:vAlign w:val="bottom"/>
          </w:tcPr>
          <w:p w14:paraId="2813FEDB"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0.334</w:t>
            </w:r>
          </w:p>
        </w:tc>
        <w:tc>
          <w:tcPr>
            <w:tcW w:w="284" w:type="pct"/>
            <w:tcBorders>
              <w:left w:val="dotted" w:sz="4" w:space="0" w:color="auto"/>
            </w:tcBorders>
            <w:vAlign w:val="bottom"/>
          </w:tcPr>
          <w:p w14:paraId="2224DFA4"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0.229</w:t>
            </w:r>
          </w:p>
        </w:tc>
        <w:tc>
          <w:tcPr>
            <w:tcW w:w="284" w:type="pct"/>
            <w:tcBorders>
              <w:right w:val="dotted" w:sz="4" w:space="0" w:color="auto"/>
            </w:tcBorders>
            <w:vAlign w:val="bottom"/>
          </w:tcPr>
          <w:p w14:paraId="7BA46660"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0.387</w:t>
            </w:r>
          </w:p>
        </w:tc>
        <w:tc>
          <w:tcPr>
            <w:tcW w:w="284" w:type="pct"/>
            <w:tcBorders>
              <w:left w:val="dotted" w:sz="4" w:space="0" w:color="auto"/>
            </w:tcBorders>
            <w:vAlign w:val="bottom"/>
          </w:tcPr>
          <w:p w14:paraId="6CF85BDF"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0.113</w:t>
            </w:r>
          </w:p>
        </w:tc>
        <w:tc>
          <w:tcPr>
            <w:tcW w:w="254" w:type="pct"/>
            <w:vAlign w:val="bottom"/>
          </w:tcPr>
          <w:p w14:paraId="0EE9628A"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0.437</w:t>
            </w:r>
          </w:p>
        </w:tc>
      </w:tr>
      <w:tr w:rsidR="004718F6" w:rsidRPr="00616477" w14:paraId="6E91E6B1" w14:textId="77777777" w:rsidTr="008716F2">
        <w:trPr>
          <w:trHeight w:val="113"/>
        </w:trPr>
        <w:tc>
          <w:tcPr>
            <w:tcW w:w="479" w:type="pct"/>
            <w:shd w:val="clear" w:color="auto" w:fill="auto"/>
            <w:noWrap/>
            <w:tcMar>
              <w:top w:w="15" w:type="dxa"/>
              <w:left w:w="15" w:type="dxa"/>
              <w:bottom w:w="0" w:type="dxa"/>
              <w:right w:w="15" w:type="dxa"/>
            </w:tcMar>
            <w:vAlign w:val="center"/>
          </w:tcPr>
          <w:p w14:paraId="0D81477B"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C5</w:t>
            </w:r>
          </w:p>
        </w:tc>
        <w:tc>
          <w:tcPr>
            <w:tcW w:w="1790" w:type="pct"/>
            <w:shd w:val="clear" w:color="auto" w:fill="auto"/>
            <w:noWrap/>
            <w:tcMar>
              <w:top w:w="15" w:type="dxa"/>
              <w:left w:w="15" w:type="dxa"/>
              <w:bottom w:w="0" w:type="dxa"/>
              <w:right w:w="15" w:type="dxa"/>
            </w:tcMar>
            <w:vAlign w:val="center"/>
          </w:tcPr>
          <w:p w14:paraId="33A0007E"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Mainland SEA lowland</w:t>
            </w:r>
          </w:p>
        </w:tc>
        <w:tc>
          <w:tcPr>
            <w:tcW w:w="489" w:type="pct"/>
            <w:tcBorders>
              <w:right w:val="single" w:sz="4" w:space="0" w:color="auto"/>
            </w:tcBorders>
            <w:vAlign w:val="center"/>
          </w:tcPr>
          <w:p w14:paraId="1C3FAE34"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124</w:t>
            </w:r>
          </w:p>
        </w:tc>
        <w:tc>
          <w:tcPr>
            <w:tcW w:w="284" w:type="pct"/>
            <w:tcBorders>
              <w:left w:val="single" w:sz="4" w:space="0" w:color="auto"/>
            </w:tcBorders>
            <w:vAlign w:val="bottom"/>
          </w:tcPr>
          <w:p w14:paraId="520ABEDB"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0.167</w:t>
            </w:r>
          </w:p>
        </w:tc>
        <w:tc>
          <w:tcPr>
            <w:tcW w:w="284" w:type="pct"/>
            <w:tcBorders>
              <w:right w:val="dotted" w:sz="4" w:space="0" w:color="auto"/>
            </w:tcBorders>
            <w:vAlign w:val="bottom"/>
          </w:tcPr>
          <w:p w14:paraId="0148B9B8"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0.196</w:t>
            </w:r>
          </w:p>
        </w:tc>
        <w:tc>
          <w:tcPr>
            <w:tcW w:w="284" w:type="pct"/>
            <w:tcBorders>
              <w:left w:val="dotted" w:sz="4" w:space="0" w:color="auto"/>
            </w:tcBorders>
            <w:vAlign w:val="bottom"/>
          </w:tcPr>
          <w:p w14:paraId="5E09795F"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-0.038</w:t>
            </w:r>
          </w:p>
        </w:tc>
        <w:tc>
          <w:tcPr>
            <w:tcW w:w="284" w:type="pct"/>
            <w:tcBorders>
              <w:right w:val="dotted" w:sz="4" w:space="0" w:color="auto"/>
            </w:tcBorders>
            <w:vAlign w:val="bottom"/>
          </w:tcPr>
          <w:p w14:paraId="2C820DD3"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0.215</w:t>
            </w:r>
          </w:p>
        </w:tc>
        <w:tc>
          <w:tcPr>
            <w:tcW w:w="284" w:type="pct"/>
            <w:tcBorders>
              <w:left w:val="dotted" w:sz="4" w:space="0" w:color="auto"/>
            </w:tcBorders>
            <w:vAlign w:val="bottom"/>
          </w:tcPr>
          <w:p w14:paraId="14593491"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-0.050</w:t>
            </w:r>
          </w:p>
        </w:tc>
        <w:tc>
          <w:tcPr>
            <w:tcW w:w="284" w:type="pct"/>
            <w:tcBorders>
              <w:right w:val="dotted" w:sz="4" w:space="0" w:color="auto"/>
            </w:tcBorders>
            <w:vAlign w:val="bottom"/>
          </w:tcPr>
          <w:p w14:paraId="3D425B25"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0.278</w:t>
            </w:r>
          </w:p>
        </w:tc>
        <w:tc>
          <w:tcPr>
            <w:tcW w:w="284" w:type="pct"/>
            <w:tcBorders>
              <w:left w:val="dotted" w:sz="4" w:space="0" w:color="auto"/>
            </w:tcBorders>
            <w:vAlign w:val="bottom"/>
          </w:tcPr>
          <w:p w14:paraId="35AF6452"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0.064</w:t>
            </w:r>
          </w:p>
        </w:tc>
        <w:tc>
          <w:tcPr>
            <w:tcW w:w="254" w:type="pct"/>
            <w:vAlign w:val="bottom"/>
          </w:tcPr>
          <w:p w14:paraId="24A87B60"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0.296</w:t>
            </w:r>
          </w:p>
        </w:tc>
      </w:tr>
      <w:tr w:rsidR="004718F6" w:rsidRPr="00616477" w14:paraId="1141C304" w14:textId="77777777" w:rsidTr="008716F2">
        <w:trPr>
          <w:trHeight w:val="113"/>
        </w:trPr>
        <w:tc>
          <w:tcPr>
            <w:tcW w:w="479" w:type="pct"/>
            <w:shd w:val="clear" w:color="auto" w:fill="auto"/>
            <w:noWrap/>
            <w:tcMar>
              <w:top w:w="15" w:type="dxa"/>
              <w:left w:w="15" w:type="dxa"/>
              <w:bottom w:w="0" w:type="dxa"/>
              <w:right w:w="15" w:type="dxa"/>
            </w:tcMar>
            <w:vAlign w:val="center"/>
          </w:tcPr>
          <w:p w14:paraId="6E4C05D1"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C6</w:t>
            </w:r>
          </w:p>
        </w:tc>
        <w:tc>
          <w:tcPr>
            <w:tcW w:w="1790" w:type="pct"/>
            <w:shd w:val="clear" w:color="auto" w:fill="auto"/>
            <w:noWrap/>
            <w:tcMar>
              <w:top w:w="15" w:type="dxa"/>
              <w:left w:w="15" w:type="dxa"/>
              <w:bottom w:w="0" w:type="dxa"/>
              <w:right w:w="15" w:type="dxa"/>
            </w:tcMar>
            <w:vAlign w:val="center"/>
          </w:tcPr>
          <w:p w14:paraId="758803F4"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SEA coastal &amp; mangrove</w:t>
            </w:r>
          </w:p>
        </w:tc>
        <w:tc>
          <w:tcPr>
            <w:tcW w:w="489" w:type="pct"/>
            <w:tcBorders>
              <w:right w:val="single" w:sz="4" w:space="0" w:color="auto"/>
            </w:tcBorders>
            <w:vAlign w:val="center"/>
          </w:tcPr>
          <w:p w14:paraId="7E0CB088"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154</w:t>
            </w:r>
          </w:p>
        </w:tc>
        <w:tc>
          <w:tcPr>
            <w:tcW w:w="284" w:type="pct"/>
            <w:tcBorders>
              <w:left w:val="single" w:sz="4" w:space="0" w:color="auto"/>
            </w:tcBorders>
            <w:vAlign w:val="bottom"/>
          </w:tcPr>
          <w:p w14:paraId="47DD4C37"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0.156</w:t>
            </w:r>
          </w:p>
        </w:tc>
        <w:tc>
          <w:tcPr>
            <w:tcW w:w="284" w:type="pct"/>
            <w:tcBorders>
              <w:right w:val="dotted" w:sz="4" w:space="0" w:color="auto"/>
            </w:tcBorders>
            <w:vAlign w:val="bottom"/>
          </w:tcPr>
          <w:p w14:paraId="0FC1A8BC"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0.161</w:t>
            </w:r>
          </w:p>
        </w:tc>
        <w:tc>
          <w:tcPr>
            <w:tcW w:w="284" w:type="pct"/>
            <w:tcBorders>
              <w:left w:val="dotted" w:sz="4" w:space="0" w:color="auto"/>
            </w:tcBorders>
            <w:vAlign w:val="bottom"/>
          </w:tcPr>
          <w:p w14:paraId="1372E41B"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-0.236</w:t>
            </w:r>
          </w:p>
        </w:tc>
        <w:tc>
          <w:tcPr>
            <w:tcW w:w="284" w:type="pct"/>
            <w:tcBorders>
              <w:right w:val="dotted" w:sz="4" w:space="0" w:color="auto"/>
            </w:tcBorders>
            <w:vAlign w:val="bottom"/>
          </w:tcPr>
          <w:p w14:paraId="39A58EF0"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0.137</w:t>
            </w:r>
          </w:p>
        </w:tc>
        <w:tc>
          <w:tcPr>
            <w:tcW w:w="284" w:type="pct"/>
            <w:tcBorders>
              <w:left w:val="dotted" w:sz="4" w:space="0" w:color="auto"/>
            </w:tcBorders>
            <w:vAlign w:val="bottom"/>
          </w:tcPr>
          <w:p w14:paraId="1F6970B2"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-0.183</w:t>
            </w:r>
          </w:p>
        </w:tc>
        <w:tc>
          <w:tcPr>
            <w:tcW w:w="284" w:type="pct"/>
            <w:tcBorders>
              <w:right w:val="dotted" w:sz="4" w:space="0" w:color="auto"/>
            </w:tcBorders>
            <w:vAlign w:val="bottom"/>
          </w:tcPr>
          <w:p w14:paraId="2B151889"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0.181</w:t>
            </w:r>
          </w:p>
        </w:tc>
        <w:tc>
          <w:tcPr>
            <w:tcW w:w="284" w:type="pct"/>
            <w:tcBorders>
              <w:left w:val="dotted" w:sz="4" w:space="0" w:color="auto"/>
            </w:tcBorders>
            <w:vAlign w:val="bottom"/>
          </w:tcPr>
          <w:p w14:paraId="635AF843"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0.063</w:t>
            </w:r>
          </w:p>
        </w:tc>
        <w:tc>
          <w:tcPr>
            <w:tcW w:w="254" w:type="pct"/>
            <w:vAlign w:val="bottom"/>
          </w:tcPr>
          <w:p w14:paraId="33F320E5"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0.266</w:t>
            </w:r>
          </w:p>
        </w:tc>
      </w:tr>
      <w:tr w:rsidR="004718F6" w:rsidRPr="00616477" w14:paraId="73C597FF" w14:textId="77777777" w:rsidTr="008716F2">
        <w:trPr>
          <w:trHeight w:val="113"/>
        </w:trPr>
        <w:tc>
          <w:tcPr>
            <w:tcW w:w="479" w:type="pct"/>
            <w:shd w:val="clear" w:color="auto" w:fill="auto"/>
            <w:noWrap/>
            <w:tcMar>
              <w:top w:w="15" w:type="dxa"/>
              <w:left w:w="15" w:type="dxa"/>
              <w:bottom w:w="0" w:type="dxa"/>
              <w:right w:w="15" w:type="dxa"/>
            </w:tcMar>
            <w:vAlign w:val="center"/>
          </w:tcPr>
          <w:p w14:paraId="22E3316B"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C4</w:t>
            </w:r>
          </w:p>
        </w:tc>
        <w:tc>
          <w:tcPr>
            <w:tcW w:w="1790" w:type="pct"/>
            <w:shd w:val="clear" w:color="auto" w:fill="auto"/>
            <w:noWrap/>
            <w:tcMar>
              <w:top w:w="15" w:type="dxa"/>
              <w:left w:w="15" w:type="dxa"/>
              <w:bottom w:w="0" w:type="dxa"/>
              <w:right w:w="15" w:type="dxa"/>
            </w:tcMar>
            <w:vAlign w:val="center"/>
          </w:tcPr>
          <w:p w14:paraId="00EB9BDC"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Bornean coastal &amp; lowland</w:t>
            </w:r>
          </w:p>
        </w:tc>
        <w:tc>
          <w:tcPr>
            <w:tcW w:w="489" w:type="pct"/>
            <w:tcBorders>
              <w:right w:val="single" w:sz="4" w:space="0" w:color="auto"/>
            </w:tcBorders>
            <w:vAlign w:val="center"/>
          </w:tcPr>
          <w:p w14:paraId="69C6ED0F"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102</w:t>
            </w:r>
          </w:p>
        </w:tc>
        <w:tc>
          <w:tcPr>
            <w:tcW w:w="284" w:type="pct"/>
            <w:tcBorders>
              <w:left w:val="single" w:sz="4" w:space="0" w:color="auto"/>
            </w:tcBorders>
            <w:vAlign w:val="bottom"/>
          </w:tcPr>
          <w:p w14:paraId="0F8143C0"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0.075</w:t>
            </w:r>
          </w:p>
        </w:tc>
        <w:tc>
          <w:tcPr>
            <w:tcW w:w="284" w:type="pct"/>
            <w:tcBorders>
              <w:right w:val="dotted" w:sz="4" w:space="0" w:color="auto"/>
            </w:tcBorders>
            <w:vAlign w:val="bottom"/>
          </w:tcPr>
          <w:p w14:paraId="6D10DFE2"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0.428</w:t>
            </w:r>
          </w:p>
        </w:tc>
        <w:tc>
          <w:tcPr>
            <w:tcW w:w="284" w:type="pct"/>
            <w:tcBorders>
              <w:left w:val="dotted" w:sz="4" w:space="0" w:color="auto"/>
            </w:tcBorders>
            <w:vAlign w:val="bottom"/>
          </w:tcPr>
          <w:p w14:paraId="3B69D7B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-0.231</w:t>
            </w:r>
          </w:p>
        </w:tc>
        <w:tc>
          <w:tcPr>
            <w:tcW w:w="284" w:type="pct"/>
            <w:tcBorders>
              <w:right w:val="dotted" w:sz="4" w:space="0" w:color="auto"/>
            </w:tcBorders>
            <w:vAlign w:val="bottom"/>
          </w:tcPr>
          <w:p w14:paraId="66854FA2"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0.370</w:t>
            </w:r>
          </w:p>
        </w:tc>
        <w:tc>
          <w:tcPr>
            <w:tcW w:w="284" w:type="pct"/>
            <w:tcBorders>
              <w:left w:val="dotted" w:sz="4" w:space="0" w:color="auto"/>
            </w:tcBorders>
            <w:vAlign w:val="bottom"/>
          </w:tcPr>
          <w:p w14:paraId="234CF6FC"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-0.237</w:t>
            </w:r>
          </w:p>
        </w:tc>
        <w:tc>
          <w:tcPr>
            <w:tcW w:w="284" w:type="pct"/>
            <w:tcBorders>
              <w:right w:val="dotted" w:sz="4" w:space="0" w:color="auto"/>
            </w:tcBorders>
            <w:vAlign w:val="bottom"/>
          </w:tcPr>
          <w:p w14:paraId="5AABE20F"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0.378</w:t>
            </w:r>
          </w:p>
        </w:tc>
        <w:tc>
          <w:tcPr>
            <w:tcW w:w="284" w:type="pct"/>
            <w:tcBorders>
              <w:left w:val="dotted" w:sz="4" w:space="0" w:color="auto"/>
            </w:tcBorders>
            <w:vAlign w:val="bottom"/>
          </w:tcPr>
          <w:p w14:paraId="0F0C425A"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0.016</w:t>
            </w:r>
          </w:p>
        </w:tc>
        <w:tc>
          <w:tcPr>
            <w:tcW w:w="254" w:type="pct"/>
            <w:vAlign w:val="bottom"/>
          </w:tcPr>
          <w:p w14:paraId="645A358F"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0.490</w:t>
            </w:r>
          </w:p>
        </w:tc>
      </w:tr>
      <w:tr w:rsidR="004718F6" w:rsidRPr="00616477" w14:paraId="34B2C500" w14:textId="77777777" w:rsidTr="008716F2">
        <w:trPr>
          <w:trHeight w:val="113"/>
        </w:trPr>
        <w:tc>
          <w:tcPr>
            <w:tcW w:w="479" w:type="pct"/>
            <w:shd w:val="clear" w:color="auto" w:fill="auto"/>
            <w:noWrap/>
            <w:tcMar>
              <w:top w:w="15" w:type="dxa"/>
              <w:left w:w="15" w:type="dxa"/>
              <w:bottom w:w="0" w:type="dxa"/>
              <w:right w:w="15" w:type="dxa"/>
            </w:tcMar>
            <w:vAlign w:val="center"/>
          </w:tcPr>
          <w:p w14:paraId="7E6504CC"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C3</w:t>
            </w:r>
          </w:p>
        </w:tc>
        <w:tc>
          <w:tcPr>
            <w:tcW w:w="1790" w:type="pct"/>
            <w:shd w:val="clear" w:color="auto" w:fill="auto"/>
            <w:noWrap/>
            <w:tcMar>
              <w:top w:w="15" w:type="dxa"/>
              <w:left w:w="15" w:type="dxa"/>
              <w:bottom w:w="0" w:type="dxa"/>
              <w:right w:w="15" w:type="dxa"/>
            </w:tcMar>
            <w:vAlign w:val="center"/>
          </w:tcPr>
          <w:p w14:paraId="04760D5C"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Sundaic tropical lowland</w:t>
            </w:r>
          </w:p>
        </w:tc>
        <w:tc>
          <w:tcPr>
            <w:tcW w:w="489" w:type="pct"/>
            <w:tcBorders>
              <w:right w:val="single" w:sz="4" w:space="0" w:color="auto"/>
            </w:tcBorders>
            <w:vAlign w:val="center"/>
          </w:tcPr>
          <w:p w14:paraId="3FEB30A7"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107</w:t>
            </w:r>
          </w:p>
        </w:tc>
        <w:tc>
          <w:tcPr>
            <w:tcW w:w="284" w:type="pct"/>
            <w:tcBorders>
              <w:left w:val="single" w:sz="4" w:space="0" w:color="auto"/>
            </w:tcBorders>
            <w:vAlign w:val="bottom"/>
          </w:tcPr>
          <w:p w14:paraId="3CB65348"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0.012</w:t>
            </w:r>
          </w:p>
        </w:tc>
        <w:tc>
          <w:tcPr>
            <w:tcW w:w="284" w:type="pct"/>
            <w:tcBorders>
              <w:right w:val="dotted" w:sz="4" w:space="0" w:color="auto"/>
            </w:tcBorders>
            <w:vAlign w:val="bottom"/>
          </w:tcPr>
          <w:p w14:paraId="39A5B81D"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0.239</w:t>
            </w:r>
          </w:p>
        </w:tc>
        <w:tc>
          <w:tcPr>
            <w:tcW w:w="284" w:type="pct"/>
            <w:tcBorders>
              <w:left w:val="dotted" w:sz="4" w:space="0" w:color="auto"/>
            </w:tcBorders>
            <w:vAlign w:val="bottom"/>
          </w:tcPr>
          <w:p w14:paraId="25950AE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-0.240</w:t>
            </w:r>
          </w:p>
        </w:tc>
        <w:tc>
          <w:tcPr>
            <w:tcW w:w="284" w:type="pct"/>
            <w:tcBorders>
              <w:right w:val="dotted" w:sz="4" w:space="0" w:color="auto"/>
            </w:tcBorders>
            <w:vAlign w:val="bottom"/>
          </w:tcPr>
          <w:p w14:paraId="61CFF5A4"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0.254</w:t>
            </w:r>
          </w:p>
        </w:tc>
        <w:tc>
          <w:tcPr>
            <w:tcW w:w="284" w:type="pct"/>
            <w:tcBorders>
              <w:left w:val="dotted" w:sz="4" w:space="0" w:color="auto"/>
            </w:tcBorders>
            <w:vAlign w:val="bottom"/>
          </w:tcPr>
          <w:p w14:paraId="020F777D"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-0.272</w:t>
            </w:r>
          </w:p>
        </w:tc>
        <w:tc>
          <w:tcPr>
            <w:tcW w:w="284" w:type="pct"/>
            <w:tcBorders>
              <w:right w:val="dotted" w:sz="4" w:space="0" w:color="auto"/>
            </w:tcBorders>
            <w:vAlign w:val="bottom"/>
          </w:tcPr>
          <w:p w14:paraId="2667A0E5"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0.285</w:t>
            </w:r>
          </w:p>
        </w:tc>
        <w:tc>
          <w:tcPr>
            <w:tcW w:w="284" w:type="pct"/>
            <w:tcBorders>
              <w:left w:val="dotted" w:sz="4" w:space="0" w:color="auto"/>
            </w:tcBorders>
            <w:vAlign w:val="bottom"/>
          </w:tcPr>
          <w:p w14:paraId="70944AA8"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-0.101</w:t>
            </w:r>
          </w:p>
        </w:tc>
        <w:tc>
          <w:tcPr>
            <w:tcW w:w="254" w:type="pct"/>
            <w:vAlign w:val="bottom"/>
          </w:tcPr>
          <w:p w14:paraId="0400FB3B"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0.375</w:t>
            </w:r>
          </w:p>
        </w:tc>
      </w:tr>
      <w:tr w:rsidR="004718F6" w:rsidRPr="00616477" w14:paraId="76675A0E" w14:textId="77777777" w:rsidTr="008716F2">
        <w:trPr>
          <w:trHeight w:val="113"/>
        </w:trPr>
        <w:tc>
          <w:tcPr>
            <w:tcW w:w="479" w:type="pct"/>
            <w:shd w:val="clear" w:color="auto" w:fill="auto"/>
            <w:noWrap/>
            <w:tcMar>
              <w:top w:w="15" w:type="dxa"/>
              <w:left w:w="15" w:type="dxa"/>
              <w:bottom w:w="0" w:type="dxa"/>
              <w:right w:w="15" w:type="dxa"/>
            </w:tcMar>
            <w:vAlign w:val="center"/>
          </w:tcPr>
          <w:p w14:paraId="493C5E2D"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C9</w:t>
            </w:r>
          </w:p>
        </w:tc>
        <w:tc>
          <w:tcPr>
            <w:tcW w:w="1790" w:type="pct"/>
            <w:shd w:val="clear" w:color="auto" w:fill="auto"/>
            <w:noWrap/>
            <w:tcMar>
              <w:top w:w="15" w:type="dxa"/>
              <w:left w:w="15" w:type="dxa"/>
              <w:bottom w:w="0" w:type="dxa"/>
              <w:right w:w="15" w:type="dxa"/>
            </w:tcMar>
            <w:vAlign w:val="center"/>
          </w:tcPr>
          <w:p w14:paraId="2BF5C1A3"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Mainland SEA temperate submontane</w:t>
            </w:r>
          </w:p>
        </w:tc>
        <w:tc>
          <w:tcPr>
            <w:tcW w:w="489" w:type="pct"/>
            <w:tcBorders>
              <w:right w:val="single" w:sz="4" w:space="0" w:color="auto"/>
            </w:tcBorders>
            <w:vAlign w:val="center"/>
          </w:tcPr>
          <w:p w14:paraId="0E12432A"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167</w:t>
            </w:r>
          </w:p>
        </w:tc>
        <w:tc>
          <w:tcPr>
            <w:tcW w:w="284" w:type="pct"/>
            <w:tcBorders>
              <w:left w:val="single" w:sz="4" w:space="0" w:color="auto"/>
            </w:tcBorders>
            <w:vAlign w:val="bottom"/>
          </w:tcPr>
          <w:p w14:paraId="6DA75788" w14:textId="77777777" w:rsidR="004718F6" w:rsidRPr="00D32B18" w:rsidRDefault="004718F6" w:rsidP="008716F2">
            <w:pPr>
              <w:spacing w:after="0" w:line="240" w:lineRule="auto"/>
              <w:jc w:val="center"/>
              <w:rPr>
                <w:rFonts w:ascii="Calibri" w:hAnsi="Calibri" w:cs="Calibri"/>
                <w:color w:val="00B050"/>
                <w:sz w:val="16"/>
                <w:szCs w:val="16"/>
              </w:rPr>
            </w:pPr>
            <w:r w:rsidRPr="00D32B18">
              <w:rPr>
                <w:rFonts w:ascii="Calibri" w:hAnsi="Calibri" w:cs="Calibri"/>
                <w:color w:val="00B050"/>
                <w:sz w:val="16"/>
                <w:szCs w:val="16"/>
              </w:rPr>
              <w:t>0.010</w:t>
            </w:r>
          </w:p>
        </w:tc>
        <w:tc>
          <w:tcPr>
            <w:tcW w:w="284" w:type="pct"/>
            <w:tcBorders>
              <w:right w:val="dotted" w:sz="4" w:space="0" w:color="auto"/>
            </w:tcBorders>
            <w:vAlign w:val="bottom"/>
          </w:tcPr>
          <w:p w14:paraId="47D5DBDD"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0.143</w:t>
            </w:r>
          </w:p>
        </w:tc>
        <w:tc>
          <w:tcPr>
            <w:tcW w:w="284" w:type="pct"/>
            <w:tcBorders>
              <w:left w:val="dotted" w:sz="4" w:space="0" w:color="auto"/>
            </w:tcBorders>
            <w:vAlign w:val="bottom"/>
          </w:tcPr>
          <w:p w14:paraId="72609702"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-0.042</w:t>
            </w:r>
          </w:p>
        </w:tc>
        <w:tc>
          <w:tcPr>
            <w:tcW w:w="284" w:type="pct"/>
            <w:tcBorders>
              <w:right w:val="dotted" w:sz="4" w:space="0" w:color="auto"/>
            </w:tcBorders>
            <w:vAlign w:val="bottom"/>
          </w:tcPr>
          <w:p w14:paraId="7E8E0CE0"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0.188</w:t>
            </w:r>
          </w:p>
        </w:tc>
        <w:tc>
          <w:tcPr>
            <w:tcW w:w="284" w:type="pct"/>
            <w:tcBorders>
              <w:left w:val="dotted" w:sz="4" w:space="0" w:color="auto"/>
            </w:tcBorders>
            <w:vAlign w:val="bottom"/>
          </w:tcPr>
          <w:p w14:paraId="2A90F5F9"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-0.079</w:t>
            </w:r>
          </w:p>
        </w:tc>
        <w:tc>
          <w:tcPr>
            <w:tcW w:w="284" w:type="pct"/>
            <w:tcBorders>
              <w:right w:val="dotted" w:sz="4" w:space="0" w:color="auto"/>
            </w:tcBorders>
            <w:vAlign w:val="bottom"/>
          </w:tcPr>
          <w:p w14:paraId="16390A08"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0.245</w:t>
            </w:r>
          </w:p>
        </w:tc>
        <w:tc>
          <w:tcPr>
            <w:tcW w:w="284" w:type="pct"/>
            <w:tcBorders>
              <w:left w:val="dotted" w:sz="4" w:space="0" w:color="auto"/>
            </w:tcBorders>
            <w:vAlign w:val="bottom"/>
          </w:tcPr>
          <w:p w14:paraId="25428DB4"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-0.121</w:t>
            </w:r>
          </w:p>
        </w:tc>
        <w:tc>
          <w:tcPr>
            <w:tcW w:w="254" w:type="pct"/>
            <w:vAlign w:val="bottom"/>
          </w:tcPr>
          <w:p w14:paraId="05430018"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0.314</w:t>
            </w:r>
          </w:p>
        </w:tc>
      </w:tr>
      <w:tr w:rsidR="004718F6" w:rsidRPr="00616477" w14:paraId="5148876E" w14:textId="77777777" w:rsidTr="008716F2">
        <w:trPr>
          <w:trHeight w:val="113"/>
        </w:trPr>
        <w:tc>
          <w:tcPr>
            <w:tcW w:w="479" w:type="pct"/>
            <w:shd w:val="clear" w:color="auto" w:fill="auto"/>
            <w:noWrap/>
            <w:tcMar>
              <w:top w:w="15" w:type="dxa"/>
              <w:left w:w="15" w:type="dxa"/>
              <w:bottom w:w="0" w:type="dxa"/>
              <w:right w:w="15" w:type="dxa"/>
            </w:tcMar>
            <w:vAlign w:val="center"/>
          </w:tcPr>
          <w:p w14:paraId="75F6B3E8"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C2</w:t>
            </w:r>
          </w:p>
        </w:tc>
        <w:tc>
          <w:tcPr>
            <w:tcW w:w="1790" w:type="pct"/>
            <w:shd w:val="clear" w:color="auto" w:fill="auto"/>
            <w:noWrap/>
            <w:tcMar>
              <w:top w:w="15" w:type="dxa"/>
              <w:left w:w="15" w:type="dxa"/>
              <w:bottom w:w="0" w:type="dxa"/>
              <w:right w:w="15" w:type="dxa"/>
            </w:tcMar>
            <w:vAlign w:val="center"/>
          </w:tcPr>
          <w:p w14:paraId="1460CFFB"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Bornean tropical montane</w:t>
            </w:r>
          </w:p>
        </w:tc>
        <w:tc>
          <w:tcPr>
            <w:tcW w:w="489" w:type="pct"/>
            <w:tcBorders>
              <w:right w:val="single" w:sz="4" w:space="0" w:color="auto"/>
            </w:tcBorders>
            <w:vAlign w:val="center"/>
          </w:tcPr>
          <w:p w14:paraId="61179E08"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196</w:t>
            </w:r>
          </w:p>
        </w:tc>
        <w:tc>
          <w:tcPr>
            <w:tcW w:w="284" w:type="pct"/>
            <w:tcBorders>
              <w:left w:val="single" w:sz="4" w:space="0" w:color="auto"/>
            </w:tcBorders>
            <w:vAlign w:val="bottom"/>
          </w:tcPr>
          <w:p w14:paraId="62168E8B"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-0.088</w:t>
            </w:r>
          </w:p>
        </w:tc>
        <w:tc>
          <w:tcPr>
            <w:tcW w:w="284" w:type="pct"/>
            <w:tcBorders>
              <w:right w:val="dotted" w:sz="4" w:space="0" w:color="auto"/>
            </w:tcBorders>
            <w:vAlign w:val="bottom"/>
          </w:tcPr>
          <w:p w14:paraId="16674B15"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0.330</w:t>
            </w:r>
          </w:p>
        </w:tc>
        <w:tc>
          <w:tcPr>
            <w:tcW w:w="284" w:type="pct"/>
            <w:tcBorders>
              <w:left w:val="dotted" w:sz="4" w:space="0" w:color="auto"/>
            </w:tcBorders>
            <w:vAlign w:val="bottom"/>
          </w:tcPr>
          <w:p w14:paraId="13B81D4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-0.297</w:t>
            </w:r>
          </w:p>
        </w:tc>
        <w:tc>
          <w:tcPr>
            <w:tcW w:w="284" w:type="pct"/>
            <w:tcBorders>
              <w:right w:val="dotted" w:sz="4" w:space="0" w:color="auto"/>
            </w:tcBorders>
            <w:vAlign w:val="bottom"/>
          </w:tcPr>
          <w:p w14:paraId="1947EC8F"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0.346</w:t>
            </w:r>
          </w:p>
        </w:tc>
        <w:tc>
          <w:tcPr>
            <w:tcW w:w="284" w:type="pct"/>
            <w:tcBorders>
              <w:left w:val="dotted" w:sz="4" w:space="0" w:color="auto"/>
            </w:tcBorders>
            <w:vAlign w:val="bottom"/>
          </w:tcPr>
          <w:p w14:paraId="774AF38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-0.403</w:t>
            </w:r>
          </w:p>
        </w:tc>
        <w:tc>
          <w:tcPr>
            <w:tcW w:w="284" w:type="pct"/>
            <w:tcBorders>
              <w:right w:val="dotted" w:sz="4" w:space="0" w:color="auto"/>
            </w:tcBorders>
            <w:vAlign w:val="bottom"/>
          </w:tcPr>
          <w:p w14:paraId="116D6A1F"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0.339</w:t>
            </w:r>
          </w:p>
        </w:tc>
        <w:tc>
          <w:tcPr>
            <w:tcW w:w="284" w:type="pct"/>
            <w:tcBorders>
              <w:left w:val="dotted" w:sz="4" w:space="0" w:color="auto"/>
            </w:tcBorders>
            <w:vAlign w:val="bottom"/>
          </w:tcPr>
          <w:p w14:paraId="2D8CE64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-0.340</w:t>
            </w:r>
          </w:p>
        </w:tc>
        <w:tc>
          <w:tcPr>
            <w:tcW w:w="254" w:type="pct"/>
            <w:vAlign w:val="bottom"/>
          </w:tcPr>
          <w:p w14:paraId="116B026B"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0.413</w:t>
            </w:r>
          </w:p>
        </w:tc>
      </w:tr>
      <w:tr w:rsidR="004718F6" w:rsidRPr="00616477" w14:paraId="1F5EDDE9" w14:textId="77777777" w:rsidTr="008716F2">
        <w:trPr>
          <w:trHeight w:val="113"/>
        </w:trPr>
        <w:tc>
          <w:tcPr>
            <w:tcW w:w="479" w:type="pct"/>
            <w:shd w:val="clear" w:color="auto" w:fill="auto"/>
            <w:noWrap/>
            <w:tcMar>
              <w:top w:w="15" w:type="dxa"/>
              <w:left w:w="15" w:type="dxa"/>
              <w:bottom w:w="0" w:type="dxa"/>
              <w:right w:w="15" w:type="dxa"/>
            </w:tcMar>
            <w:vAlign w:val="center"/>
          </w:tcPr>
          <w:p w14:paraId="66806884"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C11</w:t>
            </w:r>
          </w:p>
        </w:tc>
        <w:tc>
          <w:tcPr>
            <w:tcW w:w="1790" w:type="pct"/>
            <w:shd w:val="clear" w:color="auto" w:fill="auto"/>
            <w:noWrap/>
            <w:tcMar>
              <w:top w:w="15" w:type="dxa"/>
              <w:left w:w="15" w:type="dxa"/>
              <w:bottom w:w="0" w:type="dxa"/>
              <w:right w:w="15" w:type="dxa"/>
            </w:tcMar>
            <w:vAlign w:val="center"/>
          </w:tcPr>
          <w:p w14:paraId="67367CD2"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SEA temperate &amp; tropical montane</w:t>
            </w:r>
          </w:p>
        </w:tc>
        <w:tc>
          <w:tcPr>
            <w:tcW w:w="489" w:type="pct"/>
            <w:tcBorders>
              <w:right w:val="single" w:sz="4" w:space="0" w:color="auto"/>
            </w:tcBorders>
            <w:vAlign w:val="center"/>
          </w:tcPr>
          <w:p w14:paraId="305F8192"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52</w:t>
            </w:r>
          </w:p>
        </w:tc>
        <w:tc>
          <w:tcPr>
            <w:tcW w:w="284" w:type="pct"/>
            <w:tcBorders>
              <w:left w:val="single" w:sz="4" w:space="0" w:color="auto"/>
            </w:tcBorders>
            <w:vAlign w:val="bottom"/>
          </w:tcPr>
          <w:p w14:paraId="5AFA8C7D"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-0.142</w:t>
            </w:r>
          </w:p>
        </w:tc>
        <w:tc>
          <w:tcPr>
            <w:tcW w:w="284" w:type="pct"/>
            <w:tcBorders>
              <w:right w:val="dotted" w:sz="4" w:space="0" w:color="auto"/>
            </w:tcBorders>
            <w:vAlign w:val="bottom"/>
          </w:tcPr>
          <w:p w14:paraId="58EC7811"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0.147</w:t>
            </w:r>
          </w:p>
        </w:tc>
        <w:tc>
          <w:tcPr>
            <w:tcW w:w="284" w:type="pct"/>
            <w:tcBorders>
              <w:left w:val="dotted" w:sz="4" w:space="0" w:color="auto"/>
            </w:tcBorders>
            <w:vAlign w:val="bottom"/>
          </w:tcPr>
          <w:p w14:paraId="02C70A28"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-0.287</w:t>
            </w:r>
          </w:p>
        </w:tc>
        <w:tc>
          <w:tcPr>
            <w:tcW w:w="284" w:type="pct"/>
            <w:tcBorders>
              <w:right w:val="dotted" w:sz="4" w:space="0" w:color="auto"/>
            </w:tcBorders>
            <w:vAlign w:val="bottom"/>
          </w:tcPr>
          <w:p w14:paraId="28DD5C2D"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0.196</w:t>
            </w:r>
          </w:p>
        </w:tc>
        <w:tc>
          <w:tcPr>
            <w:tcW w:w="284" w:type="pct"/>
            <w:tcBorders>
              <w:left w:val="dotted" w:sz="4" w:space="0" w:color="auto"/>
            </w:tcBorders>
            <w:vAlign w:val="bottom"/>
          </w:tcPr>
          <w:p w14:paraId="4F25F44E"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-0.377</w:t>
            </w:r>
          </w:p>
        </w:tc>
        <w:tc>
          <w:tcPr>
            <w:tcW w:w="284" w:type="pct"/>
            <w:tcBorders>
              <w:right w:val="dotted" w:sz="4" w:space="0" w:color="auto"/>
            </w:tcBorders>
            <w:vAlign w:val="bottom"/>
          </w:tcPr>
          <w:p w14:paraId="7E1A2987"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0.237</w:t>
            </w:r>
          </w:p>
        </w:tc>
        <w:tc>
          <w:tcPr>
            <w:tcW w:w="284" w:type="pct"/>
            <w:tcBorders>
              <w:left w:val="dotted" w:sz="4" w:space="0" w:color="auto"/>
            </w:tcBorders>
            <w:vAlign w:val="bottom"/>
          </w:tcPr>
          <w:p w14:paraId="4CB80E0A"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-0.371</w:t>
            </w:r>
          </w:p>
        </w:tc>
        <w:tc>
          <w:tcPr>
            <w:tcW w:w="254" w:type="pct"/>
            <w:vAlign w:val="bottom"/>
          </w:tcPr>
          <w:p w14:paraId="4BFF61FC"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0.267</w:t>
            </w:r>
          </w:p>
        </w:tc>
      </w:tr>
      <w:tr w:rsidR="004718F6" w:rsidRPr="00616477" w14:paraId="3A2AD280" w14:textId="77777777" w:rsidTr="008716F2">
        <w:trPr>
          <w:trHeight w:val="113"/>
        </w:trPr>
        <w:tc>
          <w:tcPr>
            <w:tcW w:w="479" w:type="pct"/>
            <w:shd w:val="clear" w:color="auto" w:fill="auto"/>
            <w:noWrap/>
            <w:tcMar>
              <w:top w:w="15" w:type="dxa"/>
              <w:left w:w="15" w:type="dxa"/>
              <w:bottom w:w="0" w:type="dxa"/>
              <w:right w:w="15" w:type="dxa"/>
            </w:tcMar>
            <w:vAlign w:val="center"/>
          </w:tcPr>
          <w:p w14:paraId="1573F390"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C10</w:t>
            </w:r>
          </w:p>
        </w:tc>
        <w:tc>
          <w:tcPr>
            <w:tcW w:w="1790" w:type="pct"/>
            <w:shd w:val="clear" w:color="auto" w:fill="auto"/>
            <w:noWrap/>
            <w:tcMar>
              <w:top w:w="15" w:type="dxa"/>
              <w:left w:w="15" w:type="dxa"/>
              <w:bottom w:w="0" w:type="dxa"/>
              <w:right w:w="15" w:type="dxa"/>
            </w:tcMar>
            <w:vAlign w:val="center"/>
          </w:tcPr>
          <w:p w14:paraId="1C538C78"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Southern Tibetan plateau</w:t>
            </w:r>
          </w:p>
        </w:tc>
        <w:tc>
          <w:tcPr>
            <w:tcW w:w="489" w:type="pct"/>
            <w:tcBorders>
              <w:right w:val="single" w:sz="4" w:space="0" w:color="auto"/>
            </w:tcBorders>
            <w:vAlign w:val="center"/>
          </w:tcPr>
          <w:p w14:paraId="4C409110"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139</w:t>
            </w:r>
          </w:p>
        </w:tc>
        <w:tc>
          <w:tcPr>
            <w:tcW w:w="284" w:type="pct"/>
            <w:tcBorders>
              <w:left w:val="single" w:sz="4" w:space="0" w:color="auto"/>
            </w:tcBorders>
            <w:vAlign w:val="bottom"/>
          </w:tcPr>
          <w:p w14:paraId="6409F8DD"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-0.131</w:t>
            </w:r>
          </w:p>
        </w:tc>
        <w:tc>
          <w:tcPr>
            <w:tcW w:w="284" w:type="pct"/>
            <w:tcBorders>
              <w:right w:val="dotted" w:sz="4" w:space="0" w:color="auto"/>
            </w:tcBorders>
            <w:vAlign w:val="bottom"/>
          </w:tcPr>
          <w:p w14:paraId="6D9D1F42"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0.187</w:t>
            </w:r>
          </w:p>
        </w:tc>
        <w:tc>
          <w:tcPr>
            <w:tcW w:w="284" w:type="pct"/>
            <w:tcBorders>
              <w:left w:val="dotted" w:sz="4" w:space="0" w:color="auto"/>
            </w:tcBorders>
            <w:vAlign w:val="bottom"/>
          </w:tcPr>
          <w:p w14:paraId="3FC5132C"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-0.264</w:t>
            </w:r>
          </w:p>
        </w:tc>
        <w:tc>
          <w:tcPr>
            <w:tcW w:w="284" w:type="pct"/>
            <w:tcBorders>
              <w:right w:val="dotted" w:sz="4" w:space="0" w:color="auto"/>
            </w:tcBorders>
            <w:vAlign w:val="bottom"/>
          </w:tcPr>
          <w:p w14:paraId="067D63EB"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0.257</w:t>
            </w:r>
          </w:p>
        </w:tc>
        <w:tc>
          <w:tcPr>
            <w:tcW w:w="284" w:type="pct"/>
            <w:tcBorders>
              <w:left w:val="dotted" w:sz="4" w:space="0" w:color="auto"/>
            </w:tcBorders>
            <w:vAlign w:val="bottom"/>
          </w:tcPr>
          <w:p w14:paraId="136ED530"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-0.329</w:t>
            </w:r>
          </w:p>
        </w:tc>
        <w:tc>
          <w:tcPr>
            <w:tcW w:w="284" w:type="pct"/>
            <w:tcBorders>
              <w:right w:val="dotted" w:sz="4" w:space="0" w:color="auto"/>
            </w:tcBorders>
            <w:vAlign w:val="bottom"/>
          </w:tcPr>
          <w:p w14:paraId="1DF5495D"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0.312</w:t>
            </w:r>
          </w:p>
        </w:tc>
        <w:tc>
          <w:tcPr>
            <w:tcW w:w="284" w:type="pct"/>
            <w:tcBorders>
              <w:left w:val="dotted" w:sz="4" w:space="0" w:color="auto"/>
            </w:tcBorders>
            <w:vAlign w:val="bottom"/>
          </w:tcPr>
          <w:p w14:paraId="660C2DBB"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-0.449</w:t>
            </w:r>
          </w:p>
        </w:tc>
        <w:tc>
          <w:tcPr>
            <w:tcW w:w="254" w:type="pct"/>
            <w:vAlign w:val="bottom"/>
          </w:tcPr>
          <w:p w14:paraId="7C433A91"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0.358</w:t>
            </w:r>
          </w:p>
        </w:tc>
      </w:tr>
      <w:tr w:rsidR="004718F6" w:rsidRPr="00616477" w14:paraId="202DE2A4" w14:textId="77777777" w:rsidTr="008716F2">
        <w:trPr>
          <w:trHeight w:val="113"/>
        </w:trPr>
        <w:tc>
          <w:tcPr>
            <w:tcW w:w="479" w:type="pct"/>
            <w:tcBorders>
              <w:bottom w:val="single" w:sz="4" w:space="0" w:color="auto"/>
            </w:tcBorders>
            <w:shd w:val="clear" w:color="auto" w:fill="auto"/>
            <w:noWrap/>
            <w:tcMar>
              <w:top w:w="15" w:type="dxa"/>
              <w:left w:w="15" w:type="dxa"/>
              <w:bottom w:w="0" w:type="dxa"/>
              <w:right w:w="15" w:type="dxa"/>
            </w:tcMar>
            <w:vAlign w:val="center"/>
          </w:tcPr>
          <w:p w14:paraId="17DA3BDD"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C12</w:t>
            </w:r>
          </w:p>
        </w:tc>
        <w:tc>
          <w:tcPr>
            <w:tcW w:w="1790" w:type="pct"/>
            <w:tcBorders>
              <w:bottom w:val="single" w:sz="4" w:space="0" w:color="auto"/>
            </w:tcBorders>
            <w:shd w:val="clear" w:color="auto" w:fill="auto"/>
            <w:noWrap/>
            <w:tcMar>
              <w:top w:w="15" w:type="dxa"/>
              <w:left w:w="15" w:type="dxa"/>
              <w:bottom w:w="0" w:type="dxa"/>
              <w:right w:w="15" w:type="dxa"/>
            </w:tcMar>
            <w:vAlign w:val="center"/>
          </w:tcPr>
          <w:p w14:paraId="2A374C14"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Indo-Burmese semi-evergreen montane</w:t>
            </w:r>
          </w:p>
        </w:tc>
        <w:tc>
          <w:tcPr>
            <w:tcW w:w="489" w:type="pct"/>
            <w:tcBorders>
              <w:bottom w:val="single" w:sz="4" w:space="0" w:color="auto"/>
              <w:right w:val="single" w:sz="4" w:space="0" w:color="auto"/>
            </w:tcBorders>
            <w:vAlign w:val="center"/>
          </w:tcPr>
          <w:p w14:paraId="266E56FC" w14:textId="77777777" w:rsidR="004718F6" w:rsidRPr="00616477" w:rsidRDefault="004718F6" w:rsidP="008716F2">
            <w:pPr>
              <w:spacing w:after="0" w:line="240" w:lineRule="auto"/>
              <w:rPr>
                <w:rFonts w:ascii="Calibri" w:hAnsi="Calibri" w:cs="Calibri"/>
                <w:color w:val="000000"/>
                <w:sz w:val="16"/>
                <w:szCs w:val="16"/>
              </w:rPr>
            </w:pPr>
            <w:r w:rsidRPr="00616477">
              <w:rPr>
                <w:rFonts w:ascii="Calibri" w:hAnsi="Calibri" w:cs="Calibri"/>
                <w:color w:val="000000"/>
                <w:sz w:val="16"/>
                <w:szCs w:val="16"/>
              </w:rPr>
              <w:t>86</w:t>
            </w:r>
          </w:p>
        </w:tc>
        <w:tc>
          <w:tcPr>
            <w:tcW w:w="284" w:type="pct"/>
            <w:tcBorders>
              <w:left w:val="single" w:sz="4" w:space="0" w:color="auto"/>
              <w:bottom w:val="single" w:sz="4" w:space="0" w:color="auto"/>
            </w:tcBorders>
            <w:vAlign w:val="bottom"/>
          </w:tcPr>
          <w:p w14:paraId="720BD27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-0.128</w:t>
            </w:r>
          </w:p>
        </w:tc>
        <w:tc>
          <w:tcPr>
            <w:tcW w:w="284" w:type="pct"/>
            <w:tcBorders>
              <w:bottom w:val="single" w:sz="4" w:space="0" w:color="auto"/>
              <w:right w:val="dotted" w:sz="4" w:space="0" w:color="auto"/>
            </w:tcBorders>
            <w:vAlign w:val="bottom"/>
          </w:tcPr>
          <w:p w14:paraId="4A962607"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0.183</w:t>
            </w:r>
          </w:p>
        </w:tc>
        <w:tc>
          <w:tcPr>
            <w:tcW w:w="284" w:type="pct"/>
            <w:tcBorders>
              <w:left w:val="dotted" w:sz="4" w:space="0" w:color="auto"/>
              <w:bottom w:val="single" w:sz="4" w:space="0" w:color="auto"/>
            </w:tcBorders>
            <w:vAlign w:val="bottom"/>
          </w:tcPr>
          <w:p w14:paraId="7D3DABB0"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-0.281</w:t>
            </w:r>
          </w:p>
        </w:tc>
        <w:tc>
          <w:tcPr>
            <w:tcW w:w="284" w:type="pct"/>
            <w:tcBorders>
              <w:bottom w:val="single" w:sz="4" w:space="0" w:color="auto"/>
              <w:right w:val="dotted" w:sz="4" w:space="0" w:color="auto"/>
            </w:tcBorders>
            <w:vAlign w:val="bottom"/>
          </w:tcPr>
          <w:p w14:paraId="41F07447"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0.223</w:t>
            </w:r>
          </w:p>
        </w:tc>
        <w:tc>
          <w:tcPr>
            <w:tcW w:w="284" w:type="pct"/>
            <w:tcBorders>
              <w:left w:val="dotted" w:sz="4" w:space="0" w:color="auto"/>
              <w:bottom w:val="single" w:sz="4" w:space="0" w:color="auto"/>
            </w:tcBorders>
            <w:vAlign w:val="bottom"/>
          </w:tcPr>
          <w:p w14:paraId="40A98CA7"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-0.404</w:t>
            </w:r>
          </w:p>
        </w:tc>
        <w:tc>
          <w:tcPr>
            <w:tcW w:w="284" w:type="pct"/>
            <w:tcBorders>
              <w:bottom w:val="single" w:sz="4" w:space="0" w:color="auto"/>
              <w:right w:val="dotted" w:sz="4" w:space="0" w:color="auto"/>
            </w:tcBorders>
            <w:vAlign w:val="bottom"/>
          </w:tcPr>
          <w:p w14:paraId="4385B9BC"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0.256</w:t>
            </w:r>
          </w:p>
        </w:tc>
        <w:tc>
          <w:tcPr>
            <w:tcW w:w="284" w:type="pct"/>
            <w:tcBorders>
              <w:left w:val="dotted" w:sz="4" w:space="0" w:color="auto"/>
              <w:bottom w:val="single" w:sz="4" w:space="0" w:color="auto"/>
            </w:tcBorders>
            <w:vAlign w:val="bottom"/>
          </w:tcPr>
          <w:p w14:paraId="7C333DAE" w14:textId="77777777" w:rsidR="004718F6" w:rsidRPr="00D32B18" w:rsidRDefault="004718F6" w:rsidP="008716F2">
            <w:pPr>
              <w:spacing w:after="0" w:line="240" w:lineRule="auto"/>
              <w:jc w:val="center"/>
              <w:rPr>
                <w:rFonts w:ascii="Calibri" w:hAnsi="Calibri" w:cs="Calibri"/>
                <w:color w:val="FF0000"/>
                <w:sz w:val="16"/>
                <w:szCs w:val="16"/>
              </w:rPr>
            </w:pPr>
            <w:r w:rsidRPr="00D32B18">
              <w:rPr>
                <w:rFonts w:ascii="Calibri" w:hAnsi="Calibri" w:cs="Calibri"/>
                <w:color w:val="FF0000"/>
                <w:sz w:val="16"/>
                <w:szCs w:val="16"/>
              </w:rPr>
              <w:t>-0.473</w:t>
            </w:r>
          </w:p>
        </w:tc>
        <w:tc>
          <w:tcPr>
            <w:tcW w:w="254" w:type="pct"/>
            <w:tcBorders>
              <w:bottom w:val="single" w:sz="4" w:space="0" w:color="auto"/>
            </w:tcBorders>
            <w:vAlign w:val="bottom"/>
          </w:tcPr>
          <w:p w14:paraId="54D23AFD" w14:textId="77777777" w:rsidR="004718F6" w:rsidRPr="00616477" w:rsidRDefault="004718F6" w:rsidP="008716F2">
            <w:pPr>
              <w:spacing w:after="0" w:line="240" w:lineRule="auto"/>
              <w:jc w:val="center"/>
              <w:rPr>
                <w:rFonts w:ascii="Calibri" w:hAnsi="Calibri" w:cs="Calibri"/>
                <w:color w:val="000000"/>
                <w:sz w:val="16"/>
                <w:szCs w:val="16"/>
              </w:rPr>
            </w:pPr>
            <w:r w:rsidRPr="00616477">
              <w:rPr>
                <w:rFonts w:ascii="Calibri" w:hAnsi="Calibri" w:cs="Calibri"/>
                <w:color w:val="000000"/>
                <w:sz w:val="16"/>
                <w:szCs w:val="16"/>
              </w:rPr>
              <w:t>0.314</w:t>
            </w:r>
          </w:p>
        </w:tc>
      </w:tr>
    </w:tbl>
    <w:p w14:paraId="1B5C622E" w14:textId="77777777" w:rsidR="004718F6" w:rsidRDefault="004718F6" w:rsidP="004718F6">
      <w:r>
        <w:br w:type="page"/>
      </w:r>
    </w:p>
    <w:p w14:paraId="422F45D1" w14:textId="77777777" w:rsidR="004718F6" w:rsidRDefault="004718F6" w:rsidP="004718F6">
      <w:r>
        <w:rPr>
          <w:noProof/>
          <w:lang w:eastAsia="en-SG"/>
        </w:rPr>
        <w:lastRenderedPageBreak/>
        <w:drawing>
          <wp:inline distT="0" distB="0" distL="0" distR="0" wp14:anchorId="152153D9" wp14:editId="3A9A720A">
            <wp:extent cx="5718810" cy="3763010"/>
            <wp:effectExtent l="0" t="0" r="0" b="8890"/>
            <wp:docPr id="1" name="Picture 1" descr="C:\Users\User\AppData\Local\Microsoft\Windows\INetCache\Content.Word\Environmental conditions sldv6 ward.D2_tetra_12 v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AppData\Local\Microsoft\Windows\INetCache\Content.Word\Environmental conditions sldv6 ward.D2_tetra_12 v2.t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18810" cy="3763010"/>
                    </a:xfrm>
                    <a:prstGeom prst="rect">
                      <a:avLst/>
                    </a:prstGeom>
                    <a:noFill/>
                    <a:ln>
                      <a:noFill/>
                    </a:ln>
                  </pic:spPr>
                </pic:pic>
              </a:graphicData>
            </a:graphic>
          </wp:inline>
        </w:drawing>
      </w:r>
    </w:p>
    <w:p w14:paraId="2A964B3A" w14:textId="77777777" w:rsidR="004718F6" w:rsidRDefault="004718F6" w:rsidP="004718F6">
      <w:pPr>
        <w:pStyle w:val="NoSpacing"/>
        <w:spacing w:line="264" w:lineRule="auto"/>
      </w:pPr>
      <w:bookmarkStart w:id="0" w:name="_Toc127439780"/>
      <w:r w:rsidRPr="00E86B4D">
        <w:rPr>
          <w:rStyle w:val="Heading3Char"/>
          <w:b/>
        </w:rPr>
        <w:t>Extended Data Figure 1.</w:t>
      </w:r>
      <w:r w:rsidRPr="00E86B4D">
        <w:rPr>
          <w:rStyle w:val="Heading3Char"/>
        </w:rPr>
        <w:t xml:space="preserve"> The environmental conditions that characterised the representative distribution (as seen in Fig. S6) of each species group.</w:t>
      </w:r>
      <w:bookmarkEnd w:id="0"/>
      <w:r w:rsidRPr="00E86B4D">
        <w:t xml:space="preserve"> For each representative distribution, environmental conditions from the 95</w:t>
      </w:r>
      <w:r w:rsidRPr="00E86B4D">
        <w:rPr>
          <w:vertAlign w:val="superscript"/>
        </w:rPr>
        <w:t>th</w:t>
      </w:r>
      <w:r w:rsidRPr="00E86B4D">
        <w:t xml:space="preserve"> percentile of pixels were extracted and further weighted based on the pixel’s value (i.e., proportion of member species present) to derive the boxplots shown. Hence, the environmental characteristics described here represent the conditions of only the most suitable of sites (or where more of each cluster’s member species is present). Values here were used to inform the labels of each species group: C1 = North-western Bornean wet lowland; C2 = Bornean tropical montane; C3 = Sundaic tropical lowland; C4 = Bornean coastal &amp; lowland; C5 = Mainland SEA lowland; C6 = SEA coastal &amp; mangrove; C7 = Indo-Burmese deciduous lowland; C8 = East Asian subtropical lowland; C9 = Mainland SEA temperate submontane; C10 = Southern Tibetan plateau; C11 = SEA temperate &amp; tropical montane; and C12 = Indo-Burmese semi-evergreen montane.</w:t>
      </w:r>
      <w:r>
        <w:br w:type="page"/>
      </w:r>
    </w:p>
    <w:p w14:paraId="62D0C3EA" w14:textId="77777777" w:rsidR="004718F6" w:rsidRDefault="004718F6" w:rsidP="004718F6">
      <w:pPr>
        <w:pStyle w:val="NoSpacing"/>
        <w:spacing w:line="264" w:lineRule="auto"/>
      </w:pPr>
      <w:r>
        <w:rPr>
          <w:noProof/>
          <w:lang w:eastAsia="en-SG"/>
        </w:rPr>
        <w:lastRenderedPageBreak/>
        <w:drawing>
          <wp:inline distT="0" distB="0" distL="0" distR="0" wp14:anchorId="5215CB0A" wp14:editId="291B1D92">
            <wp:extent cx="5727700" cy="3067050"/>
            <wp:effectExtent l="0" t="0" r="6350" b="0"/>
            <wp:docPr id="4" name="Picture 4" descr="SI Global change mean and std historical (OA and Clus) 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 Global change mean and std historical (OA and Clus) v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3067050"/>
                    </a:xfrm>
                    <a:prstGeom prst="rect">
                      <a:avLst/>
                    </a:prstGeom>
                    <a:noFill/>
                    <a:ln>
                      <a:noFill/>
                    </a:ln>
                  </pic:spPr>
                </pic:pic>
              </a:graphicData>
            </a:graphic>
          </wp:inline>
        </w:drawing>
      </w:r>
    </w:p>
    <w:p w14:paraId="7DF8CBA9" w14:textId="77777777" w:rsidR="004718F6" w:rsidRPr="003B413C" w:rsidRDefault="004718F6" w:rsidP="004718F6">
      <w:pPr>
        <w:pStyle w:val="Heading3"/>
        <w:rPr>
          <w:sz w:val="22"/>
        </w:rPr>
      </w:pPr>
      <w:bookmarkStart w:id="1" w:name="_Toc127439782"/>
      <w:r w:rsidRPr="00E86B4D">
        <w:rPr>
          <w:b/>
          <w:sz w:val="22"/>
        </w:rPr>
        <w:t>Extended Data Figure 2.</w:t>
      </w:r>
      <w:r w:rsidRPr="00E86B4D">
        <w:rPr>
          <w:sz w:val="22"/>
        </w:rPr>
        <w:t xml:space="preserve"> The mean net changes in tree species distributions for </w:t>
      </w:r>
      <w:r w:rsidRPr="00E86B4D">
        <w:rPr>
          <w:b/>
          <w:sz w:val="22"/>
        </w:rPr>
        <w:t>(a)</w:t>
      </w:r>
      <w:r w:rsidRPr="00E86B4D">
        <w:rPr>
          <w:sz w:val="22"/>
        </w:rPr>
        <w:t xml:space="preserve"> all 1476 tree species and </w:t>
      </w:r>
      <w:r w:rsidRPr="00E86B4D">
        <w:rPr>
          <w:b/>
          <w:sz w:val="22"/>
        </w:rPr>
        <w:t>(b)</w:t>
      </w:r>
      <w:r w:rsidRPr="00E86B4D">
        <w:rPr>
          <w:sz w:val="22"/>
        </w:rPr>
        <w:t xml:space="preserve"> among the identified 12 species groups due to past global changes from 1960 to 2019. Error bars indicate the 95% confidence intervals. Note the especially high net loss of distribution among coastal- and lowland-distributed species groups (i.e., </w:t>
      </w:r>
      <w:r w:rsidRPr="00E86B4D">
        <w:rPr>
          <w:i/>
          <w:sz w:val="22"/>
        </w:rPr>
        <w:t>SEA coastal &amp; mangrove</w:t>
      </w:r>
      <w:r w:rsidRPr="00E86B4D">
        <w:rPr>
          <w:sz w:val="22"/>
        </w:rPr>
        <w:t xml:space="preserve">, </w:t>
      </w:r>
      <w:r w:rsidRPr="00E86B4D">
        <w:rPr>
          <w:i/>
          <w:sz w:val="22"/>
        </w:rPr>
        <w:t>Bornean coastal &amp; lowland</w:t>
      </w:r>
      <w:r w:rsidRPr="00E86B4D">
        <w:rPr>
          <w:sz w:val="22"/>
        </w:rPr>
        <w:t xml:space="preserve">, and </w:t>
      </w:r>
      <w:r w:rsidRPr="00E86B4D">
        <w:rPr>
          <w:i/>
          <w:sz w:val="22"/>
        </w:rPr>
        <w:t>Sundaic tropical lowland</w:t>
      </w:r>
      <w:r w:rsidRPr="00E86B4D">
        <w:rPr>
          <w:sz w:val="22"/>
        </w:rPr>
        <w:t>).</w:t>
      </w:r>
      <w:bookmarkEnd w:id="1"/>
      <w:r>
        <w:br w:type="page"/>
      </w:r>
    </w:p>
    <w:p w14:paraId="4CAA0290" w14:textId="77777777" w:rsidR="004718F6" w:rsidRDefault="004718F6" w:rsidP="004718F6">
      <w:r>
        <w:rPr>
          <w:noProof/>
          <w:lang w:eastAsia="en-SG"/>
        </w:rPr>
        <w:lastRenderedPageBreak/>
        <w:drawing>
          <wp:inline distT="0" distB="0" distL="0" distR="0" wp14:anchorId="104A22D7" wp14:editId="07273972">
            <wp:extent cx="5761355" cy="3107690"/>
            <wp:effectExtent l="0" t="0" r="0" b="0"/>
            <wp:docPr id="3" name="Picture 3" descr="SI Global change bars and plots historical (OA and Clus) 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 Global change bars and plots historical (OA and Clus) v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1355" cy="3107690"/>
                    </a:xfrm>
                    <a:prstGeom prst="rect">
                      <a:avLst/>
                    </a:prstGeom>
                    <a:noFill/>
                    <a:ln>
                      <a:noFill/>
                    </a:ln>
                  </pic:spPr>
                </pic:pic>
              </a:graphicData>
            </a:graphic>
          </wp:inline>
        </w:drawing>
      </w:r>
    </w:p>
    <w:p w14:paraId="31312501" w14:textId="77777777" w:rsidR="004718F6" w:rsidRPr="003B413C" w:rsidRDefault="004718F6" w:rsidP="004718F6">
      <w:pPr>
        <w:pStyle w:val="Heading3"/>
        <w:rPr>
          <w:sz w:val="22"/>
        </w:rPr>
      </w:pPr>
      <w:bookmarkStart w:id="2" w:name="_Toc127439783"/>
      <w:r w:rsidRPr="00E86B4D">
        <w:rPr>
          <w:b/>
          <w:sz w:val="22"/>
        </w:rPr>
        <w:t>Extended Data Figure 3.</w:t>
      </w:r>
      <w:r w:rsidRPr="00E86B4D">
        <w:rPr>
          <w:sz w:val="22"/>
        </w:rPr>
        <w:t xml:space="preserve"> The mean gross changes—as gain (blue) or loss (yellow)—in tree species distributions for </w:t>
      </w:r>
      <w:r w:rsidRPr="00E86B4D">
        <w:rPr>
          <w:b/>
          <w:sz w:val="22"/>
        </w:rPr>
        <w:t>(a)</w:t>
      </w:r>
      <w:r w:rsidRPr="00E86B4D">
        <w:rPr>
          <w:sz w:val="22"/>
        </w:rPr>
        <w:t xml:space="preserve"> all 1476 tree species and </w:t>
      </w:r>
      <w:r w:rsidRPr="00E86B4D">
        <w:rPr>
          <w:b/>
          <w:sz w:val="22"/>
        </w:rPr>
        <w:t>(b)</w:t>
      </w:r>
      <w:r w:rsidRPr="00E86B4D">
        <w:rPr>
          <w:sz w:val="22"/>
        </w:rPr>
        <w:t xml:space="preserve"> among the identified 12 species groups due to combined global changes (bar), climate change only (circle), or land-use change only (asterisk) from 1960 to 2019.</w:t>
      </w:r>
      <w:bookmarkEnd w:id="2"/>
      <w:r>
        <w:rPr>
          <w:noProof/>
          <w:lang w:eastAsia="en-SG"/>
        </w:rPr>
        <w:br w:type="page"/>
      </w:r>
    </w:p>
    <w:p w14:paraId="45657746" w14:textId="77777777" w:rsidR="004718F6" w:rsidRDefault="004718F6" w:rsidP="004718F6">
      <w:pPr>
        <w:rPr>
          <w:noProof/>
          <w:lang w:eastAsia="en-SG"/>
        </w:rPr>
      </w:pPr>
      <w:r>
        <w:rPr>
          <w:noProof/>
          <w:lang w:eastAsia="en-SG"/>
        </w:rPr>
        <w:lastRenderedPageBreak/>
        <w:drawing>
          <wp:inline distT="0" distB="0" distL="0" distR="0" wp14:anchorId="06D38BC1" wp14:editId="7CA52D92">
            <wp:extent cx="5727700" cy="3498850"/>
            <wp:effectExtent l="0" t="0" r="6350" b="6350"/>
            <wp:docPr id="2" name="Picture 2" descr="Global change gross all future (Clus) 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lobal change gross all future (Clus) v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7700" cy="3498850"/>
                    </a:xfrm>
                    <a:prstGeom prst="rect">
                      <a:avLst/>
                    </a:prstGeom>
                    <a:noFill/>
                    <a:ln>
                      <a:noFill/>
                    </a:ln>
                  </pic:spPr>
                </pic:pic>
              </a:graphicData>
            </a:graphic>
          </wp:inline>
        </w:drawing>
      </w:r>
    </w:p>
    <w:p w14:paraId="609D7F16" w14:textId="77777777" w:rsidR="004718F6" w:rsidRPr="009A3D98" w:rsidRDefault="004718F6" w:rsidP="004718F6">
      <w:pPr>
        <w:pStyle w:val="Heading3"/>
        <w:rPr>
          <w:sz w:val="22"/>
        </w:rPr>
      </w:pPr>
      <w:bookmarkStart w:id="3" w:name="_Toc127439784"/>
      <w:r w:rsidRPr="00E86B4D">
        <w:rPr>
          <w:b/>
          <w:sz w:val="22"/>
        </w:rPr>
        <w:t xml:space="preserve">Extended Data </w:t>
      </w:r>
      <w:r w:rsidRPr="00E86B4D">
        <w:rPr>
          <w:b/>
          <w:noProof/>
          <w:sz w:val="22"/>
          <w:lang w:eastAsia="en-SG"/>
        </w:rPr>
        <w:t>Figure 4.</w:t>
      </w:r>
      <w:r w:rsidRPr="00E86B4D">
        <w:rPr>
          <w:noProof/>
          <w:sz w:val="22"/>
          <w:lang w:eastAsia="en-SG"/>
        </w:rPr>
        <w:t xml:space="preserve"> </w:t>
      </w:r>
      <w:r w:rsidRPr="00E86B4D">
        <w:rPr>
          <w:sz w:val="22"/>
        </w:rPr>
        <w:t>The mean gross changes—as gain (blue) or loss (yellow)—in tree species distributions among the identified 12 species groups due future global changes from 2019 to 2090 under four separate SSPs: combined (bar), climate change only (circle), or land-use change only (asterisk).</w:t>
      </w:r>
      <w:bookmarkEnd w:id="3"/>
    </w:p>
    <w:p w14:paraId="37FEEE2C" w14:textId="77777777" w:rsidR="00755780" w:rsidRDefault="00755780"/>
    <w:sectPr w:rsidR="00755780" w:rsidSect="00E034A3">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8F6"/>
    <w:rsid w:val="004718F6"/>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AA8FB"/>
  <w15:chartTrackingRefBased/>
  <w15:docId w15:val="{36550663-687E-4FBF-BE0E-A67F38B35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8F6"/>
    <w:rPr>
      <w:rFonts w:eastAsia="SimSun"/>
      <w:lang w:val="en-SG"/>
    </w:rPr>
  </w:style>
  <w:style w:type="paragraph" w:styleId="Heading3">
    <w:name w:val="heading 3"/>
    <w:basedOn w:val="Normal"/>
    <w:next w:val="Normal"/>
    <w:link w:val="Heading3Char"/>
    <w:uiPriority w:val="9"/>
    <w:unhideWhenUsed/>
    <w:qFormat/>
    <w:rsid w:val="004718F6"/>
    <w:pPr>
      <w:keepNext/>
      <w:keepLines/>
      <w:spacing w:before="40" w:after="0"/>
      <w:outlineLvl w:val="2"/>
    </w:pPr>
    <w:rPr>
      <w:rFonts w:eastAsiaTheme="majorEastAsia" w:cstheme="majorBidi"/>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718F6"/>
    <w:rPr>
      <w:rFonts w:eastAsiaTheme="majorEastAsia" w:cstheme="majorBidi"/>
      <w:sz w:val="20"/>
      <w:szCs w:val="24"/>
      <w:lang w:val="en-SG"/>
    </w:rPr>
  </w:style>
  <w:style w:type="paragraph" w:styleId="NoSpacing">
    <w:name w:val="No Spacing"/>
    <w:uiPriority w:val="1"/>
    <w:qFormat/>
    <w:rsid w:val="004718F6"/>
    <w:pPr>
      <w:spacing w:after="0" w:line="240" w:lineRule="auto"/>
    </w:pPr>
    <w:rPr>
      <w:rFonts w:eastAsia="SimSun"/>
      <w:lang w:val="en-SG"/>
    </w:rPr>
  </w:style>
  <w:style w:type="character" w:styleId="LineNumber">
    <w:name w:val="line number"/>
    <w:basedOn w:val="DefaultParagraphFont"/>
    <w:uiPriority w:val="99"/>
    <w:semiHidden/>
    <w:unhideWhenUsed/>
    <w:rsid w:val="004718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708</Words>
  <Characters>4041</Characters>
  <Application>Microsoft Office Word</Application>
  <DocSecurity>0</DocSecurity>
  <Lines>33</Lines>
  <Paragraphs>9</Paragraphs>
  <ScaleCrop>false</ScaleCrop>
  <Company>Springer Nature</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2023-04-06T01:48:00Z</dcterms:created>
  <dcterms:modified xsi:type="dcterms:W3CDTF">2023-04-06T01:48:00Z</dcterms:modified>
</cp:coreProperties>
</file>