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8C0032" w14:textId="0F93E359" w:rsidR="00484377" w:rsidRDefault="00494031">
      <w:pPr>
        <w:rPr>
          <w:rFonts w:ascii="Times New Roman" w:hAnsi="Times New Roman" w:cs="Times New Roman"/>
          <w:lang w:val="en-US"/>
        </w:rPr>
      </w:pPr>
      <w:r>
        <w:rPr>
          <w:rFonts w:ascii="Times New Roman" w:hAnsi="Times New Roman" w:cs="Times New Roman"/>
          <w:lang w:val="en-US"/>
        </w:rPr>
        <w:t>Supplementary text</w:t>
      </w:r>
    </w:p>
    <w:p w14:paraId="37857A84" w14:textId="16B9E1BD" w:rsidR="00FC1656" w:rsidRDefault="00FC1656">
      <w:pPr>
        <w:rPr>
          <w:rFonts w:ascii="Times New Roman" w:hAnsi="Times New Roman" w:cs="Times New Roman"/>
          <w:lang w:val="en-US"/>
        </w:rPr>
      </w:pPr>
    </w:p>
    <w:p w14:paraId="7415C395" w14:textId="4DC25A9A" w:rsidR="00FC1656" w:rsidRPr="00FC1656" w:rsidRDefault="00FC1656">
      <w:pPr>
        <w:rPr>
          <w:rFonts w:ascii="Times New Roman" w:eastAsia="DengXian" w:hAnsi="Times New Roman" w:cs="Times New Roman"/>
          <w:color w:val="000000"/>
          <w:sz w:val="20"/>
          <w:szCs w:val="20"/>
          <w:lang w:val="en-US"/>
        </w:rPr>
      </w:pPr>
      <w:r>
        <w:rPr>
          <w:rFonts w:ascii="Times New Roman" w:eastAsia="DengXian" w:hAnsi="Times New Roman" w:cs="Times New Roman"/>
          <w:color w:val="000000"/>
          <w:sz w:val="20"/>
          <w:szCs w:val="20"/>
        </w:rPr>
        <w:t xml:space="preserve">All supplementary files are available at: </w:t>
      </w:r>
      <w:r w:rsidRPr="00706C6A">
        <w:rPr>
          <w:rFonts w:ascii="Times New Roman" w:eastAsia="DengXian" w:hAnsi="Times New Roman" w:cs="Times New Roman"/>
          <w:color w:val="000000"/>
          <w:sz w:val="20"/>
          <w:szCs w:val="20"/>
        </w:rPr>
        <w:t>https://drive.google.com/drive/folders/1TPYdYkU0pZ3bPzvFG6WhTZHF_hq4-6P9?usp=sharing</w:t>
      </w:r>
    </w:p>
    <w:p w14:paraId="18E5812F" w14:textId="77777777" w:rsidR="00C117C4" w:rsidRDefault="00C117C4" w:rsidP="00C117C4">
      <w:pPr>
        <w:spacing w:line="360" w:lineRule="auto"/>
        <w:jc w:val="both"/>
        <w:rPr>
          <w:rFonts w:ascii="Times New Roman" w:hAnsi="Times New Roman" w:cs="Times New Roman"/>
          <w:b/>
          <w:color w:val="000000" w:themeColor="text1"/>
          <w:lang w:val="en-US"/>
        </w:rPr>
      </w:pPr>
    </w:p>
    <w:p w14:paraId="24FB7002" w14:textId="5D04B6CB" w:rsidR="00C117C4" w:rsidRPr="00FC5475" w:rsidRDefault="00C117C4" w:rsidP="00C117C4">
      <w:pPr>
        <w:spacing w:line="360" w:lineRule="auto"/>
        <w:jc w:val="both"/>
        <w:rPr>
          <w:rFonts w:ascii="Times New Roman" w:hAnsi="Times New Roman" w:cs="Times New Roman"/>
          <w:b/>
          <w:color w:val="000000" w:themeColor="text1"/>
          <w:lang w:val="en-US"/>
        </w:rPr>
      </w:pPr>
      <w:r w:rsidRPr="00FC5475">
        <w:rPr>
          <w:rFonts w:ascii="Times New Roman" w:hAnsi="Times New Roman" w:cs="Times New Roman"/>
          <w:b/>
          <w:color w:val="000000" w:themeColor="text1"/>
          <w:lang w:val="en-US"/>
        </w:rPr>
        <w:t xml:space="preserve">Gene-phenotype causal network inference   </w:t>
      </w:r>
    </w:p>
    <w:p w14:paraId="577F07A8" w14:textId="5804B8A1" w:rsidR="00C117C4" w:rsidRPr="00C117C4" w:rsidRDefault="00C117C4" w:rsidP="00C117C4">
      <w:pPr>
        <w:spacing w:before="120" w:after="120" w:line="360" w:lineRule="auto"/>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 xml:space="preserve">The imputation for gene expression levels is </w:t>
      </w:r>
      <w:r w:rsidRPr="00C117C4">
        <w:rPr>
          <w:rFonts w:ascii="Times New Roman" w:hAnsi="Times New Roman" w:cs="Times New Roman"/>
          <w:color w:val="000000" w:themeColor="text1"/>
          <w:lang w:val="en-US"/>
        </w:rPr>
        <w:t>best conducted on a full set of </w:t>
      </w:r>
      <w:hyperlink r:id="rId4" w:tooltip="Learn more about genetic variants from ScienceDirect's AI-generated Topic Pages" w:history="1">
        <w:r w:rsidRPr="00C117C4">
          <w:rPr>
            <w:rFonts w:ascii="Times New Roman" w:hAnsi="Times New Roman" w:cs="Times New Roman"/>
            <w:color w:val="000000" w:themeColor="text1"/>
            <w:lang w:val="en-US"/>
          </w:rPr>
          <w:t>genetic variants</w:t>
        </w:r>
      </w:hyperlink>
      <w:r w:rsidRPr="00C117C4">
        <w:rPr>
          <w:rFonts w:ascii="Times New Roman" w:hAnsi="Times New Roman" w:cs="Times New Roman"/>
          <w:color w:val="000000" w:themeColor="text1"/>
          <w:lang w:val="en-US"/>
        </w:rPr>
        <w:t xml:space="preserve"> instead of SNPs on the genotyping panel only. </w:t>
      </w:r>
      <w:r>
        <w:rPr>
          <w:rFonts w:ascii="Times New Roman" w:hAnsi="Times New Roman" w:cs="Times New Roman"/>
          <w:color w:val="000000" w:themeColor="text1"/>
          <w:lang w:val="en-US"/>
        </w:rPr>
        <w:t>Therefore, we</w:t>
      </w:r>
      <w:r w:rsidRPr="00C117C4">
        <w:rPr>
          <w:rFonts w:ascii="Times New Roman" w:hAnsi="Times New Roman" w:cs="Times New Roman"/>
          <w:color w:val="000000" w:themeColor="text1"/>
          <w:lang w:val="en-US"/>
        </w:rPr>
        <w:t xml:space="preserve"> </w:t>
      </w:r>
      <w:r>
        <w:rPr>
          <w:rFonts w:ascii="Times New Roman" w:hAnsi="Times New Roman" w:cs="Times New Roman"/>
          <w:color w:val="000000" w:themeColor="text1"/>
          <w:lang w:val="en-US"/>
        </w:rPr>
        <w:t xml:space="preserve">firstly employed the program </w:t>
      </w:r>
      <w:proofErr w:type="spellStart"/>
      <w:r>
        <w:rPr>
          <w:rFonts w:ascii="Times New Roman" w:hAnsi="Times New Roman" w:cs="Times New Roman"/>
          <w:color w:val="000000" w:themeColor="text1"/>
          <w:lang w:val="en-US"/>
        </w:rPr>
        <w:t>Minimac</w:t>
      </w:r>
      <w:proofErr w:type="spellEnd"/>
      <w:r>
        <w:rPr>
          <w:rFonts w:ascii="Times New Roman" w:hAnsi="Times New Roman" w:cs="Times New Roman"/>
          <w:color w:val="000000" w:themeColor="text1"/>
          <w:lang w:val="en-US"/>
        </w:rPr>
        <w:t xml:space="preserve"> </w:t>
      </w:r>
      <w:r w:rsidRPr="00C117C4">
        <w:rPr>
          <w:rFonts w:ascii="Times New Roman" w:hAnsi="Times New Roman" w:cs="Times New Roman"/>
          <w:color w:val="000000" w:themeColor="text1"/>
          <w:lang w:val="en-US"/>
        </w:rPr>
        <w:t>using the University of Michigan Imputation Server and 1000 Genomes Phase 3 v5 as the reference panel</w:t>
      </w:r>
      <w:r>
        <w:rPr>
          <w:rFonts w:ascii="Times New Roman" w:hAnsi="Times New Roman" w:cs="Times New Roman"/>
          <w:color w:val="000000" w:themeColor="text1"/>
          <w:lang w:val="en-US"/>
        </w:rPr>
        <w:t xml:space="preserve"> to implement the </w:t>
      </w:r>
      <w:r w:rsidRPr="00C117C4">
        <w:rPr>
          <w:rFonts w:ascii="Times New Roman" w:hAnsi="Times New Roman" w:cs="Times New Roman"/>
          <w:color w:val="000000" w:themeColor="text1"/>
          <w:lang w:val="en-US"/>
        </w:rPr>
        <w:t xml:space="preserve">variant-level imputation. SNPs with INFO score &gt;0.3 were kept. We then employed PrediXcan to impute expression levels from the imputed genotype data. Briefly, the algorithm first produces prediction models for expression levels from an external reference dataset (such as GTEx) which contains both genotype and expression data. An elastic net regression model is used by default. Then, the prediction model can be applied to independent genotype data to impute </w:t>
      </w:r>
      <w:r>
        <w:rPr>
          <w:rFonts w:ascii="Times New Roman" w:hAnsi="Times New Roman" w:cs="Times New Roman"/>
          <w:color w:val="000000" w:themeColor="text1"/>
          <w:lang w:val="en-US"/>
        </w:rPr>
        <w:t xml:space="preserve">gene </w:t>
      </w:r>
      <w:r w:rsidRPr="00C117C4">
        <w:rPr>
          <w:rFonts w:ascii="Times New Roman" w:hAnsi="Times New Roman" w:cs="Times New Roman"/>
          <w:color w:val="000000" w:themeColor="text1"/>
          <w:lang w:val="en-US"/>
        </w:rPr>
        <w:t>expression</w:t>
      </w:r>
      <w:r>
        <w:rPr>
          <w:rFonts w:ascii="Times New Roman" w:hAnsi="Times New Roman" w:cs="Times New Roman"/>
          <w:color w:val="000000" w:themeColor="text1"/>
          <w:lang w:val="en-US"/>
        </w:rPr>
        <w:t xml:space="preserve"> data</w:t>
      </w:r>
      <w:r w:rsidRPr="00C117C4">
        <w:rPr>
          <w:rFonts w:ascii="Times New Roman" w:hAnsi="Times New Roman" w:cs="Times New Roman"/>
          <w:color w:val="000000" w:themeColor="text1"/>
          <w:lang w:val="en-US"/>
        </w:rPr>
        <w:t>. Expression in different tissues can be estimated as long as the reference dataset contains such data.</w:t>
      </w:r>
    </w:p>
    <w:p w14:paraId="3033194F" w14:textId="335EBD72" w:rsidR="00494031" w:rsidRDefault="00494031">
      <w:pPr>
        <w:rPr>
          <w:rFonts w:ascii="Times New Roman" w:hAnsi="Times New Roman" w:cs="Times New Roman"/>
          <w:lang w:val="en-US"/>
        </w:rPr>
      </w:pPr>
    </w:p>
    <w:p w14:paraId="079749BD" w14:textId="6533F286" w:rsidR="00494031" w:rsidRPr="00FC5475" w:rsidRDefault="00494031" w:rsidP="00494031">
      <w:pPr>
        <w:spacing w:line="360" w:lineRule="auto"/>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PC-simple algorithm</w:t>
      </w:r>
    </w:p>
    <w:p w14:paraId="74DA25A7" w14:textId="77777777" w:rsidR="00494031" w:rsidRPr="00FC5475" w:rsidRDefault="00494031" w:rsidP="00494031">
      <w:pPr>
        <w:spacing w:before="120" w:after="120" w:line="360" w:lineRule="auto"/>
        <w:jc w:val="both"/>
        <w:rPr>
          <w:rFonts w:ascii="Times New Roman" w:hAnsi="Times New Roman" w:cs="Times New Roman"/>
          <w:color w:val="000000" w:themeColor="text1"/>
          <w:lang w:val="en-US"/>
        </w:rPr>
      </w:pPr>
      <w:r w:rsidRPr="00FC5475">
        <w:rPr>
          <w:rFonts w:ascii="Times New Roman" w:hAnsi="Times New Roman" w:cs="Times New Roman"/>
          <w:color w:val="000000" w:themeColor="text1"/>
          <w:lang w:val="en-US"/>
        </w:rPr>
        <w:t xml:space="preserve">Briefly, PC-Simple can be regarded as a generalization of correlation screening that utilizes ordered independence screening to infer the causal relationships between covariates and response. </w:t>
      </w:r>
    </w:p>
    <w:p w14:paraId="6FE37685" w14:textId="77777777" w:rsidR="00494031" w:rsidRPr="00FC5475" w:rsidRDefault="00494031" w:rsidP="00494031">
      <w:pPr>
        <w:spacing w:before="120" w:after="120" w:line="360" w:lineRule="auto"/>
        <w:jc w:val="both"/>
        <w:rPr>
          <w:rFonts w:ascii="Times New Roman" w:hAnsi="Times New Roman" w:cs="Times New Roman"/>
          <w:color w:val="000000" w:themeColor="text1"/>
          <w:lang w:val="en-US"/>
        </w:rPr>
      </w:pPr>
      <w:r w:rsidRPr="00FC5475">
        <w:rPr>
          <w:rFonts w:ascii="Times New Roman" w:hAnsi="Times New Roman" w:cs="Times New Roman"/>
          <w:color w:val="000000" w:themeColor="text1"/>
          <w:lang w:val="en-US"/>
        </w:rPr>
        <w:t xml:space="preserve">     To start with, we need to define a few notations. For a set </w:t>
      </w:r>
      <m:oMath>
        <m:r>
          <w:rPr>
            <w:rFonts w:ascii="Cambria Math" w:hAnsi="Cambria Math" w:cs="Times New Roman"/>
            <w:color w:val="000000" w:themeColor="text1"/>
            <w:lang w:val="en-US"/>
          </w:rPr>
          <m:t>S⊆{1,2,…,p}</m:t>
        </m:r>
      </m:oMath>
      <w:r w:rsidRPr="00FC5475">
        <w:rPr>
          <w:rFonts w:ascii="Times New Roman" w:hAnsi="Times New Roman" w:cs="Times New Roman"/>
          <w:color w:val="000000" w:themeColor="text1"/>
          <w:lang w:val="en-US"/>
        </w:rPr>
        <w:t xml:space="preserve">, </w:t>
      </w:r>
      <m:oMath>
        <m:d>
          <m:dPr>
            <m:begChr m:val="|"/>
            <m:endChr m:val="|"/>
            <m:ctrlPr>
              <w:rPr>
                <w:rFonts w:ascii="Cambria Math" w:hAnsi="Cambria Math" w:cs="Times New Roman"/>
                <w:i/>
                <w:color w:val="000000" w:themeColor="text1"/>
                <w:lang w:val="en-US"/>
              </w:rPr>
            </m:ctrlPr>
          </m:dPr>
          <m:e>
            <m:r>
              <w:rPr>
                <w:rFonts w:ascii="Cambria Math" w:hAnsi="Cambria Math" w:cs="Times New Roman"/>
                <w:color w:val="000000" w:themeColor="text1"/>
                <w:lang w:val="en-US"/>
              </w:rPr>
              <m:t>S</m:t>
            </m:r>
          </m:e>
        </m:d>
      </m:oMath>
      <w:r w:rsidRPr="00FC5475">
        <w:rPr>
          <w:rFonts w:ascii="Times New Roman" w:hAnsi="Times New Roman" w:cs="Times New Roman"/>
          <w:color w:val="000000" w:themeColor="text1"/>
          <w:lang w:val="en-US"/>
        </w:rPr>
        <w:t xml:space="preserve"> is the cardinality of the set,  </w:t>
      </w:r>
      <m:oMath>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en-US"/>
              </w:rPr>
              <m:t>S</m:t>
            </m:r>
          </m:e>
          <m:sup>
            <m:r>
              <w:rPr>
                <w:rFonts w:ascii="Cambria Math" w:hAnsi="Cambria Math" w:cs="Times New Roman"/>
                <w:color w:val="000000" w:themeColor="text1"/>
                <w:lang w:val="en-US"/>
              </w:rPr>
              <m:t>C</m:t>
            </m:r>
          </m:sup>
        </m:sSup>
      </m:oMath>
      <w:r w:rsidRPr="00FC5475">
        <w:rPr>
          <w:rFonts w:ascii="Times New Roman" w:hAnsi="Times New Roman" w:cs="Times New Roman"/>
          <w:color w:val="000000" w:themeColor="text1"/>
          <w:lang w:val="en-US"/>
        </w:rPr>
        <w:t xml:space="preserve"> defines its complement in </w:t>
      </w:r>
      <m:oMath>
        <m:r>
          <w:rPr>
            <w:rFonts w:ascii="Cambria Math" w:hAnsi="Cambria Math" w:cs="Times New Roman"/>
            <w:color w:val="000000" w:themeColor="text1"/>
            <w:lang w:val="en-US"/>
          </w:rPr>
          <m:t>{1,2,…,p}</m:t>
        </m:r>
      </m:oMath>
      <w:r w:rsidRPr="00FC5475">
        <w:rPr>
          <w:rFonts w:ascii="Times New Roman" w:hAnsi="Times New Roman" w:cs="Times New Roman"/>
          <w:color w:val="000000" w:themeColor="text1"/>
          <w:lang w:val="en-US"/>
        </w:rPr>
        <w:t xml:space="preserve">. Besides, </w:t>
      </w:r>
      <m:oMath>
        <m:r>
          <w:rPr>
            <w:rFonts w:ascii="Cambria Math" w:hAnsi="Cambria Math" w:cs="Times New Roman"/>
            <w:color w:val="000000" w:themeColor="text1"/>
            <w:lang w:val="en-US"/>
          </w:rPr>
          <m:t>ρ(</m:t>
        </m:r>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en-US"/>
              </w:rPr>
              <m:t>Z</m:t>
            </m:r>
          </m:e>
          <m:sup>
            <m:r>
              <w:rPr>
                <w:rFonts w:ascii="Cambria Math" w:hAnsi="Cambria Math" w:cs="Times New Roman"/>
                <w:color w:val="000000" w:themeColor="text1"/>
                <w:lang w:val="en-US"/>
              </w:rPr>
              <m:t>1</m:t>
            </m:r>
          </m:sup>
        </m:sSup>
        <m:r>
          <w:rPr>
            <w:rFonts w:ascii="Cambria Math" w:hAnsi="Cambria Math" w:cs="Times New Roman"/>
            <w:color w:val="000000" w:themeColor="text1"/>
            <w:lang w:val="en-US"/>
          </w:rPr>
          <m:t>,</m:t>
        </m:r>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en-US"/>
              </w:rPr>
              <m:t>Z</m:t>
            </m:r>
          </m:e>
          <m:sup>
            <m:r>
              <w:rPr>
                <w:rFonts w:ascii="Cambria Math" w:hAnsi="Cambria Math" w:cs="Times New Roman"/>
                <w:color w:val="000000" w:themeColor="text1"/>
                <w:lang w:val="en-US"/>
              </w:rPr>
              <m:t>2</m:t>
            </m:r>
          </m:sup>
        </m:sSup>
        <m:r>
          <w:rPr>
            <w:rFonts w:ascii="Cambria Math" w:hAnsi="Cambria Math" w:cs="Times New Roman"/>
            <w:color w:val="000000" w:themeColor="text1"/>
            <w:lang w:val="en-US"/>
          </w:rPr>
          <m:t>|W)</m:t>
        </m:r>
      </m:oMath>
      <w:r w:rsidRPr="00FC5475">
        <w:rPr>
          <w:rFonts w:ascii="Times New Roman" w:hAnsi="Times New Roman" w:cs="Times New Roman"/>
          <w:color w:val="000000" w:themeColor="text1"/>
          <w:lang w:val="en-US"/>
        </w:rPr>
        <w:t xml:space="preserve"> and </w:t>
      </w:r>
      <m:oMath>
        <m:r>
          <w:rPr>
            <w:rFonts w:ascii="Cambria Math" w:hAnsi="Cambria Math" w:cs="Times New Roman"/>
            <w:color w:val="000000" w:themeColor="text1"/>
            <w:lang w:val="en-US"/>
          </w:rPr>
          <m:t>parcov(</m:t>
        </m:r>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en-US"/>
              </w:rPr>
              <m:t>Z</m:t>
            </m:r>
          </m:e>
          <m:sup>
            <m:r>
              <w:rPr>
                <w:rFonts w:ascii="Cambria Math" w:hAnsi="Cambria Math" w:cs="Times New Roman"/>
                <w:color w:val="000000" w:themeColor="text1"/>
                <w:lang w:val="en-US"/>
              </w:rPr>
              <m:t>1</m:t>
            </m:r>
          </m:sup>
        </m:sSup>
        <m:r>
          <w:rPr>
            <w:rFonts w:ascii="Cambria Math" w:hAnsi="Cambria Math" w:cs="Times New Roman"/>
            <w:color w:val="000000" w:themeColor="text1"/>
            <w:lang w:val="en-US"/>
          </w:rPr>
          <m:t>,</m:t>
        </m:r>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en-US"/>
              </w:rPr>
              <m:t>Z</m:t>
            </m:r>
          </m:e>
          <m:sup>
            <m:r>
              <w:rPr>
                <w:rFonts w:ascii="Cambria Math" w:hAnsi="Cambria Math" w:cs="Times New Roman"/>
                <w:color w:val="000000" w:themeColor="text1"/>
                <w:lang w:val="en-US"/>
              </w:rPr>
              <m:t>2</m:t>
            </m:r>
          </m:sup>
        </m:sSup>
        <m:r>
          <w:rPr>
            <w:rFonts w:ascii="Cambria Math" w:hAnsi="Cambria Math" w:cs="Times New Roman"/>
            <w:color w:val="000000" w:themeColor="text1"/>
            <w:lang w:val="en-US"/>
          </w:rPr>
          <m:t>|W)</m:t>
        </m:r>
      </m:oMath>
      <w:r w:rsidRPr="00FC5475">
        <w:rPr>
          <w:rFonts w:ascii="Times New Roman" w:hAnsi="Times New Roman" w:cs="Times New Roman"/>
          <w:color w:val="000000" w:themeColor="text1"/>
          <w:lang w:val="en-US"/>
        </w:rPr>
        <w:t xml:space="preserve"> respectively indicate the partial correlation and covariance between two variables given variable(s) </w:t>
      </w:r>
      <m:oMath>
        <m:r>
          <w:rPr>
            <w:rFonts w:ascii="Cambria Math" w:hAnsi="Cambria Math" w:cs="Times New Roman"/>
            <w:color w:val="000000" w:themeColor="text1"/>
            <w:lang w:val="en-US"/>
          </w:rPr>
          <m:t>W</m:t>
        </m:r>
      </m:oMath>
      <w:r w:rsidRPr="00FC5475">
        <w:rPr>
          <w:rFonts w:ascii="Times New Roman" w:hAnsi="Times New Roman" w:cs="Times New Roman"/>
          <w:color w:val="000000" w:themeColor="text1"/>
          <w:lang w:val="en-US"/>
        </w:rPr>
        <w:t xml:space="preserve">. Let </w:t>
      </w:r>
      <m:oMath>
        <m:r>
          <w:rPr>
            <w:rFonts w:ascii="Cambria Math" w:hAnsi="Cambria Math" w:cs="Times New Roman"/>
            <w:color w:val="000000" w:themeColor="text1"/>
            <w:lang w:val="en-US"/>
          </w:rPr>
          <m:t>X=[</m:t>
        </m:r>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en-US"/>
              </w:rPr>
              <m:t>X</m:t>
            </m:r>
          </m:e>
          <m:sup>
            <m:r>
              <w:rPr>
                <w:rFonts w:ascii="Cambria Math" w:hAnsi="Cambria Math" w:cs="Times New Roman"/>
                <w:color w:val="000000" w:themeColor="text1"/>
                <w:lang w:val="en-US"/>
              </w:rPr>
              <m:t>1</m:t>
            </m:r>
          </m:sup>
        </m:sSup>
        <m:r>
          <w:rPr>
            <w:rFonts w:ascii="Cambria Math" w:hAnsi="Cambria Math" w:cs="Times New Roman"/>
            <w:color w:val="000000" w:themeColor="text1"/>
            <w:lang w:val="en-US"/>
          </w:rPr>
          <m:t>,</m:t>
        </m:r>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en-US"/>
              </w:rPr>
              <m:t>X</m:t>
            </m:r>
          </m:e>
          <m:sup>
            <m:r>
              <w:rPr>
                <w:rFonts w:ascii="Cambria Math" w:hAnsi="Cambria Math" w:cs="Times New Roman"/>
                <w:color w:val="000000" w:themeColor="text1"/>
                <w:lang w:val="en-US"/>
              </w:rPr>
              <m:t>2</m:t>
            </m:r>
          </m:sup>
        </m:sSup>
        <m:r>
          <w:rPr>
            <w:rFonts w:ascii="Cambria Math" w:hAnsi="Cambria Math" w:cs="Times New Roman"/>
            <w:color w:val="000000" w:themeColor="text1"/>
            <w:lang w:val="en-US"/>
          </w:rPr>
          <m:t>,…</m:t>
        </m:r>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en-US"/>
              </w:rPr>
              <m:t>X</m:t>
            </m:r>
          </m:e>
          <m:sup>
            <m:r>
              <w:rPr>
                <w:rFonts w:ascii="Cambria Math" w:hAnsi="Cambria Math" w:cs="Times New Roman"/>
                <w:color w:val="000000" w:themeColor="text1"/>
                <w:lang w:val="en-US"/>
              </w:rPr>
              <m:t>p</m:t>
            </m:r>
          </m:sup>
        </m:sSup>
        <m:r>
          <w:rPr>
            <w:rFonts w:ascii="Cambria Math" w:hAnsi="Cambria Math" w:cs="Times New Roman"/>
            <w:color w:val="000000" w:themeColor="text1"/>
            <w:lang w:val="en-US"/>
          </w:rPr>
          <m:t>]</m:t>
        </m:r>
      </m:oMath>
      <w:r w:rsidRPr="00FC5475">
        <w:rPr>
          <w:rFonts w:ascii="Times New Roman" w:hAnsi="Times New Roman" w:cs="Times New Roman"/>
          <w:color w:val="000000" w:themeColor="text1"/>
          <w:lang w:val="en-US"/>
        </w:rPr>
        <w:t xml:space="preserve"> be a </w:t>
      </w:r>
      <m:oMath>
        <m:r>
          <w:rPr>
            <w:rFonts w:ascii="Cambria Math" w:hAnsi="Cambria Math" w:cs="Times New Roman"/>
            <w:color w:val="000000" w:themeColor="text1"/>
            <w:lang w:val="en-US"/>
          </w:rPr>
          <m:t>n×p</m:t>
        </m:r>
      </m:oMath>
      <w:r w:rsidRPr="00FC5475">
        <w:rPr>
          <w:rFonts w:ascii="Times New Roman" w:hAnsi="Times New Roman" w:cs="Times New Roman"/>
          <w:color w:val="000000" w:themeColor="text1"/>
          <w:lang w:val="en-US"/>
        </w:rPr>
        <w:t xml:space="preserve"> matrix of adjusted gene expression data for </w:t>
      </w:r>
      <w:r w:rsidRPr="00A13EE4">
        <w:rPr>
          <w:rFonts w:ascii="Times New Roman" w:hAnsi="Times New Roman" w:cs="Times New Roman"/>
          <w:i/>
          <w:iCs/>
          <w:color w:val="000000" w:themeColor="text1"/>
          <w:lang w:val="en-US"/>
        </w:rPr>
        <w:t>p</w:t>
      </w:r>
      <w:r w:rsidRPr="00FC5475">
        <w:rPr>
          <w:rFonts w:ascii="Times New Roman" w:hAnsi="Times New Roman" w:cs="Times New Roman"/>
          <w:color w:val="000000" w:themeColor="text1"/>
          <w:lang w:val="en-US"/>
        </w:rPr>
        <w:t xml:space="preserve"> genes, </w:t>
      </w:r>
      <w:r w:rsidRPr="00A13EE4">
        <w:rPr>
          <w:rFonts w:ascii="Times New Roman" w:hAnsi="Times New Roman" w:cs="Times New Roman"/>
          <w:i/>
          <w:iCs/>
          <w:color w:val="000000" w:themeColor="text1"/>
          <w:lang w:val="en-US"/>
        </w:rPr>
        <w:t>Y</w:t>
      </w:r>
      <w:r w:rsidRPr="00FC5475">
        <w:rPr>
          <w:rFonts w:ascii="Times New Roman" w:hAnsi="Times New Roman" w:cs="Times New Roman"/>
          <w:color w:val="000000" w:themeColor="text1"/>
          <w:lang w:val="en-US"/>
        </w:rPr>
        <w:t xml:space="preserve"> be a vector of the corresponding adjusted phenotype dataset for </w:t>
      </w:r>
      <w:r w:rsidRPr="00A13EE4">
        <w:rPr>
          <w:rFonts w:ascii="Times New Roman" w:hAnsi="Times New Roman" w:cs="Times New Roman"/>
          <w:i/>
          <w:iCs/>
          <w:color w:val="000000" w:themeColor="text1"/>
          <w:lang w:val="en-US"/>
        </w:rPr>
        <w:t>n</w:t>
      </w:r>
      <w:r w:rsidRPr="00FC5475">
        <w:rPr>
          <w:rFonts w:ascii="Times New Roman" w:hAnsi="Times New Roman" w:cs="Times New Roman"/>
          <w:color w:val="000000" w:themeColor="text1"/>
          <w:lang w:val="en-US"/>
        </w:rPr>
        <w:t xml:space="preserve"> subjects. Suppose </w:t>
      </w:r>
      <w:r w:rsidRPr="00A13EE4">
        <w:rPr>
          <w:rFonts w:ascii="Times New Roman" w:hAnsi="Times New Roman" w:cs="Times New Roman"/>
          <w:i/>
          <w:iCs/>
          <w:color w:val="000000" w:themeColor="text1"/>
          <w:lang w:val="en-US"/>
        </w:rPr>
        <w:t>Y</w:t>
      </w:r>
      <w:r w:rsidRPr="00FC5475">
        <w:rPr>
          <w:rFonts w:ascii="Times New Roman" w:hAnsi="Times New Roman" w:cs="Times New Roman"/>
          <w:color w:val="000000" w:themeColor="text1"/>
          <w:lang w:val="en-US"/>
        </w:rPr>
        <w:t xml:space="preserve"> is defined by the following linear regression model: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17"/>
        <w:gridCol w:w="793"/>
      </w:tblGrid>
      <w:tr w:rsidR="00494031" w:rsidRPr="00FC5475" w14:paraId="2EFD7112" w14:textId="77777777" w:rsidTr="00A13EE4">
        <w:tc>
          <w:tcPr>
            <w:tcW w:w="8217" w:type="dxa"/>
          </w:tcPr>
          <w:p w14:paraId="0446BA17" w14:textId="77777777" w:rsidR="00494031" w:rsidRPr="00FC5475" w:rsidRDefault="00494031" w:rsidP="00A13EE4">
            <w:pPr>
              <w:spacing w:before="120" w:after="120" w:line="360" w:lineRule="auto"/>
              <w:jc w:val="both"/>
              <w:rPr>
                <w:rFonts w:ascii="Times New Roman" w:hAnsi="Times New Roman" w:cs="Times New Roman"/>
                <w:i/>
                <w:color w:val="000000" w:themeColor="text1"/>
                <w:lang w:val="en-US"/>
              </w:rPr>
            </w:pPr>
            <m:oMathPara>
              <m:oMath>
                <m:r>
                  <w:rPr>
                    <w:rFonts w:ascii="Cambria Math" w:hAnsi="Cambria Math" w:cs="Times New Roman"/>
                    <w:color w:val="000000" w:themeColor="text1"/>
                    <w:lang w:val="en-US"/>
                  </w:rPr>
                  <m:t xml:space="preserve">Y= </m:t>
                </m:r>
                <m:nary>
                  <m:naryPr>
                    <m:chr m:val="∑"/>
                    <m:limLoc m:val="undOvr"/>
                    <m:ctrlPr>
                      <w:rPr>
                        <w:rFonts w:ascii="Cambria Math" w:hAnsi="Cambria Math" w:cs="Times New Roman"/>
                        <w:i/>
                        <w:color w:val="000000" w:themeColor="text1"/>
                        <w:lang w:val="en-US"/>
                      </w:rPr>
                    </m:ctrlPr>
                  </m:naryPr>
                  <m:sub>
                    <m:r>
                      <w:rPr>
                        <w:rFonts w:ascii="Cambria Math" w:hAnsi="Cambria Math" w:cs="Times New Roman"/>
                        <w:color w:val="000000" w:themeColor="text1"/>
                        <w:lang w:val="en-US"/>
                      </w:rPr>
                      <m:t>j=1</m:t>
                    </m:r>
                  </m:sub>
                  <m:sup>
                    <m:r>
                      <w:rPr>
                        <w:rFonts w:ascii="Cambria Math" w:hAnsi="Cambria Math" w:cs="Times New Roman"/>
                        <w:color w:val="000000" w:themeColor="text1"/>
                        <w:lang w:val="en-US"/>
                      </w:rPr>
                      <m:t>p</m:t>
                    </m:r>
                  </m:sup>
                  <m:e>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en-US"/>
                          </w:rPr>
                          <m:t>β</m:t>
                        </m:r>
                      </m:e>
                      <m:sup>
                        <m:r>
                          <w:rPr>
                            <w:rFonts w:ascii="Cambria Math" w:hAnsi="Cambria Math" w:cs="Times New Roman"/>
                            <w:color w:val="000000" w:themeColor="text1"/>
                            <w:lang w:val="en-US"/>
                          </w:rPr>
                          <m:t>j</m:t>
                        </m:r>
                      </m:sup>
                    </m:sSup>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en-US"/>
                          </w:rPr>
                          <m:t>X</m:t>
                        </m:r>
                      </m:e>
                      <m:sup>
                        <m:r>
                          <w:rPr>
                            <w:rFonts w:ascii="Cambria Math" w:hAnsi="Cambria Math" w:cs="Times New Roman"/>
                            <w:color w:val="000000" w:themeColor="text1"/>
                            <w:lang w:val="en-US"/>
                          </w:rPr>
                          <m:t>j</m:t>
                        </m:r>
                      </m:sup>
                    </m:sSup>
                  </m:e>
                </m:nary>
                <m:r>
                  <w:rPr>
                    <w:rFonts w:ascii="Cambria Math" w:hAnsi="Cambria Math" w:cs="Times New Roman"/>
                    <w:color w:val="000000" w:themeColor="text1"/>
                    <w:lang w:val="en-US"/>
                  </w:rPr>
                  <m:t>+ε</m:t>
                </m:r>
              </m:oMath>
            </m:oMathPara>
          </w:p>
        </w:tc>
        <w:tc>
          <w:tcPr>
            <w:tcW w:w="793" w:type="dxa"/>
            <w:vAlign w:val="center"/>
          </w:tcPr>
          <w:p w14:paraId="285DBBE1" w14:textId="77777777" w:rsidR="00494031" w:rsidRPr="00FC5475" w:rsidRDefault="00494031" w:rsidP="00A13EE4">
            <w:pPr>
              <w:spacing w:before="120" w:after="120" w:line="360" w:lineRule="auto"/>
              <w:jc w:val="right"/>
              <w:rPr>
                <w:rFonts w:ascii="Times New Roman" w:hAnsi="Times New Roman" w:cs="Times New Roman"/>
                <w:color w:val="000000" w:themeColor="text1"/>
                <w:lang w:val="en-US"/>
              </w:rPr>
            </w:pPr>
            <w:r w:rsidRPr="00FC5475">
              <w:rPr>
                <w:rFonts w:ascii="Times New Roman" w:hAnsi="Times New Roman" w:cs="Times New Roman"/>
                <w:color w:val="000000" w:themeColor="text1"/>
                <w:lang w:val="en-US"/>
              </w:rPr>
              <w:t>(1)</w:t>
            </w:r>
          </w:p>
        </w:tc>
      </w:tr>
    </w:tbl>
    <w:p w14:paraId="4BE77A35" w14:textId="77777777" w:rsidR="00494031" w:rsidRPr="00FC5475" w:rsidRDefault="00494031" w:rsidP="00494031">
      <w:pPr>
        <w:spacing w:before="120" w:after="120" w:line="360" w:lineRule="auto"/>
        <w:jc w:val="both"/>
        <w:rPr>
          <w:rFonts w:ascii="Times New Roman" w:hAnsi="Times New Roman" w:cs="Times New Roman"/>
          <w:color w:val="000000" w:themeColor="text1"/>
          <w:lang w:val="en-US"/>
        </w:rPr>
      </w:pPr>
      <w:r w:rsidRPr="00FC5475">
        <w:rPr>
          <w:rFonts w:ascii="Times New Roman" w:hAnsi="Times New Roman" w:cs="Times New Roman"/>
          <w:color w:val="000000" w:themeColor="text1"/>
          <w:lang w:val="en-US"/>
        </w:rPr>
        <w:t xml:space="preserve">Here, </w:t>
      </w:r>
      <m:oMath>
        <m:r>
          <w:rPr>
            <w:rFonts w:ascii="Cambria Math" w:hAnsi="Cambria Math" w:cs="Times New Roman"/>
            <w:color w:val="000000" w:themeColor="text1"/>
            <w:lang w:val="en-US"/>
          </w:rPr>
          <m:t>ε</m:t>
        </m:r>
      </m:oMath>
      <w:r w:rsidRPr="00FC5475">
        <w:rPr>
          <w:rFonts w:ascii="Times New Roman" w:hAnsi="Times New Roman" w:cs="Times New Roman"/>
          <w:color w:val="000000" w:themeColor="text1"/>
          <w:lang w:val="en-US"/>
        </w:rPr>
        <w:t xml:space="preserve"> indicates the noise item that is independent of </w:t>
      </w:r>
      <m:oMath>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en-US"/>
              </w:rPr>
              <m:t>X</m:t>
            </m:r>
          </m:e>
          <m:sup>
            <m:r>
              <w:rPr>
                <w:rFonts w:ascii="Cambria Math" w:hAnsi="Cambria Math" w:cs="Times New Roman"/>
                <w:color w:val="000000" w:themeColor="text1"/>
                <w:lang w:val="en-US"/>
              </w:rPr>
              <m:t>j</m:t>
            </m:r>
          </m:sup>
        </m:sSup>
      </m:oMath>
      <w:r w:rsidRPr="00FC5475">
        <w:rPr>
          <w:rFonts w:ascii="Times New Roman" w:hAnsi="Times New Roman" w:cs="Times New Roman"/>
          <w:color w:val="000000" w:themeColor="text1"/>
          <w:lang w:val="en-US"/>
        </w:rPr>
        <w:t xml:space="preserve"> and follows a multivariate normal distribution (</w:t>
      </w:r>
      <m:oMath>
        <m:r>
          <w:rPr>
            <w:rFonts w:ascii="Cambria Math" w:hAnsi="Cambria Math"/>
            <w:color w:val="000000" w:themeColor="text1"/>
            <w:sz w:val="20"/>
            <w:szCs w:val="20"/>
            <w:lang w:val="en-US"/>
          </w:rPr>
          <m:t>ϵ ~Ν</m:t>
        </m:r>
        <m:r>
          <m:rPr>
            <m:sty m:val="p"/>
          </m:rPr>
          <w:rPr>
            <w:rFonts w:ascii="Cambria Math" w:hAnsi="Cambria Math"/>
            <w:color w:val="000000" w:themeColor="text1"/>
            <w:sz w:val="20"/>
            <w:szCs w:val="20"/>
            <w:lang w:val="en-US"/>
          </w:rPr>
          <m:t>(0,∑)</m:t>
        </m:r>
      </m:oMath>
      <w:r w:rsidRPr="00FC5475">
        <w:rPr>
          <w:rFonts w:ascii="Times New Roman" w:hAnsi="Times New Roman" w:cs="Times New Roman"/>
          <w:color w:val="000000" w:themeColor="text1"/>
          <w:lang w:val="en-US"/>
        </w:rPr>
        <w:t xml:space="preserve">). For this gene-phenotype generative model, we consider most or some of the </w:t>
      </w:r>
      <m:oMath>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en-US"/>
              </w:rPr>
              <m:t>β</m:t>
            </m:r>
          </m:e>
          <m:sup>
            <m:r>
              <w:rPr>
                <w:rFonts w:ascii="Cambria Math" w:hAnsi="Cambria Math" w:cs="Times New Roman"/>
                <w:color w:val="000000" w:themeColor="text1"/>
                <w:lang w:val="en-US"/>
              </w:rPr>
              <m:t>j</m:t>
            </m:r>
          </m:sup>
        </m:sSup>
      </m:oMath>
      <w:r w:rsidRPr="00FC5475">
        <w:rPr>
          <w:rFonts w:ascii="Times New Roman" w:hAnsi="Times New Roman" w:cs="Times New Roman"/>
          <w:color w:val="000000" w:themeColor="text1"/>
          <w:lang w:val="en-US"/>
        </w:rPr>
        <w:t xml:space="preserve"> are zero, while the remaining are nonzero for the studied phenotype. Our goal here is </w:t>
      </w:r>
      <w:r w:rsidRPr="00FC5475">
        <w:rPr>
          <w:rFonts w:ascii="Times New Roman" w:hAnsi="Times New Roman" w:cs="Times New Roman"/>
          <w:color w:val="000000" w:themeColor="text1"/>
          <w:lang w:val="en-US"/>
        </w:rPr>
        <w:lastRenderedPageBreak/>
        <w:t xml:space="preserve">to identify the active gene set </w:t>
      </w:r>
      <m:oMath>
        <m:r>
          <w:rPr>
            <w:rFonts w:ascii="Cambria Math" w:hAnsi="Cambria Math" w:cs="Times New Roman"/>
            <w:color w:val="000000" w:themeColor="text1"/>
            <w:lang w:val="en-US"/>
          </w:rPr>
          <m:t>G={j=1,2,…,p;</m:t>
        </m:r>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en-US"/>
              </w:rPr>
              <m:t>β</m:t>
            </m:r>
          </m:e>
          <m:sup>
            <m:r>
              <w:rPr>
                <w:rFonts w:ascii="Cambria Math" w:hAnsi="Cambria Math" w:cs="Times New Roman"/>
                <w:color w:val="000000" w:themeColor="text1"/>
                <w:lang w:val="en-US"/>
              </w:rPr>
              <m:t>j</m:t>
            </m:r>
          </m:sup>
        </m:sSup>
        <m:r>
          <w:rPr>
            <w:rFonts w:ascii="Cambria Math" w:hAnsi="Cambria Math" w:cs="Times New Roman"/>
            <w:color w:val="000000" w:themeColor="text1"/>
            <w:lang w:val="en-US"/>
          </w:rPr>
          <m:t>≠0}</m:t>
        </m:r>
      </m:oMath>
      <w:r w:rsidRPr="00FC5475">
        <w:rPr>
          <w:rFonts w:ascii="Times New Roman" w:hAnsi="Times New Roman" w:cs="Times New Roman"/>
          <w:color w:val="000000" w:themeColor="text1"/>
          <w:lang w:val="en-US"/>
        </w:rPr>
        <w:t>. Under the partial faithfulness assumption, we have that: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17"/>
        <w:gridCol w:w="793"/>
      </w:tblGrid>
      <w:tr w:rsidR="00494031" w:rsidRPr="00FC5475" w14:paraId="5C77AE24" w14:textId="77777777" w:rsidTr="00A13EE4">
        <w:tc>
          <w:tcPr>
            <w:tcW w:w="8217" w:type="dxa"/>
            <w:vAlign w:val="center"/>
          </w:tcPr>
          <w:p w14:paraId="0A4825B7" w14:textId="77777777" w:rsidR="00494031" w:rsidRPr="00FC5475" w:rsidRDefault="00494031" w:rsidP="00A13EE4">
            <w:pPr>
              <w:spacing w:before="120" w:after="120" w:line="360" w:lineRule="auto"/>
              <w:jc w:val="center"/>
              <w:rPr>
                <w:rFonts w:ascii="Times New Roman" w:hAnsi="Times New Roman" w:cs="Times New Roman"/>
                <w:color w:val="000000" w:themeColor="text1"/>
                <w:lang w:val="en-US"/>
              </w:rPr>
            </w:pPr>
            <m:oMathPara>
              <m:oMath>
                <m:r>
                  <w:rPr>
                    <w:rFonts w:ascii="Cambria Math" w:hAnsi="Cambria Math" w:cs="Times New Roman"/>
                    <w:color w:val="000000" w:themeColor="text1"/>
                    <w:lang w:val="en-US"/>
                  </w:rPr>
                  <m:t>ρ</m:t>
                </m:r>
                <m:d>
                  <m:dPr>
                    <m:ctrlPr>
                      <w:rPr>
                        <w:rFonts w:ascii="Cambria Math" w:hAnsi="Cambria Math" w:cs="Times New Roman"/>
                        <w:i/>
                        <w:color w:val="000000" w:themeColor="text1"/>
                        <w:lang w:val="en-US"/>
                      </w:rPr>
                    </m:ctrlPr>
                  </m:dPr>
                  <m:e>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en-US"/>
                          </w:rPr>
                          <m:t>Y,X</m:t>
                        </m:r>
                      </m:e>
                      <m:sup>
                        <m:r>
                          <w:rPr>
                            <w:rFonts w:ascii="Cambria Math" w:hAnsi="Cambria Math" w:cs="Times New Roman"/>
                            <w:color w:val="000000" w:themeColor="text1"/>
                            <w:lang w:val="en-US"/>
                          </w:rPr>
                          <m:t>j</m:t>
                        </m:r>
                      </m:sup>
                    </m:sSup>
                  </m:e>
                  <m:e>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en-US"/>
                          </w:rPr>
                          <m:t>X</m:t>
                        </m:r>
                      </m:e>
                      <m:sup>
                        <m:r>
                          <w:rPr>
                            <w:rFonts w:ascii="Cambria Math" w:hAnsi="Cambria Math" w:cs="Times New Roman"/>
                            <w:color w:val="000000" w:themeColor="text1"/>
                            <w:lang w:val="en-US"/>
                          </w:rPr>
                          <m:t>S</m:t>
                        </m:r>
                      </m:sup>
                    </m:sSup>
                  </m:e>
                </m:d>
                <m:r>
                  <w:rPr>
                    <w:rFonts w:ascii="Cambria Math" w:hAnsi="Cambria Math" w:cs="Times New Roman"/>
                    <w:color w:val="000000" w:themeColor="text1"/>
                    <w:lang w:val="en-US"/>
                  </w:rPr>
                  <m:t>≠0 for all S⊆</m:t>
                </m:r>
                <m:sSup>
                  <m:sSupPr>
                    <m:ctrlPr>
                      <w:rPr>
                        <w:rFonts w:ascii="Cambria Math" w:hAnsi="Cambria Math" w:cs="Times New Roman"/>
                        <w:i/>
                        <w:color w:val="000000" w:themeColor="text1"/>
                        <w:lang w:val="en-US"/>
                      </w:rPr>
                    </m:ctrlPr>
                  </m:sSupPr>
                  <m:e>
                    <m:d>
                      <m:dPr>
                        <m:begChr m:val="{"/>
                        <m:endChr m:val="}"/>
                        <m:ctrlPr>
                          <w:rPr>
                            <w:rFonts w:ascii="Cambria Math" w:hAnsi="Cambria Math" w:cs="Times New Roman"/>
                            <w:i/>
                            <w:color w:val="000000" w:themeColor="text1"/>
                            <w:lang w:val="en-US"/>
                          </w:rPr>
                        </m:ctrlPr>
                      </m:dPr>
                      <m:e>
                        <m:r>
                          <w:rPr>
                            <w:rFonts w:ascii="Cambria Math" w:hAnsi="Cambria Math" w:cs="Times New Roman"/>
                            <w:color w:val="000000" w:themeColor="text1"/>
                            <w:lang w:val="en-US"/>
                          </w:rPr>
                          <m:t>j</m:t>
                        </m:r>
                      </m:e>
                    </m:d>
                  </m:e>
                  <m:sup>
                    <m:r>
                      <w:rPr>
                        <w:rFonts w:ascii="Cambria Math" w:hAnsi="Cambria Math" w:cs="Times New Roman"/>
                        <w:color w:val="000000" w:themeColor="text1"/>
                        <w:lang w:val="en-US"/>
                      </w:rPr>
                      <m:t>C</m:t>
                    </m:r>
                  </m:sup>
                </m:sSup>
                <m:r>
                  <w:rPr>
                    <w:rFonts w:ascii="Cambria Math" w:hAnsi="Cambria Math" w:cs="Times New Roman"/>
                    <w:color w:val="000000" w:themeColor="text1"/>
                    <w:lang w:val="en-US"/>
                  </w:rPr>
                  <m:t xml:space="preserve"> if and only if</m:t>
                </m:r>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en-US"/>
                      </w:rPr>
                      <m:t xml:space="preserve"> β</m:t>
                    </m:r>
                  </m:e>
                  <m:sup>
                    <m:r>
                      <w:rPr>
                        <w:rFonts w:ascii="Cambria Math" w:hAnsi="Cambria Math" w:cs="Times New Roman"/>
                        <w:color w:val="000000" w:themeColor="text1"/>
                        <w:lang w:val="en-US"/>
                      </w:rPr>
                      <m:t>j</m:t>
                    </m:r>
                  </m:sup>
                </m:sSup>
                <m:r>
                  <w:rPr>
                    <w:rFonts w:ascii="Cambria Math" w:hAnsi="Cambria Math" w:cs="Times New Roman"/>
                    <w:color w:val="000000" w:themeColor="text1"/>
                    <w:lang w:val="en-US"/>
                  </w:rPr>
                  <m:t>≠0</m:t>
                </m:r>
              </m:oMath>
            </m:oMathPara>
          </w:p>
        </w:tc>
        <w:tc>
          <w:tcPr>
            <w:tcW w:w="793" w:type="dxa"/>
            <w:vAlign w:val="center"/>
          </w:tcPr>
          <w:p w14:paraId="0CDB8486" w14:textId="77777777" w:rsidR="00494031" w:rsidRPr="00FC5475" w:rsidRDefault="00494031" w:rsidP="00A13EE4">
            <w:pPr>
              <w:spacing w:before="120" w:after="120" w:line="360" w:lineRule="auto"/>
              <w:jc w:val="right"/>
              <w:rPr>
                <w:rFonts w:ascii="Times New Roman" w:hAnsi="Times New Roman" w:cs="Times New Roman"/>
                <w:color w:val="000000" w:themeColor="text1"/>
                <w:lang w:val="en-US"/>
              </w:rPr>
            </w:pPr>
            <w:r w:rsidRPr="00FC5475">
              <w:rPr>
                <w:rFonts w:ascii="Times New Roman" w:hAnsi="Times New Roman" w:cs="Times New Roman"/>
                <w:color w:val="000000" w:themeColor="text1"/>
                <w:lang w:val="en-US"/>
              </w:rPr>
              <w:t>(2)</w:t>
            </w:r>
          </w:p>
        </w:tc>
      </w:tr>
    </w:tbl>
    <w:p w14:paraId="76609462" w14:textId="77777777" w:rsidR="00494031" w:rsidRPr="00FC5475" w:rsidRDefault="00494031" w:rsidP="00494031">
      <w:pPr>
        <w:spacing w:before="120" w:after="120" w:line="360" w:lineRule="auto"/>
        <w:jc w:val="both"/>
        <w:rPr>
          <w:rFonts w:ascii="Times New Roman" w:hAnsi="Times New Roman" w:cs="Times New Roman"/>
          <w:color w:val="000000" w:themeColor="text1"/>
          <w:lang w:val="en-US"/>
        </w:rPr>
      </w:pPr>
      <w:r w:rsidRPr="00FC5475">
        <w:rPr>
          <w:rFonts w:ascii="Times New Roman" w:hAnsi="Times New Roman" w:cs="Times New Roman"/>
          <w:color w:val="000000" w:themeColor="text1"/>
          <w:lang w:val="en-US"/>
        </w:rPr>
        <w:t>In other words,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17"/>
        <w:gridCol w:w="793"/>
      </w:tblGrid>
      <w:tr w:rsidR="00494031" w:rsidRPr="00FC5475" w14:paraId="4C51712B" w14:textId="77777777" w:rsidTr="00A13EE4">
        <w:trPr>
          <w:trHeight w:val="624"/>
        </w:trPr>
        <w:tc>
          <w:tcPr>
            <w:tcW w:w="8217" w:type="dxa"/>
            <w:vAlign w:val="center"/>
          </w:tcPr>
          <w:p w14:paraId="722976B9" w14:textId="77777777" w:rsidR="00494031" w:rsidRPr="00FC5475" w:rsidRDefault="00494031" w:rsidP="00A13EE4">
            <w:pPr>
              <w:spacing w:before="120" w:after="120" w:line="360" w:lineRule="auto"/>
              <w:jc w:val="both"/>
              <w:rPr>
                <w:rFonts w:ascii="Times New Roman" w:hAnsi="Times New Roman" w:cs="Times New Roman"/>
                <w:color w:val="000000" w:themeColor="text1"/>
                <w:lang w:val="en-US"/>
              </w:rPr>
            </w:pPr>
            <m:oMathPara>
              <m:oMath>
                <m:r>
                  <w:rPr>
                    <w:rFonts w:ascii="Cambria Math" w:hAnsi="Cambria Math" w:cs="Times New Roman"/>
                    <w:color w:val="000000" w:themeColor="text1"/>
                    <w:lang w:val="en-US"/>
                  </w:rPr>
                  <m:t>ρ</m:t>
                </m:r>
                <m:d>
                  <m:dPr>
                    <m:ctrlPr>
                      <w:rPr>
                        <w:rFonts w:ascii="Cambria Math" w:hAnsi="Cambria Math" w:cs="Times New Roman"/>
                        <w:i/>
                        <w:color w:val="000000" w:themeColor="text1"/>
                        <w:lang w:val="en-US"/>
                      </w:rPr>
                    </m:ctrlPr>
                  </m:dPr>
                  <m:e>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en-US"/>
                          </w:rPr>
                          <m:t>Y,X</m:t>
                        </m:r>
                      </m:e>
                      <m:sup>
                        <m:r>
                          <w:rPr>
                            <w:rFonts w:ascii="Cambria Math" w:hAnsi="Cambria Math" w:cs="Times New Roman"/>
                            <w:color w:val="000000" w:themeColor="text1"/>
                            <w:lang w:val="en-US"/>
                          </w:rPr>
                          <m:t>j</m:t>
                        </m:r>
                      </m:sup>
                    </m:sSup>
                  </m:e>
                  <m:e>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en-US"/>
                          </w:rPr>
                          <m:t>X</m:t>
                        </m:r>
                      </m:e>
                      <m:sup>
                        <m:r>
                          <w:rPr>
                            <w:rFonts w:ascii="Cambria Math" w:hAnsi="Cambria Math" w:cs="Times New Roman"/>
                            <w:color w:val="000000" w:themeColor="text1"/>
                            <w:lang w:val="en-US"/>
                          </w:rPr>
                          <m:t>S</m:t>
                        </m:r>
                      </m:sup>
                    </m:sSup>
                  </m:e>
                </m:d>
                <m:r>
                  <w:rPr>
                    <w:rFonts w:ascii="Cambria Math" w:hAnsi="Cambria Math" w:cs="Times New Roman"/>
                    <w:color w:val="000000" w:themeColor="text1"/>
                    <w:lang w:val="en-US"/>
                  </w:rPr>
                  <m:t>=0 for some S⊆</m:t>
                </m:r>
                <m:sSup>
                  <m:sSupPr>
                    <m:ctrlPr>
                      <w:rPr>
                        <w:rFonts w:ascii="Cambria Math" w:hAnsi="Cambria Math" w:cs="Times New Roman"/>
                        <w:i/>
                        <w:color w:val="000000" w:themeColor="text1"/>
                        <w:lang w:val="en-US"/>
                      </w:rPr>
                    </m:ctrlPr>
                  </m:sSupPr>
                  <m:e>
                    <m:d>
                      <m:dPr>
                        <m:begChr m:val="{"/>
                        <m:endChr m:val="}"/>
                        <m:ctrlPr>
                          <w:rPr>
                            <w:rFonts w:ascii="Cambria Math" w:hAnsi="Cambria Math" w:cs="Times New Roman"/>
                            <w:i/>
                            <w:color w:val="000000" w:themeColor="text1"/>
                            <w:lang w:val="en-US"/>
                          </w:rPr>
                        </m:ctrlPr>
                      </m:dPr>
                      <m:e>
                        <m:r>
                          <w:rPr>
                            <w:rFonts w:ascii="Cambria Math" w:hAnsi="Cambria Math" w:cs="Times New Roman"/>
                            <w:color w:val="000000" w:themeColor="text1"/>
                            <w:lang w:val="en-US"/>
                          </w:rPr>
                          <m:t>j</m:t>
                        </m:r>
                      </m:e>
                    </m:d>
                  </m:e>
                  <m:sup>
                    <m:r>
                      <w:rPr>
                        <w:rFonts w:ascii="Cambria Math" w:hAnsi="Cambria Math" w:cs="Times New Roman"/>
                        <w:color w:val="000000" w:themeColor="text1"/>
                        <w:lang w:val="en-US"/>
                      </w:rPr>
                      <m:t>C</m:t>
                    </m:r>
                  </m:sup>
                </m:sSup>
                <m:r>
                  <w:rPr>
                    <w:rFonts w:ascii="Cambria Math" w:hAnsi="Cambria Math" w:cs="Times New Roman"/>
                    <w:color w:val="000000" w:themeColor="text1"/>
                    <w:lang w:val="en-US"/>
                  </w:rPr>
                  <m:t xml:space="preserve"> implies</m:t>
                </m:r>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en-US"/>
                      </w:rPr>
                      <m:t xml:space="preserve"> β</m:t>
                    </m:r>
                  </m:e>
                  <m:sup>
                    <m:r>
                      <w:rPr>
                        <w:rFonts w:ascii="Cambria Math" w:hAnsi="Cambria Math" w:cs="Times New Roman"/>
                        <w:color w:val="000000" w:themeColor="text1"/>
                        <w:lang w:val="en-US"/>
                      </w:rPr>
                      <m:t>j</m:t>
                    </m:r>
                  </m:sup>
                </m:sSup>
                <m:r>
                  <w:rPr>
                    <w:rFonts w:ascii="Cambria Math" w:hAnsi="Cambria Math" w:cs="Times New Roman"/>
                    <w:color w:val="000000" w:themeColor="text1"/>
                    <w:lang w:val="en-US"/>
                  </w:rPr>
                  <m:t xml:space="preserve">=0 </m:t>
                </m:r>
              </m:oMath>
            </m:oMathPara>
          </w:p>
        </w:tc>
        <w:tc>
          <w:tcPr>
            <w:tcW w:w="793" w:type="dxa"/>
            <w:vAlign w:val="center"/>
          </w:tcPr>
          <w:p w14:paraId="3BBC929D" w14:textId="77777777" w:rsidR="00494031" w:rsidRPr="00FC5475" w:rsidRDefault="00494031" w:rsidP="00A13EE4">
            <w:pPr>
              <w:spacing w:before="120" w:after="120" w:line="360" w:lineRule="auto"/>
              <w:jc w:val="right"/>
              <w:rPr>
                <w:rFonts w:ascii="Times New Roman" w:hAnsi="Times New Roman" w:cs="Times New Roman"/>
                <w:color w:val="000000" w:themeColor="text1"/>
                <w:lang w:val="en-US"/>
              </w:rPr>
            </w:pPr>
            <w:r w:rsidRPr="00FC5475">
              <w:rPr>
                <w:rFonts w:ascii="Times New Roman" w:hAnsi="Times New Roman" w:cs="Times New Roman"/>
                <w:color w:val="000000" w:themeColor="text1"/>
                <w:lang w:val="en-US"/>
              </w:rPr>
              <w:t>(3)</w:t>
            </w:r>
          </w:p>
        </w:tc>
      </w:tr>
    </w:tbl>
    <w:p w14:paraId="6B6F5A2E" w14:textId="77777777" w:rsidR="00494031" w:rsidRPr="00FC5475" w:rsidRDefault="00494031" w:rsidP="00494031">
      <w:pPr>
        <w:spacing w:before="120" w:after="120" w:line="360" w:lineRule="auto"/>
        <w:jc w:val="both"/>
        <w:rPr>
          <w:rFonts w:ascii="Times New Roman" w:hAnsi="Times New Roman" w:cs="Times New Roman"/>
          <w:color w:val="000000" w:themeColor="text1"/>
          <w:lang w:val="en-US"/>
        </w:rPr>
      </w:pPr>
      <w:r w:rsidRPr="00FC5475">
        <w:rPr>
          <w:rFonts w:ascii="Times New Roman" w:hAnsi="Times New Roman" w:cs="Times New Roman"/>
          <w:color w:val="000000" w:themeColor="text1"/>
          <w:lang w:val="en-US"/>
        </w:rPr>
        <w:t xml:space="preserve">To identify the active gene set, we firstly set the conditional set </w:t>
      </w:r>
      <m:oMath>
        <m:r>
          <w:rPr>
            <w:rFonts w:ascii="Cambria Math" w:hAnsi="Cambria Math" w:cs="Times New Roman"/>
            <w:color w:val="000000" w:themeColor="text1"/>
            <w:lang w:val="en-US"/>
          </w:rPr>
          <m:t>S= ∅</m:t>
        </m:r>
      </m:oMath>
      <w:r w:rsidRPr="00FC5475">
        <w:rPr>
          <w:rFonts w:ascii="Times New Roman" w:hAnsi="Times New Roman" w:cs="Times New Roman"/>
          <w:color w:val="000000" w:themeColor="text1"/>
          <w:lang w:val="en-US"/>
        </w:rPr>
        <w:t xml:space="preserve">.  Then we could get the first candidate active gene set by screening all marginal correlations between pairs </w:t>
      </w:r>
      <m:oMath>
        <m:d>
          <m:dPr>
            <m:ctrlPr>
              <w:rPr>
                <w:rFonts w:ascii="Cambria Math" w:hAnsi="Cambria Math" w:cs="Times New Roman"/>
                <w:i/>
                <w:color w:val="000000" w:themeColor="text1"/>
                <w:lang w:val="en-US"/>
              </w:rPr>
            </m:ctrlPr>
          </m:dPr>
          <m:e>
            <m:r>
              <w:rPr>
                <w:rFonts w:ascii="Cambria Math" w:hAnsi="Cambria Math" w:cs="Times New Roman"/>
                <w:color w:val="000000" w:themeColor="text1"/>
                <w:lang w:val="en-US"/>
              </w:rPr>
              <m:t>Y,</m:t>
            </m:r>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en-US"/>
                  </w:rPr>
                  <m:t>X</m:t>
                </m:r>
              </m:e>
              <m:sup>
                <m:r>
                  <w:rPr>
                    <w:rFonts w:ascii="Cambria Math" w:hAnsi="Cambria Math" w:cs="Times New Roman"/>
                    <w:color w:val="000000" w:themeColor="text1"/>
                    <w:lang w:val="en-US"/>
                  </w:rPr>
                  <m:t>j</m:t>
                </m:r>
              </m:sup>
            </m:sSup>
          </m:e>
        </m:d>
        <m:r>
          <w:rPr>
            <w:rFonts w:ascii="Cambria Math" w:hAnsi="Cambria Math" w:cs="Times New Roman"/>
            <w:color w:val="000000" w:themeColor="text1"/>
            <w:lang w:val="en-US"/>
          </w:rPr>
          <m:t>, for j=1, 2,…p</m:t>
        </m:r>
      </m:oMath>
      <w:r w:rsidRPr="00FC5475">
        <w:rPr>
          <w:rFonts w:ascii="Times New Roman" w:hAnsi="Times New Roman" w:cs="Times New Roman"/>
          <w:color w:val="000000" w:themeColor="text1"/>
          <w:lang w:val="en-US"/>
        </w:rPr>
        <w:t>, i.e.,</w:t>
      </w:r>
    </w:p>
    <w:p w14:paraId="29E39591" w14:textId="77777777" w:rsidR="00494031" w:rsidRPr="00FC5475" w:rsidRDefault="00000000" w:rsidP="00494031">
      <w:pPr>
        <w:spacing w:before="120" w:after="120" w:line="360" w:lineRule="auto"/>
        <w:jc w:val="both"/>
        <w:rPr>
          <w:rFonts w:ascii="Times New Roman" w:hAnsi="Times New Roman" w:cs="Times New Roman"/>
          <w:color w:val="000000" w:themeColor="text1"/>
          <w:lang w:val="en-US"/>
        </w:rPr>
      </w:pPr>
      <m:oMathPara>
        <m:oMath>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en-US"/>
                </w:rPr>
                <m:t>G</m:t>
              </m:r>
            </m:e>
            <m:sup>
              <m:r>
                <w:rPr>
                  <w:rFonts w:ascii="Cambria Math" w:hAnsi="Cambria Math" w:cs="Times New Roman"/>
                  <w:color w:val="000000" w:themeColor="text1"/>
                  <w:lang w:val="en-US"/>
                </w:rPr>
                <m:t>1</m:t>
              </m:r>
            </m:sup>
          </m:sSup>
          <m:r>
            <w:rPr>
              <w:rFonts w:ascii="Cambria Math" w:hAnsi="Cambria Math" w:cs="Times New Roman"/>
              <w:color w:val="000000" w:themeColor="text1"/>
              <w:lang w:val="en-US"/>
            </w:rPr>
            <m:t>={j=1,2,…,p;cor(Y,</m:t>
          </m:r>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en-US"/>
                </w:rPr>
                <m:t>X</m:t>
              </m:r>
            </m:e>
            <m:sup>
              <m:r>
                <w:rPr>
                  <w:rFonts w:ascii="Cambria Math" w:hAnsi="Cambria Math" w:cs="Times New Roman"/>
                  <w:color w:val="000000" w:themeColor="text1"/>
                  <w:lang w:val="en-US"/>
                </w:rPr>
                <m:t>j</m:t>
              </m:r>
            </m:sup>
          </m:sSup>
          <m:r>
            <w:rPr>
              <w:rFonts w:ascii="Cambria Math" w:hAnsi="Cambria Math" w:cs="Times New Roman"/>
              <w:color w:val="000000" w:themeColor="text1"/>
              <w:lang w:val="en-US"/>
            </w:rPr>
            <m:t>)≠0}</m:t>
          </m:r>
        </m:oMath>
      </m:oMathPara>
    </w:p>
    <w:p w14:paraId="1AEDA316" w14:textId="77777777" w:rsidR="00494031" w:rsidRPr="00FC5475" w:rsidRDefault="00494031" w:rsidP="00494031">
      <w:pPr>
        <w:spacing w:before="120" w:after="120" w:line="360" w:lineRule="auto"/>
        <w:jc w:val="both"/>
        <w:rPr>
          <w:rFonts w:ascii="Times New Roman" w:hAnsi="Times New Roman" w:cs="Times New Roman"/>
          <w:color w:val="000000" w:themeColor="text1"/>
          <w:lang w:val="en-US"/>
        </w:rPr>
      </w:pPr>
      <w:r w:rsidRPr="00FC5475">
        <w:rPr>
          <w:rFonts w:ascii="Times New Roman" w:hAnsi="Times New Roman" w:cs="Times New Roman"/>
          <w:color w:val="000000" w:themeColor="text1"/>
          <w:lang w:val="en-US"/>
        </w:rPr>
        <w:t xml:space="preserve">Following this step, we could identify the second candidate active gene set through performing partial correlation screening based on expression (2). </w:t>
      </w:r>
    </w:p>
    <w:p w14:paraId="29963A71" w14:textId="77777777" w:rsidR="00494031" w:rsidRPr="00FC5475" w:rsidRDefault="00000000" w:rsidP="00494031">
      <w:pPr>
        <w:spacing w:before="120" w:after="120" w:line="360" w:lineRule="auto"/>
        <w:jc w:val="center"/>
        <w:rPr>
          <w:rFonts w:ascii="Times New Roman" w:hAnsi="Times New Roman" w:cs="Times New Roman"/>
          <w:color w:val="000000" w:themeColor="text1"/>
          <w:lang w:val="en-US"/>
        </w:rPr>
      </w:pPr>
      <m:oMathPara>
        <m:oMath>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en-US"/>
                </w:rPr>
                <m:t>G</m:t>
              </m:r>
            </m:e>
            <m:sup>
              <m:r>
                <w:rPr>
                  <w:rFonts w:ascii="Cambria Math" w:hAnsi="Cambria Math" w:cs="Times New Roman"/>
                  <w:color w:val="000000" w:themeColor="text1"/>
                  <w:lang w:val="en-US"/>
                </w:rPr>
                <m:t>2</m:t>
              </m:r>
            </m:sup>
          </m:sSup>
          <m:r>
            <w:rPr>
              <w:rFonts w:ascii="Cambria Math" w:hAnsi="Cambria Math" w:cs="Times New Roman"/>
              <w:color w:val="000000" w:themeColor="text1"/>
              <w:lang w:val="en-US"/>
            </w:rPr>
            <m:t xml:space="preserve">={j ϵ </m:t>
          </m:r>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en-US"/>
                </w:rPr>
                <m:t>G</m:t>
              </m:r>
            </m:e>
            <m:sup>
              <m:r>
                <w:rPr>
                  <w:rFonts w:ascii="Cambria Math" w:hAnsi="Cambria Math" w:cs="Times New Roman"/>
                  <w:color w:val="000000" w:themeColor="text1"/>
                  <w:lang w:val="en-US"/>
                </w:rPr>
                <m:t>1</m:t>
              </m:r>
            </m:sup>
          </m:sSup>
          <m:r>
            <w:rPr>
              <w:rFonts w:ascii="Cambria Math" w:hAnsi="Cambria Math" w:cs="Times New Roman"/>
              <w:color w:val="000000" w:themeColor="text1"/>
              <w:lang w:val="en-US"/>
            </w:rPr>
            <m:t>;ρ(Y,</m:t>
          </m:r>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en-US"/>
                </w:rPr>
                <m:t>X</m:t>
              </m:r>
            </m:e>
            <m:sup>
              <m:r>
                <w:rPr>
                  <w:rFonts w:ascii="Cambria Math" w:hAnsi="Cambria Math" w:cs="Times New Roman"/>
                  <w:color w:val="000000" w:themeColor="text1"/>
                  <w:lang w:val="en-US"/>
                </w:rPr>
                <m:t>j</m:t>
              </m:r>
            </m:sup>
          </m:sSup>
          <m:r>
            <w:rPr>
              <w:rFonts w:ascii="Cambria Math" w:hAnsi="Cambria Math" w:cs="Times New Roman"/>
              <w:color w:val="000000" w:themeColor="text1"/>
              <w:lang w:val="en-US"/>
            </w:rPr>
            <m:t>|</m:t>
          </m:r>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en-US"/>
                </w:rPr>
                <m:t>X</m:t>
              </m:r>
            </m:e>
            <m:sup>
              <m:r>
                <w:rPr>
                  <w:rFonts w:ascii="Cambria Math" w:hAnsi="Cambria Math" w:cs="Times New Roman"/>
                  <w:color w:val="000000" w:themeColor="text1"/>
                  <w:lang w:val="en-US"/>
                </w:rPr>
                <m:t>k</m:t>
              </m:r>
            </m:sup>
          </m:sSup>
          <m:r>
            <w:rPr>
              <w:rFonts w:ascii="Cambria Math" w:hAnsi="Cambria Math" w:cs="Times New Roman"/>
              <w:color w:val="000000" w:themeColor="text1"/>
              <w:lang w:val="en-US"/>
            </w:rPr>
            <m:t xml:space="preserve">)≠0 for all k ϵ </m:t>
          </m:r>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en-US"/>
                </w:rPr>
                <m:t>G</m:t>
              </m:r>
            </m:e>
            <m:sup>
              <m:r>
                <w:rPr>
                  <w:rFonts w:ascii="Cambria Math" w:hAnsi="Cambria Math" w:cs="Times New Roman"/>
                  <w:color w:val="000000" w:themeColor="text1"/>
                  <w:lang w:val="en-US"/>
                </w:rPr>
                <m:t>1</m:t>
              </m:r>
            </m:sup>
          </m:sSup>
          <m:r>
            <w:rPr>
              <w:rFonts w:ascii="Cambria Math" w:hAnsi="Cambria Math" w:cs="Times New Roman"/>
              <w:color w:val="000000" w:themeColor="text1"/>
              <w:lang w:val="en-US"/>
            </w:rPr>
            <m:t>\</m:t>
          </m:r>
          <m:r>
            <m:rPr>
              <m:lit/>
            </m:rPr>
            <w:rPr>
              <w:rFonts w:ascii="Cambria Math" w:hAnsi="Cambria Math" w:cs="Times New Roman"/>
              <w:color w:val="000000" w:themeColor="text1"/>
              <w:lang w:val="en-US"/>
            </w:rPr>
            <m:t>{</m:t>
          </m:r>
          <m:r>
            <w:rPr>
              <w:rFonts w:ascii="Cambria Math" w:hAnsi="Cambria Math" w:cs="Times New Roman"/>
              <w:color w:val="000000" w:themeColor="text1"/>
              <w:lang w:val="en-US"/>
            </w:rPr>
            <m:t>j} }⊆</m:t>
          </m:r>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en-US"/>
                </w:rPr>
                <m:t>G</m:t>
              </m:r>
            </m:e>
            <m:sup>
              <m:r>
                <w:rPr>
                  <w:rFonts w:ascii="Cambria Math" w:hAnsi="Cambria Math" w:cs="Times New Roman"/>
                  <w:color w:val="000000" w:themeColor="text1"/>
                  <w:lang w:val="en-US"/>
                </w:rPr>
                <m:t>1</m:t>
              </m:r>
            </m:sup>
          </m:sSup>
        </m:oMath>
      </m:oMathPara>
    </w:p>
    <w:p w14:paraId="034CC46A" w14:textId="77777777" w:rsidR="00494031" w:rsidRPr="00FC5475" w:rsidRDefault="00494031" w:rsidP="00494031">
      <w:pPr>
        <w:spacing w:before="120" w:after="120" w:line="360" w:lineRule="auto"/>
        <w:jc w:val="both"/>
        <w:rPr>
          <w:rFonts w:ascii="Times New Roman" w:hAnsi="Times New Roman" w:cs="Times New Roman"/>
          <w:color w:val="000000" w:themeColor="text1"/>
          <w:lang w:val="en-US"/>
        </w:rPr>
      </w:pPr>
      <w:r w:rsidRPr="00FC5475">
        <w:rPr>
          <w:rFonts w:ascii="Times New Roman" w:hAnsi="Times New Roman" w:cs="Times New Roman"/>
          <w:color w:val="000000" w:themeColor="text1"/>
          <w:lang w:val="en-US"/>
        </w:rPr>
        <w:t>Through recursively performing partial correlation screening with increased order of conditional set based on expression (2), we could exclude genes from previous candidate active gene set until it does not change anymore. In this study, the recursive formula was employed to estimate the partial correlation: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1077"/>
      </w:tblGrid>
      <w:tr w:rsidR="00494031" w:rsidRPr="00FC5475" w14:paraId="2E2DBC3A" w14:textId="77777777" w:rsidTr="00A13EE4">
        <w:tc>
          <w:tcPr>
            <w:tcW w:w="7933" w:type="dxa"/>
          </w:tcPr>
          <w:p w14:paraId="3317D54D" w14:textId="77777777" w:rsidR="00494031" w:rsidRPr="00FC5475" w:rsidRDefault="00000000" w:rsidP="00A13EE4">
            <w:pPr>
              <w:spacing w:before="120" w:after="120" w:line="360" w:lineRule="auto"/>
              <w:jc w:val="both"/>
              <w:rPr>
                <w:rFonts w:ascii="Times New Roman" w:hAnsi="Times New Roman" w:cs="Times New Roman"/>
                <w:color w:val="000000" w:themeColor="text1"/>
                <w:lang w:val="en-US"/>
              </w:rPr>
            </w:pPr>
            <m:oMathPara>
              <m:oMath>
                <m:acc>
                  <m:accPr>
                    <m:ctrlPr>
                      <w:rPr>
                        <w:rFonts w:ascii="Cambria Math" w:hAnsi="Cambria Math" w:cs="Times New Roman"/>
                        <w:i/>
                        <w:color w:val="000000" w:themeColor="text1"/>
                        <w:lang w:val="en-US"/>
                      </w:rPr>
                    </m:ctrlPr>
                  </m:accPr>
                  <m:e>
                    <m:r>
                      <w:rPr>
                        <w:rFonts w:ascii="Cambria Math" w:hAnsi="Cambria Math" w:cs="Times New Roman"/>
                        <w:color w:val="000000" w:themeColor="text1"/>
                        <w:lang w:val="en-US"/>
                      </w:rPr>
                      <m:t>ρ</m:t>
                    </m:r>
                  </m:e>
                </m:acc>
                <m:d>
                  <m:dPr>
                    <m:ctrlPr>
                      <w:rPr>
                        <w:rFonts w:ascii="Cambria Math" w:hAnsi="Cambria Math" w:cs="Times New Roman"/>
                        <w:i/>
                        <w:color w:val="000000" w:themeColor="text1"/>
                        <w:lang w:val="en-US"/>
                      </w:rPr>
                    </m:ctrlPr>
                  </m:dPr>
                  <m:e>
                    <m:r>
                      <w:rPr>
                        <w:rFonts w:ascii="Cambria Math" w:hAnsi="Cambria Math" w:cs="Times New Roman"/>
                        <w:color w:val="000000" w:themeColor="text1"/>
                        <w:lang w:val="en-US"/>
                      </w:rPr>
                      <m:t>Y,</m:t>
                    </m:r>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en-US"/>
                          </w:rPr>
                          <m:t>X</m:t>
                        </m:r>
                      </m:e>
                      <m:sup>
                        <m:r>
                          <w:rPr>
                            <w:rFonts w:ascii="Cambria Math" w:hAnsi="Cambria Math" w:cs="Times New Roman"/>
                            <w:color w:val="000000" w:themeColor="text1"/>
                            <w:lang w:val="en-US"/>
                          </w:rPr>
                          <m:t>j</m:t>
                        </m:r>
                      </m:sup>
                    </m:sSup>
                  </m:e>
                  <m:e>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en-US"/>
                          </w:rPr>
                          <m:t>X</m:t>
                        </m:r>
                      </m:e>
                      <m:sup>
                        <m:r>
                          <w:rPr>
                            <w:rFonts w:ascii="Cambria Math" w:hAnsi="Cambria Math" w:cs="Times New Roman"/>
                            <w:color w:val="000000" w:themeColor="text1"/>
                            <w:lang w:val="en-US"/>
                          </w:rPr>
                          <m:t>S</m:t>
                        </m:r>
                      </m:sup>
                    </m:sSup>
                  </m:e>
                </m:d>
                <m:r>
                  <w:rPr>
                    <w:rFonts w:ascii="Cambria Math" w:hAnsi="Cambria Math" w:cs="Times New Roman"/>
                    <w:color w:val="000000" w:themeColor="text1"/>
                    <w:lang w:val="en-US"/>
                  </w:rPr>
                  <m:t xml:space="preserve">= </m:t>
                </m:r>
                <m:f>
                  <m:fPr>
                    <m:ctrlPr>
                      <w:rPr>
                        <w:rFonts w:ascii="Cambria Math" w:hAnsi="Cambria Math" w:cs="Times New Roman"/>
                        <w:i/>
                        <w:color w:val="000000" w:themeColor="text1"/>
                        <w:lang w:val="en-US"/>
                      </w:rPr>
                    </m:ctrlPr>
                  </m:fPr>
                  <m:num>
                    <m:acc>
                      <m:accPr>
                        <m:ctrlPr>
                          <w:rPr>
                            <w:rFonts w:ascii="Cambria Math" w:hAnsi="Cambria Math" w:cs="Times New Roman"/>
                            <w:i/>
                            <w:color w:val="000000" w:themeColor="text1"/>
                            <w:lang w:val="en-US"/>
                          </w:rPr>
                        </m:ctrlPr>
                      </m:accPr>
                      <m:e>
                        <m:r>
                          <w:rPr>
                            <w:rFonts w:ascii="Cambria Math" w:hAnsi="Cambria Math" w:cs="Times New Roman"/>
                            <w:color w:val="000000" w:themeColor="text1"/>
                            <w:lang w:val="en-US"/>
                          </w:rPr>
                          <m:t>ρ</m:t>
                        </m:r>
                      </m:e>
                    </m:acc>
                    <m:r>
                      <w:rPr>
                        <w:rFonts w:ascii="Cambria Math" w:hAnsi="Cambria Math" w:cs="Times New Roman"/>
                        <w:color w:val="000000" w:themeColor="text1"/>
                        <w:lang w:val="en-US"/>
                      </w:rPr>
                      <m:t>(Y,</m:t>
                    </m:r>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en-US"/>
                          </w:rPr>
                          <m:t>X</m:t>
                        </m:r>
                      </m:e>
                      <m:sup>
                        <m:r>
                          <w:rPr>
                            <w:rFonts w:ascii="Cambria Math" w:hAnsi="Cambria Math" w:cs="Times New Roman"/>
                            <w:color w:val="000000" w:themeColor="text1"/>
                            <w:lang w:val="en-US"/>
                          </w:rPr>
                          <m:t>j</m:t>
                        </m:r>
                      </m:sup>
                    </m:sSup>
                    <m:r>
                      <w:rPr>
                        <w:rFonts w:ascii="Cambria Math" w:hAnsi="Cambria Math" w:cs="Times New Roman"/>
                        <w:color w:val="000000" w:themeColor="text1"/>
                        <w:lang w:val="en-US"/>
                      </w:rPr>
                      <m:t>|</m:t>
                    </m:r>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en-US"/>
                          </w:rPr>
                          <m:t>X</m:t>
                        </m:r>
                      </m:e>
                      <m:sup>
                        <m:r>
                          <w:rPr>
                            <w:rFonts w:ascii="Cambria Math" w:hAnsi="Cambria Math" w:cs="Times New Roman"/>
                            <w:color w:val="000000" w:themeColor="text1"/>
                            <w:lang w:val="en-US"/>
                          </w:rPr>
                          <m:t>S</m:t>
                        </m:r>
                      </m:sup>
                    </m:sSup>
                    <m:r>
                      <w:rPr>
                        <w:rFonts w:ascii="Cambria Math" w:hAnsi="Cambria Math" w:cs="Times New Roman"/>
                        <w:color w:val="000000" w:themeColor="text1"/>
                        <w:lang w:val="en-US"/>
                      </w:rPr>
                      <m:t>\</m:t>
                    </m:r>
                    <m:r>
                      <m:rPr>
                        <m:lit/>
                      </m:rPr>
                      <w:rPr>
                        <w:rFonts w:ascii="Cambria Math" w:hAnsi="Cambria Math" w:cs="Times New Roman"/>
                        <w:color w:val="000000" w:themeColor="text1"/>
                        <w:lang w:val="en-US"/>
                      </w:rPr>
                      <m:t>{</m:t>
                    </m:r>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en-US"/>
                          </w:rPr>
                          <m:t>X</m:t>
                        </m:r>
                      </m:e>
                      <m:sup>
                        <m:r>
                          <w:rPr>
                            <w:rFonts w:ascii="Cambria Math" w:hAnsi="Cambria Math" w:cs="Times New Roman"/>
                            <w:color w:val="000000" w:themeColor="text1"/>
                            <w:lang w:val="en-US"/>
                          </w:rPr>
                          <m:t>k</m:t>
                        </m:r>
                      </m:sup>
                    </m:sSup>
                    <m:r>
                      <w:rPr>
                        <w:rFonts w:ascii="Cambria Math" w:hAnsi="Cambria Math" w:cs="Times New Roman"/>
                        <w:color w:val="000000" w:themeColor="text1"/>
                        <w:lang w:val="en-US"/>
                      </w:rPr>
                      <m:t>})-</m:t>
                    </m:r>
                    <m:acc>
                      <m:accPr>
                        <m:ctrlPr>
                          <w:rPr>
                            <w:rFonts w:ascii="Cambria Math" w:hAnsi="Cambria Math" w:cs="Times New Roman"/>
                            <w:i/>
                            <w:color w:val="000000" w:themeColor="text1"/>
                            <w:lang w:val="en-US"/>
                          </w:rPr>
                        </m:ctrlPr>
                      </m:accPr>
                      <m:e>
                        <m:r>
                          <w:rPr>
                            <w:rFonts w:ascii="Cambria Math" w:hAnsi="Cambria Math" w:cs="Times New Roman"/>
                            <w:color w:val="000000" w:themeColor="text1"/>
                            <w:lang w:val="en-US"/>
                          </w:rPr>
                          <m:t>ρ</m:t>
                        </m:r>
                      </m:e>
                    </m:acc>
                    <m:r>
                      <w:rPr>
                        <w:rFonts w:ascii="Cambria Math" w:hAnsi="Cambria Math" w:cs="Times New Roman"/>
                        <w:color w:val="000000" w:themeColor="text1"/>
                        <w:lang w:val="en-US"/>
                      </w:rPr>
                      <m:t>(Y,</m:t>
                    </m:r>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en-US"/>
                          </w:rPr>
                          <m:t>X</m:t>
                        </m:r>
                      </m:e>
                      <m:sup>
                        <m:r>
                          <w:rPr>
                            <w:rFonts w:ascii="Cambria Math" w:hAnsi="Cambria Math" w:cs="Times New Roman"/>
                            <w:color w:val="000000" w:themeColor="text1"/>
                            <w:lang w:val="en-US"/>
                          </w:rPr>
                          <m:t>k</m:t>
                        </m:r>
                      </m:sup>
                    </m:sSup>
                    <m:r>
                      <w:rPr>
                        <w:rFonts w:ascii="Cambria Math" w:hAnsi="Cambria Math" w:cs="Times New Roman"/>
                        <w:color w:val="000000" w:themeColor="text1"/>
                        <w:lang w:val="en-US"/>
                      </w:rPr>
                      <m:t>|</m:t>
                    </m:r>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en-US"/>
                          </w:rPr>
                          <m:t>X</m:t>
                        </m:r>
                      </m:e>
                      <m:sup>
                        <m:r>
                          <w:rPr>
                            <w:rFonts w:ascii="Cambria Math" w:hAnsi="Cambria Math" w:cs="Times New Roman"/>
                            <w:color w:val="000000" w:themeColor="text1"/>
                            <w:lang w:val="en-US"/>
                          </w:rPr>
                          <m:t>S</m:t>
                        </m:r>
                      </m:sup>
                    </m:sSup>
                    <m:r>
                      <w:rPr>
                        <w:rFonts w:ascii="Cambria Math" w:hAnsi="Cambria Math" w:cs="Times New Roman"/>
                        <w:color w:val="000000" w:themeColor="text1"/>
                        <w:lang w:val="en-US"/>
                      </w:rPr>
                      <m:t>\</m:t>
                    </m:r>
                    <m:r>
                      <m:rPr>
                        <m:lit/>
                      </m:rPr>
                      <w:rPr>
                        <w:rFonts w:ascii="Cambria Math" w:hAnsi="Cambria Math" w:cs="Times New Roman"/>
                        <w:color w:val="000000" w:themeColor="text1"/>
                        <w:lang w:val="en-US"/>
                      </w:rPr>
                      <m:t>{</m:t>
                    </m:r>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en-US"/>
                          </w:rPr>
                          <m:t>X</m:t>
                        </m:r>
                      </m:e>
                      <m:sup>
                        <m:r>
                          <w:rPr>
                            <w:rFonts w:ascii="Cambria Math" w:hAnsi="Cambria Math" w:cs="Times New Roman"/>
                            <w:color w:val="000000" w:themeColor="text1"/>
                            <w:lang w:val="en-US"/>
                          </w:rPr>
                          <m:t>k</m:t>
                        </m:r>
                      </m:sup>
                    </m:sSup>
                    <m:r>
                      <w:rPr>
                        <w:rFonts w:ascii="Cambria Math" w:hAnsi="Cambria Math" w:cs="Times New Roman"/>
                        <w:color w:val="000000" w:themeColor="text1"/>
                        <w:lang w:val="en-US"/>
                      </w:rPr>
                      <m:t>})</m:t>
                    </m:r>
                    <m:acc>
                      <m:accPr>
                        <m:ctrlPr>
                          <w:rPr>
                            <w:rFonts w:ascii="Cambria Math" w:hAnsi="Cambria Math" w:cs="Times New Roman"/>
                            <w:i/>
                            <w:color w:val="000000" w:themeColor="text1"/>
                            <w:lang w:val="en-US"/>
                          </w:rPr>
                        </m:ctrlPr>
                      </m:accPr>
                      <m:e>
                        <m:r>
                          <w:rPr>
                            <w:rFonts w:ascii="Cambria Math" w:hAnsi="Cambria Math" w:cs="Times New Roman"/>
                            <w:color w:val="000000" w:themeColor="text1"/>
                            <w:lang w:val="en-US"/>
                          </w:rPr>
                          <m:t>ρ</m:t>
                        </m:r>
                      </m:e>
                    </m:acc>
                    <m:r>
                      <w:rPr>
                        <w:rFonts w:ascii="Cambria Math" w:hAnsi="Cambria Math" w:cs="Times New Roman"/>
                        <w:color w:val="000000" w:themeColor="text1"/>
                        <w:lang w:val="en-US"/>
                      </w:rPr>
                      <m:t>(</m:t>
                    </m:r>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en-US"/>
                          </w:rPr>
                          <m:t>X</m:t>
                        </m:r>
                      </m:e>
                      <m:sup>
                        <m:r>
                          <w:rPr>
                            <w:rFonts w:ascii="Cambria Math" w:hAnsi="Cambria Math" w:cs="Times New Roman"/>
                            <w:color w:val="000000" w:themeColor="text1"/>
                            <w:lang w:val="en-US"/>
                          </w:rPr>
                          <m:t>j</m:t>
                        </m:r>
                      </m:sup>
                    </m:sSup>
                    <m:r>
                      <w:rPr>
                        <w:rFonts w:ascii="Cambria Math" w:hAnsi="Cambria Math" w:cs="Times New Roman"/>
                        <w:color w:val="000000" w:themeColor="text1"/>
                        <w:lang w:val="en-US"/>
                      </w:rPr>
                      <m:t>,</m:t>
                    </m:r>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en-US"/>
                          </w:rPr>
                          <m:t>X</m:t>
                        </m:r>
                      </m:e>
                      <m:sup>
                        <m:r>
                          <w:rPr>
                            <w:rFonts w:ascii="Cambria Math" w:hAnsi="Cambria Math" w:cs="Times New Roman"/>
                            <w:color w:val="000000" w:themeColor="text1"/>
                            <w:lang w:val="en-US"/>
                          </w:rPr>
                          <m:t>k</m:t>
                        </m:r>
                      </m:sup>
                    </m:sSup>
                    <m:r>
                      <w:rPr>
                        <w:rFonts w:ascii="Cambria Math" w:hAnsi="Cambria Math" w:cs="Times New Roman"/>
                        <w:color w:val="000000" w:themeColor="text1"/>
                        <w:lang w:val="en-US"/>
                      </w:rPr>
                      <m:t>|</m:t>
                    </m:r>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en-US"/>
                          </w:rPr>
                          <m:t>X</m:t>
                        </m:r>
                      </m:e>
                      <m:sup>
                        <m:r>
                          <w:rPr>
                            <w:rFonts w:ascii="Cambria Math" w:hAnsi="Cambria Math" w:cs="Times New Roman"/>
                            <w:color w:val="000000" w:themeColor="text1"/>
                            <w:lang w:val="en-US"/>
                          </w:rPr>
                          <m:t>S</m:t>
                        </m:r>
                      </m:sup>
                    </m:sSup>
                    <m:r>
                      <w:rPr>
                        <w:rFonts w:ascii="Cambria Math" w:hAnsi="Cambria Math" w:cs="Times New Roman"/>
                        <w:color w:val="000000" w:themeColor="text1"/>
                        <w:lang w:val="en-US"/>
                      </w:rPr>
                      <m:t>\</m:t>
                    </m:r>
                    <m:r>
                      <m:rPr>
                        <m:lit/>
                      </m:rPr>
                      <w:rPr>
                        <w:rFonts w:ascii="Cambria Math" w:hAnsi="Cambria Math" w:cs="Times New Roman"/>
                        <w:color w:val="000000" w:themeColor="text1"/>
                        <w:lang w:val="en-US"/>
                      </w:rPr>
                      <m:t>{</m:t>
                    </m:r>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en-US"/>
                          </w:rPr>
                          <m:t>X</m:t>
                        </m:r>
                      </m:e>
                      <m:sup>
                        <m:r>
                          <w:rPr>
                            <w:rFonts w:ascii="Cambria Math" w:hAnsi="Cambria Math" w:cs="Times New Roman"/>
                            <w:color w:val="000000" w:themeColor="text1"/>
                            <w:lang w:val="en-US"/>
                          </w:rPr>
                          <m:t>k</m:t>
                        </m:r>
                      </m:sup>
                    </m:sSup>
                    <m:r>
                      <w:rPr>
                        <w:rFonts w:ascii="Cambria Math" w:hAnsi="Cambria Math" w:cs="Times New Roman"/>
                        <w:color w:val="000000" w:themeColor="text1"/>
                        <w:lang w:val="en-US"/>
                      </w:rPr>
                      <m:t>})</m:t>
                    </m:r>
                  </m:num>
                  <m:den>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en-US"/>
                          </w:rPr>
                          <m:t>[{1-</m:t>
                        </m:r>
                        <m:sSup>
                          <m:sSupPr>
                            <m:ctrlPr>
                              <w:rPr>
                                <w:rFonts w:ascii="Cambria Math" w:hAnsi="Cambria Math" w:cs="Times New Roman"/>
                                <w:i/>
                                <w:color w:val="000000" w:themeColor="text1"/>
                                <w:lang w:val="en-US"/>
                              </w:rPr>
                            </m:ctrlPr>
                          </m:sSupPr>
                          <m:e>
                            <m:acc>
                              <m:accPr>
                                <m:ctrlPr>
                                  <w:rPr>
                                    <w:rFonts w:ascii="Cambria Math" w:hAnsi="Cambria Math" w:cs="Times New Roman"/>
                                    <w:i/>
                                    <w:color w:val="000000" w:themeColor="text1"/>
                                    <w:lang w:val="en-US"/>
                                  </w:rPr>
                                </m:ctrlPr>
                              </m:accPr>
                              <m:e>
                                <m:r>
                                  <w:rPr>
                                    <w:rFonts w:ascii="Cambria Math" w:hAnsi="Cambria Math" w:cs="Times New Roman"/>
                                    <w:color w:val="000000" w:themeColor="text1"/>
                                    <w:lang w:val="en-US"/>
                                  </w:rPr>
                                  <m:t>ρ</m:t>
                                </m:r>
                              </m:e>
                            </m:acc>
                            <m:r>
                              <w:rPr>
                                <w:rFonts w:ascii="Cambria Math" w:hAnsi="Cambria Math" w:cs="Times New Roman"/>
                                <w:color w:val="000000" w:themeColor="text1"/>
                                <w:lang w:val="en-US"/>
                              </w:rPr>
                              <m:t>(Y,</m:t>
                            </m:r>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en-US"/>
                                  </w:rPr>
                                  <m:t>X</m:t>
                                </m:r>
                              </m:e>
                              <m:sup>
                                <m:r>
                                  <w:rPr>
                                    <w:rFonts w:ascii="Cambria Math" w:hAnsi="Cambria Math" w:cs="Times New Roman"/>
                                    <w:color w:val="000000" w:themeColor="text1"/>
                                    <w:lang w:val="en-US"/>
                                  </w:rPr>
                                  <m:t>k</m:t>
                                </m:r>
                              </m:sup>
                            </m:sSup>
                            <m:r>
                              <w:rPr>
                                <w:rFonts w:ascii="Cambria Math" w:hAnsi="Cambria Math" w:cs="Times New Roman"/>
                                <w:color w:val="000000" w:themeColor="text1"/>
                                <w:lang w:val="en-US"/>
                              </w:rPr>
                              <m:t>|</m:t>
                            </m:r>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en-US"/>
                                  </w:rPr>
                                  <m:t>X</m:t>
                                </m:r>
                              </m:e>
                              <m:sup>
                                <m:r>
                                  <w:rPr>
                                    <w:rFonts w:ascii="Cambria Math" w:hAnsi="Cambria Math" w:cs="Times New Roman"/>
                                    <w:color w:val="000000" w:themeColor="text1"/>
                                    <w:lang w:val="en-US"/>
                                  </w:rPr>
                                  <m:t>S</m:t>
                                </m:r>
                              </m:sup>
                            </m:sSup>
                            <m:r>
                              <w:rPr>
                                <w:rFonts w:ascii="Cambria Math" w:hAnsi="Cambria Math" w:cs="Times New Roman"/>
                                <w:color w:val="000000" w:themeColor="text1"/>
                                <w:lang w:val="en-US"/>
                              </w:rPr>
                              <m:t>\</m:t>
                            </m:r>
                            <m:r>
                              <m:rPr>
                                <m:lit/>
                              </m:rPr>
                              <w:rPr>
                                <w:rFonts w:ascii="Cambria Math" w:hAnsi="Cambria Math" w:cs="Times New Roman"/>
                                <w:color w:val="000000" w:themeColor="text1"/>
                                <w:lang w:val="en-US"/>
                              </w:rPr>
                              <m:t>{</m:t>
                            </m:r>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en-US"/>
                                  </w:rPr>
                                  <m:t>X</m:t>
                                </m:r>
                              </m:e>
                              <m:sup>
                                <m:r>
                                  <w:rPr>
                                    <w:rFonts w:ascii="Cambria Math" w:hAnsi="Cambria Math" w:cs="Times New Roman"/>
                                    <w:color w:val="000000" w:themeColor="text1"/>
                                    <w:lang w:val="en-US"/>
                                  </w:rPr>
                                  <m:t>k</m:t>
                                </m:r>
                              </m:sup>
                            </m:sSup>
                            <m:r>
                              <w:rPr>
                                <w:rFonts w:ascii="Cambria Math" w:hAnsi="Cambria Math" w:cs="Times New Roman"/>
                                <w:color w:val="000000" w:themeColor="text1"/>
                                <w:lang w:val="en-US"/>
                              </w:rPr>
                              <m:t>})</m:t>
                            </m:r>
                          </m:e>
                          <m:sup>
                            <m:r>
                              <w:rPr>
                                <w:rFonts w:ascii="Cambria Math" w:hAnsi="Cambria Math" w:cs="Times New Roman"/>
                                <w:color w:val="000000" w:themeColor="text1"/>
                                <w:lang w:val="en-US"/>
                              </w:rPr>
                              <m:t>2</m:t>
                            </m:r>
                          </m:sup>
                        </m:sSup>
                        <m:r>
                          <w:rPr>
                            <w:rFonts w:ascii="Cambria Math" w:hAnsi="Cambria Math" w:cs="Times New Roman"/>
                            <w:color w:val="000000" w:themeColor="text1"/>
                            <w:lang w:val="en-US"/>
                          </w:rPr>
                          <m:t>}{1-</m:t>
                        </m:r>
                        <m:sSup>
                          <m:sSupPr>
                            <m:ctrlPr>
                              <w:rPr>
                                <w:rFonts w:ascii="Cambria Math" w:hAnsi="Cambria Math" w:cs="Times New Roman"/>
                                <w:i/>
                                <w:color w:val="000000" w:themeColor="text1"/>
                                <w:lang w:val="en-US"/>
                              </w:rPr>
                            </m:ctrlPr>
                          </m:sSupPr>
                          <m:e>
                            <m:acc>
                              <m:accPr>
                                <m:ctrlPr>
                                  <w:rPr>
                                    <w:rFonts w:ascii="Cambria Math" w:hAnsi="Cambria Math" w:cs="Times New Roman"/>
                                    <w:i/>
                                    <w:color w:val="000000" w:themeColor="text1"/>
                                    <w:lang w:val="en-US"/>
                                  </w:rPr>
                                </m:ctrlPr>
                              </m:accPr>
                              <m:e>
                                <m:r>
                                  <w:rPr>
                                    <w:rFonts w:ascii="Cambria Math" w:hAnsi="Cambria Math" w:cs="Times New Roman"/>
                                    <w:color w:val="000000" w:themeColor="text1"/>
                                    <w:lang w:val="en-US"/>
                                  </w:rPr>
                                  <m:t>ρ</m:t>
                                </m:r>
                              </m:e>
                            </m:acc>
                            <m:r>
                              <w:rPr>
                                <w:rFonts w:ascii="Cambria Math" w:hAnsi="Cambria Math" w:cs="Times New Roman"/>
                                <w:color w:val="000000" w:themeColor="text1"/>
                                <w:lang w:val="en-US"/>
                              </w:rPr>
                              <m:t>(</m:t>
                            </m:r>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en-US"/>
                                  </w:rPr>
                                  <m:t>X</m:t>
                                </m:r>
                              </m:e>
                              <m:sup>
                                <m:r>
                                  <w:rPr>
                                    <w:rFonts w:ascii="Cambria Math" w:hAnsi="Cambria Math" w:cs="Times New Roman"/>
                                    <w:color w:val="000000" w:themeColor="text1"/>
                                    <w:lang w:val="en-US"/>
                                  </w:rPr>
                                  <m:t>j</m:t>
                                </m:r>
                              </m:sup>
                            </m:sSup>
                            <m:r>
                              <w:rPr>
                                <w:rFonts w:ascii="Cambria Math" w:hAnsi="Cambria Math" w:cs="Times New Roman"/>
                                <w:color w:val="000000" w:themeColor="text1"/>
                                <w:lang w:val="en-US"/>
                              </w:rPr>
                              <m:t>,</m:t>
                            </m:r>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en-US"/>
                                  </w:rPr>
                                  <m:t>X</m:t>
                                </m:r>
                              </m:e>
                              <m:sup>
                                <m:r>
                                  <w:rPr>
                                    <w:rFonts w:ascii="Cambria Math" w:hAnsi="Cambria Math" w:cs="Times New Roman"/>
                                    <w:color w:val="000000" w:themeColor="text1"/>
                                    <w:lang w:val="en-US"/>
                                  </w:rPr>
                                  <m:t>k</m:t>
                                </m:r>
                              </m:sup>
                            </m:sSup>
                            <m:r>
                              <w:rPr>
                                <w:rFonts w:ascii="Cambria Math" w:hAnsi="Cambria Math" w:cs="Times New Roman"/>
                                <w:color w:val="000000" w:themeColor="text1"/>
                                <w:lang w:val="en-US"/>
                              </w:rPr>
                              <m:t>|</m:t>
                            </m:r>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en-US"/>
                                  </w:rPr>
                                  <m:t>X</m:t>
                                </m:r>
                              </m:e>
                              <m:sup>
                                <m:r>
                                  <w:rPr>
                                    <w:rFonts w:ascii="Cambria Math" w:hAnsi="Cambria Math" w:cs="Times New Roman"/>
                                    <w:color w:val="000000" w:themeColor="text1"/>
                                    <w:lang w:val="en-US"/>
                                  </w:rPr>
                                  <m:t>S</m:t>
                                </m:r>
                              </m:sup>
                            </m:sSup>
                            <m:r>
                              <w:rPr>
                                <w:rFonts w:ascii="Cambria Math" w:hAnsi="Cambria Math" w:cs="Times New Roman"/>
                                <w:color w:val="000000" w:themeColor="text1"/>
                                <w:lang w:val="en-US"/>
                              </w:rPr>
                              <m:t>\</m:t>
                            </m:r>
                            <m:r>
                              <m:rPr>
                                <m:lit/>
                              </m:rPr>
                              <w:rPr>
                                <w:rFonts w:ascii="Cambria Math" w:hAnsi="Cambria Math" w:cs="Times New Roman"/>
                                <w:color w:val="000000" w:themeColor="text1"/>
                                <w:lang w:val="en-US"/>
                              </w:rPr>
                              <m:t>{</m:t>
                            </m:r>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en-US"/>
                                  </w:rPr>
                                  <m:t>X</m:t>
                                </m:r>
                              </m:e>
                              <m:sup>
                                <m:r>
                                  <w:rPr>
                                    <w:rFonts w:ascii="Cambria Math" w:hAnsi="Cambria Math" w:cs="Times New Roman"/>
                                    <w:color w:val="000000" w:themeColor="text1"/>
                                    <w:lang w:val="en-US"/>
                                  </w:rPr>
                                  <m:t>k</m:t>
                                </m:r>
                              </m:sup>
                            </m:sSup>
                            <m:r>
                              <w:rPr>
                                <w:rFonts w:ascii="Cambria Math" w:hAnsi="Cambria Math" w:cs="Times New Roman"/>
                                <w:color w:val="000000" w:themeColor="text1"/>
                                <w:lang w:val="en-US"/>
                              </w:rPr>
                              <m:t>})</m:t>
                            </m:r>
                          </m:e>
                          <m:sup>
                            <m:r>
                              <w:rPr>
                                <w:rFonts w:ascii="Cambria Math" w:hAnsi="Cambria Math" w:cs="Times New Roman"/>
                                <w:color w:val="000000" w:themeColor="text1"/>
                                <w:lang w:val="en-US"/>
                              </w:rPr>
                              <m:t>2</m:t>
                            </m:r>
                          </m:sup>
                        </m:sSup>
                        <m:r>
                          <w:rPr>
                            <w:rFonts w:ascii="Cambria Math" w:hAnsi="Cambria Math" w:cs="Times New Roman"/>
                            <w:color w:val="000000" w:themeColor="text1"/>
                            <w:lang w:val="en-US"/>
                          </w:rPr>
                          <m:t>}]</m:t>
                        </m:r>
                      </m:e>
                      <m:sup>
                        <m:r>
                          <w:rPr>
                            <w:rFonts w:ascii="Cambria Math" w:hAnsi="Cambria Math" w:cs="Times New Roman"/>
                            <w:color w:val="000000" w:themeColor="text1"/>
                            <w:lang w:val="en-US"/>
                          </w:rPr>
                          <m:t>1/2</m:t>
                        </m:r>
                      </m:sup>
                    </m:sSup>
                  </m:den>
                </m:f>
              </m:oMath>
            </m:oMathPara>
          </w:p>
        </w:tc>
        <w:tc>
          <w:tcPr>
            <w:tcW w:w="1077" w:type="dxa"/>
            <w:vAlign w:val="center"/>
          </w:tcPr>
          <w:p w14:paraId="345EA6B2" w14:textId="77777777" w:rsidR="00494031" w:rsidRPr="00FC5475" w:rsidRDefault="00494031" w:rsidP="00A13EE4">
            <w:pPr>
              <w:spacing w:before="120" w:after="120" w:line="360" w:lineRule="auto"/>
              <w:jc w:val="right"/>
              <w:rPr>
                <w:rFonts w:ascii="Times New Roman" w:hAnsi="Times New Roman" w:cs="Times New Roman"/>
                <w:color w:val="000000" w:themeColor="text1"/>
                <w:lang w:val="en-US"/>
              </w:rPr>
            </w:pPr>
            <w:r w:rsidRPr="00FC5475">
              <w:rPr>
                <w:rFonts w:ascii="Times New Roman" w:hAnsi="Times New Roman" w:cs="Times New Roman"/>
                <w:color w:val="000000" w:themeColor="text1"/>
                <w:lang w:val="en-US"/>
              </w:rPr>
              <w:t>(4)</w:t>
            </w:r>
          </w:p>
        </w:tc>
      </w:tr>
    </w:tbl>
    <w:p w14:paraId="2B9AD470" w14:textId="77777777" w:rsidR="00494031" w:rsidRPr="00FC5475" w:rsidRDefault="00494031" w:rsidP="00494031">
      <w:pPr>
        <w:spacing w:before="120" w:after="120" w:line="360" w:lineRule="auto"/>
        <w:jc w:val="both"/>
        <w:rPr>
          <w:rFonts w:ascii="Times New Roman" w:hAnsi="Times New Roman" w:cs="Times New Roman"/>
          <w:color w:val="000000" w:themeColor="text1"/>
          <w:lang w:val="en-US"/>
        </w:rPr>
      </w:pPr>
      <w:r w:rsidRPr="00FC5475">
        <w:rPr>
          <w:rFonts w:ascii="Times New Roman" w:hAnsi="Times New Roman" w:cs="Times New Roman"/>
          <w:color w:val="000000" w:themeColor="text1"/>
          <w:lang w:val="en-US"/>
        </w:rPr>
        <w:t>Specifically, the nth order partial correlation could be computed from three (n-</w:t>
      </w:r>
      <w:proofErr w:type="gramStart"/>
      <w:r w:rsidRPr="00FC5475">
        <w:rPr>
          <w:rFonts w:ascii="Times New Roman" w:hAnsi="Times New Roman" w:cs="Times New Roman"/>
          <w:color w:val="000000" w:themeColor="text1"/>
          <w:lang w:val="en-US"/>
        </w:rPr>
        <w:t>1)</w:t>
      </w:r>
      <w:proofErr w:type="spellStart"/>
      <w:r w:rsidRPr="00FC5475">
        <w:rPr>
          <w:rFonts w:ascii="Times New Roman" w:hAnsi="Times New Roman" w:cs="Times New Roman"/>
          <w:color w:val="000000" w:themeColor="text1"/>
          <w:lang w:val="en-US"/>
        </w:rPr>
        <w:t>th</w:t>
      </w:r>
      <w:proofErr w:type="spellEnd"/>
      <w:proofErr w:type="gramEnd"/>
      <w:r w:rsidRPr="00FC5475">
        <w:rPr>
          <w:rFonts w:ascii="Times New Roman" w:hAnsi="Times New Roman" w:cs="Times New Roman"/>
          <w:color w:val="000000" w:themeColor="text1"/>
          <w:lang w:val="en-US"/>
        </w:rPr>
        <w:t>-order partial correlations. To improve the computational efficiency of this algorithm, we set the maximum order for partial correlation screening to be 3. In other words, those genes that survived the 3-order partial correlation screening were deemed to be causal for the studied phenotype. Fisher’s Z-transform was employed to test whether a partial correlation is zero, i.e.,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935"/>
      </w:tblGrid>
      <w:tr w:rsidR="00494031" w:rsidRPr="00FC5475" w14:paraId="494E1F76" w14:textId="77777777" w:rsidTr="00A13EE4">
        <w:tc>
          <w:tcPr>
            <w:tcW w:w="8075" w:type="dxa"/>
          </w:tcPr>
          <w:p w14:paraId="6DD49E95" w14:textId="77777777" w:rsidR="00494031" w:rsidRPr="00FC5475" w:rsidRDefault="00494031" w:rsidP="00A13EE4">
            <w:pPr>
              <w:spacing w:before="120" w:after="120" w:line="360" w:lineRule="auto"/>
              <w:jc w:val="both"/>
              <w:rPr>
                <w:rFonts w:ascii="Times New Roman" w:hAnsi="Times New Roman" w:cs="Times New Roman"/>
                <w:color w:val="000000" w:themeColor="text1"/>
                <w:lang w:val="en-US"/>
              </w:rPr>
            </w:pPr>
            <m:oMathPara>
              <m:oMath>
                <m:r>
                  <w:rPr>
                    <w:rFonts w:ascii="Cambria Math" w:hAnsi="Cambria Math" w:cs="Times New Roman"/>
                    <w:color w:val="000000" w:themeColor="text1"/>
                    <w:lang w:val="en-US"/>
                  </w:rPr>
                  <m:t>Z</m:t>
                </m:r>
                <m:d>
                  <m:dPr>
                    <m:ctrlPr>
                      <w:rPr>
                        <w:rFonts w:ascii="Cambria Math" w:hAnsi="Cambria Math" w:cs="Times New Roman"/>
                        <w:i/>
                        <w:color w:val="000000" w:themeColor="text1"/>
                        <w:lang w:val="en-US"/>
                      </w:rPr>
                    </m:ctrlPr>
                  </m:dPr>
                  <m:e>
                    <m:r>
                      <w:rPr>
                        <w:rFonts w:ascii="Cambria Math" w:hAnsi="Cambria Math" w:cs="Times New Roman"/>
                        <w:color w:val="000000" w:themeColor="text1"/>
                        <w:lang w:val="en-US"/>
                      </w:rPr>
                      <m:t>Y,</m:t>
                    </m:r>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en-US"/>
                          </w:rPr>
                          <m:t>X</m:t>
                        </m:r>
                      </m:e>
                      <m:sup>
                        <m:r>
                          <w:rPr>
                            <w:rFonts w:ascii="Cambria Math" w:hAnsi="Cambria Math" w:cs="Times New Roman"/>
                            <w:color w:val="000000" w:themeColor="text1"/>
                            <w:lang w:val="en-US"/>
                          </w:rPr>
                          <m:t>j</m:t>
                        </m:r>
                      </m:sup>
                    </m:sSup>
                  </m:e>
                  <m:e>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en-US"/>
                          </w:rPr>
                          <m:t>X</m:t>
                        </m:r>
                      </m:e>
                      <m:sup>
                        <m:r>
                          <w:rPr>
                            <w:rFonts w:ascii="Cambria Math" w:hAnsi="Cambria Math" w:cs="Times New Roman"/>
                            <w:color w:val="000000" w:themeColor="text1"/>
                            <w:lang w:val="en-US"/>
                          </w:rPr>
                          <m:t>S</m:t>
                        </m:r>
                      </m:sup>
                    </m:sSup>
                  </m:e>
                </m:d>
                <m:r>
                  <w:rPr>
                    <w:rFonts w:ascii="Cambria Math" w:hAnsi="Cambria Math" w:cs="Times New Roman"/>
                    <w:color w:val="000000" w:themeColor="text1"/>
                    <w:lang w:val="en-US"/>
                  </w:rPr>
                  <m:t xml:space="preserve">= </m:t>
                </m:r>
                <m:f>
                  <m:fPr>
                    <m:ctrlPr>
                      <w:rPr>
                        <w:rFonts w:ascii="Cambria Math" w:hAnsi="Cambria Math" w:cs="Times New Roman"/>
                        <w:i/>
                        <w:color w:val="000000" w:themeColor="text1"/>
                        <w:lang w:val="en-US"/>
                      </w:rPr>
                    </m:ctrlPr>
                  </m:fPr>
                  <m:num>
                    <m:r>
                      <w:rPr>
                        <w:rFonts w:ascii="Cambria Math" w:hAnsi="Cambria Math" w:cs="Times New Roman"/>
                        <w:color w:val="000000" w:themeColor="text1"/>
                        <w:lang w:val="en-US"/>
                      </w:rPr>
                      <m:t>1</m:t>
                    </m:r>
                  </m:num>
                  <m:den>
                    <m:r>
                      <w:rPr>
                        <w:rFonts w:ascii="Cambria Math" w:hAnsi="Cambria Math" w:cs="Times New Roman"/>
                        <w:color w:val="000000" w:themeColor="text1"/>
                        <w:lang w:val="en-US"/>
                      </w:rPr>
                      <m:t>2</m:t>
                    </m:r>
                  </m:den>
                </m:f>
                <m:r>
                  <w:rPr>
                    <w:rFonts w:ascii="Cambria Math" w:hAnsi="Cambria Math" w:cs="Times New Roman"/>
                    <w:color w:val="000000" w:themeColor="text1"/>
                    <w:lang w:val="en-US"/>
                  </w:rPr>
                  <m:t>{</m:t>
                </m:r>
                <m:f>
                  <m:fPr>
                    <m:ctrlPr>
                      <w:rPr>
                        <w:rFonts w:ascii="Cambria Math" w:hAnsi="Cambria Math" w:cs="Times New Roman"/>
                        <w:i/>
                        <w:color w:val="000000" w:themeColor="text1"/>
                        <w:lang w:val="en-US"/>
                      </w:rPr>
                    </m:ctrlPr>
                  </m:fPr>
                  <m:num>
                    <m:r>
                      <w:rPr>
                        <w:rFonts w:ascii="Cambria Math" w:hAnsi="Cambria Math" w:cs="Times New Roman"/>
                        <w:color w:val="000000" w:themeColor="text1"/>
                        <w:lang w:val="en-US"/>
                      </w:rPr>
                      <m:t>1+</m:t>
                    </m:r>
                    <m:acc>
                      <m:accPr>
                        <m:ctrlPr>
                          <w:rPr>
                            <w:rFonts w:ascii="Cambria Math" w:hAnsi="Cambria Math" w:cs="Times New Roman"/>
                            <w:i/>
                            <w:color w:val="000000" w:themeColor="text1"/>
                            <w:lang w:val="en-US"/>
                          </w:rPr>
                        </m:ctrlPr>
                      </m:accPr>
                      <m:e>
                        <m:r>
                          <w:rPr>
                            <w:rFonts w:ascii="Cambria Math" w:hAnsi="Cambria Math" w:cs="Times New Roman"/>
                            <w:color w:val="000000" w:themeColor="text1"/>
                            <w:lang w:val="en-US"/>
                          </w:rPr>
                          <m:t>ρ</m:t>
                        </m:r>
                      </m:e>
                    </m:acc>
                    <m:d>
                      <m:dPr>
                        <m:ctrlPr>
                          <w:rPr>
                            <w:rFonts w:ascii="Cambria Math" w:hAnsi="Cambria Math" w:cs="Times New Roman"/>
                            <w:i/>
                            <w:color w:val="000000" w:themeColor="text1"/>
                            <w:lang w:val="en-US"/>
                          </w:rPr>
                        </m:ctrlPr>
                      </m:dPr>
                      <m:e>
                        <m:r>
                          <w:rPr>
                            <w:rFonts w:ascii="Cambria Math" w:hAnsi="Cambria Math" w:cs="Times New Roman"/>
                            <w:color w:val="000000" w:themeColor="text1"/>
                            <w:lang w:val="en-US"/>
                          </w:rPr>
                          <m:t>Y,</m:t>
                        </m:r>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en-US"/>
                              </w:rPr>
                              <m:t>X</m:t>
                            </m:r>
                          </m:e>
                          <m:sup>
                            <m:r>
                              <w:rPr>
                                <w:rFonts w:ascii="Cambria Math" w:hAnsi="Cambria Math" w:cs="Times New Roman"/>
                                <w:color w:val="000000" w:themeColor="text1"/>
                                <w:lang w:val="en-US"/>
                              </w:rPr>
                              <m:t>j</m:t>
                            </m:r>
                          </m:sup>
                        </m:sSup>
                      </m:e>
                      <m:e>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en-US"/>
                              </w:rPr>
                              <m:t>X</m:t>
                            </m:r>
                          </m:e>
                          <m:sup>
                            <m:r>
                              <w:rPr>
                                <w:rFonts w:ascii="Cambria Math" w:hAnsi="Cambria Math" w:cs="Times New Roman"/>
                                <w:color w:val="000000" w:themeColor="text1"/>
                                <w:lang w:val="en-US"/>
                              </w:rPr>
                              <m:t>S</m:t>
                            </m:r>
                          </m:sup>
                        </m:sSup>
                      </m:e>
                    </m:d>
                  </m:num>
                  <m:den>
                    <m:r>
                      <w:rPr>
                        <w:rFonts w:ascii="Cambria Math" w:hAnsi="Cambria Math" w:cs="Times New Roman"/>
                        <w:color w:val="000000" w:themeColor="text1"/>
                        <w:lang w:val="en-US"/>
                      </w:rPr>
                      <m:t>1-</m:t>
                    </m:r>
                    <m:acc>
                      <m:accPr>
                        <m:ctrlPr>
                          <w:rPr>
                            <w:rFonts w:ascii="Cambria Math" w:hAnsi="Cambria Math" w:cs="Times New Roman"/>
                            <w:i/>
                            <w:color w:val="000000" w:themeColor="text1"/>
                            <w:lang w:val="en-US"/>
                          </w:rPr>
                        </m:ctrlPr>
                      </m:accPr>
                      <m:e>
                        <m:r>
                          <w:rPr>
                            <w:rFonts w:ascii="Cambria Math" w:hAnsi="Cambria Math" w:cs="Times New Roman"/>
                            <w:color w:val="000000" w:themeColor="text1"/>
                            <w:lang w:val="en-US"/>
                          </w:rPr>
                          <m:t>ρ</m:t>
                        </m:r>
                      </m:e>
                    </m:acc>
                    <m:d>
                      <m:dPr>
                        <m:ctrlPr>
                          <w:rPr>
                            <w:rFonts w:ascii="Cambria Math" w:hAnsi="Cambria Math" w:cs="Times New Roman"/>
                            <w:i/>
                            <w:color w:val="000000" w:themeColor="text1"/>
                            <w:lang w:val="en-US"/>
                          </w:rPr>
                        </m:ctrlPr>
                      </m:dPr>
                      <m:e>
                        <m:r>
                          <w:rPr>
                            <w:rFonts w:ascii="Cambria Math" w:hAnsi="Cambria Math" w:cs="Times New Roman"/>
                            <w:color w:val="000000" w:themeColor="text1"/>
                            <w:lang w:val="en-US"/>
                          </w:rPr>
                          <m:t>Y,</m:t>
                        </m:r>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en-US"/>
                              </w:rPr>
                              <m:t>X</m:t>
                            </m:r>
                          </m:e>
                          <m:sup>
                            <m:r>
                              <w:rPr>
                                <w:rFonts w:ascii="Cambria Math" w:hAnsi="Cambria Math" w:cs="Times New Roman"/>
                                <w:color w:val="000000" w:themeColor="text1"/>
                                <w:lang w:val="en-US"/>
                              </w:rPr>
                              <m:t>j</m:t>
                            </m:r>
                          </m:sup>
                        </m:sSup>
                      </m:e>
                      <m:e>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en-US"/>
                              </w:rPr>
                              <m:t>X</m:t>
                            </m:r>
                          </m:e>
                          <m:sup>
                            <m:r>
                              <w:rPr>
                                <w:rFonts w:ascii="Cambria Math" w:hAnsi="Cambria Math" w:cs="Times New Roman"/>
                                <w:color w:val="000000" w:themeColor="text1"/>
                                <w:lang w:val="en-US"/>
                              </w:rPr>
                              <m:t>S</m:t>
                            </m:r>
                          </m:sup>
                        </m:sSup>
                      </m:e>
                    </m:d>
                  </m:den>
                </m:f>
                <m:r>
                  <w:rPr>
                    <w:rFonts w:ascii="Cambria Math" w:hAnsi="Cambria Math" w:cs="Times New Roman"/>
                    <w:color w:val="000000" w:themeColor="text1"/>
                    <w:lang w:val="en-US"/>
                  </w:rPr>
                  <m:t>}</m:t>
                </m:r>
              </m:oMath>
            </m:oMathPara>
          </w:p>
        </w:tc>
        <w:tc>
          <w:tcPr>
            <w:tcW w:w="935" w:type="dxa"/>
            <w:vAlign w:val="center"/>
          </w:tcPr>
          <w:p w14:paraId="10D4A86D" w14:textId="77777777" w:rsidR="00494031" w:rsidRPr="00FC5475" w:rsidRDefault="00494031" w:rsidP="00A13EE4">
            <w:pPr>
              <w:spacing w:before="120" w:after="120" w:line="360" w:lineRule="auto"/>
              <w:jc w:val="right"/>
              <w:rPr>
                <w:rFonts w:ascii="Times New Roman" w:hAnsi="Times New Roman" w:cs="Times New Roman"/>
                <w:color w:val="000000" w:themeColor="text1"/>
                <w:lang w:val="en-US"/>
              </w:rPr>
            </w:pPr>
            <w:r w:rsidRPr="00FC5475">
              <w:rPr>
                <w:rFonts w:ascii="Times New Roman" w:hAnsi="Times New Roman" w:cs="Times New Roman"/>
                <w:color w:val="000000" w:themeColor="text1"/>
                <w:lang w:val="en-US"/>
              </w:rPr>
              <w:t>(5)</w:t>
            </w:r>
          </w:p>
        </w:tc>
      </w:tr>
    </w:tbl>
    <w:p w14:paraId="5519BEBE" w14:textId="77777777" w:rsidR="00494031" w:rsidRPr="00FC5475" w:rsidRDefault="00494031" w:rsidP="00494031">
      <w:pPr>
        <w:spacing w:before="120" w:after="120" w:line="360" w:lineRule="auto"/>
        <w:jc w:val="both"/>
        <w:rPr>
          <w:rFonts w:ascii="Times New Roman" w:hAnsi="Times New Roman" w:cs="Times New Roman"/>
          <w:color w:val="000000" w:themeColor="text1"/>
          <w:lang w:val="en-US"/>
        </w:rPr>
      </w:pPr>
      <w:r w:rsidRPr="00FC5475">
        <w:rPr>
          <w:rFonts w:ascii="Times New Roman" w:hAnsi="Times New Roman" w:cs="Times New Roman"/>
          <w:color w:val="000000" w:themeColor="text1"/>
          <w:lang w:val="en-US"/>
        </w:rPr>
        <w:t xml:space="preserve">As suggested by </w:t>
      </w:r>
      <w:proofErr w:type="spellStart"/>
      <w:r w:rsidRPr="00FC5475">
        <w:rPr>
          <w:rFonts w:ascii="Times New Roman" w:hAnsi="Times New Roman" w:cs="Times New Roman"/>
          <w:color w:val="000000" w:themeColor="text1"/>
          <w:lang w:val="en-US"/>
        </w:rPr>
        <w:t>Buhlmann</w:t>
      </w:r>
      <w:proofErr w:type="spellEnd"/>
      <w:r w:rsidRPr="00FC5475">
        <w:rPr>
          <w:rFonts w:ascii="Times New Roman" w:hAnsi="Times New Roman" w:cs="Times New Roman"/>
          <w:color w:val="000000" w:themeColor="text1"/>
          <w:lang w:val="en-US"/>
        </w:rPr>
        <w:t xml:space="preserve"> et al </w:t>
      </w:r>
      <w:sdt>
        <w:sdtPr>
          <w:rPr>
            <w:rFonts w:ascii="Times New Roman" w:hAnsi="Times New Roman" w:cs="Times New Roman"/>
            <w:color w:val="000000" w:themeColor="text1"/>
            <w:highlight w:val="white"/>
            <w:lang w:val="en-US"/>
          </w:rPr>
          <w:alias w:val="Citation"/>
          <w:tag w:val="{&quot;referencesIds&quot;:[&quot;doc:5f6ac546e4b0a95e4cc05cf9&quot;],&quot;referencesOptions&quot;:{&quot;doc:5f6ac546e4b0a95e4cc05cf9&quot;:{&quot;author&quot;:true,&quot;year&quot;:true,&quot;pageReplace&quot;:&quot;&quot;,&quot;prefix&quot;:&quot;&quot;,&quot;suffix&quot;:&quot;&quot;}},&quot;hasBrokenReferences&quot;:false,&quot;hasManualEdits&quot;:false,&quot;citationType&quot;:&quot;inline&quot;,&quot;id&quot;:-2112431819,&quot;citationText&quot;:&quot;&lt;span style=\&quot;font-family:Times New Roman;font-size:16px;color:#000000\&quot;&gt;&lt;sup&gt;10&lt;/sup&gt;&lt;/span&gt;&quot;}"/>
          <w:id w:val="-2112431819"/>
          <w:placeholder>
            <w:docPart w:val="C222AC69DDF1894B93A6F6C8BC2DA666"/>
          </w:placeholder>
        </w:sdtPr>
        <w:sdtContent>
          <w:r>
            <w:rPr>
              <w:rFonts w:eastAsia="Times New Roman"/>
              <w:color w:val="000000"/>
              <w:vertAlign w:val="superscript"/>
            </w:rPr>
            <w:t>10</w:t>
          </w:r>
        </w:sdtContent>
      </w:sdt>
      <w:r w:rsidRPr="00FC5475">
        <w:rPr>
          <w:rFonts w:ascii="Times New Roman" w:hAnsi="Times New Roman" w:cs="Times New Roman"/>
          <w:color w:val="000000" w:themeColor="text1"/>
          <w:lang w:val="en-US"/>
        </w:rPr>
        <w:t xml:space="preserve">, the null hypothesis </w:t>
      </w:r>
      <m:oMath>
        <m:acc>
          <m:accPr>
            <m:ctrlPr>
              <w:rPr>
                <w:rFonts w:ascii="Cambria Math" w:hAnsi="Cambria Math" w:cs="Times New Roman"/>
                <w:i/>
                <w:color w:val="000000" w:themeColor="text1"/>
                <w:lang w:val="en-US"/>
              </w:rPr>
            </m:ctrlPr>
          </m:accPr>
          <m:e>
            <m:r>
              <w:rPr>
                <w:rFonts w:ascii="Cambria Math" w:hAnsi="Cambria Math" w:cs="Times New Roman"/>
                <w:color w:val="000000" w:themeColor="text1"/>
                <w:lang w:val="en-US"/>
              </w:rPr>
              <m:t>ρ</m:t>
            </m:r>
          </m:e>
        </m:acc>
        <m:d>
          <m:dPr>
            <m:ctrlPr>
              <w:rPr>
                <w:rFonts w:ascii="Cambria Math" w:hAnsi="Cambria Math" w:cs="Times New Roman"/>
                <w:i/>
                <w:color w:val="000000" w:themeColor="text1"/>
                <w:lang w:val="en-US"/>
              </w:rPr>
            </m:ctrlPr>
          </m:dPr>
          <m:e>
            <m:r>
              <w:rPr>
                <w:rFonts w:ascii="Cambria Math" w:hAnsi="Cambria Math" w:cs="Times New Roman"/>
                <w:color w:val="000000" w:themeColor="text1"/>
                <w:lang w:val="en-US"/>
              </w:rPr>
              <m:t>Y,</m:t>
            </m:r>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en-US"/>
                  </w:rPr>
                  <m:t>X</m:t>
                </m:r>
              </m:e>
              <m:sup>
                <m:r>
                  <w:rPr>
                    <w:rFonts w:ascii="Cambria Math" w:hAnsi="Cambria Math" w:cs="Times New Roman"/>
                    <w:color w:val="000000" w:themeColor="text1"/>
                    <w:lang w:val="en-US"/>
                  </w:rPr>
                  <m:t>j</m:t>
                </m:r>
              </m:sup>
            </m:sSup>
          </m:e>
          <m:e>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en-US"/>
                  </w:rPr>
                  <m:t>X</m:t>
                </m:r>
              </m:e>
              <m:sup>
                <m:r>
                  <w:rPr>
                    <w:rFonts w:ascii="Cambria Math" w:hAnsi="Cambria Math" w:cs="Times New Roman"/>
                    <w:color w:val="000000" w:themeColor="text1"/>
                    <w:lang w:val="en-US"/>
                  </w:rPr>
                  <m:t>S</m:t>
                </m:r>
              </m:sup>
            </m:sSup>
          </m:e>
        </m:d>
        <m:r>
          <w:rPr>
            <w:rFonts w:ascii="Cambria Math" w:hAnsi="Cambria Math" w:cs="Times New Roman"/>
            <w:color w:val="000000" w:themeColor="text1"/>
            <w:lang w:val="en-US"/>
          </w:rPr>
          <m:t>=0</m:t>
        </m:r>
      </m:oMath>
      <w:r w:rsidRPr="00FC5475">
        <w:rPr>
          <w:rFonts w:ascii="Times New Roman" w:hAnsi="Times New Roman" w:cs="Times New Roman"/>
          <w:color w:val="000000" w:themeColor="text1"/>
          <w:lang w:val="en-US"/>
        </w:rPr>
        <w:t xml:space="preserve"> would be rejected if </w:t>
      </w:r>
      <m:oMath>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en-US"/>
              </w:rPr>
              <m:t>(n-</m:t>
            </m:r>
            <m:d>
              <m:dPr>
                <m:begChr m:val="|"/>
                <m:endChr m:val="|"/>
                <m:ctrlPr>
                  <w:rPr>
                    <w:rFonts w:ascii="Cambria Math" w:hAnsi="Cambria Math" w:cs="Times New Roman"/>
                    <w:i/>
                    <w:color w:val="000000" w:themeColor="text1"/>
                    <w:lang w:val="en-US"/>
                  </w:rPr>
                </m:ctrlPr>
              </m:dPr>
              <m:e>
                <m:r>
                  <w:rPr>
                    <w:rFonts w:ascii="Cambria Math" w:hAnsi="Cambria Math" w:cs="Times New Roman"/>
                    <w:color w:val="000000" w:themeColor="text1"/>
                    <w:lang w:val="en-US"/>
                  </w:rPr>
                  <m:t>S</m:t>
                </m:r>
              </m:e>
            </m:d>
            <m:r>
              <w:rPr>
                <w:rFonts w:ascii="Cambria Math" w:hAnsi="Cambria Math" w:cs="Times New Roman"/>
                <w:color w:val="000000" w:themeColor="text1"/>
                <w:lang w:val="en-US"/>
              </w:rPr>
              <m:t>-3)</m:t>
            </m:r>
          </m:e>
          <m:sup>
            <m:r>
              <w:rPr>
                <w:rFonts w:ascii="Cambria Math" w:hAnsi="Cambria Math" w:cs="Times New Roman"/>
                <w:color w:val="000000" w:themeColor="text1"/>
                <w:lang w:val="en-US"/>
              </w:rPr>
              <m:t>1/2</m:t>
            </m:r>
          </m:sup>
        </m:sSup>
        <m:d>
          <m:dPr>
            <m:begChr m:val="|"/>
            <m:endChr m:val="|"/>
            <m:ctrlPr>
              <w:rPr>
                <w:rFonts w:ascii="Cambria Math" w:hAnsi="Cambria Math" w:cs="Times New Roman"/>
                <w:i/>
                <w:color w:val="000000" w:themeColor="text1"/>
                <w:lang w:val="en-US"/>
              </w:rPr>
            </m:ctrlPr>
          </m:dPr>
          <m:e>
            <m:r>
              <w:rPr>
                <w:rFonts w:ascii="Cambria Math" w:hAnsi="Cambria Math" w:cs="Times New Roman"/>
                <w:color w:val="000000" w:themeColor="text1"/>
                <w:lang w:val="en-US"/>
              </w:rPr>
              <m:t>Z</m:t>
            </m:r>
            <m:d>
              <m:dPr>
                <m:ctrlPr>
                  <w:rPr>
                    <w:rFonts w:ascii="Cambria Math" w:hAnsi="Cambria Math" w:cs="Times New Roman"/>
                    <w:i/>
                    <w:color w:val="000000" w:themeColor="text1"/>
                    <w:lang w:val="en-US"/>
                  </w:rPr>
                </m:ctrlPr>
              </m:dPr>
              <m:e>
                <m:r>
                  <w:rPr>
                    <w:rFonts w:ascii="Cambria Math" w:hAnsi="Cambria Math" w:cs="Times New Roman"/>
                    <w:color w:val="000000" w:themeColor="text1"/>
                    <w:lang w:val="en-US"/>
                  </w:rPr>
                  <m:t>Y,</m:t>
                </m:r>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en-US"/>
                      </w:rPr>
                      <m:t>X</m:t>
                    </m:r>
                  </m:e>
                  <m:sup>
                    <m:r>
                      <w:rPr>
                        <w:rFonts w:ascii="Cambria Math" w:hAnsi="Cambria Math" w:cs="Times New Roman"/>
                        <w:color w:val="000000" w:themeColor="text1"/>
                        <w:lang w:val="en-US"/>
                      </w:rPr>
                      <m:t>j</m:t>
                    </m:r>
                  </m:sup>
                </m:sSup>
              </m:e>
              <m:e>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en-US"/>
                      </w:rPr>
                      <m:t>X</m:t>
                    </m:r>
                  </m:e>
                  <m:sup>
                    <m:r>
                      <w:rPr>
                        <w:rFonts w:ascii="Cambria Math" w:hAnsi="Cambria Math" w:cs="Times New Roman"/>
                        <w:color w:val="000000" w:themeColor="text1"/>
                        <w:lang w:val="en-US"/>
                      </w:rPr>
                      <m:t>S</m:t>
                    </m:r>
                  </m:sup>
                </m:sSup>
              </m:e>
            </m:d>
          </m:e>
        </m:d>
        <m:r>
          <w:rPr>
            <w:rFonts w:ascii="Cambria Math" w:hAnsi="Cambria Math" w:cs="Times New Roman"/>
            <w:color w:val="000000" w:themeColor="text1"/>
            <w:lang w:val="en-US"/>
          </w:rPr>
          <m:t>&gt;</m:t>
        </m:r>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en-US"/>
              </w:rPr>
              <m:t>ϕ</m:t>
            </m:r>
          </m:e>
          <m:sup>
            <m:r>
              <w:rPr>
                <w:rFonts w:ascii="Cambria Math" w:hAnsi="Cambria Math" w:cs="Times New Roman"/>
                <w:color w:val="000000" w:themeColor="text1"/>
                <w:lang w:val="en-US"/>
              </w:rPr>
              <m:t>-1</m:t>
            </m:r>
          </m:sup>
        </m:sSup>
        <m:r>
          <w:rPr>
            <w:rFonts w:ascii="Cambria Math" w:hAnsi="Cambria Math" w:cs="Times New Roman"/>
            <w:color w:val="000000" w:themeColor="text1"/>
            <w:lang w:val="en-US"/>
          </w:rPr>
          <m:t>(1-α/2)</m:t>
        </m:r>
      </m:oMath>
      <w:r w:rsidRPr="00FC5475">
        <w:rPr>
          <w:rFonts w:ascii="Times New Roman" w:hAnsi="Times New Roman" w:cs="Times New Roman"/>
          <w:color w:val="000000" w:themeColor="text1"/>
          <w:lang w:val="en-US"/>
        </w:rPr>
        <w:t xml:space="preserve">. Here </w:t>
      </w:r>
      <m:oMath>
        <m:r>
          <w:rPr>
            <w:rFonts w:ascii="Cambria Math" w:hAnsi="Cambria Math" w:cs="Times New Roman"/>
            <w:color w:val="000000" w:themeColor="text1"/>
            <w:lang w:val="en-US"/>
          </w:rPr>
          <m:t>α</m:t>
        </m:r>
      </m:oMath>
      <w:r w:rsidRPr="00FC5475">
        <w:rPr>
          <w:rFonts w:ascii="Times New Roman" w:hAnsi="Times New Roman" w:cs="Times New Roman"/>
          <w:color w:val="000000" w:themeColor="text1"/>
          <w:lang w:val="en-US"/>
        </w:rPr>
        <w:t xml:space="preserve"> and </w:t>
      </w:r>
      <m:oMath>
        <m:r>
          <w:rPr>
            <w:rFonts w:ascii="Cambria Math" w:hAnsi="Cambria Math" w:cs="Times New Roman"/>
            <w:color w:val="000000" w:themeColor="text1"/>
            <w:lang w:val="en-US"/>
          </w:rPr>
          <m:t>ϕ</m:t>
        </m:r>
      </m:oMath>
      <w:r w:rsidRPr="00FC5475">
        <w:rPr>
          <w:rFonts w:ascii="Times New Roman" w:hAnsi="Times New Roman" w:cs="Times New Roman"/>
          <w:color w:val="000000" w:themeColor="text1"/>
          <w:lang w:val="en-US"/>
        </w:rPr>
        <w:t xml:space="preserve"> respectively denote the </w:t>
      </w:r>
      <w:r w:rsidRPr="00FC5475">
        <w:rPr>
          <w:rFonts w:ascii="Times New Roman" w:hAnsi="Times New Roman" w:cs="Times New Roman"/>
          <w:color w:val="000000" w:themeColor="text1"/>
          <w:lang w:val="en-US"/>
        </w:rPr>
        <w:lastRenderedPageBreak/>
        <w:t xml:space="preserve">significance level and standard normal cumulative distribution function. In this study, we set </w:t>
      </w:r>
      <m:oMath>
        <m:r>
          <w:rPr>
            <w:rFonts w:ascii="Cambria Math" w:hAnsi="Cambria Math" w:cs="Times New Roman"/>
            <w:color w:val="000000" w:themeColor="text1"/>
            <w:lang w:val="en-US"/>
          </w:rPr>
          <m:t>α=0.001</m:t>
        </m:r>
      </m:oMath>
      <w:r w:rsidRPr="00FC5475">
        <w:rPr>
          <w:rFonts w:ascii="Times New Roman" w:hAnsi="Times New Roman" w:cs="Times New Roman"/>
          <w:color w:val="000000" w:themeColor="text1"/>
          <w:lang w:val="en-US"/>
        </w:rPr>
        <w:t xml:space="preserve">. After employing the PC-Simple algorithm, we could get the causal relationship between genes and clinical phenotypes, with a vector  </w:t>
      </w:r>
      <m:oMath>
        <m:sSub>
          <m:sSubPr>
            <m:ctrlPr>
              <w:rPr>
                <w:rFonts w:ascii="Cambria Math" w:hAnsi="Cambria Math" w:cs="Times New Roman"/>
                <w:i/>
                <w:color w:val="000000" w:themeColor="text1"/>
                <w:lang w:val="en-US"/>
              </w:rPr>
            </m:ctrlPr>
          </m:sSubPr>
          <m:e>
            <m:r>
              <w:rPr>
                <w:rFonts w:ascii="Cambria Math" w:hAnsi="Cambria Math" w:cs="Times New Roman"/>
                <w:color w:val="000000" w:themeColor="text1"/>
                <w:lang w:val="en-US"/>
              </w:rPr>
              <m:t>Z</m:t>
            </m:r>
          </m:e>
          <m:sub>
            <m:r>
              <w:rPr>
                <w:rFonts w:ascii="Cambria Math" w:hAnsi="Cambria Math" w:cs="Times New Roman"/>
                <w:color w:val="000000" w:themeColor="text1"/>
                <w:lang w:val="en-US"/>
              </w:rPr>
              <m:t>p×1</m:t>
            </m:r>
          </m:sub>
        </m:sSub>
      </m:oMath>
      <w:r w:rsidRPr="00FC5475">
        <w:rPr>
          <w:rFonts w:ascii="Times New Roman" w:hAnsi="Times New Roman" w:cs="Times New Roman"/>
          <w:color w:val="000000" w:themeColor="text1"/>
          <w:lang w:val="en-US"/>
        </w:rPr>
        <w:t xml:space="preserve"> indicating the reliability of the inferred causal relationships. Notably, we could convert the Z score vector into a p-value vector by: </w:t>
      </w:r>
      <m:oMath>
        <m:r>
          <w:rPr>
            <w:rFonts w:ascii="Cambria Math" w:hAnsi="Cambria Math" w:cs="Times New Roman"/>
            <w:color w:val="000000" w:themeColor="text1"/>
            <w:lang w:val="en-US"/>
          </w:rPr>
          <m:t>P=2*ϕ(-abs(Z))</m:t>
        </m:r>
      </m:oMath>
      <w:r w:rsidRPr="00FC5475">
        <w:rPr>
          <w:rFonts w:ascii="Times New Roman" w:hAnsi="Times New Roman" w:cs="Times New Roman"/>
          <w:color w:val="000000" w:themeColor="text1"/>
          <w:lang w:val="en-US"/>
        </w:rPr>
        <w:t>.</w:t>
      </w:r>
    </w:p>
    <w:p w14:paraId="7F2CF9AA" w14:textId="77777777" w:rsidR="00B72CC2" w:rsidRDefault="00B72CC2">
      <w:pPr>
        <w:rPr>
          <w:rFonts w:ascii="Times New Roman" w:hAnsi="Times New Roman" w:cs="Times New Roman"/>
          <w:lang w:val="en-US"/>
        </w:rPr>
      </w:pPr>
    </w:p>
    <w:p w14:paraId="54969EC5" w14:textId="10BEB4DB" w:rsidR="00494031" w:rsidRPr="008E4B06" w:rsidRDefault="00B72CC2">
      <w:pPr>
        <w:rPr>
          <w:rFonts w:ascii="Times New Roman" w:hAnsi="Times New Roman" w:cs="Times New Roman"/>
          <w:b/>
          <w:bCs/>
          <w:lang w:val="en-US"/>
        </w:rPr>
      </w:pPr>
      <w:r w:rsidRPr="008E4B06">
        <w:rPr>
          <w:rFonts w:ascii="Times New Roman" w:hAnsi="Times New Roman" w:cs="Times New Roman"/>
          <w:b/>
          <w:bCs/>
          <w:lang w:val="en-US"/>
        </w:rPr>
        <w:t>IDA method</w:t>
      </w:r>
    </w:p>
    <w:p w14:paraId="1B25B5DE" w14:textId="7B72F33A" w:rsidR="00B72CC2" w:rsidRDefault="00B72CC2">
      <w:pPr>
        <w:rPr>
          <w:rFonts w:ascii="Times New Roman" w:hAnsi="Times New Roman" w:cs="Times New Roman"/>
          <w:lang w:val="en-US"/>
        </w:rPr>
      </w:pPr>
    </w:p>
    <w:p w14:paraId="2B361159" w14:textId="3B280765" w:rsidR="00B72CC2" w:rsidRDefault="00B72CC2" w:rsidP="00B72CC2">
      <w:pPr>
        <w:spacing w:line="360" w:lineRule="auto"/>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 xml:space="preserve">For a given causal graph </w:t>
      </w:r>
      <m:oMath>
        <m:r>
          <w:rPr>
            <w:rFonts w:ascii="Cambria Math" w:hAnsi="Cambria Math" w:cs="Times New Roman"/>
            <w:color w:val="000000" w:themeColor="text1"/>
            <w:lang w:val="en-US"/>
          </w:rPr>
          <m:t>G</m:t>
        </m:r>
      </m:oMath>
      <w:r>
        <w:rPr>
          <w:rFonts w:ascii="Times New Roman" w:hAnsi="Times New Roman" w:cs="Times New Roman"/>
          <w:color w:val="000000" w:themeColor="text1"/>
          <w:lang w:val="en-US"/>
        </w:rPr>
        <w:t>, the distribution generating the graph can be represented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935"/>
      </w:tblGrid>
      <w:tr w:rsidR="009E4664" w:rsidRPr="00FC5475" w14:paraId="7C55688D" w14:textId="77777777" w:rsidTr="00A13EE4">
        <w:tc>
          <w:tcPr>
            <w:tcW w:w="8075" w:type="dxa"/>
          </w:tcPr>
          <w:p w14:paraId="54B3B96C" w14:textId="7681DE23" w:rsidR="009E4664" w:rsidRPr="00FC5475" w:rsidRDefault="009E4664" w:rsidP="009E4664">
            <w:pPr>
              <w:spacing w:line="360" w:lineRule="auto"/>
              <w:jc w:val="both"/>
              <w:rPr>
                <w:rFonts w:ascii="Times New Roman" w:hAnsi="Times New Roman" w:cs="Times New Roman"/>
                <w:color w:val="000000" w:themeColor="text1"/>
                <w:lang w:val="en-US"/>
              </w:rPr>
            </w:pPr>
            <m:oMathPara>
              <m:oMath>
                <m:r>
                  <w:rPr>
                    <w:rFonts w:ascii="Cambria Math" w:hAnsi="Cambria Math" w:cs="Times New Roman"/>
                    <w:color w:val="000000" w:themeColor="text1"/>
                    <w:lang w:val="en-US"/>
                  </w:rPr>
                  <m:t>f</m:t>
                </m:r>
                <m:d>
                  <m:dPr>
                    <m:ctrlPr>
                      <w:rPr>
                        <w:rFonts w:ascii="Cambria Math" w:hAnsi="Cambria Math" w:cs="Times New Roman"/>
                        <w:i/>
                        <w:color w:val="000000" w:themeColor="text1"/>
                        <w:lang w:val="en-US"/>
                      </w:rPr>
                    </m:ctrlPr>
                  </m:dPr>
                  <m:e>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en-US"/>
                          </w:rPr>
                          <m:t>X</m:t>
                        </m:r>
                      </m:e>
                      <m:sup>
                        <m:r>
                          <w:rPr>
                            <w:rFonts w:ascii="Cambria Math" w:hAnsi="Cambria Math" w:cs="Times New Roman"/>
                            <w:color w:val="000000" w:themeColor="text1"/>
                            <w:lang w:val="en-US"/>
                          </w:rPr>
                          <m:t>1</m:t>
                        </m:r>
                      </m:sup>
                    </m:sSup>
                    <m:r>
                      <w:rPr>
                        <w:rFonts w:ascii="Cambria Math" w:hAnsi="Cambria Math" w:cs="Times New Roman"/>
                        <w:color w:val="000000" w:themeColor="text1"/>
                        <w:lang w:val="en-US"/>
                      </w:rPr>
                      <m:t>,</m:t>
                    </m:r>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en-US"/>
                          </w:rPr>
                          <m:t>X</m:t>
                        </m:r>
                      </m:e>
                      <m:sup>
                        <m:r>
                          <w:rPr>
                            <w:rFonts w:ascii="Cambria Math" w:hAnsi="Cambria Math" w:cs="Times New Roman"/>
                            <w:color w:val="000000" w:themeColor="text1"/>
                            <w:lang w:val="en-US"/>
                          </w:rPr>
                          <m:t>2</m:t>
                        </m:r>
                      </m:sup>
                    </m:sSup>
                    <m:r>
                      <w:rPr>
                        <w:rFonts w:ascii="Cambria Math" w:hAnsi="Cambria Math" w:cs="Times New Roman"/>
                        <w:color w:val="000000" w:themeColor="text1"/>
                        <w:lang w:val="en-US"/>
                      </w:rPr>
                      <m:t>,…</m:t>
                    </m:r>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en-US"/>
                          </w:rPr>
                          <m:t>X</m:t>
                        </m:r>
                      </m:e>
                      <m:sup>
                        <m:r>
                          <w:rPr>
                            <w:rFonts w:ascii="Cambria Math" w:hAnsi="Cambria Math" w:cs="Times New Roman"/>
                            <w:color w:val="000000" w:themeColor="text1"/>
                            <w:lang w:val="en-US"/>
                          </w:rPr>
                          <m:t>p</m:t>
                        </m:r>
                      </m:sup>
                    </m:sSup>
                    <m:r>
                      <w:rPr>
                        <w:rFonts w:ascii="Cambria Math" w:hAnsi="Cambria Math" w:cs="Times New Roman"/>
                        <w:color w:val="000000" w:themeColor="text1"/>
                        <w:lang w:val="en-US"/>
                      </w:rPr>
                      <m:t>,Y</m:t>
                    </m:r>
                  </m:e>
                </m:d>
                <m:r>
                  <w:rPr>
                    <w:rFonts w:ascii="Cambria Math" w:hAnsi="Cambria Math" w:cs="Times New Roman"/>
                    <w:color w:val="000000" w:themeColor="text1"/>
                    <w:lang w:val="en-US"/>
                  </w:rPr>
                  <m:t>=f(Y|</m:t>
                </m:r>
                <m:sSub>
                  <m:sSubPr>
                    <m:ctrlPr>
                      <w:rPr>
                        <w:rFonts w:ascii="Cambria Math" w:hAnsi="Cambria Math" w:cs="Times New Roman"/>
                        <w:i/>
                        <w:color w:val="000000" w:themeColor="text1"/>
                        <w:lang w:val="en-US"/>
                      </w:rPr>
                    </m:ctrlPr>
                  </m:sSubPr>
                  <m:e>
                    <m:r>
                      <w:rPr>
                        <w:rFonts w:ascii="Cambria Math" w:hAnsi="Cambria Math" w:cs="Times New Roman"/>
                        <w:color w:val="000000" w:themeColor="text1"/>
                        <w:lang w:val="en-US"/>
                      </w:rPr>
                      <m:t>pa</m:t>
                    </m:r>
                  </m:e>
                  <m:sub>
                    <m:r>
                      <w:rPr>
                        <w:rFonts w:ascii="Cambria Math" w:hAnsi="Cambria Math" w:cs="Times New Roman"/>
                        <w:color w:val="000000" w:themeColor="text1"/>
                        <w:lang w:val="en-US"/>
                      </w:rPr>
                      <m:t>Y</m:t>
                    </m:r>
                  </m:sub>
                </m:sSub>
                <m:r>
                  <w:rPr>
                    <w:rFonts w:ascii="Cambria Math" w:hAnsi="Cambria Math" w:cs="Times New Roman"/>
                    <w:color w:val="000000" w:themeColor="text1"/>
                    <w:lang w:val="en-US"/>
                  </w:rPr>
                  <m:t>)</m:t>
                </m:r>
                <m:nary>
                  <m:naryPr>
                    <m:chr m:val="∏"/>
                    <m:limLoc m:val="undOvr"/>
                    <m:ctrlPr>
                      <w:rPr>
                        <w:rFonts w:ascii="Cambria Math" w:hAnsi="Cambria Math" w:cs="Times New Roman"/>
                        <w:i/>
                        <w:color w:val="000000" w:themeColor="text1"/>
                        <w:lang w:val="en-US"/>
                      </w:rPr>
                    </m:ctrlPr>
                  </m:naryPr>
                  <m:sub>
                    <m:r>
                      <w:rPr>
                        <w:rFonts w:ascii="Cambria Math" w:hAnsi="Cambria Math" w:cs="Times New Roman"/>
                        <w:color w:val="000000" w:themeColor="text1"/>
                        <w:lang w:val="en-US"/>
                      </w:rPr>
                      <m:t>i=1</m:t>
                    </m:r>
                  </m:sub>
                  <m:sup>
                    <m:r>
                      <w:rPr>
                        <w:rFonts w:ascii="Cambria Math" w:hAnsi="Cambria Math" w:cs="Times New Roman"/>
                        <w:color w:val="000000" w:themeColor="text1"/>
                        <w:lang w:val="en-US"/>
                      </w:rPr>
                      <m:t>p</m:t>
                    </m:r>
                  </m:sup>
                  <m:e>
                    <m:r>
                      <w:rPr>
                        <w:rFonts w:ascii="Cambria Math" w:hAnsi="Cambria Math" w:cs="Times New Roman"/>
                        <w:color w:val="000000" w:themeColor="text1"/>
                        <w:lang w:val="en-US"/>
                      </w:rPr>
                      <m:t>f(</m:t>
                    </m:r>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en-US"/>
                          </w:rPr>
                          <m:t>X</m:t>
                        </m:r>
                      </m:e>
                      <m:sup>
                        <m:r>
                          <w:rPr>
                            <w:rFonts w:ascii="Cambria Math" w:hAnsi="Cambria Math" w:cs="Times New Roman"/>
                            <w:color w:val="000000" w:themeColor="text1"/>
                            <w:lang w:val="en-US"/>
                          </w:rPr>
                          <m:t>i</m:t>
                        </m:r>
                      </m:sup>
                    </m:sSup>
                    <m:r>
                      <w:rPr>
                        <w:rFonts w:ascii="Cambria Math" w:hAnsi="Cambria Math" w:cs="Times New Roman"/>
                        <w:color w:val="000000" w:themeColor="text1"/>
                        <w:lang w:val="en-US"/>
                      </w:rPr>
                      <m:t>|</m:t>
                    </m:r>
                    <m:sSub>
                      <m:sSubPr>
                        <m:ctrlPr>
                          <w:rPr>
                            <w:rFonts w:ascii="Cambria Math" w:hAnsi="Cambria Math" w:cs="Times New Roman"/>
                            <w:i/>
                            <w:color w:val="000000" w:themeColor="text1"/>
                            <w:lang w:val="en-US"/>
                          </w:rPr>
                        </m:ctrlPr>
                      </m:sSubPr>
                      <m:e>
                        <m:r>
                          <w:rPr>
                            <w:rFonts w:ascii="Cambria Math" w:hAnsi="Cambria Math" w:cs="Times New Roman"/>
                            <w:color w:val="000000" w:themeColor="text1"/>
                            <w:lang w:val="en-US"/>
                          </w:rPr>
                          <m:t>pa</m:t>
                        </m:r>
                      </m:e>
                      <m:sub>
                        <m:r>
                          <w:rPr>
                            <w:rFonts w:ascii="Cambria Math" w:hAnsi="Cambria Math" w:cs="Times New Roman"/>
                            <w:color w:val="000000" w:themeColor="text1"/>
                            <w:lang w:val="en-US"/>
                          </w:rPr>
                          <m:t>i</m:t>
                        </m:r>
                      </m:sub>
                    </m:sSub>
                    <m:r>
                      <w:rPr>
                        <w:rFonts w:ascii="Cambria Math" w:hAnsi="Cambria Math" w:cs="Times New Roman"/>
                        <w:color w:val="000000" w:themeColor="text1"/>
                        <w:lang w:val="en-US"/>
                      </w:rPr>
                      <m:t>)</m:t>
                    </m:r>
                  </m:e>
                </m:nary>
              </m:oMath>
            </m:oMathPara>
          </w:p>
        </w:tc>
        <w:tc>
          <w:tcPr>
            <w:tcW w:w="935" w:type="dxa"/>
            <w:vAlign w:val="center"/>
          </w:tcPr>
          <w:p w14:paraId="0DDD42B9" w14:textId="36C8747E" w:rsidR="009E4664" w:rsidRPr="00FC5475" w:rsidRDefault="009E4664" w:rsidP="00A13EE4">
            <w:pPr>
              <w:spacing w:before="120" w:after="120" w:line="360" w:lineRule="auto"/>
              <w:jc w:val="right"/>
              <w:rPr>
                <w:rFonts w:ascii="Times New Roman" w:hAnsi="Times New Roman" w:cs="Times New Roman"/>
                <w:color w:val="000000" w:themeColor="text1"/>
                <w:lang w:val="en-US"/>
              </w:rPr>
            </w:pPr>
            <w:r w:rsidRPr="00FC5475">
              <w:rPr>
                <w:rFonts w:ascii="Times New Roman" w:hAnsi="Times New Roman" w:cs="Times New Roman"/>
                <w:color w:val="000000" w:themeColor="text1"/>
                <w:lang w:val="en-US"/>
              </w:rPr>
              <w:t>(</w:t>
            </w:r>
            <w:r>
              <w:rPr>
                <w:rFonts w:ascii="Times New Roman" w:hAnsi="Times New Roman" w:cs="Times New Roman"/>
                <w:color w:val="000000" w:themeColor="text1"/>
                <w:lang w:val="en-US"/>
              </w:rPr>
              <w:t>6</w:t>
            </w:r>
            <w:r w:rsidRPr="00FC5475">
              <w:rPr>
                <w:rFonts w:ascii="Times New Roman" w:hAnsi="Times New Roman" w:cs="Times New Roman"/>
                <w:color w:val="000000" w:themeColor="text1"/>
                <w:lang w:val="en-US"/>
              </w:rPr>
              <w:t>)</w:t>
            </w:r>
          </w:p>
        </w:tc>
      </w:tr>
    </w:tbl>
    <w:p w14:paraId="3695E0F0" w14:textId="363ACD9A" w:rsidR="009E4664" w:rsidRPr="009E4664" w:rsidRDefault="009E4664" w:rsidP="009E4664">
      <w:pPr>
        <w:spacing w:line="360" w:lineRule="auto"/>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 xml:space="preserve">Here </w:t>
      </w:r>
      <m:oMath>
        <m:sSub>
          <m:sSubPr>
            <m:ctrlPr>
              <w:rPr>
                <w:rFonts w:ascii="Cambria Math" w:hAnsi="Cambria Math" w:cs="Times New Roman"/>
                <w:i/>
                <w:color w:val="000000" w:themeColor="text1"/>
                <w:lang w:val="en-US"/>
              </w:rPr>
            </m:ctrlPr>
          </m:sSubPr>
          <m:e>
            <m:r>
              <w:rPr>
                <w:rFonts w:ascii="Cambria Math" w:hAnsi="Cambria Math" w:cs="Times New Roman"/>
                <w:color w:val="000000" w:themeColor="text1"/>
                <w:lang w:val="en-US"/>
              </w:rPr>
              <m:t>pa</m:t>
            </m:r>
          </m:e>
          <m:sub>
            <m:r>
              <w:rPr>
                <w:rFonts w:ascii="Cambria Math" w:hAnsi="Cambria Math" w:cs="Times New Roman"/>
                <w:color w:val="000000" w:themeColor="text1"/>
                <w:lang w:val="en-US"/>
              </w:rPr>
              <m:t>i</m:t>
            </m:r>
          </m:sub>
        </m:sSub>
      </m:oMath>
      <w:r>
        <w:rPr>
          <w:rFonts w:ascii="Times New Roman" w:hAnsi="Times New Roman" w:cs="Times New Roman"/>
          <w:color w:val="000000" w:themeColor="text1"/>
          <w:lang w:val="en-US"/>
        </w:rPr>
        <w:t xml:space="preserve"> indicates the parents nodes set for variable </w:t>
      </w:r>
      <m:oMath>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en-US"/>
              </w:rPr>
              <m:t>X</m:t>
            </m:r>
          </m:e>
          <m:sup>
            <m:r>
              <w:rPr>
                <w:rFonts w:ascii="Cambria Math" w:hAnsi="Cambria Math" w:cs="Times New Roman"/>
                <w:color w:val="000000" w:themeColor="text1"/>
                <w:lang w:val="en-US"/>
              </w:rPr>
              <m:t>j</m:t>
            </m:r>
          </m:sup>
        </m:sSup>
      </m:oMath>
      <w:r>
        <w:rPr>
          <w:rFonts w:ascii="Times New Roman" w:hAnsi="Times New Roman" w:cs="Times New Roman"/>
          <w:color w:val="000000" w:themeColor="text1"/>
          <w:lang w:val="en-US"/>
        </w:rPr>
        <w:t xml:space="preserve">, similarly for </w:t>
      </w:r>
      <m:oMath>
        <m:sSub>
          <m:sSubPr>
            <m:ctrlPr>
              <w:rPr>
                <w:rFonts w:ascii="Cambria Math" w:hAnsi="Cambria Math" w:cs="Times New Roman"/>
                <w:i/>
                <w:color w:val="000000" w:themeColor="text1"/>
                <w:lang w:val="en-US"/>
              </w:rPr>
            </m:ctrlPr>
          </m:sSubPr>
          <m:e>
            <m:r>
              <w:rPr>
                <w:rFonts w:ascii="Cambria Math" w:hAnsi="Cambria Math" w:cs="Times New Roman"/>
                <w:color w:val="000000" w:themeColor="text1"/>
                <w:lang w:val="en-US"/>
              </w:rPr>
              <m:t>pa</m:t>
            </m:r>
          </m:e>
          <m:sub>
            <m:r>
              <w:rPr>
                <w:rFonts w:ascii="Cambria Math" w:hAnsi="Cambria Math" w:cs="Times New Roman"/>
                <w:color w:val="000000" w:themeColor="text1"/>
                <w:lang w:val="en-US"/>
              </w:rPr>
              <m:t>Y</m:t>
            </m:r>
          </m:sub>
        </m:sSub>
      </m:oMath>
      <w:r>
        <w:rPr>
          <w:rFonts w:ascii="Times New Roman" w:hAnsi="Times New Roman" w:cs="Times New Roman"/>
          <w:color w:val="000000" w:themeColor="text1"/>
          <w:lang w:val="en-US"/>
        </w:rPr>
        <w:t xml:space="preserve">. </w:t>
      </w:r>
      <w:r w:rsidRPr="009E4664">
        <w:rPr>
          <w:rFonts w:ascii="Times New Roman" w:hAnsi="Times New Roman" w:cs="Times New Roman"/>
          <w:color w:val="000000" w:themeColor="text1"/>
          <w:lang w:val="en-US"/>
        </w:rPr>
        <w:t xml:space="preserve">The distribution </w:t>
      </w:r>
      <w:r>
        <w:rPr>
          <w:rFonts w:ascii="Times New Roman" w:hAnsi="Times New Roman" w:cs="Times New Roman"/>
          <w:color w:val="000000" w:themeColor="text1"/>
          <w:lang w:val="en-US"/>
        </w:rPr>
        <w:t xml:space="preserve">for target </w:t>
      </w:r>
      <m:oMath>
        <m:r>
          <w:rPr>
            <w:rFonts w:ascii="Cambria Math" w:hAnsi="Cambria Math" w:cs="Times New Roman"/>
            <w:color w:val="000000" w:themeColor="text1"/>
            <w:lang w:val="en-US"/>
          </w:rPr>
          <m:t>Y</m:t>
        </m:r>
      </m:oMath>
      <w:r>
        <w:rPr>
          <w:rFonts w:ascii="Times New Roman" w:hAnsi="Times New Roman" w:cs="Times New Roman"/>
          <w:color w:val="000000" w:themeColor="text1"/>
          <w:lang w:val="en-US"/>
        </w:rPr>
        <w:t xml:space="preserve"> </w:t>
      </w:r>
      <w:r w:rsidRPr="009E4664">
        <w:rPr>
          <w:rFonts w:ascii="Times New Roman" w:hAnsi="Times New Roman" w:cs="Times New Roman"/>
          <w:color w:val="000000" w:themeColor="text1"/>
          <w:lang w:val="en-US"/>
        </w:rPr>
        <w:t xml:space="preserve">generated by an intervention </w:t>
      </w:r>
      <w:r>
        <w:rPr>
          <w:rFonts w:ascii="Times New Roman" w:hAnsi="Times New Roman" w:cs="Times New Roman"/>
          <w:color w:val="000000" w:themeColor="text1"/>
          <w:lang w:val="en-US"/>
        </w:rPr>
        <w:t xml:space="preserve">on </w:t>
      </w:r>
      <m:oMath>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en-US"/>
              </w:rPr>
              <m:t>X</m:t>
            </m:r>
          </m:e>
          <m:sup>
            <m:r>
              <w:rPr>
                <w:rFonts w:ascii="Cambria Math" w:hAnsi="Cambria Math" w:cs="Times New Roman"/>
                <w:color w:val="000000" w:themeColor="text1"/>
                <w:lang w:val="en-US"/>
              </w:rPr>
              <m:t>i</m:t>
            </m:r>
          </m:sup>
        </m:sSup>
      </m:oMath>
      <w:r>
        <w:rPr>
          <w:rFonts w:ascii="Times New Roman" w:hAnsi="Times New Roman" w:cs="Times New Roman"/>
          <w:color w:val="000000" w:themeColor="text1"/>
          <w:lang w:val="en-US"/>
        </w:rPr>
        <w:t xml:space="preserve"> </w:t>
      </w:r>
      <w:r w:rsidRPr="009E4664">
        <w:rPr>
          <w:rFonts w:ascii="Times New Roman" w:hAnsi="Times New Roman" w:cs="Times New Roman"/>
          <w:color w:val="000000" w:themeColor="text1"/>
          <w:lang w:val="en-US"/>
        </w:rPr>
        <w:t>could by summarized as:</w:t>
      </w:r>
    </w:p>
    <w:p w14:paraId="4D718F62" w14:textId="0D84D36A" w:rsidR="009E4664" w:rsidRPr="009E4664" w:rsidRDefault="009E4664" w:rsidP="00B72CC2">
      <w:pPr>
        <w:spacing w:line="360" w:lineRule="auto"/>
        <w:jc w:val="both"/>
        <w:rPr>
          <w:rFonts w:ascii="Times New Roman" w:hAnsi="Times New Roman" w:cs="Times New Roman"/>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935"/>
      </w:tblGrid>
      <w:tr w:rsidR="009E4664" w:rsidRPr="00FC5475" w14:paraId="5E7A4365" w14:textId="77777777" w:rsidTr="00A13EE4">
        <w:tc>
          <w:tcPr>
            <w:tcW w:w="8075" w:type="dxa"/>
          </w:tcPr>
          <w:p w14:paraId="07A4C08D" w14:textId="4FF8ADC6" w:rsidR="009E4664" w:rsidRPr="00FC5475" w:rsidRDefault="009E4664" w:rsidP="00A13EE4">
            <w:pPr>
              <w:spacing w:line="360" w:lineRule="auto"/>
              <w:jc w:val="both"/>
              <w:rPr>
                <w:rFonts w:ascii="Times New Roman" w:hAnsi="Times New Roman" w:cs="Times New Roman"/>
                <w:color w:val="000000" w:themeColor="text1"/>
                <w:lang w:val="en-US"/>
              </w:rPr>
            </w:pPr>
            <m:oMathPara>
              <m:oMath>
                <m:r>
                  <w:rPr>
                    <w:rFonts w:ascii="Cambria Math" w:hAnsi="Cambria Math" w:cs="Times New Roman"/>
                    <w:color w:val="000000" w:themeColor="text1"/>
                    <w:lang w:val="en-US"/>
                  </w:rPr>
                  <m:t>E</m:t>
                </m:r>
                <m:d>
                  <m:dPr>
                    <m:ctrlPr>
                      <w:rPr>
                        <w:rFonts w:ascii="Cambria Math" w:hAnsi="Cambria Math" w:cs="Times New Roman"/>
                        <w:i/>
                        <w:iCs/>
                        <w:color w:val="000000" w:themeColor="text1"/>
                        <w:lang w:val="en-US"/>
                      </w:rPr>
                    </m:ctrlPr>
                  </m:dPr>
                  <m:e>
                    <m:r>
                      <w:rPr>
                        <w:rFonts w:ascii="Cambria Math" w:hAnsi="Cambria Math" w:cs="Times New Roman"/>
                        <w:color w:val="000000" w:themeColor="text1"/>
                        <w:lang w:val="en-US"/>
                      </w:rPr>
                      <m:t>Y</m:t>
                    </m:r>
                  </m:e>
                  <m:e>
                    <m:r>
                      <w:rPr>
                        <w:rFonts w:ascii="Cambria Math" w:hAnsi="Cambria Math" w:cs="Times New Roman"/>
                        <w:color w:val="000000" w:themeColor="text1"/>
                        <w:lang w:val="en-US"/>
                      </w:rPr>
                      <m:t>do</m:t>
                    </m:r>
                    <m:d>
                      <m:dPr>
                        <m:ctrlPr>
                          <w:rPr>
                            <w:rFonts w:ascii="Cambria Math" w:hAnsi="Cambria Math" w:cs="Times New Roman"/>
                            <w:i/>
                            <w:iCs/>
                            <w:color w:val="000000" w:themeColor="text1"/>
                            <w:lang w:val="en-US"/>
                          </w:rPr>
                        </m:ctrlPr>
                      </m:dPr>
                      <m:e>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en-US"/>
                              </w:rPr>
                              <m:t>X</m:t>
                            </m:r>
                          </m:e>
                          <m:sup>
                            <m:r>
                              <w:rPr>
                                <w:rFonts w:ascii="Cambria Math" w:hAnsi="Cambria Math" w:cs="Times New Roman"/>
                                <w:color w:val="000000" w:themeColor="text1"/>
                                <w:lang w:val="en-US"/>
                              </w:rPr>
                              <m:t>i</m:t>
                            </m:r>
                          </m:sup>
                        </m:sSup>
                        <m:r>
                          <w:rPr>
                            <w:rFonts w:ascii="Cambria Math" w:hAnsi="Cambria Math" w:cs="Times New Roman"/>
                            <w:color w:val="000000" w:themeColor="text1"/>
                            <w:lang w:val="en-US"/>
                          </w:rPr>
                          <m:t>=</m:t>
                        </m:r>
                        <m:sSubSup>
                          <m:sSubSupPr>
                            <m:ctrlPr>
                              <w:rPr>
                                <w:rFonts w:ascii="Cambria Math" w:hAnsi="Cambria Math" w:cs="Times New Roman"/>
                                <w:i/>
                                <w:iCs/>
                                <w:color w:val="000000" w:themeColor="text1"/>
                                <w:lang w:val="en-US"/>
                              </w:rPr>
                            </m:ctrlPr>
                          </m:sSubSupPr>
                          <m:e>
                            <m:r>
                              <w:rPr>
                                <w:rFonts w:ascii="Cambria Math" w:hAnsi="Cambria Math" w:cs="Times New Roman"/>
                                <w:color w:val="000000" w:themeColor="text1"/>
                                <w:lang w:val="en-US"/>
                              </w:rPr>
                              <m:t>x</m:t>
                            </m:r>
                          </m:e>
                          <m:sub>
                            <m:r>
                              <w:rPr>
                                <w:rFonts w:ascii="Cambria Math" w:hAnsi="Cambria Math" w:cs="Times New Roman"/>
                                <w:color w:val="000000" w:themeColor="text1"/>
                                <w:lang w:val="en-US"/>
                              </w:rPr>
                              <m:t>i</m:t>
                            </m:r>
                          </m:sub>
                          <m:sup>
                            <m:r>
                              <w:rPr>
                                <w:rFonts w:ascii="Cambria Math" w:hAnsi="Cambria Math" w:cs="Times New Roman"/>
                                <w:color w:val="000000" w:themeColor="text1"/>
                                <w:lang w:val="en-US"/>
                              </w:rPr>
                              <m:t>'</m:t>
                            </m:r>
                          </m:sup>
                        </m:sSubSup>
                      </m:e>
                    </m:d>
                  </m:e>
                </m:d>
                <m:r>
                  <w:rPr>
                    <w:rFonts w:ascii="Cambria Math" w:hAnsi="Cambria Math" w:cs="Times New Roman"/>
                    <w:color w:val="000000" w:themeColor="text1"/>
                    <w:lang w:val="en-US"/>
                  </w:rPr>
                  <m:t>=</m:t>
                </m:r>
                <m:d>
                  <m:dPr>
                    <m:begChr m:val="{"/>
                    <m:endChr m:val=""/>
                    <m:ctrlPr>
                      <w:rPr>
                        <w:rFonts w:ascii="Cambria Math" w:hAnsi="Cambria Math" w:cs="Times New Roman"/>
                        <w:i/>
                        <w:iCs/>
                        <w:color w:val="000000" w:themeColor="text1"/>
                        <w:lang w:val="en-US"/>
                      </w:rPr>
                    </m:ctrlPr>
                  </m:dPr>
                  <m:e>
                    <m:eqArr>
                      <m:eqArrPr>
                        <m:ctrlPr>
                          <w:rPr>
                            <w:rFonts w:ascii="Cambria Math" w:hAnsi="Cambria Math" w:cs="Times New Roman"/>
                            <w:i/>
                            <w:iCs/>
                            <w:color w:val="000000" w:themeColor="text1"/>
                            <w:lang w:val="en-US"/>
                          </w:rPr>
                        </m:ctrlPr>
                      </m:eqArrPr>
                      <m:e>
                        <m:r>
                          <w:rPr>
                            <w:rFonts w:ascii="Cambria Math" w:hAnsi="Cambria Math" w:cs="Times New Roman"/>
                            <w:color w:val="000000" w:themeColor="text1"/>
                            <w:lang w:val="en-US"/>
                          </w:rPr>
                          <m:t>E</m:t>
                        </m:r>
                        <m:d>
                          <m:dPr>
                            <m:ctrlPr>
                              <w:rPr>
                                <w:rFonts w:ascii="Cambria Math" w:hAnsi="Cambria Math" w:cs="Times New Roman"/>
                                <w:i/>
                                <w:iCs/>
                                <w:color w:val="000000" w:themeColor="text1"/>
                                <w:lang w:val="en-US"/>
                              </w:rPr>
                            </m:ctrlPr>
                          </m:dPr>
                          <m:e>
                            <m:r>
                              <w:rPr>
                                <w:rFonts w:ascii="Cambria Math" w:hAnsi="Cambria Math" w:cs="Times New Roman"/>
                                <w:color w:val="000000" w:themeColor="text1"/>
                                <w:lang w:val="en-US"/>
                              </w:rPr>
                              <m:t>Y</m:t>
                            </m:r>
                          </m:e>
                        </m:d>
                        <m:r>
                          <w:rPr>
                            <w:rFonts w:ascii="Cambria Math" w:hAnsi="Cambria Math" w:cs="Times New Roman"/>
                            <w:color w:val="000000" w:themeColor="text1"/>
                            <w:lang w:val="en-US"/>
                          </w:rPr>
                          <m:t>,  if Y∈ </m:t>
                        </m:r>
                        <m:r>
                          <m:rPr>
                            <m:nor/>
                          </m:rPr>
                          <w:rPr>
                            <w:rFonts w:ascii="Times New Roman" w:hAnsi="Times New Roman" w:cs="Times New Roman"/>
                            <w:color w:val="000000" w:themeColor="text1"/>
                            <w:lang w:val="en-US"/>
                          </w:rPr>
                          <m:t>Pa</m:t>
                        </m:r>
                        <m:r>
                          <m:rPr>
                            <m:nor/>
                          </m:rPr>
                          <w:rPr>
                            <w:rFonts w:ascii="Times New Roman" w:hAnsi="Times New Roman" w:cs="Times New Roman"/>
                            <w:color w:val="000000" w:themeColor="text1"/>
                            <w:vertAlign w:val="subscript"/>
                            <w:lang w:val="en-US"/>
                          </w:rPr>
                          <m:t>i</m:t>
                        </m:r>
                      </m:e>
                      <m:e>
                        <m:nary>
                          <m:naryPr>
                            <m:limLoc m:val="undOvr"/>
                            <m:subHide m:val="1"/>
                            <m:supHide m:val="1"/>
                            <m:ctrlPr>
                              <w:rPr>
                                <w:rFonts w:ascii="Cambria Math" w:hAnsi="Cambria Math" w:cs="Times New Roman"/>
                                <w:i/>
                                <w:iCs/>
                                <w:color w:val="000000" w:themeColor="text1"/>
                                <w:lang w:val="en-US"/>
                              </w:rPr>
                            </m:ctrlPr>
                          </m:naryPr>
                          <m:sub/>
                          <m:sup/>
                          <m:e>
                            <m:r>
                              <w:rPr>
                                <w:rFonts w:ascii="Cambria Math" w:hAnsi="Cambria Math" w:cs="Times New Roman"/>
                                <w:color w:val="000000" w:themeColor="text1"/>
                                <w:lang w:val="en-US"/>
                              </w:rPr>
                              <m:t>E</m:t>
                            </m:r>
                            <m:d>
                              <m:dPr>
                                <m:ctrlPr>
                                  <w:rPr>
                                    <w:rFonts w:ascii="Cambria Math" w:hAnsi="Cambria Math" w:cs="Times New Roman"/>
                                    <w:i/>
                                    <w:iCs/>
                                    <w:color w:val="000000" w:themeColor="text1"/>
                                    <w:lang w:val="en-US"/>
                                  </w:rPr>
                                </m:ctrlPr>
                              </m:dPr>
                              <m:e>
                                <m:r>
                                  <w:rPr>
                                    <w:rFonts w:ascii="Cambria Math" w:hAnsi="Cambria Math" w:cs="Times New Roman"/>
                                    <w:color w:val="000000" w:themeColor="text1"/>
                                    <w:lang w:val="en-US"/>
                                  </w:rPr>
                                  <m:t>Y</m:t>
                                </m:r>
                              </m:e>
                              <m:e>
                                <m:sSubSup>
                                  <m:sSubSupPr>
                                    <m:ctrlPr>
                                      <w:rPr>
                                        <w:rFonts w:ascii="Cambria Math" w:hAnsi="Cambria Math" w:cs="Times New Roman"/>
                                        <w:i/>
                                        <w:iCs/>
                                        <w:color w:val="000000" w:themeColor="text1"/>
                                        <w:lang w:val="en-US"/>
                                      </w:rPr>
                                    </m:ctrlPr>
                                  </m:sSubSupPr>
                                  <m:e>
                                    <m:r>
                                      <w:rPr>
                                        <w:rFonts w:ascii="Cambria Math" w:hAnsi="Cambria Math" w:cs="Times New Roman"/>
                                        <w:color w:val="000000" w:themeColor="text1"/>
                                        <w:lang w:val="en-US"/>
                                      </w:rPr>
                                      <m:t>x</m:t>
                                    </m:r>
                                  </m:e>
                                  <m:sub>
                                    <m:r>
                                      <w:rPr>
                                        <w:rFonts w:ascii="Cambria Math" w:hAnsi="Cambria Math" w:cs="Times New Roman"/>
                                        <w:color w:val="000000" w:themeColor="text1"/>
                                        <w:lang w:val="en-US"/>
                                      </w:rPr>
                                      <m:t>i</m:t>
                                    </m:r>
                                  </m:sub>
                                  <m:sup>
                                    <m:r>
                                      <w:rPr>
                                        <w:rFonts w:ascii="Cambria Math" w:hAnsi="Cambria Math" w:cs="Times New Roman"/>
                                        <w:color w:val="000000" w:themeColor="text1"/>
                                        <w:lang w:val="en-US"/>
                                      </w:rPr>
                                      <m:t>'</m:t>
                                    </m:r>
                                  </m:sup>
                                </m:sSubSup>
                                <m:r>
                                  <w:rPr>
                                    <w:rFonts w:ascii="Cambria Math" w:hAnsi="Cambria Math" w:cs="Times New Roman"/>
                                    <w:color w:val="000000" w:themeColor="text1"/>
                                    <w:lang w:val="en-US"/>
                                  </w:rPr>
                                  <m:t>,</m:t>
                                </m:r>
                                <m:sSub>
                                  <m:sSubPr>
                                    <m:ctrlPr>
                                      <w:rPr>
                                        <w:rFonts w:ascii="Cambria Math" w:hAnsi="Cambria Math" w:cs="Times New Roman"/>
                                        <w:i/>
                                        <w:color w:val="000000" w:themeColor="text1"/>
                                        <w:lang w:val="en-US"/>
                                      </w:rPr>
                                    </m:ctrlPr>
                                  </m:sSubPr>
                                  <m:e>
                                    <m:r>
                                      <w:rPr>
                                        <w:rFonts w:ascii="Cambria Math" w:hAnsi="Cambria Math" w:cs="Times New Roman"/>
                                        <w:color w:val="000000" w:themeColor="text1"/>
                                        <w:lang w:val="en-US"/>
                                      </w:rPr>
                                      <m:t>pa</m:t>
                                    </m:r>
                                  </m:e>
                                  <m:sub>
                                    <m:r>
                                      <w:rPr>
                                        <w:rFonts w:ascii="Cambria Math" w:hAnsi="Cambria Math" w:cs="Times New Roman"/>
                                        <w:color w:val="000000" w:themeColor="text1"/>
                                        <w:lang w:val="en-US"/>
                                      </w:rPr>
                                      <m:t>i</m:t>
                                    </m:r>
                                  </m:sub>
                                </m:sSub>
                              </m:e>
                            </m:d>
                          </m:e>
                        </m:nary>
                        <m:r>
                          <w:rPr>
                            <w:rFonts w:ascii="Cambria Math" w:hAnsi="Cambria Math" w:cs="Times New Roman"/>
                            <w:color w:val="000000" w:themeColor="text1"/>
                            <w:lang w:val="en-US"/>
                          </w:rPr>
                          <m:t>f</m:t>
                        </m:r>
                        <m:d>
                          <m:dPr>
                            <m:ctrlPr>
                              <w:rPr>
                                <w:rFonts w:ascii="Cambria Math" w:hAnsi="Cambria Math" w:cs="Times New Roman"/>
                                <w:i/>
                                <w:iCs/>
                                <w:color w:val="000000" w:themeColor="text1"/>
                                <w:lang w:val="en-US"/>
                              </w:rPr>
                            </m:ctrlPr>
                          </m:dPr>
                          <m:e>
                            <m:sSub>
                              <m:sSubPr>
                                <m:ctrlPr>
                                  <w:rPr>
                                    <w:rFonts w:ascii="Cambria Math" w:hAnsi="Cambria Math" w:cs="Times New Roman"/>
                                    <w:i/>
                                    <w:color w:val="000000" w:themeColor="text1"/>
                                    <w:lang w:val="en-US"/>
                                  </w:rPr>
                                </m:ctrlPr>
                              </m:sSubPr>
                              <m:e>
                                <m:r>
                                  <w:rPr>
                                    <w:rFonts w:ascii="Cambria Math" w:hAnsi="Cambria Math" w:cs="Times New Roman"/>
                                    <w:color w:val="000000" w:themeColor="text1"/>
                                    <w:lang w:val="en-US"/>
                                  </w:rPr>
                                  <m:t>pa</m:t>
                                </m:r>
                              </m:e>
                              <m:sub>
                                <m:r>
                                  <w:rPr>
                                    <w:rFonts w:ascii="Cambria Math" w:hAnsi="Cambria Math" w:cs="Times New Roman"/>
                                    <w:color w:val="000000" w:themeColor="text1"/>
                                    <w:lang w:val="en-US"/>
                                  </w:rPr>
                                  <m:t>i</m:t>
                                </m:r>
                              </m:sub>
                            </m:sSub>
                          </m:e>
                        </m:d>
                        <m:r>
                          <w:rPr>
                            <w:rFonts w:ascii="Cambria Math" w:hAnsi="Cambria Math" w:cs="Times New Roman"/>
                            <w:color w:val="000000" w:themeColor="text1"/>
                            <w:lang w:val="en-US"/>
                          </w:rPr>
                          <m:t>d</m:t>
                        </m:r>
                        <m:sSub>
                          <m:sSubPr>
                            <m:ctrlPr>
                              <w:rPr>
                                <w:rFonts w:ascii="Cambria Math" w:hAnsi="Cambria Math" w:cs="Times New Roman"/>
                                <w:i/>
                                <w:color w:val="000000" w:themeColor="text1"/>
                                <w:lang w:val="en-US"/>
                              </w:rPr>
                            </m:ctrlPr>
                          </m:sSubPr>
                          <m:e>
                            <m:r>
                              <w:rPr>
                                <w:rFonts w:ascii="Cambria Math" w:hAnsi="Cambria Math" w:cs="Times New Roman"/>
                                <w:color w:val="000000" w:themeColor="text1"/>
                                <w:lang w:val="en-US"/>
                              </w:rPr>
                              <m:t>pa</m:t>
                            </m:r>
                          </m:e>
                          <m:sub>
                            <m:r>
                              <w:rPr>
                                <w:rFonts w:ascii="Cambria Math" w:hAnsi="Cambria Math" w:cs="Times New Roman"/>
                                <w:color w:val="000000" w:themeColor="text1"/>
                                <w:lang w:val="en-US"/>
                              </w:rPr>
                              <m:t>i</m:t>
                            </m:r>
                          </m:sub>
                        </m:sSub>
                        <m:r>
                          <w:rPr>
                            <w:rFonts w:ascii="Cambria Math" w:hAnsi="Cambria Math" w:cs="Times New Roman"/>
                            <w:color w:val="000000" w:themeColor="text1"/>
                            <w:lang w:val="en-US"/>
                          </w:rPr>
                          <m:t>,   if Y∉</m:t>
                        </m:r>
                        <m:sSub>
                          <m:sSubPr>
                            <m:ctrlPr>
                              <w:rPr>
                                <w:rFonts w:ascii="Cambria Math" w:hAnsi="Cambria Math" w:cs="Times New Roman"/>
                                <w:i/>
                                <w:color w:val="000000" w:themeColor="text1"/>
                                <w:lang w:val="en-US"/>
                              </w:rPr>
                            </m:ctrlPr>
                          </m:sSubPr>
                          <m:e>
                            <m:r>
                              <w:rPr>
                                <w:rFonts w:ascii="Cambria Math" w:hAnsi="Cambria Math" w:cs="Times New Roman"/>
                                <w:color w:val="000000" w:themeColor="text1"/>
                                <w:lang w:val="en-US"/>
                              </w:rPr>
                              <m:t>pa</m:t>
                            </m:r>
                          </m:e>
                          <m:sub>
                            <m:r>
                              <w:rPr>
                                <w:rFonts w:ascii="Cambria Math" w:hAnsi="Cambria Math" w:cs="Times New Roman"/>
                                <w:color w:val="000000" w:themeColor="text1"/>
                                <w:lang w:val="en-US"/>
                              </w:rPr>
                              <m:t>i</m:t>
                            </m:r>
                          </m:sub>
                        </m:sSub>
                      </m:e>
                    </m:eqArr>
                  </m:e>
                </m:d>
              </m:oMath>
            </m:oMathPara>
          </w:p>
        </w:tc>
        <w:tc>
          <w:tcPr>
            <w:tcW w:w="935" w:type="dxa"/>
            <w:vAlign w:val="center"/>
          </w:tcPr>
          <w:p w14:paraId="567B97C5" w14:textId="1EF94EF0" w:rsidR="009E4664" w:rsidRPr="00FC5475" w:rsidRDefault="009E4664" w:rsidP="00A13EE4">
            <w:pPr>
              <w:spacing w:before="120" w:after="120" w:line="360" w:lineRule="auto"/>
              <w:jc w:val="right"/>
              <w:rPr>
                <w:rFonts w:ascii="Times New Roman" w:hAnsi="Times New Roman" w:cs="Times New Roman"/>
                <w:color w:val="000000" w:themeColor="text1"/>
                <w:lang w:val="en-US"/>
              </w:rPr>
            </w:pPr>
            <w:r w:rsidRPr="00FC5475">
              <w:rPr>
                <w:rFonts w:ascii="Times New Roman" w:hAnsi="Times New Roman" w:cs="Times New Roman"/>
                <w:color w:val="000000" w:themeColor="text1"/>
                <w:lang w:val="en-US"/>
              </w:rPr>
              <w:t>(</w:t>
            </w:r>
            <w:r>
              <w:rPr>
                <w:rFonts w:ascii="Times New Roman" w:hAnsi="Times New Roman" w:cs="Times New Roman"/>
                <w:color w:val="000000" w:themeColor="text1"/>
                <w:lang w:val="en-US"/>
              </w:rPr>
              <w:t>7</w:t>
            </w:r>
            <w:r w:rsidRPr="00FC5475">
              <w:rPr>
                <w:rFonts w:ascii="Times New Roman" w:hAnsi="Times New Roman" w:cs="Times New Roman"/>
                <w:color w:val="000000" w:themeColor="text1"/>
                <w:lang w:val="en-US"/>
              </w:rPr>
              <w:t>)</w:t>
            </w:r>
          </w:p>
        </w:tc>
      </w:tr>
    </w:tbl>
    <w:p w14:paraId="03E9FDAC" w14:textId="47477A52" w:rsidR="00B72CC2" w:rsidRDefault="009E4664" w:rsidP="00B72CC2">
      <w:pPr>
        <w:spacing w:line="360" w:lineRule="auto"/>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T</w:t>
      </w:r>
      <w:r w:rsidR="00B72CC2">
        <w:rPr>
          <w:rFonts w:ascii="Times New Roman" w:hAnsi="Times New Roman" w:cs="Times New Roman"/>
          <w:color w:val="000000" w:themeColor="text1"/>
          <w:lang w:val="en-US"/>
        </w:rPr>
        <w:t xml:space="preserve">he causal effects of node </w:t>
      </w:r>
      <m:oMath>
        <m:sSup>
          <m:sSupPr>
            <m:ctrlPr>
              <w:rPr>
                <w:rFonts w:ascii="Cambria Math" w:hAnsi="Cambria Math" w:cs="Times New Roman"/>
                <w:color w:val="000000" w:themeColor="text1"/>
                <w:lang w:val="en-US"/>
              </w:rPr>
            </m:ctrlPr>
          </m:sSupPr>
          <m:e>
            <m:r>
              <m:rPr>
                <m:sty m:val="bi"/>
              </m:rPr>
              <w:rPr>
                <w:rFonts w:ascii="Cambria Math" w:hAnsi="Cambria Math" w:cs="Times New Roman"/>
                <w:color w:val="000000" w:themeColor="text1"/>
                <w:lang w:val="en-US"/>
              </w:rPr>
              <m:t>X</m:t>
            </m:r>
          </m:e>
          <m:sup>
            <m:r>
              <m:rPr>
                <m:sty m:val="bi"/>
              </m:rPr>
              <w:rPr>
                <w:rFonts w:ascii="Cambria Math" w:hAnsi="Cambria Math" w:cs="Times New Roman"/>
                <w:color w:val="000000" w:themeColor="text1"/>
                <w:lang w:val="en-US"/>
              </w:rPr>
              <m:t>i</m:t>
            </m:r>
          </m:sup>
        </m:sSup>
      </m:oMath>
      <w:r w:rsidR="00B72CC2" w:rsidRPr="00B72CC2">
        <w:rPr>
          <w:rFonts w:ascii="Times New Roman" w:hAnsi="Times New Roman" w:cs="Times New Roman"/>
          <w:color w:val="000000" w:themeColor="text1"/>
          <w:lang w:val="en-US"/>
        </w:rPr>
        <w:t xml:space="preserve"> </w:t>
      </w:r>
      <w:r w:rsidR="00B72CC2">
        <w:rPr>
          <w:rFonts w:ascii="Times New Roman" w:hAnsi="Times New Roman" w:cs="Times New Roman"/>
          <w:color w:val="000000" w:themeColor="text1"/>
          <w:lang w:val="en-US"/>
        </w:rPr>
        <w:t xml:space="preserve">on target </w:t>
      </w:r>
      <m:oMath>
        <m:r>
          <w:rPr>
            <w:rFonts w:ascii="Cambria Math" w:hAnsi="Cambria Math" w:cs="Times New Roman"/>
            <w:color w:val="000000" w:themeColor="text1"/>
            <w:lang w:val="en-US"/>
          </w:rPr>
          <m:t>Y</m:t>
        </m:r>
      </m:oMath>
      <w:r w:rsidR="00B72CC2">
        <w:rPr>
          <w:rFonts w:ascii="Times New Roman" w:hAnsi="Times New Roman" w:cs="Times New Roman"/>
          <w:color w:val="000000" w:themeColor="text1"/>
          <w:lang w:val="en-US"/>
        </w:rPr>
        <w:t xml:space="preserve"> </w:t>
      </w:r>
      <w:r w:rsidR="00B72CC2" w:rsidRPr="00B72CC2">
        <w:rPr>
          <w:rFonts w:ascii="Times New Roman" w:hAnsi="Times New Roman" w:cs="Times New Roman"/>
          <w:color w:val="000000" w:themeColor="text1"/>
          <w:lang w:val="en-US"/>
        </w:rPr>
        <w:t>can be estimated by intervention calculus</w:t>
      </w:r>
      <w:r w:rsidR="00C02C53">
        <w:rPr>
          <w:rFonts w:ascii="Times New Roman" w:hAnsi="Times New Roman" w:cs="Times New Roman"/>
          <w:color w:val="000000" w:themeColor="text1"/>
          <w:lang w:val="en-US"/>
        </w:rPr>
        <w:t xml:space="preserve">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935"/>
      </w:tblGrid>
      <w:tr w:rsidR="00C02C53" w:rsidRPr="00FC5475" w14:paraId="07F22D0B" w14:textId="77777777" w:rsidTr="00A13EE4">
        <w:tc>
          <w:tcPr>
            <w:tcW w:w="8075" w:type="dxa"/>
          </w:tcPr>
          <w:p w14:paraId="4595FFB5" w14:textId="1A9FBEF6" w:rsidR="00C02C53" w:rsidRPr="00FC5475" w:rsidRDefault="00000000" w:rsidP="00A13EE4">
            <w:pPr>
              <w:spacing w:line="360" w:lineRule="auto"/>
              <w:jc w:val="both"/>
              <w:rPr>
                <w:rFonts w:ascii="Times New Roman" w:hAnsi="Times New Roman" w:cs="Times New Roman"/>
                <w:color w:val="000000" w:themeColor="text1"/>
                <w:lang w:val="en-US"/>
              </w:rPr>
            </w:pPr>
            <m:oMathPara>
              <m:oMath>
                <m:f>
                  <m:fPr>
                    <m:ctrlPr>
                      <w:rPr>
                        <w:rFonts w:ascii="Cambria Math" w:hAnsi="Cambria Math" w:cs="Times New Roman"/>
                        <w:i/>
                        <w:iCs/>
                        <w:color w:val="000000" w:themeColor="text1"/>
                        <w:lang w:val="en-US"/>
                      </w:rPr>
                    </m:ctrlPr>
                  </m:fPr>
                  <m:num>
                    <m:r>
                      <w:rPr>
                        <w:rFonts w:ascii="Cambria Math" w:hAnsi="Cambria Math" w:cs="Times New Roman"/>
                        <w:color w:val="000000" w:themeColor="text1"/>
                        <w:lang w:val="en-US"/>
                      </w:rPr>
                      <m:t>∂</m:t>
                    </m:r>
                  </m:num>
                  <m:den>
                    <m:r>
                      <w:rPr>
                        <w:rFonts w:ascii="Cambria Math" w:hAnsi="Cambria Math" w:cs="Times New Roman"/>
                        <w:color w:val="000000" w:themeColor="text1"/>
                        <w:lang w:val="en-US"/>
                      </w:rPr>
                      <m:t>∂x</m:t>
                    </m:r>
                  </m:den>
                </m:f>
                <m:r>
                  <w:rPr>
                    <w:rFonts w:ascii="Cambria Math" w:hAnsi="Cambria Math" w:cs="Times New Roman"/>
                    <w:color w:val="000000" w:themeColor="text1"/>
                    <w:lang w:val="en-US"/>
                  </w:rPr>
                  <m:t>E</m:t>
                </m:r>
                <m:d>
                  <m:dPr>
                    <m:ctrlPr>
                      <w:rPr>
                        <w:rFonts w:ascii="Cambria Math" w:hAnsi="Cambria Math" w:cs="Times New Roman"/>
                        <w:i/>
                        <w:iCs/>
                        <w:color w:val="000000" w:themeColor="text1"/>
                        <w:lang w:val="en-US"/>
                      </w:rPr>
                    </m:ctrlPr>
                  </m:dPr>
                  <m:e>
                    <m:r>
                      <w:rPr>
                        <w:rFonts w:ascii="Cambria Math" w:hAnsi="Cambria Math" w:cs="Times New Roman"/>
                        <w:color w:val="000000" w:themeColor="text1"/>
                        <w:lang w:val="en-US"/>
                      </w:rPr>
                      <m:t>Y</m:t>
                    </m:r>
                  </m:e>
                  <m:e>
                    <m:r>
                      <w:rPr>
                        <w:rFonts w:ascii="Cambria Math" w:hAnsi="Cambria Math" w:cs="Times New Roman"/>
                        <w:color w:val="000000" w:themeColor="text1"/>
                        <w:lang w:val="en-US"/>
                      </w:rPr>
                      <m:t>do</m:t>
                    </m:r>
                    <m:d>
                      <m:dPr>
                        <m:ctrlPr>
                          <w:rPr>
                            <w:rFonts w:ascii="Cambria Math" w:hAnsi="Cambria Math" w:cs="Times New Roman"/>
                            <w:i/>
                            <w:iCs/>
                            <w:color w:val="000000" w:themeColor="text1"/>
                            <w:lang w:val="en-US"/>
                          </w:rPr>
                        </m:ctrlPr>
                      </m:dPr>
                      <m:e>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en-US"/>
                              </w:rPr>
                              <m:t>X</m:t>
                            </m:r>
                          </m:e>
                          <m:sup>
                            <m:r>
                              <w:rPr>
                                <w:rFonts w:ascii="Cambria Math" w:hAnsi="Cambria Math" w:cs="Times New Roman"/>
                                <w:color w:val="000000" w:themeColor="text1"/>
                                <w:lang w:val="en-US"/>
                              </w:rPr>
                              <m:t>i</m:t>
                            </m:r>
                          </m:sup>
                        </m:sSup>
                        <m:r>
                          <w:rPr>
                            <w:rFonts w:ascii="Cambria Math" w:hAnsi="Cambria Math" w:cs="Times New Roman"/>
                            <w:color w:val="000000" w:themeColor="text1"/>
                            <w:lang w:val="en-US"/>
                          </w:rPr>
                          <m:t>=</m:t>
                        </m:r>
                        <m:sSubSup>
                          <m:sSubSupPr>
                            <m:ctrlPr>
                              <w:rPr>
                                <w:rFonts w:ascii="Cambria Math" w:hAnsi="Cambria Math" w:cs="Times New Roman"/>
                                <w:i/>
                                <w:iCs/>
                                <w:color w:val="000000" w:themeColor="text1"/>
                                <w:lang w:val="en-US"/>
                              </w:rPr>
                            </m:ctrlPr>
                          </m:sSubSupPr>
                          <m:e>
                            <m:r>
                              <w:rPr>
                                <w:rFonts w:ascii="Cambria Math" w:hAnsi="Cambria Math" w:cs="Times New Roman"/>
                                <w:color w:val="000000" w:themeColor="text1"/>
                                <w:lang w:val="en-US"/>
                              </w:rPr>
                              <m:t>x</m:t>
                            </m:r>
                          </m:e>
                          <m:sub>
                            <m:r>
                              <w:rPr>
                                <w:rFonts w:ascii="Cambria Math" w:hAnsi="Cambria Math" w:cs="Times New Roman"/>
                                <w:color w:val="000000" w:themeColor="text1"/>
                                <w:lang w:val="en-US"/>
                              </w:rPr>
                              <m:t>i</m:t>
                            </m:r>
                          </m:sub>
                          <m:sup>
                            <m:r>
                              <w:rPr>
                                <w:rFonts w:ascii="Cambria Math" w:hAnsi="Cambria Math" w:cs="Times New Roman"/>
                                <w:color w:val="000000" w:themeColor="text1"/>
                                <w:lang w:val="en-US"/>
                              </w:rPr>
                              <m:t>'</m:t>
                            </m:r>
                          </m:sup>
                        </m:sSubSup>
                      </m:e>
                    </m:d>
                  </m:e>
                </m:d>
                <m:r>
                  <w:rPr>
                    <w:rFonts w:ascii="Cambria Math" w:hAnsi="Cambria Math" w:cs="Times New Roman"/>
                    <w:color w:val="000000" w:themeColor="text1"/>
                    <w:lang w:val="en-US"/>
                  </w:rPr>
                  <m:t>=E</m:t>
                </m:r>
                <m:d>
                  <m:dPr>
                    <m:ctrlPr>
                      <w:rPr>
                        <w:rFonts w:ascii="Cambria Math" w:hAnsi="Cambria Math" w:cs="Times New Roman"/>
                        <w:i/>
                        <w:iCs/>
                        <w:color w:val="000000" w:themeColor="text1"/>
                        <w:lang w:val="en-US"/>
                      </w:rPr>
                    </m:ctrlPr>
                  </m:dPr>
                  <m:e>
                    <m:r>
                      <w:rPr>
                        <w:rFonts w:ascii="Cambria Math" w:hAnsi="Cambria Math" w:cs="Times New Roman"/>
                        <w:color w:val="000000" w:themeColor="text1"/>
                        <w:lang w:val="en-US"/>
                      </w:rPr>
                      <m:t>Y</m:t>
                    </m:r>
                  </m:e>
                  <m:e>
                    <m:r>
                      <w:rPr>
                        <w:rFonts w:ascii="Cambria Math" w:hAnsi="Cambria Math" w:cs="Times New Roman"/>
                        <w:color w:val="000000" w:themeColor="text1"/>
                        <w:lang w:val="en-US"/>
                      </w:rPr>
                      <m:t>do</m:t>
                    </m:r>
                    <m:d>
                      <m:dPr>
                        <m:ctrlPr>
                          <w:rPr>
                            <w:rFonts w:ascii="Cambria Math" w:hAnsi="Cambria Math" w:cs="Times New Roman"/>
                            <w:i/>
                            <w:iCs/>
                            <w:color w:val="000000" w:themeColor="text1"/>
                            <w:lang w:val="en-US"/>
                          </w:rPr>
                        </m:ctrlPr>
                      </m:dPr>
                      <m:e>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en-US"/>
                              </w:rPr>
                              <m:t>X</m:t>
                            </m:r>
                          </m:e>
                          <m:sup>
                            <m:r>
                              <w:rPr>
                                <w:rFonts w:ascii="Cambria Math" w:hAnsi="Cambria Math" w:cs="Times New Roman"/>
                                <w:color w:val="000000" w:themeColor="text1"/>
                                <w:lang w:val="en-US"/>
                              </w:rPr>
                              <m:t>i</m:t>
                            </m:r>
                          </m:sup>
                        </m:sSup>
                        <m:r>
                          <w:rPr>
                            <w:rFonts w:ascii="Cambria Math" w:hAnsi="Cambria Math" w:cs="Times New Roman"/>
                            <w:color w:val="000000" w:themeColor="text1"/>
                            <w:lang w:val="en-US"/>
                          </w:rPr>
                          <m:t>=</m:t>
                        </m:r>
                        <m:sSup>
                          <m:sSupPr>
                            <m:ctrlPr>
                              <w:rPr>
                                <w:rFonts w:ascii="Cambria Math" w:hAnsi="Cambria Math" w:cs="Times New Roman"/>
                                <w:i/>
                                <w:iCs/>
                                <w:color w:val="000000" w:themeColor="text1"/>
                              </w:rPr>
                            </m:ctrlPr>
                          </m:sSupPr>
                          <m:e>
                            <m:r>
                              <w:rPr>
                                <w:rFonts w:ascii="Cambria Math" w:hAnsi="Cambria Math" w:cs="Times New Roman"/>
                                <w:color w:val="000000" w:themeColor="text1"/>
                              </w:rPr>
                              <m:t>x</m:t>
                            </m:r>
                          </m:e>
                          <m:sup>
                            <m:r>
                              <w:rPr>
                                <w:rFonts w:ascii="Cambria Math" w:hAnsi="Cambria Math" w:cs="Times New Roman"/>
                                <w:color w:val="000000" w:themeColor="text1"/>
                              </w:rPr>
                              <m:t>i</m:t>
                            </m:r>
                          </m:sup>
                        </m:sSup>
                        <m:r>
                          <w:rPr>
                            <w:rFonts w:ascii="Cambria Math" w:hAnsi="Cambria Math" w:cs="Times New Roman"/>
                            <w:color w:val="000000" w:themeColor="text1"/>
                            <w:lang w:val="en-US"/>
                          </w:rPr>
                          <m:t>+1</m:t>
                        </m:r>
                      </m:e>
                    </m:d>
                  </m:e>
                </m:d>
                <m:r>
                  <w:rPr>
                    <w:rFonts w:ascii="Cambria Math" w:hAnsi="Cambria Math" w:cs="Times New Roman"/>
                    <w:color w:val="000000" w:themeColor="text1"/>
                    <w:lang w:val="en-US"/>
                  </w:rPr>
                  <m:t>-E</m:t>
                </m:r>
                <m:d>
                  <m:dPr>
                    <m:ctrlPr>
                      <w:rPr>
                        <w:rFonts w:ascii="Cambria Math" w:hAnsi="Cambria Math" w:cs="Times New Roman"/>
                        <w:i/>
                        <w:iCs/>
                        <w:color w:val="000000" w:themeColor="text1"/>
                        <w:lang w:val="en-US"/>
                      </w:rPr>
                    </m:ctrlPr>
                  </m:dPr>
                  <m:e>
                    <m:r>
                      <w:rPr>
                        <w:rFonts w:ascii="Cambria Math" w:hAnsi="Cambria Math" w:cs="Times New Roman"/>
                        <w:color w:val="000000" w:themeColor="text1"/>
                        <w:lang w:val="en-US"/>
                      </w:rPr>
                      <m:t>Y</m:t>
                    </m:r>
                  </m:e>
                  <m:e>
                    <m:r>
                      <w:rPr>
                        <w:rFonts w:ascii="Cambria Math" w:hAnsi="Cambria Math" w:cs="Times New Roman"/>
                        <w:color w:val="000000" w:themeColor="text1"/>
                        <w:lang w:val="en-US"/>
                      </w:rPr>
                      <m:t>do</m:t>
                    </m:r>
                    <m:d>
                      <m:dPr>
                        <m:ctrlPr>
                          <w:rPr>
                            <w:rFonts w:ascii="Cambria Math" w:hAnsi="Cambria Math" w:cs="Times New Roman"/>
                            <w:i/>
                            <w:iCs/>
                            <w:color w:val="000000" w:themeColor="text1"/>
                            <w:lang w:val="en-US"/>
                          </w:rPr>
                        </m:ctrlPr>
                      </m:dPr>
                      <m:e>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en-US"/>
                              </w:rPr>
                              <m:t>X</m:t>
                            </m:r>
                          </m:e>
                          <m:sup>
                            <m:r>
                              <w:rPr>
                                <w:rFonts w:ascii="Cambria Math" w:hAnsi="Cambria Math" w:cs="Times New Roman"/>
                                <w:color w:val="000000" w:themeColor="text1"/>
                                <w:lang w:val="en-US"/>
                              </w:rPr>
                              <m:t>i</m:t>
                            </m:r>
                          </m:sup>
                        </m:sSup>
                        <m:r>
                          <w:rPr>
                            <w:rFonts w:ascii="Cambria Math" w:hAnsi="Cambria Math" w:cs="Times New Roman"/>
                            <w:color w:val="000000" w:themeColor="text1"/>
                            <w:lang w:val="en-US"/>
                          </w:rPr>
                          <m:t>=</m:t>
                        </m:r>
                        <m:sSup>
                          <m:sSupPr>
                            <m:ctrlPr>
                              <w:rPr>
                                <w:rFonts w:ascii="Cambria Math" w:hAnsi="Cambria Math" w:cs="Times New Roman"/>
                                <w:i/>
                                <w:iCs/>
                                <w:color w:val="000000" w:themeColor="text1"/>
                              </w:rPr>
                            </m:ctrlPr>
                          </m:sSupPr>
                          <m:e>
                            <m:r>
                              <w:rPr>
                                <w:rFonts w:ascii="Cambria Math" w:hAnsi="Cambria Math" w:cs="Times New Roman"/>
                                <w:color w:val="000000" w:themeColor="text1"/>
                              </w:rPr>
                              <m:t>x</m:t>
                            </m:r>
                          </m:e>
                          <m:sup>
                            <m:r>
                              <w:rPr>
                                <w:rFonts w:ascii="Cambria Math" w:hAnsi="Cambria Math" w:cs="Times New Roman"/>
                                <w:color w:val="000000" w:themeColor="text1"/>
                              </w:rPr>
                              <m:t>i</m:t>
                            </m:r>
                          </m:sup>
                        </m:sSup>
                      </m:e>
                    </m:d>
                  </m:e>
                </m:d>
              </m:oMath>
            </m:oMathPara>
          </w:p>
        </w:tc>
        <w:tc>
          <w:tcPr>
            <w:tcW w:w="935" w:type="dxa"/>
            <w:vAlign w:val="center"/>
          </w:tcPr>
          <w:p w14:paraId="267F97E0" w14:textId="310BA9FF" w:rsidR="00C02C53" w:rsidRPr="00FC5475" w:rsidRDefault="00C02C53" w:rsidP="00A13EE4">
            <w:pPr>
              <w:spacing w:before="120" w:after="120" w:line="360" w:lineRule="auto"/>
              <w:jc w:val="right"/>
              <w:rPr>
                <w:rFonts w:ascii="Times New Roman" w:hAnsi="Times New Roman" w:cs="Times New Roman"/>
                <w:color w:val="000000" w:themeColor="text1"/>
                <w:lang w:val="en-US"/>
              </w:rPr>
            </w:pPr>
            <w:r w:rsidRPr="00FC5475">
              <w:rPr>
                <w:rFonts w:ascii="Times New Roman" w:hAnsi="Times New Roman" w:cs="Times New Roman"/>
                <w:color w:val="000000" w:themeColor="text1"/>
                <w:lang w:val="en-US"/>
              </w:rPr>
              <w:t>(</w:t>
            </w:r>
            <w:r>
              <w:rPr>
                <w:rFonts w:ascii="Times New Roman" w:hAnsi="Times New Roman" w:cs="Times New Roman"/>
                <w:color w:val="000000" w:themeColor="text1"/>
                <w:lang w:val="en-US"/>
              </w:rPr>
              <w:t>8</w:t>
            </w:r>
            <w:r w:rsidRPr="00FC5475">
              <w:rPr>
                <w:rFonts w:ascii="Times New Roman" w:hAnsi="Times New Roman" w:cs="Times New Roman"/>
                <w:color w:val="000000" w:themeColor="text1"/>
                <w:lang w:val="en-US"/>
              </w:rPr>
              <w:t>)</w:t>
            </w:r>
          </w:p>
        </w:tc>
      </w:tr>
    </w:tbl>
    <w:p w14:paraId="033408DC" w14:textId="370347FE" w:rsidR="00C02C53" w:rsidRPr="00C02C53" w:rsidRDefault="00C02C53" w:rsidP="00C02C53">
      <w:pPr>
        <w:spacing w:line="360" w:lineRule="auto"/>
        <w:jc w:val="both"/>
        <w:rPr>
          <w:rFonts w:ascii="Times New Roman" w:hAnsi="Times New Roman" w:cs="Times New Roman"/>
          <w:color w:val="000000" w:themeColor="text1"/>
        </w:rPr>
      </w:pPr>
      <w:r w:rsidRPr="00C02C53">
        <w:rPr>
          <w:rFonts w:ascii="Times New Roman" w:hAnsi="Times New Roman" w:cs="Times New Roman"/>
          <w:color w:val="000000" w:themeColor="text1"/>
          <w:lang w:val="en-US"/>
        </w:rPr>
        <w:t xml:space="preserve">Under linear assumption, the total causal effects of </w:t>
      </w:r>
      <m:oMath>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en-US"/>
              </w:rPr>
              <m:t>X</m:t>
            </m:r>
          </m:e>
          <m:sup>
            <m:r>
              <w:rPr>
                <w:rFonts w:ascii="Cambria Math" w:hAnsi="Cambria Math" w:cs="Times New Roman"/>
                <w:color w:val="000000" w:themeColor="text1"/>
                <w:lang w:val="en-US"/>
              </w:rPr>
              <m:t>i</m:t>
            </m:r>
          </m:sup>
        </m:sSup>
      </m:oMath>
      <w:r w:rsidRPr="00C02C53">
        <w:rPr>
          <w:rFonts w:ascii="Times New Roman" w:hAnsi="Times New Roman" w:cs="Times New Roman"/>
          <w:color w:val="000000" w:themeColor="text1"/>
          <w:lang w:val="en-US"/>
        </w:rPr>
        <w:t xml:space="preserve"> on Y is the regression coefficients of </w:t>
      </w:r>
      <m:oMath>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en-US"/>
              </w:rPr>
              <m:t>X</m:t>
            </m:r>
          </m:e>
          <m:sup>
            <m:r>
              <w:rPr>
                <w:rFonts w:ascii="Cambria Math" w:hAnsi="Cambria Math" w:cs="Times New Roman"/>
                <w:color w:val="000000" w:themeColor="text1"/>
                <w:lang w:val="en-US"/>
              </w:rPr>
              <m:t>i</m:t>
            </m:r>
          </m:sup>
        </m:sSup>
      </m:oMath>
      <w:r>
        <w:rPr>
          <w:rFonts w:ascii="Times New Roman" w:hAnsi="Times New Roman" w:cs="Times New Roman"/>
          <w:color w:val="000000" w:themeColor="text1"/>
          <w:lang w:val="en-US"/>
        </w:rPr>
        <w:t xml:space="preserve"> </w:t>
      </w:r>
      <w:r w:rsidRPr="00C02C53">
        <w:rPr>
          <w:rFonts w:ascii="Times New Roman" w:hAnsi="Times New Roman" w:cs="Times New Roman"/>
          <w:color w:val="000000" w:themeColor="text1"/>
          <w:lang w:val="en-US"/>
        </w:rPr>
        <w:t xml:space="preserve">in the regression of Y on </w:t>
      </w:r>
      <m:oMath>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en-US"/>
              </w:rPr>
              <m:t>X</m:t>
            </m:r>
          </m:e>
          <m:sup>
            <m:r>
              <w:rPr>
                <w:rFonts w:ascii="Cambria Math" w:hAnsi="Cambria Math" w:cs="Times New Roman"/>
                <w:color w:val="000000" w:themeColor="text1"/>
                <w:lang w:val="en-US"/>
              </w:rPr>
              <m:t>i</m:t>
            </m:r>
          </m:sup>
        </m:sSup>
      </m:oMath>
      <w:r w:rsidRPr="00C02C53">
        <w:rPr>
          <w:rFonts w:ascii="Times New Roman" w:hAnsi="Times New Roman" w:cs="Times New Roman"/>
          <w:color w:val="000000" w:themeColor="text1"/>
          <w:lang w:val="en-US"/>
        </w:rPr>
        <w:t xml:space="preserve"> and</w:t>
      </w:r>
      <m:oMath>
        <m:r>
          <m:rPr>
            <m:sty m:val="p"/>
          </m:rPr>
          <w:rPr>
            <w:rFonts w:ascii="Cambria Math" w:hAnsi="Cambria Math" w:cs="Times New Roman"/>
            <w:color w:val="000000" w:themeColor="text1"/>
            <w:lang w:val="en-US"/>
          </w:rPr>
          <m:t> </m:t>
        </m:r>
        <m:sSub>
          <m:sSubPr>
            <m:ctrlPr>
              <w:rPr>
                <w:rFonts w:ascii="Cambria Math" w:hAnsi="Cambria Math" w:cs="Times New Roman"/>
                <w:i/>
                <w:color w:val="000000" w:themeColor="text1"/>
                <w:lang w:val="en-US"/>
              </w:rPr>
            </m:ctrlPr>
          </m:sSubPr>
          <m:e>
            <m:r>
              <w:rPr>
                <w:rFonts w:ascii="Cambria Math" w:hAnsi="Cambria Math" w:cs="Times New Roman"/>
                <w:color w:val="000000" w:themeColor="text1"/>
                <w:lang w:val="en-US"/>
              </w:rPr>
              <m:t>pa</m:t>
            </m:r>
          </m:e>
          <m:sub>
            <m:r>
              <w:rPr>
                <w:rFonts w:ascii="Cambria Math" w:hAnsi="Cambria Math" w:cs="Times New Roman"/>
                <w:color w:val="000000" w:themeColor="text1"/>
                <w:lang w:val="en-US"/>
              </w:rPr>
              <m:t>i</m:t>
            </m:r>
          </m:sub>
        </m:sSub>
      </m:oMath>
      <w:r w:rsidRPr="00C02C53">
        <w:rPr>
          <w:rFonts w:ascii="Times New Roman" w:hAnsi="Times New Roman" w:cs="Times New Roman"/>
          <w:color w:val="000000" w:themeColor="text1"/>
          <w:lang w:val="en-US"/>
        </w:rPr>
        <w:t xml:space="preserve"> with </w:t>
      </w:r>
      <m:oMath>
        <m:r>
          <w:rPr>
            <w:rFonts w:ascii="Cambria Math" w:hAnsi="Cambria Math" w:cs="Times New Roman"/>
            <w:color w:val="000000" w:themeColor="text1"/>
            <w:lang w:val="en-US"/>
          </w:rPr>
          <m:t>Y∉</m:t>
        </m:r>
        <m:sSub>
          <m:sSubPr>
            <m:ctrlPr>
              <w:rPr>
                <w:rFonts w:ascii="Cambria Math" w:hAnsi="Cambria Math" w:cs="Times New Roman"/>
                <w:i/>
                <w:color w:val="000000" w:themeColor="text1"/>
                <w:lang w:val="en-US"/>
              </w:rPr>
            </m:ctrlPr>
          </m:sSubPr>
          <m:e>
            <m:r>
              <w:rPr>
                <w:rFonts w:ascii="Cambria Math" w:hAnsi="Cambria Math" w:cs="Times New Roman"/>
                <w:color w:val="000000" w:themeColor="text1"/>
                <w:lang w:val="en-US"/>
              </w:rPr>
              <m:t>pa</m:t>
            </m:r>
          </m:e>
          <m:sub>
            <m:r>
              <w:rPr>
                <w:rFonts w:ascii="Cambria Math" w:hAnsi="Cambria Math" w:cs="Times New Roman"/>
                <w:color w:val="000000" w:themeColor="text1"/>
                <w:lang w:val="en-US"/>
              </w:rPr>
              <m:t>i</m:t>
            </m:r>
          </m:sub>
        </m:sSub>
        <m:r>
          <m:rPr>
            <m:nor/>
          </m:rPr>
          <w:rPr>
            <w:rFonts w:ascii="Times New Roman" w:hAnsi="Times New Roman" w:cs="Times New Roman"/>
            <w:color w:val="000000" w:themeColor="text1"/>
            <w:vertAlign w:val="subscript"/>
            <w:lang w:val="en-US"/>
          </w:rPr>
          <m:t>i</m:t>
        </m:r>
      </m:oMath>
      <w:r w:rsidRPr="00C02C53">
        <w:rPr>
          <w:rFonts w:ascii="Times New Roman" w:hAnsi="Times New Roman" w:cs="Times New Roman"/>
          <w:color w:val="000000" w:themeColor="text1"/>
          <w:lang w:val="en-US"/>
        </w:rPr>
        <w:t xml:space="preserve"> </w:t>
      </w:r>
    </w:p>
    <w:p w14:paraId="72F66569" w14:textId="13EDAFB8" w:rsidR="009E4664" w:rsidRDefault="009E4664" w:rsidP="00C02C53">
      <w:pPr>
        <w:spacing w:line="360" w:lineRule="auto"/>
        <w:jc w:val="both"/>
        <w:rPr>
          <w:rFonts w:ascii="Times New Roman" w:hAnsi="Times New Roman" w:cs="Times New Roman"/>
          <w:color w:val="000000" w:themeColor="text1"/>
        </w:rPr>
      </w:pPr>
    </w:p>
    <w:p w14:paraId="207AF485" w14:textId="47D853BF" w:rsidR="00C02C53" w:rsidRPr="008E4B06" w:rsidRDefault="00C02C53" w:rsidP="00C02C53">
      <w:pPr>
        <w:spacing w:line="360" w:lineRule="auto"/>
        <w:jc w:val="both"/>
        <w:rPr>
          <w:rFonts w:ascii="Times New Roman" w:hAnsi="Times New Roman" w:cs="Times New Roman"/>
          <w:b/>
          <w:bCs/>
          <w:color w:val="000000" w:themeColor="text1"/>
          <w:lang w:val="en-US"/>
        </w:rPr>
      </w:pPr>
      <w:r w:rsidRPr="008E4B06">
        <w:rPr>
          <w:rFonts w:ascii="Times New Roman" w:hAnsi="Times New Roman" w:cs="Times New Roman"/>
          <w:b/>
          <w:bCs/>
          <w:color w:val="000000" w:themeColor="text1"/>
          <w:lang w:val="en-US"/>
        </w:rPr>
        <w:t>jointIDA method</w:t>
      </w:r>
    </w:p>
    <w:p w14:paraId="4DAF9C33" w14:textId="20D7C6B6" w:rsidR="00C02C53" w:rsidRPr="00C02C53" w:rsidRDefault="00C02C53" w:rsidP="00C02C53">
      <w:pPr>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lang w:val="en-US"/>
        </w:rPr>
        <w:t xml:space="preserve">jointIDA is an extension of this method with multiple simultaneous interventions. </w:t>
      </w:r>
      <w:r w:rsidRPr="00C02C53">
        <w:rPr>
          <w:rFonts w:ascii="Times New Roman" w:hAnsi="Times New Roman" w:cs="Times New Roman"/>
          <w:color w:val="000000" w:themeColor="text1"/>
          <w:lang w:val="en-US"/>
        </w:rPr>
        <w:t xml:space="preserve">Similar with IDA, the total joint effect of </w:t>
      </w:r>
      <m:oMath>
        <m:sSup>
          <m:sSupPr>
            <m:ctrlPr>
              <w:rPr>
                <w:rFonts w:ascii="Cambria Math" w:hAnsi="Cambria Math" w:cs="Times New Roman"/>
                <w:i/>
                <w:iCs/>
                <w:color w:val="000000" w:themeColor="text1"/>
              </w:rPr>
            </m:ctrlPr>
          </m:sSupPr>
          <m:e>
            <m:r>
              <w:rPr>
                <w:rFonts w:ascii="Cambria Math" w:hAnsi="Cambria Math" w:cs="Times New Roman"/>
                <w:color w:val="000000" w:themeColor="text1"/>
                <w:lang w:val="en-US"/>
              </w:rPr>
              <m:t>(X</m:t>
            </m:r>
          </m:e>
          <m:sup>
            <m:r>
              <w:rPr>
                <w:rFonts w:ascii="Cambria Math" w:hAnsi="Cambria Math" w:cs="Times New Roman"/>
                <w:color w:val="000000" w:themeColor="text1"/>
                <w:lang w:val="en-US"/>
              </w:rPr>
              <m:t>1</m:t>
            </m:r>
          </m:sup>
        </m:sSup>
        <m:r>
          <w:rPr>
            <w:rFonts w:ascii="Cambria Math" w:hAnsi="Cambria Math" w:cs="Times New Roman"/>
            <w:color w:val="000000" w:themeColor="text1"/>
            <w:lang w:val="en-US"/>
          </w:rPr>
          <m:t>,</m:t>
        </m:r>
        <m:sSup>
          <m:sSupPr>
            <m:ctrlPr>
              <w:rPr>
                <w:rFonts w:ascii="Cambria Math" w:hAnsi="Cambria Math" w:cs="Times New Roman"/>
                <w:i/>
                <w:iCs/>
                <w:color w:val="000000" w:themeColor="text1"/>
              </w:rPr>
            </m:ctrlPr>
          </m:sSupPr>
          <m:e>
            <m:r>
              <w:rPr>
                <w:rFonts w:ascii="Cambria Math" w:hAnsi="Cambria Math" w:cs="Times New Roman"/>
                <w:color w:val="000000" w:themeColor="text1"/>
                <w:lang w:val="en-US"/>
              </w:rPr>
              <m:t>X</m:t>
            </m:r>
          </m:e>
          <m:sup>
            <m:r>
              <w:rPr>
                <w:rFonts w:ascii="Cambria Math" w:hAnsi="Cambria Math" w:cs="Times New Roman"/>
                <w:color w:val="000000" w:themeColor="text1"/>
                <w:lang w:val="en-US"/>
              </w:rPr>
              <m:t>2</m:t>
            </m:r>
          </m:sup>
        </m:sSup>
        <m:r>
          <w:rPr>
            <w:rFonts w:ascii="Cambria Math" w:hAnsi="Cambria Math" w:cs="Times New Roman"/>
            <w:color w:val="000000" w:themeColor="text1"/>
            <w:lang w:val="en-US"/>
          </w:rPr>
          <m:t>,…</m:t>
        </m:r>
        <m:sSup>
          <m:sSupPr>
            <m:ctrlPr>
              <w:rPr>
                <w:rFonts w:ascii="Cambria Math" w:hAnsi="Cambria Math" w:cs="Times New Roman"/>
                <w:i/>
                <w:iCs/>
                <w:color w:val="000000" w:themeColor="text1"/>
              </w:rPr>
            </m:ctrlPr>
          </m:sSupPr>
          <m:e>
            <m:r>
              <w:rPr>
                <w:rFonts w:ascii="Cambria Math" w:hAnsi="Cambria Math" w:cs="Times New Roman"/>
                <w:color w:val="000000" w:themeColor="text1"/>
                <w:lang w:val="en-US"/>
              </w:rPr>
              <m:t>X</m:t>
            </m:r>
          </m:e>
          <m:sup>
            <m:r>
              <w:rPr>
                <w:rFonts w:ascii="Cambria Math" w:hAnsi="Cambria Math" w:cs="Times New Roman"/>
                <w:color w:val="000000" w:themeColor="text1"/>
                <w:lang w:val="en-US"/>
              </w:rPr>
              <m:t>k</m:t>
            </m:r>
          </m:sup>
        </m:sSup>
        <m:r>
          <w:rPr>
            <w:rFonts w:ascii="Cambria Math" w:hAnsi="Cambria Math" w:cs="Times New Roman"/>
            <w:color w:val="000000" w:themeColor="text1"/>
            <w:lang w:val="en-US"/>
          </w:rPr>
          <m:t>) </m:t>
        </m:r>
      </m:oMath>
      <w:r w:rsidRPr="00C02C53">
        <w:rPr>
          <w:rFonts w:ascii="Times New Roman" w:hAnsi="Times New Roman" w:cs="Times New Roman"/>
          <w:color w:val="000000" w:themeColor="text1"/>
          <w:lang w:val="en-US"/>
        </w:rPr>
        <w:t xml:space="preserve">on </w:t>
      </w:r>
      <m:oMath>
        <m:r>
          <w:rPr>
            <w:rFonts w:ascii="Cambria Math" w:hAnsi="Cambria Math" w:cs="Times New Roman"/>
            <w:color w:val="000000" w:themeColor="text1"/>
          </w:rPr>
          <m:t>Y</m:t>
        </m:r>
      </m:oMath>
      <w:r w:rsidRPr="00C02C53">
        <w:rPr>
          <w:rFonts w:ascii="Times New Roman" w:hAnsi="Times New Roman" w:cs="Times New Roman"/>
          <w:color w:val="000000" w:themeColor="text1"/>
          <w:lang w:val="en-US"/>
        </w:rPr>
        <w:t xml:space="preserve"> can be given by: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935"/>
      </w:tblGrid>
      <w:tr w:rsidR="00C02C53" w:rsidRPr="00FC5475" w14:paraId="005BFDB9" w14:textId="77777777" w:rsidTr="00A13EE4">
        <w:tc>
          <w:tcPr>
            <w:tcW w:w="8075" w:type="dxa"/>
          </w:tcPr>
          <w:p w14:paraId="4EECD999" w14:textId="02BBAAFE" w:rsidR="00C02C53" w:rsidRPr="00C02C53" w:rsidRDefault="00000000" w:rsidP="00A13EE4">
            <w:pPr>
              <w:spacing w:line="360" w:lineRule="auto"/>
              <w:jc w:val="both"/>
              <w:rPr>
                <w:rFonts w:ascii="Cambria Math" w:hAnsi="Cambria Math" w:cs="Times New Roman"/>
                <w:i/>
                <w:iCs/>
                <w:color w:val="000000" w:themeColor="text1"/>
              </w:rPr>
            </w:pPr>
            <m:oMathPara>
              <m:oMath>
                <m:sSubSup>
                  <m:sSubSupPr>
                    <m:ctrlPr>
                      <w:rPr>
                        <w:rFonts w:ascii="Cambria Math" w:hAnsi="Cambria Math" w:cs="Times New Roman"/>
                        <w:i/>
                        <w:iCs/>
                        <w:color w:val="000000" w:themeColor="text1"/>
                        <w:lang w:val="en-US"/>
                      </w:rPr>
                    </m:ctrlPr>
                  </m:sSubSupPr>
                  <m:e>
                    <m:r>
                      <w:rPr>
                        <w:rFonts w:ascii="Cambria Math" w:hAnsi="Cambria Math" w:cs="Times New Roman"/>
                        <w:color w:val="000000" w:themeColor="text1"/>
                        <w:lang w:val="en-US"/>
                      </w:rPr>
                      <m:t>θ</m:t>
                    </m:r>
                  </m:e>
                  <m:sub>
                    <m:r>
                      <w:rPr>
                        <w:rFonts w:ascii="Cambria Math" w:hAnsi="Cambria Math" w:cs="Times New Roman"/>
                        <w:color w:val="000000" w:themeColor="text1"/>
                        <w:lang w:val="en-US"/>
                      </w:rPr>
                      <m:t>iY</m:t>
                    </m:r>
                    <m:ctrlPr>
                      <w:rPr>
                        <w:rFonts w:ascii="Cambria Math" w:hAnsi="Cambria Math" w:cs="Times New Roman" w:hint="eastAsia"/>
                        <w:i/>
                        <w:iCs/>
                        <w:color w:val="000000" w:themeColor="text1"/>
                        <w:lang w:val="en-US"/>
                      </w:rPr>
                    </m:ctrlPr>
                  </m:sub>
                  <m:sup>
                    <m:r>
                      <w:rPr>
                        <w:rFonts w:ascii="Cambria Math" w:hAnsi="Cambria Math" w:cs="Times New Roman"/>
                        <w:color w:val="000000" w:themeColor="text1"/>
                        <w:lang w:val="en-US"/>
                      </w:rPr>
                      <m:t>(1,2,…k)</m:t>
                    </m:r>
                  </m:sup>
                </m:sSubSup>
                <m:r>
                  <w:rPr>
                    <w:rFonts w:ascii="Cambria Math" w:hAnsi="Cambria Math" w:cs="Times New Roman"/>
                    <w:color w:val="000000" w:themeColor="text1"/>
                    <w:lang w:val="en-US"/>
                  </w:rPr>
                  <m:t>:=</m:t>
                </m:r>
                <m:f>
                  <m:fPr>
                    <m:ctrlPr>
                      <w:rPr>
                        <w:rFonts w:ascii="Cambria Math" w:hAnsi="Cambria Math" w:cs="Times New Roman"/>
                        <w:i/>
                        <w:iCs/>
                        <w:color w:val="000000" w:themeColor="text1"/>
                        <w:lang w:val="en-US"/>
                      </w:rPr>
                    </m:ctrlPr>
                  </m:fPr>
                  <m:num>
                    <m:r>
                      <w:rPr>
                        <w:rFonts w:ascii="Cambria Math" w:hAnsi="Cambria Math" w:cs="Times New Roman"/>
                        <w:color w:val="000000" w:themeColor="text1"/>
                        <w:lang w:val="en-US"/>
                      </w:rPr>
                      <m:t>∂</m:t>
                    </m:r>
                  </m:num>
                  <m:den>
                    <m:r>
                      <w:rPr>
                        <w:rFonts w:ascii="Cambria Math" w:hAnsi="Cambria Math" w:cs="Times New Roman"/>
                        <w:color w:val="000000" w:themeColor="text1"/>
                        <w:lang w:val="en-US"/>
                      </w:rPr>
                      <m:t>∂</m:t>
                    </m:r>
                    <m:sSup>
                      <m:sSupPr>
                        <m:ctrlPr>
                          <w:rPr>
                            <w:rFonts w:ascii="Cambria Math" w:hAnsi="Cambria Math" w:cs="Times New Roman"/>
                            <w:i/>
                            <w:iCs/>
                            <w:color w:val="000000" w:themeColor="text1"/>
                          </w:rPr>
                        </m:ctrlPr>
                      </m:sSupPr>
                      <m:e>
                        <m:r>
                          <w:rPr>
                            <w:rFonts w:ascii="Cambria Math" w:hAnsi="Cambria Math" w:cs="Times New Roman"/>
                            <w:color w:val="000000" w:themeColor="text1"/>
                          </w:rPr>
                          <m:t>x</m:t>
                        </m:r>
                      </m:e>
                      <m:sup>
                        <m:r>
                          <w:rPr>
                            <w:rFonts w:ascii="Cambria Math" w:hAnsi="Cambria Math" w:cs="Times New Roman"/>
                            <w:color w:val="000000" w:themeColor="text1"/>
                          </w:rPr>
                          <m:t>i</m:t>
                        </m:r>
                      </m:sup>
                    </m:sSup>
                  </m:den>
                </m:f>
                <m:r>
                  <w:rPr>
                    <w:rFonts w:ascii="Cambria Math" w:hAnsi="Cambria Math" w:cs="Times New Roman"/>
                    <w:color w:val="000000" w:themeColor="text1"/>
                    <w:lang w:val="en-US"/>
                  </w:rPr>
                  <m:t>E</m:t>
                </m:r>
                <m:d>
                  <m:dPr>
                    <m:ctrlPr>
                      <w:rPr>
                        <w:rFonts w:ascii="Cambria Math" w:hAnsi="Cambria Math" w:cs="Times New Roman"/>
                        <w:i/>
                        <w:iCs/>
                        <w:color w:val="000000" w:themeColor="text1"/>
                        <w:lang w:val="en-US"/>
                      </w:rPr>
                    </m:ctrlPr>
                  </m:dPr>
                  <m:e>
                    <m:r>
                      <w:rPr>
                        <w:rFonts w:ascii="Cambria Math" w:hAnsi="Cambria Math" w:cs="Times New Roman"/>
                        <w:color w:val="000000" w:themeColor="text1"/>
                      </w:rPr>
                      <m:t>Y</m:t>
                    </m:r>
                  </m:e>
                  <m:e>
                    <m:r>
                      <w:rPr>
                        <w:rFonts w:ascii="Cambria Math" w:hAnsi="Cambria Math" w:cs="Times New Roman"/>
                        <w:color w:val="000000" w:themeColor="text1"/>
                        <w:lang w:val="en-US"/>
                      </w:rPr>
                      <m:t>do</m:t>
                    </m:r>
                    <m:d>
                      <m:dPr>
                        <m:ctrlPr>
                          <w:rPr>
                            <w:rFonts w:ascii="Cambria Math" w:hAnsi="Cambria Math" w:cs="Times New Roman"/>
                            <w:i/>
                            <w:iCs/>
                            <w:color w:val="000000" w:themeColor="text1"/>
                            <w:lang w:val="en-US"/>
                          </w:rPr>
                        </m:ctrlPr>
                      </m:dPr>
                      <m:e>
                        <m:sSup>
                          <m:sSupPr>
                            <m:ctrlPr>
                              <w:rPr>
                                <w:rFonts w:ascii="Cambria Math" w:hAnsi="Cambria Math" w:cs="Times New Roman"/>
                                <w:i/>
                                <w:iCs/>
                                <w:color w:val="000000" w:themeColor="text1"/>
                              </w:rPr>
                            </m:ctrlPr>
                          </m:sSupPr>
                          <m:e>
                            <m:r>
                              <w:rPr>
                                <w:rFonts w:ascii="Cambria Math" w:hAnsi="Cambria Math" w:cs="Times New Roman"/>
                                <w:color w:val="000000" w:themeColor="text1"/>
                                <w:lang w:val="en-US"/>
                              </w:rPr>
                              <m:t>(x</m:t>
                            </m:r>
                          </m:e>
                          <m:sup>
                            <m:r>
                              <w:rPr>
                                <w:rFonts w:ascii="Cambria Math" w:hAnsi="Cambria Math" w:cs="Times New Roman"/>
                                <w:color w:val="000000" w:themeColor="text1"/>
                                <w:lang w:val="en-US"/>
                              </w:rPr>
                              <m:t>1</m:t>
                            </m:r>
                          </m:sup>
                        </m:sSup>
                        <m:r>
                          <w:rPr>
                            <w:rFonts w:ascii="Cambria Math" w:hAnsi="Cambria Math" w:cs="Times New Roman"/>
                            <w:color w:val="000000" w:themeColor="text1"/>
                            <w:lang w:val="en-US"/>
                          </w:rPr>
                          <m:t>,</m:t>
                        </m:r>
                        <m:sSup>
                          <m:sSupPr>
                            <m:ctrlPr>
                              <w:rPr>
                                <w:rFonts w:ascii="Cambria Math" w:hAnsi="Cambria Math" w:cs="Times New Roman"/>
                                <w:i/>
                                <w:iCs/>
                                <w:color w:val="000000" w:themeColor="text1"/>
                              </w:rPr>
                            </m:ctrlPr>
                          </m:sSupPr>
                          <m:e>
                            <m:r>
                              <w:rPr>
                                <w:rFonts w:ascii="Cambria Math" w:hAnsi="Cambria Math" w:cs="Times New Roman"/>
                                <w:color w:val="000000" w:themeColor="text1"/>
                              </w:rPr>
                              <m:t>x</m:t>
                            </m:r>
                          </m:e>
                          <m:sup>
                            <m:r>
                              <w:rPr>
                                <w:rFonts w:ascii="Cambria Math" w:hAnsi="Cambria Math" w:cs="Times New Roman"/>
                                <w:color w:val="000000" w:themeColor="text1"/>
                                <w:lang w:val="en-US"/>
                              </w:rPr>
                              <m:t>2</m:t>
                            </m:r>
                          </m:sup>
                        </m:sSup>
                        <m:r>
                          <w:rPr>
                            <w:rFonts w:ascii="Cambria Math" w:hAnsi="Cambria Math" w:cs="Times New Roman"/>
                            <w:color w:val="000000" w:themeColor="text1"/>
                            <w:lang w:val="en-US"/>
                          </w:rPr>
                          <m:t>,…</m:t>
                        </m:r>
                        <m:sSup>
                          <m:sSupPr>
                            <m:ctrlPr>
                              <w:rPr>
                                <w:rFonts w:ascii="Cambria Math" w:hAnsi="Cambria Math" w:cs="Times New Roman"/>
                                <w:i/>
                                <w:iCs/>
                                <w:color w:val="000000" w:themeColor="text1"/>
                              </w:rPr>
                            </m:ctrlPr>
                          </m:sSupPr>
                          <m:e>
                            <m:r>
                              <w:rPr>
                                <w:rFonts w:ascii="Cambria Math" w:hAnsi="Cambria Math" w:cs="Times New Roman"/>
                                <w:color w:val="000000" w:themeColor="text1"/>
                              </w:rPr>
                              <m:t>x</m:t>
                            </m:r>
                          </m:e>
                          <m:sup>
                            <m:r>
                              <w:rPr>
                                <w:rFonts w:ascii="Cambria Math" w:hAnsi="Cambria Math" w:cs="Times New Roman"/>
                                <w:color w:val="000000" w:themeColor="text1"/>
                                <w:lang w:val="en-US"/>
                              </w:rPr>
                              <m:t>k</m:t>
                            </m:r>
                          </m:sup>
                        </m:sSup>
                      </m:e>
                    </m:d>
                  </m:e>
                </m:d>
                <m:r>
                  <w:rPr>
                    <w:rFonts w:ascii="Cambria Math" w:hAnsi="Cambria Math" w:cs="Times New Roman"/>
                    <w:color w:val="000000" w:themeColor="text1"/>
                    <w:lang w:val="en-US"/>
                  </w:rPr>
                  <m:t>, for i=1,2,…k</m:t>
                </m:r>
              </m:oMath>
            </m:oMathPara>
          </w:p>
        </w:tc>
        <w:tc>
          <w:tcPr>
            <w:tcW w:w="935" w:type="dxa"/>
            <w:vAlign w:val="center"/>
          </w:tcPr>
          <w:p w14:paraId="6F6492AE" w14:textId="259A6811" w:rsidR="00C02C53" w:rsidRPr="00FC5475" w:rsidRDefault="00C02C53" w:rsidP="00A13EE4">
            <w:pPr>
              <w:spacing w:before="120" w:after="120" w:line="360" w:lineRule="auto"/>
              <w:jc w:val="right"/>
              <w:rPr>
                <w:rFonts w:ascii="Times New Roman" w:hAnsi="Times New Roman" w:cs="Times New Roman"/>
                <w:color w:val="000000" w:themeColor="text1"/>
                <w:lang w:val="en-US"/>
              </w:rPr>
            </w:pPr>
            <w:r w:rsidRPr="00FC5475">
              <w:rPr>
                <w:rFonts w:ascii="Times New Roman" w:hAnsi="Times New Roman" w:cs="Times New Roman"/>
                <w:color w:val="000000" w:themeColor="text1"/>
                <w:lang w:val="en-US"/>
              </w:rPr>
              <w:t>(</w:t>
            </w:r>
            <w:r>
              <w:rPr>
                <w:rFonts w:ascii="Times New Roman" w:hAnsi="Times New Roman" w:cs="Times New Roman"/>
                <w:color w:val="000000" w:themeColor="text1"/>
                <w:lang w:val="en-US"/>
              </w:rPr>
              <w:t>9</w:t>
            </w:r>
            <w:r w:rsidRPr="00FC5475">
              <w:rPr>
                <w:rFonts w:ascii="Times New Roman" w:hAnsi="Times New Roman" w:cs="Times New Roman"/>
                <w:color w:val="000000" w:themeColor="text1"/>
                <w:lang w:val="en-US"/>
              </w:rPr>
              <w:t>)</w:t>
            </w:r>
          </w:p>
        </w:tc>
      </w:tr>
    </w:tbl>
    <w:p w14:paraId="1CD454D0" w14:textId="77777777" w:rsidR="00C02C53" w:rsidRPr="00C02C53" w:rsidRDefault="00C02C53" w:rsidP="00C02C53">
      <w:pPr>
        <w:spacing w:line="360" w:lineRule="auto"/>
        <w:jc w:val="both"/>
        <w:rPr>
          <w:rFonts w:ascii="Times New Roman" w:hAnsi="Times New Roman" w:cs="Times New Roman"/>
          <w:color w:val="000000" w:themeColor="text1"/>
        </w:rPr>
      </w:pPr>
      <w:r w:rsidRPr="00C02C53">
        <w:rPr>
          <w:rFonts w:ascii="Times New Roman" w:hAnsi="Times New Roman" w:cs="Times New Roman"/>
          <w:color w:val="000000" w:themeColor="text1"/>
          <w:lang w:val="en-US"/>
        </w:rPr>
        <w:t>Under linear assumption, the total joint effect can be interpreted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935"/>
      </w:tblGrid>
      <w:tr w:rsidR="00C02C53" w:rsidRPr="00FC5475" w14:paraId="3E8F740A" w14:textId="77777777" w:rsidTr="00A13EE4">
        <w:tc>
          <w:tcPr>
            <w:tcW w:w="8075" w:type="dxa"/>
          </w:tcPr>
          <w:p w14:paraId="57D17DE0" w14:textId="3D19EB2B" w:rsidR="00C02C53" w:rsidRPr="00C02C53" w:rsidRDefault="00000000" w:rsidP="00A13EE4">
            <w:pPr>
              <w:spacing w:line="360" w:lineRule="auto"/>
              <w:jc w:val="both"/>
              <w:rPr>
                <w:rFonts w:ascii="Cambria Math" w:hAnsi="Cambria Math" w:cs="Times New Roman"/>
                <w:i/>
                <w:iCs/>
                <w:color w:val="000000" w:themeColor="text1"/>
              </w:rPr>
            </w:pPr>
            <m:oMath>
              <m:sSubSup>
                <m:sSubSupPr>
                  <m:ctrlPr>
                    <w:rPr>
                      <w:rFonts w:ascii="Cambria Math" w:hAnsi="Cambria Math" w:cs="Times New Roman"/>
                      <w:i/>
                      <w:iCs/>
                      <w:color w:val="000000" w:themeColor="text1"/>
                      <w:lang w:val="en-US"/>
                    </w:rPr>
                  </m:ctrlPr>
                </m:sSubSupPr>
                <m:e>
                  <m:r>
                    <w:rPr>
                      <w:rFonts w:ascii="Cambria Math" w:hAnsi="Cambria Math" w:cs="Times New Roman"/>
                      <w:color w:val="000000" w:themeColor="text1"/>
                      <w:lang w:val="en-US"/>
                    </w:rPr>
                    <m:t>θ</m:t>
                  </m:r>
                </m:e>
                <m:sub>
                  <m:r>
                    <w:rPr>
                      <w:rFonts w:ascii="Cambria Math" w:hAnsi="Cambria Math" w:cs="Times New Roman"/>
                      <w:color w:val="000000" w:themeColor="text1"/>
                      <w:lang w:val="en-US"/>
                    </w:rPr>
                    <m:t>iY</m:t>
                  </m:r>
                </m:sub>
                <m:sup>
                  <m:r>
                    <w:rPr>
                      <w:rFonts w:ascii="Cambria Math" w:hAnsi="Cambria Math" w:cs="Times New Roman"/>
                      <w:color w:val="000000" w:themeColor="text1"/>
                      <w:lang w:val="en-US"/>
                    </w:rPr>
                    <m:t>(1,2,…k)</m:t>
                  </m:r>
                </m:sup>
              </m:sSubSup>
              <m:r>
                <w:rPr>
                  <w:rFonts w:ascii="Cambria Math" w:hAnsi="Cambria Math" w:cs="Times New Roman"/>
                  <w:color w:val="000000" w:themeColor="text1"/>
                  <w:lang w:val="en-US"/>
                </w:rPr>
                <m:t>=E[</m:t>
              </m:r>
              <m:d>
                <m:dPr>
                  <m:ctrlPr>
                    <w:rPr>
                      <w:rFonts w:ascii="Cambria Math" w:hAnsi="Cambria Math" w:cs="Times New Roman"/>
                      <w:i/>
                      <w:iCs/>
                      <w:color w:val="000000" w:themeColor="text1"/>
                      <w:lang w:val="en-US"/>
                    </w:rPr>
                  </m:ctrlPr>
                </m:dPr>
                <m:e>
                  <m:r>
                    <w:rPr>
                      <w:rFonts w:ascii="Cambria Math" w:hAnsi="Cambria Math" w:cs="Times New Roman"/>
                      <w:color w:val="000000" w:themeColor="text1"/>
                    </w:rPr>
                    <m:t>Y</m:t>
                  </m:r>
                </m:e>
                <m:e>
                  <m:r>
                    <w:rPr>
                      <w:rFonts w:ascii="Cambria Math" w:hAnsi="Cambria Math" w:cs="Times New Roman"/>
                      <w:color w:val="000000" w:themeColor="text1"/>
                      <w:lang w:val="en-US"/>
                    </w:rPr>
                    <m:t>do</m:t>
                  </m:r>
                  <m:d>
                    <m:dPr>
                      <m:ctrlPr>
                        <w:rPr>
                          <w:rFonts w:ascii="Cambria Math" w:hAnsi="Cambria Math" w:cs="Times New Roman"/>
                          <w:i/>
                          <w:iCs/>
                          <w:color w:val="000000" w:themeColor="text1"/>
                          <w:lang w:val="en-US"/>
                        </w:rPr>
                      </m:ctrlPr>
                    </m:dPr>
                    <m:e>
                      <m:sSup>
                        <m:sSupPr>
                          <m:ctrlPr>
                            <w:rPr>
                              <w:rFonts w:ascii="Cambria Math" w:hAnsi="Cambria Math" w:cs="Times New Roman"/>
                              <w:i/>
                              <w:iCs/>
                              <w:color w:val="000000" w:themeColor="text1"/>
                            </w:rPr>
                          </m:ctrlPr>
                        </m:sSupPr>
                        <m:e>
                          <m:r>
                            <w:rPr>
                              <w:rFonts w:ascii="Cambria Math" w:hAnsi="Cambria Math" w:cs="Times New Roman"/>
                              <w:color w:val="000000" w:themeColor="text1"/>
                              <w:lang w:val="en-US"/>
                            </w:rPr>
                            <m:t>(x</m:t>
                          </m:r>
                        </m:e>
                        <m:sup>
                          <m:r>
                            <w:rPr>
                              <w:rFonts w:ascii="Cambria Math" w:hAnsi="Cambria Math" w:cs="Times New Roman"/>
                              <w:color w:val="000000" w:themeColor="text1"/>
                              <w:lang w:val="en-US"/>
                            </w:rPr>
                            <m:t>1</m:t>
                          </m:r>
                        </m:sup>
                      </m:sSup>
                      <m:r>
                        <w:rPr>
                          <w:rFonts w:ascii="Cambria Math" w:hAnsi="Cambria Math" w:cs="Times New Roman"/>
                          <w:color w:val="000000" w:themeColor="text1"/>
                          <w:lang w:val="en-US"/>
                        </w:rPr>
                        <m:t>,</m:t>
                      </m:r>
                      <m:sSup>
                        <m:sSupPr>
                          <m:ctrlPr>
                            <w:rPr>
                              <w:rFonts w:ascii="Cambria Math" w:hAnsi="Cambria Math" w:cs="Times New Roman"/>
                              <w:i/>
                              <w:iCs/>
                              <w:color w:val="000000" w:themeColor="text1"/>
                            </w:rPr>
                          </m:ctrlPr>
                        </m:sSupPr>
                        <m:e>
                          <m:r>
                            <w:rPr>
                              <w:rFonts w:ascii="Cambria Math" w:hAnsi="Cambria Math" w:cs="Times New Roman"/>
                              <w:color w:val="000000" w:themeColor="text1"/>
                              <w:lang w:val="en-US"/>
                            </w:rPr>
                            <m:t>x</m:t>
                          </m:r>
                        </m:e>
                        <m:sup>
                          <m:r>
                            <w:rPr>
                              <w:rFonts w:ascii="Cambria Math" w:hAnsi="Cambria Math" w:cs="Times New Roman"/>
                              <w:color w:val="000000" w:themeColor="text1"/>
                              <w:lang w:val="en-US"/>
                            </w:rPr>
                            <m:t>2</m:t>
                          </m:r>
                        </m:sup>
                      </m:sSup>
                      <m:r>
                        <w:rPr>
                          <w:rFonts w:ascii="Cambria Math" w:hAnsi="Cambria Math" w:cs="Times New Roman"/>
                          <w:color w:val="000000" w:themeColor="text1"/>
                          <w:lang w:val="en-US"/>
                        </w:rPr>
                        <m:t>,</m:t>
                      </m:r>
                      <m:sSup>
                        <m:sSupPr>
                          <m:ctrlPr>
                            <w:rPr>
                              <w:rFonts w:ascii="Cambria Math" w:hAnsi="Cambria Math" w:cs="Times New Roman"/>
                              <w:i/>
                              <w:iCs/>
                              <w:color w:val="000000" w:themeColor="text1"/>
                            </w:rPr>
                          </m:ctrlPr>
                        </m:sSupPr>
                        <m:e>
                          <m:r>
                            <w:rPr>
                              <w:rFonts w:ascii="Cambria Math" w:hAnsi="Cambria Math" w:cs="Times New Roman"/>
                              <w:color w:val="000000" w:themeColor="text1"/>
                              <w:lang w:val="en-US"/>
                            </w:rPr>
                            <m:t>x</m:t>
                          </m:r>
                        </m:e>
                        <m:sup>
                          <m:r>
                            <w:rPr>
                              <w:rFonts w:ascii="Cambria Math" w:hAnsi="Cambria Math" w:cs="Times New Roman"/>
                              <w:color w:val="000000" w:themeColor="text1"/>
                              <w:lang w:val="en-US"/>
                            </w:rPr>
                            <m:t>i</m:t>
                          </m:r>
                        </m:sup>
                      </m:sSup>
                      <m:r>
                        <w:rPr>
                          <w:rFonts w:ascii="Cambria Math" w:hAnsi="Cambria Math" w:cs="Times New Roman"/>
                          <w:color w:val="000000" w:themeColor="text1"/>
                          <w:lang w:val="en-US"/>
                        </w:rPr>
                        <m:t>+1,…</m:t>
                      </m:r>
                      <m:sSup>
                        <m:sSupPr>
                          <m:ctrlPr>
                            <w:rPr>
                              <w:rFonts w:ascii="Cambria Math" w:hAnsi="Cambria Math" w:cs="Times New Roman"/>
                              <w:i/>
                              <w:iCs/>
                              <w:color w:val="000000" w:themeColor="text1"/>
                            </w:rPr>
                          </m:ctrlPr>
                        </m:sSupPr>
                        <m:e>
                          <m:r>
                            <w:rPr>
                              <w:rFonts w:ascii="Cambria Math" w:hAnsi="Cambria Math" w:cs="Times New Roman"/>
                              <w:color w:val="000000" w:themeColor="text1"/>
                              <w:lang w:val="en-US"/>
                            </w:rPr>
                            <m:t>x</m:t>
                          </m:r>
                        </m:e>
                        <m:sup>
                          <m:r>
                            <w:rPr>
                              <w:rFonts w:ascii="Cambria Math" w:hAnsi="Cambria Math" w:cs="Times New Roman"/>
                              <w:color w:val="000000" w:themeColor="text1"/>
                              <w:lang w:val="en-US"/>
                            </w:rPr>
                            <m:t>k</m:t>
                          </m:r>
                        </m:sup>
                      </m:sSup>
                    </m:e>
                  </m:d>
                </m:e>
              </m:d>
              <m:r>
                <w:rPr>
                  <w:rFonts w:ascii="Cambria Math" w:hAnsi="Cambria Math" w:cs="Times New Roman"/>
                  <w:color w:val="000000" w:themeColor="text1"/>
                  <w:lang w:val="en-US"/>
                </w:rPr>
                <m:t>]</m:t>
              </m:r>
            </m:oMath>
            <w:r w:rsidR="00C02C53" w:rsidRPr="00C02C53">
              <w:rPr>
                <w:rFonts w:ascii="Cambria Math" w:hAnsi="Cambria Math" w:cs="Times New Roman"/>
                <w:i/>
                <w:iCs/>
                <w:color w:val="000000" w:themeColor="text1"/>
                <w:lang w:val="en-US"/>
              </w:rPr>
              <w:t xml:space="preserve"> - </w:t>
            </w:r>
            <m:oMath>
              <m:r>
                <w:rPr>
                  <w:rFonts w:ascii="Cambria Math" w:hAnsi="Cambria Math" w:cs="Times New Roman"/>
                  <w:color w:val="000000" w:themeColor="text1"/>
                  <w:lang w:val="en-US"/>
                </w:rPr>
                <m:t>E</m:t>
              </m:r>
              <m:d>
                <m:dPr>
                  <m:begChr m:val="["/>
                  <m:endChr m:val="]"/>
                  <m:ctrlPr>
                    <w:rPr>
                      <w:rFonts w:ascii="Cambria Math" w:hAnsi="Cambria Math" w:cs="Times New Roman"/>
                      <w:i/>
                      <w:iCs/>
                      <w:color w:val="000000" w:themeColor="text1"/>
                      <w:lang w:val="en-US"/>
                    </w:rPr>
                  </m:ctrlPr>
                </m:dPr>
                <m:e>
                  <m:d>
                    <m:dPr>
                      <m:ctrlPr>
                        <w:rPr>
                          <w:rFonts w:ascii="Cambria Math" w:hAnsi="Cambria Math" w:cs="Times New Roman"/>
                          <w:i/>
                          <w:iCs/>
                          <w:color w:val="000000" w:themeColor="text1"/>
                          <w:lang w:val="en-US"/>
                        </w:rPr>
                      </m:ctrlPr>
                    </m:dPr>
                    <m:e>
                      <m:r>
                        <w:rPr>
                          <w:rFonts w:ascii="Cambria Math" w:hAnsi="Cambria Math" w:cs="Times New Roman"/>
                          <w:color w:val="000000" w:themeColor="text1"/>
                        </w:rPr>
                        <m:t>Y</m:t>
                      </m:r>
                    </m:e>
                    <m:e>
                      <m:r>
                        <w:rPr>
                          <w:rFonts w:ascii="Cambria Math" w:hAnsi="Cambria Math" w:cs="Times New Roman"/>
                          <w:color w:val="000000" w:themeColor="text1"/>
                          <w:lang w:val="en-US"/>
                        </w:rPr>
                        <m:t>do</m:t>
                      </m:r>
                      <m:d>
                        <m:dPr>
                          <m:ctrlPr>
                            <w:rPr>
                              <w:rFonts w:ascii="Cambria Math" w:hAnsi="Cambria Math" w:cs="Times New Roman"/>
                              <w:i/>
                              <w:iCs/>
                              <w:color w:val="000000" w:themeColor="text1"/>
                              <w:lang w:val="en-US"/>
                            </w:rPr>
                          </m:ctrlPr>
                        </m:dPr>
                        <m:e>
                          <m:sSup>
                            <m:sSupPr>
                              <m:ctrlPr>
                                <w:rPr>
                                  <w:rFonts w:ascii="Cambria Math" w:hAnsi="Cambria Math" w:cs="Times New Roman"/>
                                  <w:i/>
                                  <w:iCs/>
                                  <w:color w:val="000000" w:themeColor="text1"/>
                                </w:rPr>
                              </m:ctrlPr>
                            </m:sSupPr>
                            <m:e>
                              <m:r>
                                <w:rPr>
                                  <w:rFonts w:ascii="Cambria Math" w:hAnsi="Cambria Math" w:cs="Times New Roman"/>
                                  <w:color w:val="000000" w:themeColor="text1"/>
                                  <w:lang w:val="en-US"/>
                                </w:rPr>
                                <m:t>(x</m:t>
                              </m:r>
                            </m:e>
                            <m:sup>
                              <m:r>
                                <w:rPr>
                                  <w:rFonts w:ascii="Cambria Math" w:hAnsi="Cambria Math" w:cs="Times New Roman"/>
                                  <w:color w:val="000000" w:themeColor="text1"/>
                                  <w:lang w:val="en-US"/>
                                </w:rPr>
                                <m:t>1</m:t>
                              </m:r>
                            </m:sup>
                          </m:sSup>
                          <m:r>
                            <w:rPr>
                              <w:rFonts w:ascii="Cambria Math" w:hAnsi="Cambria Math" w:cs="Times New Roman"/>
                              <w:color w:val="000000" w:themeColor="text1"/>
                              <w:lang w:val="en-US"/>
                            </w:rPr>
                            <m:t>,</m:t>
                          </m:r>
                          <m:sSup>
                            <m:sSupPr>
                              <m:ctrlPr>
                                <w:rPr>
                                  <w:rFonts w:ascii="Cambria Math" w:hAnsi="Cambria Math" w:cs="Times New Roman"/>
                                  <w:i/>
                                  <w:iCs/>
                                  <w:color w:val="000000" w:themeColor="text1"/>
                                </w:rPr>
                              </m:ctrlPr>
                            </m:sSupPr>
                            <m:e>
                              <m:r>
                                <w:rPr>
                                  <w:rFonts w:ascii="Cambria Math" w:hAnsi="Cambria Math" w:cs="Times New Roman"/>
                                  <w:color w:val="000000" w:themeColor="text1"/>
                                  <w:lang w:val="en-US"/>
                                </w:rPr>
                                <m:t>x</m:t>
                              </m:r>
                            </m:e>
                            <m:sup>
                              <m:r>
                                <w:rPr>
                                  <w:rFonts w:ascii="Cambria Math" w:hAnsi="Cambria Math" w:cs="Times New Roman"/>
                                  <w:color w:val="000000" w:themeColor="text1"/>
                                  <w:lang w:val="en-US"/>
                                </w:rPr>
                                <m:t>2</m:t>
                              </m:r>
                            </m:sup>
                          </m:sSup>
                          <m:r>
                            <w:rPr>
                              <w:rFonts w:ascii="Cambria Math" w:hAnsi="Cambria Math" w:cs="Times New Roman"/>
                              <w:color w:val="000000" w:themeColor="text1"/>
                              <w:lang w:val="en-US"/>
                            </w:rPr>
                            <m:t>,</m:t>
                          </m:r>
                          <m:sSup>
                            <m:sSupPr>
                              <m:ctrlPr>
                                <w:rPr>
                                  <w:rFonts w:ascii="Cambria Math" w:hAnsi="Cambria Math" w:cs="Times New Roman"/>
                                  <w:i/>
                                  <w:iCs/>
                                  <w:color w:val="000000" w:themeColor="text1"/>
                                </w:rPr>
                              </m:ctrlPr>
                            </m:sSupPr>
                            <m:e>
                              <m:r>
                                <w:rPr>
                                  <w:rFonts w:ascii="Cambria Math" w:hAnsi="Cambria Math" w:cs="Times New Roman"/>
                                  <w:color w:val="000000" w:themeColor="text1"/>
                                  <w:lang w:val="en-US"/>
                                </w:rPr>
                                <m:t>x</m:t>
                              </m:r>
                            </m:e>
                            <m:sup>
                              <m:r>
                                <w:rPr>
                                  <w:rFonts w:ascii="Cambria Math" w:hAnsi="Cambria Math" w:cs="Times New Roman"/>
                                  <w:color w:val="000000" w:themeColor="text1"/>
                                  <w:lang w:val="en-US"/>
                                </w:rPr>
                                <m:t>i</m:t>
                              </m:r>
                            </m:sup>
                          </m:sSup>
                          <m:r>
                            <w:rPr>
                              <w:rFonts w:ascii="Cambria Math" w:hAnsi="Cambria Math" w:cs="Times New Roman"/>
                              <w:color w:val="000000" w:themeColor="text1"/>
                              <w:lang w:val="en-US"/>
                            </w:rPr>
                            <m:t>,…</m:t>
                          </m:r>
                          <m:sSup>
                            <m:sSupPr>
                              <m:ctrlPr>
                                <w:rPr>
                                  <w:rFonts w:ascii="Cambria Math" w:hAnsi="Cambria Math" w:cs="Times New Roman"/>
                                  <w:i/>
                                  <w:iCs/>
                                  <w:color w:val="000000" w:themeColor="text1"/>
                                </w:rPr>
                              </m:ctrlPr>
                            </m:sSupPr>
                            <m:e>
                              <m:r>
                                <w:rPr>
                                  <w:rFonts w:ascii="Cambria Math" w:hAnsi="Cambria Math" w:cs="Times New Roman"/>
                                  <w:color w:val="000000" w:themeColor="text1"/>
                                  <w:lang w:val="en-US"/>
                                </w:rPr>
                                <m:t>x</m:t>
                              </m:r>
                            </m:e>
                            <m:sup>
                              <m:r>
                                <w:rPr>
                                  <w:rFonts w:ascii="Cambria Math" w:hAnsi="Cambria Math" w:cs="Times New Roman"/>
                                  <w:color w:val="000000" w:themeColor="text1"/>
                                  <w:lang w:val="en-US"/>
                                </w:rPr>
                                <m:t>k</m:t>
                              </m:r>
                            </m:sup>
                          </m:sSup>
                        </m:e>
                      </m:d>
                    </m:e>
                  </m:d>
                </m:e>
              </m:d>
            </m:oMath>
          </w:p>
        </w:tc>
        <w:tc>
          <w:tcPr>
            <w:tcW w:w="935" w:type="dxa"/>
            <w:vAlign w:val="center"/>
          </w:tcPr>
          <w:p w14:paraId="1AD6D3FE" w14:textId="7A8F3126" w:rsidR="00C02C53" w:rsidRPr="00FC5475" w:rsidRDefault="00C02C53" w:rsidP="00A13EE4">
            <w:pPr>
              <w:spacing w:before="120" w:after="120" w:line="360" w:lineRule="auto"/>
              <w:jc w:val="right"/>
              <w:rPr>
                <w:rFonts w:ascii="Times New Roman" w:hAnsi="Times New Roman" w:cs="Times New Roman"/>
                <w:color w:val="000000" w:themeColor="text1"/>
                <w:lang w:val="en-US"/>
              </w:rPr>
            </w:pPr>
            <w:r w:rsidRPr="00FC5475">
              <w:rPr>
                <w:rFonts w:ascii="Times New Roman" w:hAnsi="Times New Roman" w:cs="Times New Roman"/>
                <w:color w:val="000000" w:themeColor="text1"/>
                <w:lang w:val="en-US"/>
              </w:rPr>
              <w:t>(</w:t>
            </w:r>
            <w:r>
              <w:rPr>
                <w:rFonts w:ascii="Times New Roman" w:hAnsi="Times New Roman" w:cs="Times New Roman"/>
                <w:color w:val="000000" w:themeColor="text1"/>
                <w:lang w:val="en-US"/>
              </w:rPr>
              <w:t>10</w:t>
            </w:r>
            <w:r w:rsidRPr="00FC5475">
              <w:rPr>
                <w:rFonts w:ascii="Times New Roman" w:hAnsi="Times New Roman" w:cs="Times New Roman"/>
                <w:color w:val="000000" w:themeColor="text1"/>
                <w:lang w:val="en-US"/>
              </w:rPr>
              <w:t>)</w:t>
            </w:r>
          </w:p>
        </w:tc>
      </w:tr>
    </w:tbl>
    <w:p w14:paraId="773F94E6" w14:textId="4A334FC3" w:rsidR="0096039D" w:rsidRDefault="00C02C53" w:rsidP="0096039D">
      <w:pPr>
        <w:spacing w:line="360" w:lineRule="auto"/>
        <w:jc w:val="both"/>
        <w:rPr>
          <w:rFonts w:ascii="Times New Roman" w:hAnsi="Times New Roman" w:cs="Times New Roman"/>
          <w:color w:val="000000" w:themeColor="text1"/>
          <w:lang w:val="en-US"/>
        </w:rPr>
      </w:pPr>
      <w:r w:rsidRPr="0096039D">
        <w:rPr>
          <w:rFonts w:ascii="Times New Roman" w:hAnsi="Times New Roman" w:cs="Times New Roman"/>
          <w:color w:val="000000" w:themeColor="text1"/>
          <w:lang w:val="en-US"/>
        </w:rPr>
        <w:t xml:space="preserve">When the causal graph is known, we could identify paths from node </w:t>
      </w:r>
      <m:oMath>
        <m:sSup>
          <m:sSupPr>
            <m:ctrlPr>
              <w:rPr>
                <w:rFonts w:ascii="Cambria Math" w:hAnsi="Cambria Math" w:cs="Times New Roman"/>
                <w:color w:val="000000" w:themeColor="text1"/>
                <w:lang w:val="en-US"/>
              </w:rPr>
            </m:ctrlPr>
          </m:sSupPr>
          <m:e>
            <m:r>
              <m:rPr>
                <m:sty m:val="bi"/>
              </m:rPr>
              <w:rPr>
                <w:rFonts w:ascii="Cambria Math" w:hAnsi="Cambria Math" w:cs="Times New Roman"/>
                <w:color w:val="000000" w:themeColor="text1"/>
                <w:lang w:val="en-US"/>
              </w:rPr>
              <m:t>X</m:t>
            </m:r>
          </m:e>
          <m:sup>
            <m:r>
              <m:rPr>
                <m:sty m:val="bi"/>
              </m:rPr>
              <w:rPr>
                <w:rFonts w:ascii="Cambria Math" w:hAnsi="Cambria Math" w:cs="Times New Roman"/>
                <w:color w:val="000000" w:themeColor="text1"/>
                <w:lang w:val="en-US"/>
              </w:rPr>
              <m:t>i</m:t>
            </m:r>
          </m:sup>
        </m:sSup>
      </m:oMath>
      <w:r w:rsidRPr="0096039D">
        <w:rPr>
          <w:rFonts w:ascii="Times New Roman" w:hAnsi="Times New Roman" w:cs="Times New Roman"/>
          <w:color w:val="000000" w:themeColor="text1"/>
          <w:lang w:val="en-US"/>
        </w:rPr>
        <w:t xml:space="preserve"> to the target </w:t>
      </w:r>
      <m:oMath>
        <m:r>
          <w:rPr>
            <w:rFonts w:ascii="Cambria Math" w:hAnsi="Cambria Math" w:cs="Times New Roman"/>
            <w:color w:val="000000" w:themeColor="text1"/>
            <w:lang w:val="en-US"/>
          </w:rPr>
          <m:t>Y</m:t>
        </m:r>
      </m:oMath>
      <w:r w:rsidRPr="0096039D">
        <w:rPr>
          <w:rFonts w:ascii="Times New Roman" w:hAnsi="Times New Roman" w:cs="Times New Roman"/>
          <w:color w:val="000000" w:themeColor="text1"/>
          <w:lang w:val="en-US"/>
        </w:rPr>
        <w:t>.</w:t>
      </w:r>
      <w:r w:rsidR="0096039D" w:rsidRPr="0096039D">
        <w:rPr>
          <w:rFonts w:ascii="Times New Roman" w:hAnsi="Times New Roman" w:cs="Times New Roman"/>
          <w:color w:val="000000" w:themeColor="text1"/>
          <w:lang w:val="en-US"/>
        </w:rPr>
        <w:t xml:space="preserve"> Based on the recursive regressions, the total joint effect can be given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935"/>
      </w:tblGrid>
      <w:tr w:rsidR="0096039D" w:rsidRPr="00FC5475" w14:paraId="243214D2" w14:textId="77777777" w:rsidTr="00A13EE4">
        <w:tc>
          <w:tcPr>
            <w:tcW w:w="8075" w:type="dxa"/>
          </w:tcPr>
          <w:p w14:paraId="3B63CD45" w14:textId="392EFF42" w:rsidR="0096039D" w:rsidRPr="0096039D" w:rsidRDefault="00000000" w:rsidP="00A13EE4">
            <w:pPr>
              <w:spacing w:line="360" w:lineRule="auto"/>
              <w:jc w:val="both"/>
              <w:rPr>
                <w:rFonts w:ascii="Times New Roman" w:hAnsi="Times New Roman" w:cs="Times New Roman"/>
                <w:color w:val="000000" w:themeColor="text1"/>
              </w:rPr>
            </w:pPr>
            <m:oMathPara>
              <m:oMath>
                <m:sSubSup>
                  <m:sSubSupPr>
                    <m:ctrlPr>
                      <w:rPr>
                        <w:rFonts w:ascii="Cambria Math" w:hAnsi="Cambria Math" w:cs="Times New Roman"/>
                        <w:i/>
                        <w:iCs/>
                        <w:color w:val="000000" w:themeColor="text1"/>
                        <w:lang w:val="en-US"/>
                      </w:rPr>
                    </m:ctrlPr>
                  </m:sSubSupPr>
                  <m:e>
                    <m:r>
                      <w:rPr>
                        <w:rFonts w:ascii="Cambria Math" w:hAnsi="Cambria Math" w:cs="Times New Roman"/>
                        <w:color w:val="000000" w:themeColor="text1"/>
                        <w:lang w:val="en-US"/>
                      </w:rPr>
                      <m:t>θ</m:t>
                    </m:r>
                  </m:e>
                  <m:sub>
                    <m:r>
                      <w:rPr>
                        <w:rFonts w:ascii="Cambria Math" w:hAnsi="Cambria Math" w:cs="Times New Roman"/>
                        <w:color w:val="000000" w:themeColor="text1"/>
                        <w:lang w:val="en-US"/>
                      </w:rPr>
                      <m:t>iY</m:t>
                    </m:r>
                  </m:sub>
                  <m:sup>
                    <m:r>
                      <w:rPr>
                        <w:rFonts w:ascii="Cambria Math" w:hAnsi="Cambria Math" w:cs="Times New Roman"/>
                        <w:color w:val="000000" w:themeColor="text1"/>
                        <w:lang w:val="en-US"/>
                      </w:rPr>
                      <m:t>[k]</m:t>
                    </m:r>
                  </m:sup>
                </m:sSubSup>
                <m:r>
                  <w:rPr>
                    <w:rFonts w:ascii="Cambria Math" w:hAnsi="Cambria Math" w:cs="Times New Roman"/>
                    <w:color w:val="000000" w:themeColor="text1"/>
                    <w:lang w:val="en-US"/>
                  </w:rPr>
                  <m:t>=</m:t>
                </m:r>
                <m:sSubSup>
                  <m:sSubSupPr>
                    <m:ctrlPr>
                      <w:rPr>
                        <w:rFonts w:ascii="Cambria Math" w:hAnsi="Cambria Math" w:cs="Times New Roman"/>
                        <w:i/>
                        <w:iCs/>
                        <w:color w:val="000000" w:themeColor="text1"/>
                        <w:lang w:val="en-US"/>
                      </w:rPr>
                    </m:ctrlPr>
                  </m:sSubSupPr>
                  <m:e>
                    <m:r>
                      <w:rPr>
                        <w:rFonts w:ascii="Cambria Math" w:hAnsi="Cambria Math" w:cs="Times New Roman"/>
                        <w:color w:val="000000" w:themeColor="text1"/>
                        <w:lang w:val="en-US"/>
                      </w:rPr>
                      <m:t>θ</m:t>
                    </m:r>
                  </m:e>
                  <m:sub>
                    <m:r>
                      <w:rPr>
                        <w:rFonts w:ascii="Cambria Math" w:hAnsi="Cambria Math" w:cs="Times New Roman"/>
                        <w:color w:val="000000" w:themeColor="text1"/>
                        <w:lang w:val="en-US"/>
                      </w:rPr>
                      <m:t>iY</m:t>
                    </m:r>
                  </m:sub>
                  <m:sup>
                    <m:r>
                      <w:rPr>
                        <w:rFonts w:ascii="Cambria Math" w:hAnsi="Cambria Math" w:cs="Times New Roman"/>
                        <w:color w:val="000000" w:themeColor="text1"/>
                        <w:lang w:val="en-US"/>
                      </w:rPr>
                      <m:t>[k]\</m:t>
                    </m:r>
                    <m:r>
                      <m:rPr>
                        <m:lit/>
                      </m:rPr>
                      <w:rPr>
                        <w:rFonts w:ascii="Cambria Math" w:hAnsi="Cambria Math" w:cs="Times New Roman"/>
                        <w:color w:val="000000" w:themeColor="text1"/>
                        <w:lang w:val="en-US"/>
                      </w:rPr>
                      <m:t>{</m:t>
                    </m:r>
                    <m:r>
                      <w:rPr>
                        <w:rFonts w:ascii="Cambria Math" w:hAnsi="Cambria Math" w:cs="Times New Roman"/>
                        <w:color w:val="000000" w:themeColor="text1"/>
                        <w:lang w:val="en-US"/>
                      </w:rPr>
                      <m:t>j}</m:t>
                    </m:r>
                  </m:sup>
                </m:sSubSup>
                <m:r>
                  <w:rPr>
                    <w:rFonts w:ascii="Cambria Math" w:hAnsi="Cambria Math" w:cs="Times New Roman"/>
                    <w:color w:val="000000" w:themeColor="text1"/>
                    <w:lang w:val="en-US"/>
                  </w:rPr>
                  <m:t>-</m:t>
                </m:r>
                <m:sSubSup>
                  <m:sSubSupPr>
                    <m:ctrlPr>
                      <w:rPr>
                        <w:rFonts w:ascii="Cambria Math" w:hAnsi="Cambria Math" w:cs="Times New Roman"/>
                        <w:i/>
                        <w:iCs/>
                        <w:color w:val="000000" w:themeColor="text1"/>
                        <w:lang w:val="en-US"/>
                      </w:rPr>
                    </m:ctrlPr>
                  </m:sSubSupPr>
                  <m:e>
                    <m:r>
                      <w:rPr>
                        <w:rFonts w:ascii="Cambria Math" w:hAnsi="Cambria Math" w:cs="Times New Roman"/>
                        <w:color w:val="000000" w:themeColor="text1"/>
                        <w:lang w:val="en-US"/>
                      </w:rPr>
                      <m:t>θ</m:t>
                    </m:r>
                  </m:e>
                  <m:sub>
                    <m:r>
                      <w:rPr>
                        <w:rFonts w:ascii="Cambria Math" w:hAnsi="Cambria Math" w:cs="Times New Roman"/>
                        <w:color w:val="000000" w:themeColor="text1"/>
                        <w:lang w:val="en-US"/>
                      </w:rPr>
                      <m:t>ij</m:t>
                    </m:r>
                  </m:sub>
                  <m:sup>
                    <m:r>
                      <w:rPr>
                        <w:rFonts w:ascii="Cambria Math" w:hAnsi="Cambria Math" w:cs="Times New Roman"/>
                        <w:color w:val="000000" w:themeColor="text1"/>
                        <w:lang w:val="en-US"/>
                      </w:rPr>
                      <m:t>[k]\</m:t>
                    </m:r>
                    <m:r>
                      <m:rPr>
                        <m:lit/>
                      </m:rPr>
                      <w:rPr>
                        <w:rFonts w:ascii="Cambria Math" w:hAnsi="Cambria Math" w:cs="Times New Roman"/>
                        <w:color w:val="000000" w:themeColor="text1"/>
                        <w:lang w:val="en-US"/>
                      </w:rPr>
                      <m:t>{</m:t>
                    </m:r>
                    <m:r>
                      <w:rPr>
                        <w:rFonts w:ascii="Cambria Math" w:hAnsi="Cambria Math" w:cs="Times New Roman"/>
                        <w:color w:val="000000" w:themeColor="text1"/>
                        <w:lang w:val="en-US"/>
                      </w:rPr>
                      <m:t>j}</m:t>
                    </m:r>
                  </m:sup>
                </m:sSubSup>
                <m:sSubSup>
                  <m:sSubSupPr>
                    <m:ctrlPr>
                      <w:rPr>
                        <w:rFonts w:ascii="Cambria Math" w:hAnsi="Cambria Math" w:cs="Times New Roman"/>
                        <w:i/>
                        <w:iCs/>
                        <w:color w:val="000000" w:themeColor="text1"/>
                        <w:lang w:val="en-US"/>
                      </w:rPr>
                    </m:ctrlPr>
                  </m:sSubSupPr>
                  <m:e>
                    <m:r>
                      <w:rPr>
                        <w:rFonts w:ascii="Cambria Math" w:hAnsi="Cambria Math" w:cs="Times New Roman"/>
                        <w:color w:val="000000" w:themeColor="text1"/>
                        <w:lang w:val="en-US"/>
                      </w:rPr>
                      <m:t>θ</m:t>
                    </m:r>
                  </m:e>
                  <m:sub>
                    <m:r>
                      <w:rPr>
                        <w:rFonts w:ascii="Cambria Math" w:hAnsi="Cambria Math" w:cs="Times New Roman"/>
                        <w:color w:val="000000" w:themeColor="text1"/>
                        <w:lang w:val="en-US"/>
                      </w:rPr>
                      <m:t>jY</m:t>
                    </m:r>
                  </m:sub>
                  <m:sup>
                    <m:r>
                      <w:rPr>
                        <w:rFonts w:ascii="Cambria Math" w:hAnsi="Cambria Math" w:cs="Times New Roman"/>
                        <w:color w:val="000000" w:themeColor="text1"/>
                        <w:lang w:val="en-US"/>
                      </w:rPr>
                      <m:t>[k]\</m:t>
                    </m:r>
                    <m:r>
                      <m:rPr>
                        <m:lit/>
                      </m:rPr>
                      <w:rPr>
                        <w:rFonts w:ascii="Cambria Math" w:hAnsi="Cambria Math" w:cs="Times New Roman"/>
                        <w:color w:val="000000" w:themeColor="text1"/>
                        <w:lang w:val="en-US"/>
                      </w:rPr>
                      <m:t>{</m:t>
                    </m:r>
                    <m:r>
                      <w:rPr>
                        <w:rFonts w:ascii="Cambria Math" w:hAnsi="Cambria Math" w:cs="Times New Roman"/>
                        <w:color w:val="000000" w:themeColor="text1"/>
                        <w:lang w:val="en-US"/>
                      </w:rPr>
                      <m:t>i}</m:t>
                    </m:r>
                  </m:sup>
                </m:sSubSup>
                <m:r>
                  <w:rPr>
                    <w:rFonts w:ascii="Cambria Math" w:hAnsi="Cambria Math" w:cs="Times New Roman"/>
                    <w:color w:val="000000" w:themeColor="text1"/>
                    <w:lang w:val="en-US"/>
                  </w:rPr>
                  <m:t> for any j∈{1,2,…,k}\</m:t>
                </m:r>
                <m:r>
                  <m:rPr>
                    <m:lit/>
                  </m:rPr>
                  <w:rPr>
                    <w:rFonts w:ascii="Cambria Math" w:hAnsi="Cambria Math" w:cs="Times New Roman"/>
                    <w:color w:val="000000" w:themeColor="text1"/>
                    <w:lang w:val="en-US"/>
                  </w:rPr>
                  <m:t>{</m:t>
                </m:r>
                <m:r>
                  <w:rPr>
                    <w:rFonts w:ascii="Cambria Math" w:hAnsi="Cambria Math" w:cs="Times New Roman"/>
                    <w:color w:val="000000" w:themeColor="text1"/>
                    <w:lang w:val="en-US"/>
                  </w:rPr>
                  <m:t>i}</m:t>
                </m:r>
              </m:oMath>
            </m:oMathPara>
          </w:p>
        </w:tc>
        <w:tc>
          <w:tcPr>
            <w:tcW w:w="935" w:type="dxa"/>
            <w:vAlign w:val="center"/>
          </w:tcPr>
          <w:p w14:paraId="7EC69AEB" w14:textId="4D6F6D9B" w:rsidR="0096039D" w:rsidRPr="00FC5475" w:rsidRDefault="0096039D" w:rsidP="00A13EE4">
            <w:pPr>
              <w:spacing w:before="120" w:after="120" w:line="360" w:lineRule="auto"/>
              <w:jc w:val="right"/>
              <w:rPr>
                <w:rFonts w:ascii="Times New Roman" w:hAnsi="Times New Roman" w:cs="Times New Roman"/>
                <w:color w:val="000000" w:themeColor="text1"/>
                <w:lang w:val="en-US"/>
              </w:rPr>
            </w:pPr>
            <w:r w:rsidRPr="00FC5475">
              <w:rPr>
                <w:rFonts w:ascii="Times New Roman" w:hAnsi="Times New Roman" w:cs="Times New Roman"/>
                <w:color w:val="000000" w:themeColor="text1"/>
                <w:lang w:val="en-US"/>
              </w:rPr>
              <w:t>(</w:t>
            </w:r>
            <w:r>
              <w:rPr>
                <w:rFonts w:ascii="Times New Roman" w:hAnsi="Times New Roman" w:cs="Times New Roman"/>
                <w:color w:val="000000" w:themeColor="text1"/>
                <w:lang w:val="en-US"/>
              </w:rPr>
              <w:t>11</w:t>
            </w:r>
            <w:r w:rsidRPr="00FC5475">
              <w:rPr>
                <w:rFonts w:ascii="Times New Roman" w:hAnsi="Times New Roman" w:cs="Times New Roman"/>
                <w:color w:val="000000" w:themeColor="text1"/>
                <w:lang w:val="en-US"/>
              </w:rPr>
              <w:t>)</w:t>
            </w:r>
          </w:p>
        </w:tc>
      </w:tr>
    </w:tbl>
    <w:p w14:paraId="5B967514" w14:textId="77777777" w:rsidR="0096039D" w:rsidRDefault="0096039D" w:rsidP="0096039D">
      <w:pPr>
        <w:spacing w:before="120" w:after="120" w:line="360" w:lineRule="auto"/>
        <w:jc w:val="both"/>
        <w:rPr>
          <w:rFonts w:ascii="Times New Roman" w:hAnsi="Times New Roman" w:cs="Times New Roman"/>
          <w:color w:val="000000" w:themeColor="text1"/>
          <w:lang w:val="en-US"/>
        </w:rPr>
      </w:pPr>
      <w:r w:rsidRPr="0096039D">
        <w:rPr>
          <w:rFonts w:ascii="Times New Roman" w:hAnsi="Times New Roman" w:cs="Times New Roman"/>
          <w:color w:val="000000" w:themeColor="text1"/>
        </w:rPr>
        <w:lastRenderedPageBreak/>
        <w:t xml:space="preserve">Here </w:t>
      </w:r>
      <m:oMath>
        <m:d>
          <m:dPr>
            <m:begChr m:val="["/>
            <m:endChr m:val="]"/>
            <m:ctrlPr>
              <w:rPr>
                <w:rFonts w:ascii="Cambria Math" w:hAnsi="Cambria Math" w:cs="Times New Roman"/>
                <w:i/>
                <w:iCs/>
                <w:color w:val="000000" w:themeColor="text1"/>
                <w:lang w:val="en-US"/>
              </w:rPr>
            </m:ctrlPr>
          </m:dPr>
          <m:e>
            <m:r>
              <w:rPr>
                <w:rFonts w:ascii="Cambria Math" w:hAnsi="Cambria Math" w:cs="Times New Roman"/>
                <w:color w:val="000000" w:themeColor="text1"/>
                <w:lang w:val="en-US"/>
              </w:rPr>
              <m:t>k</m:t>
            </m:r>
          </m:e>
        </m:d>
        <m:r>
          <m:rPr>
            <m:sty m:val="p"/>
          </m:rPr>
          <w:rPr>
            <w:rFonts w:ascii="Cambria Math" w:hAnsi="Cambria Math" w:cs="Times New Roman"/>
            <w:color w:val="000000" w:themeColor="text1"/>
            <w:lang w:val="en-US"/>
          </w:rPr>
          <m:t> and </m:t>
        </m:r>
        <m:r>
          <w:rPr>
            <w:rFonts w:ascii="Cambria Math" w:hAnsi="Cambria Math" w:cs="Times New Roman"/>
            <w:color w:val="000000" w:themeColor="text1"/>
            <w:lang w:val="en-US"/>
          </w:rPr>
          <m:t>[k]\</m:t>
        </m:r>
        <m:r>
          <m:rPr>
            <m:lit/>
          </m:rPr>
          <w:rPr>
            <w:rFonts w:ascii="Cambria Math" w:hAnsi="Cambria Math" w:cs="Times New Roman"/>
            <w:color w:val="000000" w:themeColor="text1"/>
            <w:lang w:val="en-US"/>
          </w:rPr>
          <m:t>{</m:t>
        </m:r>
        <m:r>
          <w:rPr>
            <w:rFonts w:ascii="Cambria Math" w:hAnsi="Cambria Math" w:cs="Times New Roman"/>
            <w:color w:val="000000" w:themeColor="text1"/>
            <w:lang w:val="en-US"/>
          </w:rPr>
          <m:t>j}</m:t>
        </m:r>
      </m:oMath>
      <w:r w:rsidRPr="0096039D">
        <w:rPr>
          <w:rFonts w:ascii="Times New Roman" w:hAnsi="Times New Roman" w:cs="Times New Roman"/>
          <w:color w:val="000000" w:themeColor="text1"/>
          <w:lang w:val="en-US"/>
        </w:rPr>
        <w:t xml:space="preserve"> denote </w:t>
      </w:r>
      <m:oMath>
        <m:r>
          <w:rPr>
            <w:rFonts w:ascii="Cambria Math" w:hAnsi="Cambria Math" w:cs="Times New Roman"/>
            <w:color w:val="000000" w:themeColor="text1"/>
            <w:lang w:val="en-US"/>
          </w:rPr>
          <m:t>(1,2,…,k)</m:t>
        </m:r>
      </m:oMath>
      <w:r w:rsidRPr="0096039D">
        <w:rPr>
          <w:rFonts w:ascii="Times New Roman" w:hAnsi="Times New Roman" w:cs="Times New Roman"/>
          <w:color w:val="000000" w:themeColor="text1"/>
          <w:lang w:val="en-US"/>
        </w:rPr>
        <w:t xml:space="preserve"> and </w:t>
      </w:r>
      <m:oMath>
        <m:r>
          <w:rPr>
            <w:rFonts w:ascii="Cambria Math" w:hAnsi="Cambria Math" w:cs="Times New Roman"/>
            <w:color w:val="000000" w:themeColor="text1"/>
            <w:lang w:val="en-US"/>
          </w:rPr>
          <m:t>(1,…,j-1,j+1,…k)</m:t>
        </m:r>
      </m:oMath>
      <w:r w:rsidRPr="0096039D">
        <w:rPr>
          <w:rFonts w:ascii="Times New Roman" w:hAnsi="Times New Roman" w:cs="Times New Roman"/>
          <w:color w:val="000000" w:themeColor="text1"/>
          <w:lang w:val="en-US"/>
        </w:rPr>
        <w:t xml:space="preserve"> respectively</w:t>
      </w:r>
      <w:r>
        <w:rPr>
          <w:rFonts w:ascii="Times New Roman" w:hAnsi="Times New Roman" w:cs="Times New Roman"/>
          <w:color w:val="000000" w:themeColor="text1"/>
          <w:lang w:val="en-US"/>
        </w:rPr>
        <w:t xml:space="preserve">. If we intervene on </w:t>
      </w:r>
      <m:oMath>
        <m:sSup>
          <m:sSupPr>
            <m:ctrlPr>
              <w:rPr>
                <w:rFonts w:ascii="Cambria Math" w:hAnsi="Cambria Math" w:cs="Times New Roman"/>
                <w:color w:val="000000" w:themeColor="text1"/>
                <w:sz w:val="22"/>
                <w:szCs w:val="22"/>
                <w:lang w:val="en-US"/>
              </w:rPr>
            </m:ctrlPr>
          </m:sSupPr>
          <m:e>
            <m:r>
              <m:rPr>
                <m:sty m:val="bi"/>
              </m:rPr>
              <w:rPr>
                <w:rFonts w:ascii="Cambria Math" w:hAnsi="Cambria Math" w:cs="Times New Roman"/>
                <w:color w:val="000000" w:themeColor="text1"/>
                <w:sz w:val="22"/>
                <w:szCs w:val="22"/>
                <w:lang w:val="en-US"/>
              </w:rPr>
              <m:t>X</m:t>
            </m:r>
          </m:e>
          <m:sup>
            <m:r>
              <m:rPr>
                <m:sty m:val="bi"/>
              </m:rPr>
              <w:rPr>
                <w:rFonts w:ascii="Cambria Math" w:hAnsi="Cambria Math" w:cs="Times New Roman"/>
                <w:color w:val="000000" w:themeColor="text1"/>
                <w:sz w:val="22"/>
                <w:szCs w:val="22"/>
                <w:lang w:val="en-US"/>
              </w:rPr>
              <m:t>i</m:t>
            </m:r>
          </m:sup>
        </m:sSup>
      </m:oMath>
      <w:r>
        <w:rPr>
          <w:rFonts w:ascii="Times New Roman" w:hAnsi="Times New Roman" w:cs="Times New Roman"/>
          <w:color w:val="000000" w:themeColor="text1"/>
          <w:sz w:val="22"/>
          <w:szCs w:val="22"/>
          <w:lang w:val="en-US"/>
        </w:rPr>
        <w:t xml:space="preserve"> and all parents nodes set of the target </w:t>
      </w:r>
      <m:oMath>
        <m:r>
          <w:rPr>
            <w:rFonts w:ascii="Cambria Math" w:hAnsi="Cambria Math" w:cs="Times New Roman"/>
            <w:color w:val="000000" w:themeColor="text1"/>
            <w:sz w:val="22"/>
            <w:szCs w:val="22"/>
            <w:lang w:val="en-US"/>
          </w:rPr>
          <m:t>Y</m:t>
        </m:r>
      </m:oMath>
      <w:r>
        <w:rPr>
          <w:rFonts w:ascii="Times New Roman" w:hAnsi="Times New Roman" w:cs="Times New Roman"/>
          <w:color w:val="000000" w:themeColor="text1"/>
          <w:sz w:val="22"/>
          <w:szCs w:val="22"/>
          <w:lang w:val="en-US"/>
        </w:rPr>
        <w:t xml:space="preserve"> (</w:t>
      </w:r>
      <m:oMath>
        <m:r>
          <w:rPr>
            <w:rFonts w:ascii="Cambria Math" w:hAnsi="Cambria Math" w:cs="Times New Roman"/>
            <w:color w:val="000000" w:themeColor="text1"/>
            <w:lang w:val="en-US"/>
          </w:rPr>
          <m:t>Pa(</m:t>
        </m:r>
        <m:r>
          <m:rPr>
            <m:sty m:val="p"/>
          </m:rPr>
          <w:rPr>
            <w:rFonts w:ascii="Cambria Math" w:hAnsi="Cambria Math" w:cs="Times New Roman"/>
            <w:color w:val="000000" w:themeColor="text1"/>
            <w:sz w:val="22"/>
            <w:szCs w:val="22"/>
            <w:lang w:val="en-US"/>
          </w:rPr>
          <m:t>Y))</m:t>
        </m:r>
      </m:oMath>
      <w:r>
        <w:rPr>
          <w:rFonts w:ascii="Times New Roman" w:hAnsi="Times New Roman" w:cs="Times New Roman"/>
          <w:color w:val="000000" w:themeColor="text1"/>
          <w:sz w:val="22"/>
          <w:szCs w:val="22"/>
          <w:lang w:val="en-US"/>
        </w:rPr>
        <w:t xml:space="preserve">, then the estimated causal effect for intervention node </w:t>
      </w:r>
      <m:oMath>
        <m:sSup>
          <m:sSupPr>
            <m:ctrlPr>
              <w:rPr>
                <w:rFonts w:ascii="Cambria Math" w:hAnsi="Cambria Math" w:cs="Times New Roman"/>
                <w:color w:val="000000" w:themeColor="text1"/>
                <w:sz w:val="22"/>
                <w:szCs w:val="22"/>
                <w:lang w:val="en-US"/>
              </w:rPr>
            </m:ctrlPr>
          </m:sSupPr>
          <m:e>
            <m:r>
              <m:rPr>
                <m:sty m:val="bi"/>
              </m:rPr>
              <w:rPr>
                <w:rFonts w:ascii="Cambria Math" w:hAnsi="Cambria Math" w:cs="Times New Roman"/>
                <w:color w:val="000000" w:themeColor="text1"/>
                <w:sz w:val="22"/>
                <w:szCs w:val="22"/>
                <w:lang w:val="en-US"/>
              </w:rPr>
              <m:t>X</m:t>
            </m:r>
          </m:e>
          <m:sup>
            <m:r>
              <m:rPr>
                <m:sty m:val="bi"/>
              </m:rPr>
              <w:rPr>
                <w:rFonts w:ascii="Cambria Math" w:hAnsi="Cambria Math" w:cs="Times New Roman"/>
                <w:color w:val="000000" w:themeColor="text1"/>
                <w:sz w:val="22"/>
                <w:szCs w:val="22"/>
                <w:lang w:val="en-US"/>
              </w:rPr>
              <m:t>i</m:t>
            </m:r>
          </m:sup>
        </m:sSup>
      </m:oMath>
      <w:r>
        <w:rPr>
          <w:rFonts w:ascii="Times New Roman" w:hAnsi="Times New Roman" w:cs="Times New Roman"/>
          <w:color w:val="000000" w:themeColor="text1"/>
          <w:sz w:val="22"/>
          <w:szCs w:val="22"/>
          <w:lang w:val="en-US"/>
        </w:rPr>
        <w:t xml:space="preserve"> is the direct causal effect.</w:t>
      </w:r>
    </w:p>
    <w:p w14:paraId="6F4DE49D" w14:textId="36167754" w:rsidR="0096039D" w:rsidRPr="0096039D" w:rsidRDefault="0096039D" w:rsidP="0096039D">
      <w:pPr>
        <w:spacing w:line="360" w:lineRule="auto"/>
        <w:jc w:val="both"/>
        <w:rPr>
          <w:rFonts w:ascii="Times New Roman" w:hAnsi="Times New Roman" w:cs="Times New Roman"/>
          <w:color w:val="000000" w:themeColor="text1"/>
          <w:lang w:val="en-US"/>
        </w:rPr>
      </w:pPr>
    </w:p>
    <w:p w14:paraId="5D948C0A" w14:textId="1A485758" w:rsidR="0096039D" w:rsidRPr="0096039D" w:rsidRDefault="0096039D" w:rsidP="0096039D">
      <w:pPr>
        <w:spacing w:line="360" w:lineRule="auto"/>
        <w:jc w:val="both"/>
        <w:rPr>
          <w:rFonts w:ascii="Times New Roman" w:hAnsi="Times New Roman" w:cs="Times New Roman"/>
          <w:color w:val="000000" w:themeColor="text1"/>
        </w:rPr>
      </w:pPr>
    </w:p>
    <w:p w14:paraId="51119DFA" w14:textId="5D40401A" w:rsidR="00C02C53" w:rsidRPr="00C02C53" w:rsidRDefault="00C02C53" w:rsidP="00C02C53">
      <w:pPr>
        <w:spacing w:line="360" w:lineRule="auto"/>
        <w:jc w:val="both"/>
        <w:rPr>
          <w:rFonts w:ascii="Times New Roman" w:hAnsi="Times New Roman" w:cs="Times New Roman"/>
          <w:color w:val="000000" w:themeColor="text1"/>
        </w:rPr>
      </w:pPr>
    </w:p>
    <w:sectPr w:rsidR="00C02C53" w:rsidRPr="00C02C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031"/>
    <w:rsid w:val="0001189D"/>
    <w:rsid w:val="00067CB6"/>
    <w:rsid w:val="002A6B90"/>
    <w:rsid w:val="002C46C3"/>
    <w:rsid w:val="00484377"/>
    <w:rsid w:val="00494031"/>
    <w:rsid w:val="006278D7"/>
    <w:rsid w:val="008409E6"/>
    <w:rsid w:val="008E4B06"/>
    <w:rsid w:val="0096039D"/>
    <w:rsid w:val="009E4664"/>
    <w:rsid w:val="00B72CC2"/>
    <w:rsid w:val="00C02C53"/>
    <w:rsid w:val="00C117C4"/>
    <w:rsid w:val="00E725B5"/>
    <w:rsid w:val="00F674C4"/>
    <w:rsid w:val="00FC1656"/>
  </w:rsids>
  <m:mathPr>
    <m:mathFont m:val="Cambria Math"/>
    <m:brkBin m:val="before"/>
    <m:brkBinSub m:val="--"/>
    <m:smallFrac m:val="0"/>
    <m:dispDef/>
    <m:lMargin m:val="0"/>
    <m:rMargin m:val="0"/>
    <m:defJc m:val="centerGroup"/>
    <m:wrapIndent m:val="1440"/>
    <m:intLim m:val="subSup"/>
    <m:naryLim m:val="undOvr"/>
  </m:mathPr>
  <w:themeFontLang w:val="en-HK"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6E2D5BDC"/>
  <w15:chartTrackingRefBased/>
  <w15:docId w15:val="{1E4E8EE8-6288-FD41-B0E6-4E545712D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HK"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2C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940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72CC2"/>
    <w:rPr>
      <w:color w:val="808080"/>
    </w:rPr>
  </w:style>
  <w:style w:type="paragraph" w:styleId="NormalWeb">
    <w:name w:val="Normal (Web)"/>
    <w:basedOn w:val="Normal"/>
    <w:uiPriority w:val="99"/>
    <w:semiHidden/>
    <w:unhideWhenUsed/>
    <w:rsid w:val="00C02C53"/>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sid w:val="00C117C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908899">
      <w:bodyDiv w:val="1"/>
      <w:marLeft w:val="0"/>
      <w:marRight w:val="0"/>
      <w:marTop w:val="0"/>
      <w:marBottom w:val="0"/>
      <w:divBdr>
        <w:top w:val="none" w:sz="0" w:space="0" w:color="auto"/>
        <w:left w:val="none" w:sz="0" w:space="0" w:color="auto"/>
        <w:bottom w:val="none" w:sz="0" w:space="0" w:color="auto"/>
        <w:right w:val="none" w:sz="0" w:space="0" w:color="auto"/>
      </w:divBdr>
    </w:div>
    <w:div w:id="221060110">
      <w:bodyDiv w:val="1"/>
      <w:marLeft w:val="0"/>
      <w:marRight w:val="0"/>
      <w:marTop w:val="0"/>
      <w:marBottom w:val="0"/>
      <w:divBdr>
        <w:top w:val="none" w:sz="0" w:space="0" w:color="auto"/>
        <w:left w:val="none" w:sz="0" w:space="0" w:color="auto"/>
        <w:bottom w:val="none" w:sz="0" w:space="0" w:color="auto"/>
        <w:right w:val="none" w:sz="0" w:space="0" w:color="auto"/>
      </w:divBdr>
    </w:div>
    <w:div w:id="350911826">
      <w:bodyDiv w:val="1"/>
      <w:marLeft w:val="0"/>
      <w:marRight w:val="0"/>
      <w:marTop w:val="0"/>
      <w:marBottom w:val="0"/>
      <w:divBdr>
        <w:top w:val="none" w:sz="0" w:space="0" w:color="auto"/>
        <w:left w:val="none" w:sz="0" w:space="0" w:color="auto"/>
        <w:bottom w:val="none" w:sz="0" w:space="0" w:color="auto"/>
        <w:right w:val="none" w:sz="0" w:space="0" w:color="auto"/>
      </w:divBdr>
    </w:div>
    <w:div w:id="1150097622">
      <w:bodyDiv w:val="1"/>
      <w:marLeft w:val="0"/>
      <w:marRight w:val="0"/>
      <w:marTop w:val="0"/>
      <w:marBottom w:val="0"/>
      <w:divBdr>
        <w:top w:val="none" w:sz="0" w:space="0" w:color="auto"/>
        <w:left w:val="none" w:sz="0" w:space="0" w:color="auto"/>
        <w:bottom w:val="none" w:sz="0" w:space="0" w:color="auto"/>
        <w:right w:val="none" w:sz="0" w:space="0" w:color="auto"/>
      </w:divBdr>
    </w:div>
    <w:div w:id="1247615410">
      <w:bodyDiv w:val="1"/>
      <w:marLeft w:val="0"/>
      <w:marRight w:val="0"/>
      <w:marTop w:val="0"/>
      <w:marBottom w:val="0"/>
      <w:divBdr>
        <w:top w:val="none" w:sz="0" w:space="0" w:color="auto"/>
        <w:left w:val="none" w:sz="0" w:space="0" w:color="auto"/>
        <w:bottom w:val="none" w:sz="0" w:space="0" w:color="auto"/>
        <w:right w:val="none" w:sz="0" w:space="0" w:color="auto"/>
      </w:divBdr>
    </w:div>
    <w:div w:id="1628656279">
      <w:bodyDiv w:val="1"/>
      <w:marLeft w:val="0"/>
      <w:marRight w:val="0"/>
      <w:marTop w:val="0"/>
      <w:marBottom w:val="0"/>
      <w:divBdr>
        <w:top w:val="none" w:sz="0" w:space="0" w:color="auto"/>
        <w:left w:val="none" w:sz="0" w:space="0" w:color="auto"/>
        <w:bottom w:val="none" w:sz="0" w:space="0" w:color="auto"/>
        <w:right w:val="none" w:sz="0" w:space="0" w:color="auto"/>
      </w:divBdr>
    </w:div>
    <w:div w:id="1802310473">
      <w:bodyDiv w:val="1"/>
      <w:marLeft w:val="0"/>
      <w:marRight w:val="0"/>
      <w:marTop w:val="0"/>
      <w:marBottom w:val="0"/>
      <w:divBdr>
        <w:top w:val="none" w:sz="0" w:space="0" w:color="auto"/>
        <w:left w:val="none" w:sz="0" w:space="0" w:color="auto"/>
        <w:bottom w:val="none" w:sz="0" w:space="0" w:color="auto"/>
        <w:right w:val="none" w:sz="0" w:space="0" w:color="auto"/>
      </w:divBdr>
    </w:div>
    <w:div w:id="2142918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hyperlink" Target="https://www.sciencedirect.com/topics/biochemistry-genetics-and-molecular-biology/genetic-divergenc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222AC69DDF1894B93A6F6C8BC2DA666"/>
        <w:category>
          <w:name w:val="General"/>
          <w:gallery w:val="placeholder"/>
        </w:category>
        <w:types>
          <w:type w:val="bbPlcHdr"/>
        </w:types>
        <w:behaviors>
          <w:behavior w:val="content"/>
        </w:behaviors>
        <w:guid w:val="{8D0C55F1-680C-634E-9B6D-CA223D7B3A3A}"/>
      </w:docPartPr>
      <w:docPartBody>
        <w:p w:rsidR="007A0C2F" w:rsidRDefault="00DD68D2" w:rsidP="00DD68D2">
          <w:pPr>
            <w:pStyle w:val="C222AC69DDF1894B93A6F6C8BC2DA666"/>
          </w:pPr>
          <w:r w:rsidRPr="00AD7E35">
            <w:rPr>
              <w:rStyle w:val="PlaceholderText"/>
            </w:rPr>
            <w:t>Formatting...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8D2"/>
    <w:rsid w:val="007A0C2F"/>
    <w:rsid w:val="007D608F"/>
    <w:rsid w:val="007E7601"/>
    <w:rsid w:val="008F7EDB"/>
    <w:rsid w:val="00DD68D2"/>
    <w:rsid w:val="00E41EF6"/>
    <w:rsid w:val="00F076C1"/>
    <w:rsid w:val="00F8759E"/>
    <w:rsid w:val="00FD2C36"/>
  </w:rsids>
  <m:mathPr>
    <m:mathFont m:val="Cambria Math"/>
    <m:brkBin m:val="before"/>
    <m:brkBinSub m:val="--"/>
    <m:smallFrac m:val="0"/>
    <m:dispDef/>
    <m:lMargin m:val="0"/>
    <m:rMargin m:val="0"/>
    <m:defJc m:val="centerGroup"/>
    <m:wrapIndent m:val="1440"/>
    <m:intLim m:val="subSup"/>
    <m:naryLim m:val="undOvr"/>
  </m:mathPr>
  <w:themeFontLang w:val="en-HK"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HK"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0C2F"/>
    <w:rPr>
      <w:color w:val="808080"/>
    </w:rPr>
  </w:style>
  <w:style w:type="paragraph" w:customStyle="1" w:styleId="C222AC69DDF1894B93A6F6C8BC2DA666">
    <w:name w:val="C222AC69DDF1894B93A6F6C8BC2DA666"/>
    <w:rsid w:val="00DD68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1025</Words>
  <Characters>5844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YIN, Liangying</dc:creator>
  <cp:keywords/>
  <dc:description/>
  <cp:lastModifiedBy>Liangying YIN</cp:lastModifiedBy>
  <cp:revision>2</cp:revision>
  <dcterms:created xsi:type="dcterms:W3CDTF">2023-03-14T08:30:00Z</dcterms:created>
  <dcterms:modified xsi:type="dcterms:W3CDTF">2023-03-14T08:30:00Z</dcterms:modified>
</cp:coreProperties>
</file>