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033E" w14:textId="2EF374DA" w:rsidR="00446C16" w:rsidRPr="00764FC8" w:rsidRDefault="00446C16" w:rsidP="00764FC8">
      <w:pPr>
        <w:tabs>
          <w:tab w:val="left" w:pos="2144"/>
        </w:tabs>
      </w:pPr>
    </w:p>
    <w:tbl>
      <w:tblPr>
        <w:tblStyle w:val="Tablaconcuadrcula2-nfasis3"/>
        <w:tblpPr w:leftFromText="180" w:rightFromText="180" w:vertAnchor="text" w:tblpY="1"/>
        <w:tblOverlap w:val="never"/>
        <w:tblW w:w="12950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978"/>
        <w:gridCol w:w="1558"/>
        <w:gridCol w:w="1778"/>
        <w:gridCol w:w="1930"/>
        <w:gridCol w:w="1629"/>
      </w:tblGrid>
      <w:tr w:rsidR="00310CC7" w:rsidRPr="00347C76" w14:paraId="2B7482D9" w14:textId="77777777" w:rsidTr="00310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032254" w14:textId="77777777" w:rsidR="00446C16" w:rsidRPr="00347C76" w:rsidRDefault="00446C16" w:rsidP="00615E3D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48D3B9" w14:textId="77777777" w:rsidR="00446C16" w:rsidRPr="00310CC7" w:rsidRDefault="00446C16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>1</w:t>
            </w:r>
            <w:r w:rsidRPr="00310CC7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st</w:t>
            </w: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 xml:space="preserve"> period</w:t>
            </w:r>
          </w:p>
          <w:p w14:paraId="74EF2690" w14:textId="78BF607C" w:rsidR="00446C16" w:rsidRPr="00347C76" w:rsidRDefault="00A86D43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2000-2004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A751A9" w14:textId="77777777" w:rsidR="00446C16" w:rsidRPr="00310CC7" w:rsidRDefault="00446C16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  <w:r w:rsidRPr="00310CC7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nd</w:t>
            </w: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 xml:space="preserve"> period</w:t>
            </w:r>
          </w:p>
          <w:p w14:paraId="4EF470DF" w14:textId="657E6B3A" w:rsidR="00446C16" w:rsidRPr="00347C76" w:rsidRDefault="00474E3D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2005-2009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9B08DC" w14:textId="77777777" w:rsidR="00446C16" w:rsidRPr="00310CC7" w:rsidRDefault="00446C16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>3</w:t>
            </w:r>
            <w:r w:rsidRPr="00310CC7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rd</w:t>
            </w: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 xml:space="preserve"> period</w:t>
            </w:r>
          </w:p>
          <w:p w14:paraId="60AF9E56" w14:textId="0DA5A63B" w:rsidR="00446C16" w:rsidRPr="00347C76" w:rsidRDefault="00474E3D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2010-2014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5A2ED8" w14:textId="77777777" w:rsidR="00446C16" w:rsidRPr="00310CC7" w:rsidRDefault="00446C16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>4</w:t>
            </w:r>
            <w:r w:rsidRPr="00310CC7">
              <w:rPr>
                <w:rFonts w:eastAsiaTheme="minorHAnsi"/>
                <w:sz w:val="20"/>
                <w:szCs w:val="20"/>
                <w:vertAlign w:val="superscript"/>
                <w:lang w:val="en-US" w:eastAsia="en-US"/>
              </w:rPr>
              <w:t>th</w:t>
            </w:r>
            <w:r w:rsidRPr="00310CC7">
              <w:rPr>
                <w:rFonts w:eastAsiaTheme="minorHAnsi"/>
                <w:sz w:val="20"/>
                <w:szCs w:val="20"/>
                <w:lang w:val="en-US" w:eastAsia="en-US"/>
              </w:rPr>
              <w:t xml:space="preserve"> period</w:t>
            </w:r>
          </w:p>
          <w:p w14:paraId="3AC3F9FF" w14:textId="316E050E" w:rsidR="00446C16" w:rsidRPr="00347C76" w:rsidRDefault="00474E3D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2015-2019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6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5A8A33" w14:textId="77777777" w:rsidR="00446C16" w:rsidRPr="00347C76" w:rsidRDefault="00446C16" w:rsidP="00615E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Total</w:t>
            </w:r>
          </w:p>
        </w:tc>
      </w:tr>
      <w:tr w:rsidR="00310CC7" w:rsidRPr="00347C76" w14:paraId="1EDE336B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FCC7AC7" w14:textId="77777777" w:rsidR="00446C16" w:rsidRPr="00474E3D" w:rsidRDefault="00446C16" w:rsidP="00615E3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74E3D">
              <w:rPr>
                <w:rFonts w:eastAsiaTheme="minorHAnsi"/>
                <w:sz w:val="20"/>
                <w:szCs w:val="20"/>
                <w:lang w:val="en-US" w:eastAsia="en-US"/>
              </w:rPr>
              <w:t xml:space="preserve">Total </w:t>
            </w:r>
            <w:r w:rsidRPr="00474E3D">
              <w:rPr>
                <w:rFonts w:eastAsiaTheme="minorHAnsi"/>
                <w:i/>
                <w:iCs/>
                <w:sz w:val="20"/>
                <w:szCs w:val="20"/>
                <w:lang w:val="en-US" w:eastAsia="en-US"/>
              </w:rPr>
              <w:t xml:space="preserve">S. pneumoniae </w:t>
            </w:r>
            <w:r w:rsidRPr="00474E3D">
              <w:rPr>
                <w:rFonts w:eastAsiaTheme="minorHAnsi"/>
                <w:sz w:val="20"/>
                <w:szCs w:val="20"/>
                <w:lang w:val="en-US" w:eastAsia="en-US"/>
              </w:rPr>
              <w:t>isolations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8EE3C2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EC45D8C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E45960E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E9A7AE4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62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77695491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32</w:t>
            </w:r>
          </w:p>
        </w:tc>
      </w:tr>
      <w:tr w:rsidR="00310CC7" w:rsidRPr="00347C76" w14:paraId="0ADDEBF1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  <w:bottom w:val="single" w:sz="8" w:space="0" w:color="auto"/>
            </w:tcBorders>
          </w:tcPr>
          <w:p w14:paraId="4D674359" w14:textId="77777777" w:rsidR="00446C16" w:rsidRPr="00474E3D" w:rsidRDefault="00446C16" w:rsidP="00615E3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74E3D">
              <w:rPr>
                <w:rFonts w:eastAsiaTheme="minorHAnsi"/>
                <w:sz w:val="20"/>
                <w:szCs w:val="20"/>
                <w:lang w:val="en-US" w:eastAsia="en-US"/>
              </w:rPr>
              <w:t>Serotype available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8F7F02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0822C0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12 (80%)</w:t>
            </w:r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A1457" w14:textId="77777777" w:rsidR="00446C16" w:rsidRPr="00347C76" w:rsidRDefault="00446C16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4 (80%)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5B195C" w14:textId="3D9E55C0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 (33%)</w:t>
            </w:r>
          </w:p>
        </w:tc>
        <w:tc>
          <w:tcPr>
            <w:tcW w:w="16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E8AA66" w14:textId="7E4C83BC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18 (56%)</w:t>
            </w:r>
          </w:p>
        </w:tc>
      </w:tr>
      <w:tr w:rsidR="00310CC7" w:rsidRPr="00347C76" w14:paraId="2DFE2C96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</w:tcBorders>
          </w:tcPr>
          <w:p w14:paraId="1238C4A5" w14:textId="7799E78F" w:rsidR="00A86D43" w:rsidRPr="00310CC7" w:rsidRDefault="00A86D43" w:rsidP="00615E3D">
            <w:pPr>
              <w:rPr>
                <w:rFonts w:eastAsiaTheme="minorHAnsi"/>
                <w:bCs w:val="0"/>
                <w:sz w:val="20"/>
                <w:szCs w:val="20"/>
                <w:lang w:val="en-US" w:eastAsia="en-US"/>
              </w:rPr>
            </w:pPr>
            <w:r w:rsidRPr="00474E3D">
              <w:rPr>
                <w:rFonts w:eastAsiaTheme="minorHAnsi"/>
                <w:sz w:val="20"/>
                <w:szCs w:val="20"/>
                <w:lang w:val="en-US" w:eastAsia="en-US"/>
              </w:rPr>
              <w:t>Serotype</w:t>
            </w:r>
          </w:p>
        </w:tc>
        <w:tc>
          <w:tcPr>
            <w:tcW w:w="1978" w:type="dxa"/>
            <w:tcBorders>
              <w:top w:val="single" w:sz="8" w:space="0" w:color="auto"/>
            </w:tcBorders>
            <w:vAlign w:val="center"/>
          </w:tcPr>
          <w:p w14:paraId="26DC9B47" w14:textId="77777777" w:rsidR="00A86D43" w:rsidRPr="00347C76" w:rsidRDefault="00A86D43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8" w:type="dxa"/>
            <w:tcBorders>
              <w:top w:val="single" w:sz="8" w:space="0" w:color="auto"/>
            </w:tcBorders>
            <w:vAlign w:val="center"/>
          </w:tcPr>
          <w:p w14:paraId="783DADA5" w14:textId="77777777" w:rsidR="00A86D43" w:rsidRDefault="00A86D43" w:rsidP="00312A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</w:p>
        </w:tc>
        <w:tc>
          <w:tcPr>
            <w:tcW w:w="1778" w:type="dxa"/>
            <w:tcBorders>
              <w:top w:val="single" w:sz="8" w:space="0" w:color="auto"/>
            </w:tcBorders>
            <w:vAlign w:val="center"/>
          </w:tcPr>
          <w:p w14:paraId="713B99FF" w14:textId="77777777" w:rsidR="00A86D43" w:rsidRDefault="00A86D43" w:rsidP="00312A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tcBorders>
              <w:top w:val="single" w:sz="8" w:space="0" w:color="auto"/>
            </w:tcBorders>
            <w:vAlign w:val="center"/>
          </w:tcPr>
          <w:p w14:paraId="168FC865" w14:textId="77777777" w:rsidR="00A86D43" w:rsidRDefault="00A86D43" w:rsidP="00D97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</w:p>
        </w:tc>
        <w:tc>
          <w:tcPr>
            <w:tcW w:w="1629" w:type="dxa"/>
            <w:tcBorders>
              <w:top w:val="single" w:sz="8" w:space="0" w:color="auto"/>
            </w:tcBorders>
            <w:vAlign w:val="center"/>
          </w:tcPr>
          <w:p w14:paraId="25078ECE" w14:textId="77777777" w:rsidR="00A86D43" w:rsidRDefault="00A86D43" w:rsidP="00312AC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310CC7" w:rsidRPr="00347C76" w14:paraId="7467BDD4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7EB12AB4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19A*</w:t>
            </w:r>
          </w:p>
        </w:tc>
        <w:tc>
          <w:tcPr>
            <w:tcW w:w="1978" w:type="dxa"/>
            <w:vAlign w:val="center"/>
          </w:tcPr>
          <w:p w14:paraId="6DC03765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021A0F36" w14:textId="5866AD18" w:rsidR="00446C16" w:rsidRPr="00310CC7" w:rsidRDefault="00D97E39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 xml:space="preserve">9 </w:t>
            </w:r>
            <w:r w:rsidR="00446C16" w:rsidRPr="00310CC7">
              <w:rPr>
                <w:rFonts w:eastAsiaTheme="minorHAnsi"/>
                <w:sz w:val="20"/>
                <w:szCs w:val="20"/>
                <w:lang w:val="en-US"/>
              </w:rPr>
              <w:t>(75%)</w:t>
            </w:r>
          </w:p>
        </w:tc>
        <w:tc>
          <w:tcPr>
            <w:tcW w:w="1778" w:type="dxa"/>
            <w:vAlign w:val="center"/>
          </w:tcPr>
          <w:p w14:paraId="3CC64549" w14:textId="760B5DD6" w:rsidR="00446C16" w:rsidRPr="00310CC7" w:rsidRDefault="00312AC6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 xml:space="preserve">2 </w:t>
            </w:r>
            <w:r w:rsidR="00446C16" w:rsidRPr="00310CC7">
              <w:rPr>
                <w:rFonts w:eastAsiaTheme="minorHAnsi"/>
                <w:sz w:val="20"/>
                <w:szCs w:val="20"/>
                <w:lang w:val="en-US"/>
              </w:rPr>
              <w:t>(50%)</w:t>
            </w:r>
          </w:p>
        </w:tc>
        <w:tc>
          <w:tcPr>
            <w:tcW w:w="1930" w:type="dxa"/>
            <w:vAlign w:val="center"/>
          </w:tcPr>
          <w:p w14:paraId="1D5CE3FB" w14:textId="2D1BDF11" w:rsidR="00446C16" w:rsidRPr="00310CC7" w:rsidRDefault="00D97E39" w:rsidP="00D97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/>
              </w:rPr>
            </w:pPr>
            <w:r>
              <w:rPr>
                <w:rFonts w:eastAsiaTheme="minorHAnsi"/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rFonts w:eastAsiaTheme="minorHAnsi"/>
                <w:sz w:val="20"/>
                <w:szCs w:val="20"/>
                <w:lang w:val="en-US"/>
              </w:rPr>
              <w:t>(0%)</w:t>
            </w:r>
          </w:p>
        </w:tc>
        <w:tc>
          <w:tcPr>
            <w:tcW w:w="1629" w:type="dxa"/>
            <w:vAlign w:val="center"/>
          </w:tcPr>
          <w:p w14:paraId="0FA2D23A" w14:textId="214960A0" w:rsidR="00446C16" w:rsidRPr="00347C76" w:rsidRDefault="00312AC6" w:rsidP="00310CC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11 </w:t>
            </w:r>
            <w:r w:rsidR="00D97E39"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61%)</w:t>
            </w:r>
          </w:p>
        </w:tc>
      </w:tr>
      <w:tr w:rsidR="00310CC7" w:rsidRPr="00347C76" w14:paraId="78990503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4AEA6826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11A</w:t>
            </w:r>
          </w:p>
        </w:tc>
        <w:tc>
          <w:tcPr>
            <w:tcW w:w="1978" w:type="dxa"/>
            <w:vAlign w:val="center"/>
          </w:tcPr>
          <w:p w14:paraId="1DAA56A5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2ACAAD71" w14:textId="5A2DA142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 w:rsidR="00446C16" w:rsidRPr="00310CC7">
              <w:rPr>
                <w:sz w:val="20"/>
                <w:szCs w:val="20"/>
                <w:lang w:val="en-US"/>
              </w:rPr>
              <w:t>(8%)</w:t>
            </w:r>
          </w:p>
        </w:tc>
        <w:tc>
          <w:tcPr>
            <w:tcW w:w="1778" w:type="dxa"/>
            <w:vAlign w:val="center"/>
          </w:tcPr>
          <w:p w14:paraId="3C6C960D" w14:textId="169D833A" w:rsidR="00446C16" w:rsidRPr="00347C76" w:rsidRDefault="00310CC7" w:rsidP="00312A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930" w:type="dxa"/>
            <w:vAlign w:val="center"/>
          </w:tcPr>
          <w:p w14:paraId="2CC54DEF" w14:textId="239051F8" w:rsidR="00446C16" w:rsidRPr="00310CC7" w:rsidRDefault="00A86D43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629" w:type="dxa"/>
            <w:vAlign w:val="center"/>
          </w:tcPr>
          <w:p w14:paraId="284BA22B" w14:textId="4F6BD830" w:rsidR="00446C16" w:rsidRPr="00347C76" w:rsidRDefault="00312AC6" w:rsidP="00310CC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6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</w:tr>
      <w:tr w:rsidR="00310CC7" w:rsidRPr="00347C76" w14:paraId="74F2715C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162498A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19F*</w:t>
            </w:r>
          </w:p>
        </w:tc>
        <w:tc>
          <w:tcPr>
            <w:tcW w:w="1978" w:type="dxa"/>
            <w:vAlign w:val="center"/>
          </w:tcPr>
          <w:p w14:paraId="52ABF9F0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2AA05EFB" w14:textId="0B881F17" w:rsidR="00446C16" w:rsidRPr="00310CC7" w:rsidRDefault="00312AC6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 w:rsidR="00446C16" w:rsidRPr="00310CC7">
              <w:rPr>
                <w:sz w:val="20"/>
                <w:szCs w:val="20"/>
                <w:lang w:val="en-US"/>
              </w:rPr>
              <w:t>(8%)</w:t>
            </w:r>
          </w:p>
        </w:tc>
        <w:tc>
          <w:tcPr>
            <w:tcW w:w="1778" w:type="dxa"/>
            <w:vAlign w:val="center"/>
          </w:tcPr>
          <w:p w14:paraId="65688126" w14:textId="001D7A85" w:rsidR="00446C16" w:rsidRPr="00310CC7" w:rsidRDefault="00312AC6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930" w:type="dxa"/>
            <w:vAlign w:val="center"/>
          </w:tcPr>
          <w:p w14:paraId="752F70F5" w14:textId="05F1E689" w:rsidR="00446C16" w:rsidRPr="00310CC7" w:rsidRDefault="00A86D43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629" w:type="dxa"/>
            <w:vAlign w:val="center"/>
          </w:tcPr>
          <w:p w14:paraId="380D6542" w14:textId="3E8FADFC" w:rsidR="00446C16" w:rsidRPr="00347C76" w:rsidRDefault="00312AC6" w:rsidP="00310CC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(6%)</w:t>
            </w:r>
          </w:p>
        </w:tc>
      </w:tr>
      <w:tr w:rsidR="00310CC7" w:rsidRPr="00347C76" w14:paraId="1B9ABAF0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3F3D534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9N</w:t>
            </w:r>
          </w:p>
        </w:tc>
        <w:tc>
          <w:tcPr>
            <w:tcW w:w="1978" w:type="dxa"/>
            <w:vAlign w:val="center"/>
          </w:tcPr>
          <w:p w14:paraId="0C46EC42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17E25494" w14:textId="29127FDE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778" w:type="dxa"/>
            <w:vAlign w:val="center"/>
          </w:tcPr>
          <w:p w14:paraId="60D378DF" w14:textId="45C0253D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 w:rsidR="00446C16" w:rsidRPr="00310CC7">
              <w:rPr>
                <w:sz w:val="20"/>
                <w:szCs w:val="20"/>
                <w:lang w:val="en-US"/>
              </w:rPr>
              <w:t>(25%)</w:t>
            </w:r>
          </w:p>
        </w:tc>
        <w:tc>
          <w:tcPr>
            <w:tcW w:w="1930" w:type="dxa"/>
            <w:vAlign w:val="center"/>
          </w:tcPr>
          <w:p w14:paraId="2BD0EB50" w14:textId="77617AD6" w:rsidR="00446C16" w:rsidRPr="00310CC7" w:rsidRDefault="00A86D43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629" w:type="dxa"/>
            <w:vAlign w:val="center"/>
          </w:tcPr>
          <w:p w14:paraId="08E02FE9" w14:textId="60BD0E99" w:rsidR="00446C16" w:rsidRPr="00347C76" w:rsidRDefault="00312AC6" w:rsidP="00310CC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(6%)</w:t>
            </w:r>
          </w:p>
        </w:tc>
      </w:tr>
      <w:tr w:rsidR="00310CC7" w:rsidRPr="00347C76" w14:paraId="49CEC2E0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A0252FF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33F</w:t>
            </w:r>
          </w:p>
        </w:tc>
        <w:tc>
          <w:tcPr>
            <w:tcW w:w="1978" w:type="dxa"/>
            <w:vAlign w:val="center"/>
          </w:tcPr>
          <w:p w14:paraId="6636B0E3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5B2CF3C4" w14:textId="4FE5E6B6" w:rsidR="00446C16" w:rsidRPr="00310CC7" w:rsidRDefault="00312AC6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778" w:type="dxa"/>
            <w:vAlign w:val="center"/>
          </w:tcPr>
          <w:p w14:paraId="66909758" w14:textId="41D0B9DF" w:rsidR="00446C16" w:rsidRPr="00310CC7" w:rsidRDefault="00312AC6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 w:rsidR="00446C16" w:rsidRPr="00310CC7">
              <w:rPr>
                <w:sz w:val="20"/>
                <w:szCs w:val="20"/>
                <w:lang w:val="en-US"/>
              </w:rPr>
              <w:t>(25%)</w:t>
            </w:r>
          </w:p>
        </w:tc>
        <w:tc>
          <w:tcPr>
            <w:tcW w:w="1930" w:type="dxa"/>
            <w:vAlign w:val="center"/>
          </w:tcPr>
          <w:p w14:paraId="540AEF72" w14:textId="7F776D1C" w:rsidR="00446C16" w:rsidRPr="00310CC7" w:rsidRDefault="00A86D43" w:rsidP="00310C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629" w:type="dxa"/>
            <w:vAlign w:val="center"/>
          </w:tcPr>
          <w:p w14:paraId="4290D882" w14:textId="107CD9A1" w:rsidR="00446C16" w:rsidRPr="00347C76" w:rsidRDefault="00312AC6" w:rsidP="00310CC7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(6%)</w:t>
            </w:r>
          </w:p>
        </w:tc>
      </w:tr>
      <w:tr w:rsidR="00310CC7" w:rsidRPr="00347C76" w14:paraId="1A5B6143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C16E870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22F</w:t>
            </w:r>
          </w:p>
        </w:tc>
        <w:tc>
          <w:tcPr>
            <w:tcW w:w="1978" w:type="dxa"/>
            <w:vAlign w:val="center"/>
          </w:tcPr>
          <w:p w14:paraId="35DFDB18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vAlign w:val="center"/>
          </w:tcPr>
          <w:p w14:paraId="67E4E95B" w14:textId="20B5AA64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778" w:type="dxa"/>
            <w:vAlign w:val="center"/>
          </w:tcPr>
          <w:p w14:paraId="53D92664" w14:textId="74567AF1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0 </w:t>
            </w:r>
            <w:r w:rsidR="00446C16" w:rsidRPr="00310CC7">
              <w:rPr>
                <w:sz w:val="20"/>
                <w:szCs w:val="20"/>
                <w:lang w:val="en-US"/>
              </w:rPr>
              <w:t>(0%)</w:t>
            </w:r>
          </w:p>
        </w:tc>
        <w:tc>
          <w:tcPr>
            <w:tcW w:w="1930" w:type="dxa"/>
            <w:vAlign w:val="center"/>
          </w:tcPr>
          <w:p w14:paraId="4CA2BE77" w14:textId="34B76DBB" w:rsidR="00446C16" w:rsidRPr="00310CC7" w:rsidRDefault="00312AC6" w:rsidP="00310C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 </w:t>
            </w:r>
            <w:r w:rsidR="00446C16" w:rsidRPr="00310CC7">
              <w:rPr>
                <w:sz w:val="20"/>
                <w:szCs w:val="20"/>
                <w:lang w:val="en-US"/>
              </w:rPr>
              <w:t>(100%)</w:t>
            </w:r>
          </w:p>
        </w:tc>
        <w:tc>
          <w:tcPr>
            <w:tcW w:w="1629" w:type="dxa"/>
            <w:vAlign w:val="center"/>
          </w:tcPr>
          <w:p w14:paraId="1A71C9E7" w14:textId="2BEE9D5D" w:rsidR="00446C16" w:rsidRPr="00347C76" w:rsidRDefault="00312AC6" w:rsidP="00310CC7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2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(11%)</w:t>
            </w:r>
          </w:p>
        </w:tc>
      </w:tr>
      <w:tr w:rsidR="00310CC7" w:rsidRPr="00347C76" w14:paraId="1678608B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single" w:sz="8" w:space="0" w:color="auto"/>
            </w:tcBorders>
          </w:tcPr>
          <w:p w14:paraId="3EAEFF9D" w14:textId="77777777" w:rsidR="00446C16" w:rsidRPr="00310CC7" w:rsidRDefault="00446C16" w:rsidP="00615E3D">
            <w:pPr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   23F*</w:t>
            </w:r>
          </w:p>
        </w:tc>
        <w:tc>
          <w:tcPr>
            <w:tcW w:w="1978" w:type="dxa"/>
            <w:tcBorders>
              <w:bottom w:val="single" w:sz="8" w:space="0" w:color="auto"/>
            </w:tcBorders>
            <w:vAlign w:val="center"/>
          </w:tcPr>
          <w:p w14:paraId="5A90ED52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558" w:type="dxa"/>
            <w:tcBorders>
              <w:bottom w:val="single" w:sz="8" w:space="0" w:color="auto"/>
            </w:tcBorders>
            <w:vAlign w:val="center"/>
          </w:tcPr>
          <w:p w14:paraId="04ED40FA" w14:textId="35BC3B0B" w:rsidR="00446C16" w:rsidRPr="00347C76" w:rsidRDefault="00312AC6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(8%)</w:t>
            </w:r>
          </w:p>
        </w:tc>
        <w:tc>
          <w:tcPr>
            <w:tcW w:w="1778" w:type="dxa"/>
            <w:tcBorders>
              <w:bottom w:val="single" w:sz="8" w:space="0" w:color="auto"/>
            </w:tcBorders>
            <w:vAlign w:val="center"/>
          </w:tcPr>
          <w:p w14:paraId="1CE276A9" w14:textId="1131EC24" w:rsidR="00446C16" w:rsidRPr="00347C76" w:rsidRDefault="00312AC6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0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(0%)</w:t>
            </w:r>
          </w:p>
        </w:tc>
        <w:tc>
          <w:tcPr>
            <w:tcW w:w="1930" w:type="dxa"/>
            <w:tcBorders>
              <w:bottom w:val="single" w:sz="8" w:space="0" w:color="auto"/>
            </w:tcBorders>
            <w:vAlign w:val="center"/>
          </w:tcPr>
          <w:p w14:paraId="36EF01F1" w14:textId="433CDE12" w:rsidR="00446C16" w:rsidRPr="00347C76" w:rsidRDefault="00A86D43" w:rsidP="00A86D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0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(0%)</w:t>
            </w:r>
          </w:p>
        </w:tc>
        <w:tc>
          <w:tcPr>
            <w:tcW w:w="1629" w:type="dxa"/>
            <w:tcBorders>
              <w:bottom w:val="single" w:sz="8" w:space="0" w:color="auto"/>
            </w:tcBorders>
            <w:vAlign w:val="center"/>
          </w:tcPr>
          <w:p w14:paraId="0A2A5E82" w14:textId="1A64CE7C" w:rsidR="00446C16" w:rsidRPr="00347C76" w:rsidRDefault="00312AC6" w:rsidP="00312A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 xml:space="preserve">1 </w:t>
            </w:r>
            <w:r w:rsidR="00446C16" w:rsidRPr="00347C76">
              <w:rPr>
                <w:rFonts w:eastAsiaTheme="minorHAnsi"/>
                <w:sz w:val="20"/>
                <w:szCs w:val="20"/>
                <w:lang w:val="en-US" w:eastAsia="en-US"/>
              </w:rPr>
              <w:t>(6%)</w:t>
            </w:r>
          </w:p>
        </w:tc>
      </w:tr>
      <w:tr w:rsidR="00310CC7" w:rsidRPr="00347C76" w14:paraId="559F6619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  <w:bottom w:val="single" w:sz="8" w:space="0" w:color="auto"/>
            </w:tcBorders>
          </w:tcPr>
          <w:p w14:paraId="231C7AA2" w14:textId="77777777" w:rsidR="00446C16" w:rsidRPr="00474E3D" w:rsidRDefault="00446C16" w:rsidP="00615E3D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474E3D">
              <w:rPr>
                <w:rFonts w:eastAsiaTheme="minorHAnsi"/>
                <w:sz w:val="20"/>
                <w:szCs w:val="20"/>
                <w:lang w:val="en-US" w:eastAsia="en-US"/>
              </w:rPr>
              <w:t>Antibiotic susceptibility available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994CEE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 (33.3%)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290328" w14:textId="28521C20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14 (93%)</w:t>
            </w:r>
          </w:p>
        </w:tc>
        <w:tc>
          <w:tcPr>
            <w:tcW w:w="17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ACDF4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5 (100%)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6BDADC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6 (100%)</w:t>
            </w:r>
          </w:p>
        </w:tc>
        <w:tc>
          <w:tcPr>
            <w:tcW w:w="16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B8263B" w14:textId="710DD07D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b/>
                <w:bCs/>
                <w:sz w:val="20"/>
                <w:szCs w:val="20"/>
                <w:lang w:val="en-US" w:eastAsia="en-US"/>
              </w:rPr>
              <w:t>27 (84%)</w:t>
            </w:r>
          </w:p>
        </w:tc>
      </w:tr>
      <w:tr w:rsidR="00310CC7" w:rsidRPr="00347C76" w14:paraId="7D69AEB1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8" w:space="0" w:color="auto"/>
            </w:tcBorders>
          </w:tcPr>
          <w:p w14:paraId="49F345F1" w14:textId="56478BC0" w:rsidR="00474E3D" w:rsidRPr="00310CC7" w:rsidRDefault="00474E3D" w:rsidP="00310CC7">
            <w:pPr>
              <w:rPr>
                <w:rFonts w:eastAsiaTheme="minorHAnsi"/>
                <w:bCs w:val="0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Resistance prevalence</w:t>
            </w:r>
          </w:p>
        </w:tc>
        <w:tc>
          <w:tcPr>
            <w:tcW w:w="1978" w:type="dxa"/>
            <w:tcBorders>
              <w:top w:val="single" w:sz="8" w:space="0" w:color="auto"/>
            </w:tcBorders>
            <w:vAlign w:val="center"/>
          </w:tcPr>
          <w:p w14:paraId="14CF1C53" w14:textId="77777777" w:rsidR="00474E3D" w:rsidRPr="00347C76" w:rsidRDefault="00474E3D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58" w:type="dxa"/>
            <w:tcBorders>
              <w:top w:val="single" w:sz="8" w:space="0" w:color="auto"/>
            </w:tcBorders>
            <w:vAlign w:val="center"/>
          </w:tcPr>
          <w:p w14:paraId="687E5399" w14:textId="77777777" w:rsidR="00474E3D" w:rsidRPr="00347C76" w:rsidRDefault="00474E3D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778" w:type="dxa"/>
            <w:tcBorders>
              <w:top w:val="single" w:sz="8" w:space="0" w:color="auto"/>
            </w:tcBorders>
            <w:vAlign w:val="center"/>
          </w:tcPr>
          <w:p w14:paraId="5159FE4E" w14:textId="77777777" w:rsidR="00474E3D" w:rsidRPr="00347C76" w:rsidRDefault="00474E3D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930" w:type="dxa"/>
            <w:tcBorders>
              <w:top w:val="single" w:sz="8" w:space="0" w:color="auto"/>
            </w:tcBorders>
            <w:vAlign w:val="center"/>
          </w:tcPr>
          <w:p w14:paraId="047DDB7E" w14:textId="77777777" w:rsidR="00474E3D" w:rsidRPr="00347C76" w:rsidRDefault="00474E3D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629" w:type="dxa"/>
            <w:tcBorders>
              <w:top w:val="single" w:sz="8" w:space="0" w:color="auto"/>
            </w:tcBorders>
            <w:vAlign w:val="center"/>
          </w:tcPr>
          <w:p w14:paraId="6B5A2C7D" w14:textId="77777777" w:rsidR="00474E3D" w:rsidRPr="00347C76" w:rsidRDefault="00474E3D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</w:tr>
      <w:tr w:rsidR="00310CC7" w:rsidRPr="00347C76" w14:paraId="5AFFABE0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5F1C9D8E" w14:textId="56365812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R </w:t>
            </w:r>
            <w:bookmarkStart w:id="0" w:name="OLE_LINK203"/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to standard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dos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>age of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penicillin</w:t>
            </w:r>
            <w:bookmarkEnd w:id="0"/>
          </w:p>
        </w:tc>
        <w:tc>
          <w:tcPr>
            <w:tcW w:w="1978" w:type="dxa"/>
            <w:vAlign w:val="center"/>
          </w:tcPr>
          <w:p w14:paraId="67D52D92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 (50%)</w:t>
            </w:r>
          </w:p>
        </w:tc>
        <w:tc>
          <w:tcPr>
            <w:tcW w:w="1558" w:type="dxa"/>
            <w:vAlign w:val="center"/>
          </w:tcPr>
          <w:p w14:paraId="784223D6" w14:textId="4E887DCE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11 (7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9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  <w:tc>
          <w:tcPr>
            <w:tcW w:w="1778" w:type="dxa"/>
            <w:vAlign w:val="center"/>
          </w:tcPr>
          <w:p w14:paraId="1C65B4DE" w14:textId="15097452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2 (</w:t>
            </w:r>
            <w:r w:rsidR="00310CC7">
              <w:rPr>
                <w:rFonts w:eastAsiaTheme="minorHAnsi"/>
                <w:sz w:val="20"/>
                <w:szCs w:val="20"/>
                <w:lang w:val="en-US" w:eastAsia="en-US"/>
              </w:rPr>
              <w:t>40%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1930" w:type="dxa"/>
            <w:vAlign w:val="center"/>
          </w:tcPr>
          <w:p w14:paraId="04D86053" w14:textId="654F1828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 (1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7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  <w:tc>
          <w:tcPr>
            <w:tcW w:w="1629" w:type="dxa"/>
            <w:vAlign w:val="center"/>
          </w:tcPr>
          <w:p w14:paraId="7BF4020D" w14:textId="265EABF2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15 (5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6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</w:tr>
      <w:tr w:rsidR="00310CC7" w:rsidRPr="00347C76" w14:paraId="02FFCB15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D7193A8" w14:textId="36195FBF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R to </w:t>
            </w:r>
            <w:bookmarkStart w:id="1" w:name="OLE_LINK202"/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high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dos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>age of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penicillin</w:t>
            </w:r>
            <w:bookmarkEnd w:id="1"/>
          </w:p>
        </w:tc>
        <w:tc>
          <w:tcPr>
            <w:tcW w:w="1978" w:type="dxa"/>
            <w:vAlign w:val="center"/>
          </w:tcPr>
          <w:p w14:paraId="293A615C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vAlign w:val="center"/>
          </w:tcPr>
          <w:p w14:paraId="3FB5CB48" w14:textId="18F72E98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2 (14%)</w:t>
            </w:r>
          </w:p>
        </w:tc>
        <w:tc>
          <w:tcPr>
            <w:tcW w:w="1778" w:type="dxa"/>
            <w:vAlign w:val="center"/>
          </w:tcPr>
          <w:p w14:paraId="3C446039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930" w:type="dxa"/>
            <w:vAlign w:val="center"/>
          </w:tcPr>
          <w:p w14:paraId="262C4718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vAlign w:val="center"/>
          </w:tcPr>
          <w:p w14:paraId="0BB03C23" w14:textId="5DC3423A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2 (7%)</w:t>
            </w:r>
          </w:p>
        </w:tc>
      </w:tr>
      <w:tr w:rsidR="00310CC7" w:rsidRPr="00347C76" w14:paraId="49191593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A1E993B" w14:textId="2784F5EB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R to </w:t>
            </w:r>
            <w:bookmarkStart w:id="2" w:name="OLE_LINK201"/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standard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do</w:t>
            </w:r>
            <w:r w:rsidR="003B084D" w:rsidRPr="00A86D43">
              <w:rPr>
                <w:rFonts w:eastAsiaTheme="minorHAnsi"/>
                <w:sz w:val="20"/>
                <w:szCs w:val="20"/>
                <w:lang w:val="en-US" w:eastAsia="en-US"/>
              </w:rPr>
              <w:t>sage of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cefotaxime</w:t>
            </w:r>
            <w:bookmarkEnd w:id="2"/>
          </w:p>
        </w:tc>
        <w:tc>
          <w:tcPr>
            <w:tcW w:w="1978" w:type="dxa"/>
            <w:vAlign w:val="center"/>
          </w:tcPr>
          <w:p w14:paraId="72E9338A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 (50%)</w:t>
            </w:r>
          </w:p>
        </w:tc>
        <w:tc>
          <w:tcPr>
            <w:tcW w:w="1558" w:type="dxa"/>
            <w:vAlign w:val="center"/>
          </w:tcPr>
          <w:p w14:paraId="776B346F" w14:textId="26D09013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9 (64)</w:t>
            </w:r>
          </w:p>
        </w:tc>
        <w:tc>
          <w:tcPr>
            <w:tcW w:w="1778" w:type="dxa"/>
            <w:vAlign w:val="center"/>
          </w:tcPr>
          <w:p w14:paraId="66C7778A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 (20%)</w:t>
            </w:r>
          </w:p>
        </w:tc>
        <w:tc>
          <w:tcPr>
            <w:tcW w:w="1930" w:type="dxa"/>
            <w:vAlign w:val="center"/>
          </w:tcPr>
          <w:p w14:paraId="0D41D4A9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vAlign w:val="center"/>
          </w:tcPr>
          <w:p w14:paraId="3187FD9C" w14:textId="2A33FD0C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11 (4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2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</w:tr>
      <w:tr w:rsidR="00310CC7" w:rsidRPr="00347C76" w14:paraId="3C584A59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625D8251" w14:textId="0667F494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R to high</w:t>
            </w:r>
            <w:r w:rsidR="006717BE"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dos</w:t>
            </w:r>
            <w:r w:rsidR="006717BE" w:rsidRPr="00A86D43">
              <w:rPr>
                <w:rFonts w:eastAsiaTheme="minorHAnsi"/>
                <w:sz w:val="20"/>
                <w:szCs w:val="20"/>
                <w:lang w:val="en-US" w:eastAsia="en-US"/>
              </w:rPr>
              <w:t>age of</w:t>
            </w: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 xml:space="preserve"> cefotaxime</w:t>
            </w:r>
          </w:p>
        </w:tc>
        <w:tc>
          <w:tcPr>
            <w:tcW w:w="1978" w:type="dxa"/>
            <w:vAlign w:val="center"/>
          </w:tcPr>
          <w:p w14:paraId="385D3611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vAlign w:val="center"/>
          </w:tcPr>
          <w:p w14:paraId="6AEFFF71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778" w:type="dxa"/>
            <w:vAlign w:val="center"/>
          </w:tcPr>
          <w:p w14:paraId="14278704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930" w:type="dxa"/>
            <w:vAlign w:val="center"/>
          </w:tcPr>
          <w:p w14:paraId="4B736CC2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vAlign w:val="center"/>
          </w:tcPr>
          <w:p w14:paraId="2620332F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</w:tr>
      <w:tr w:rsidR="00310CC7" w:rsidRPr="00347C76" w14:paraId="2A0FA00D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2228FB9F" w14:textId="77777777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R to erythromycin</w:t>
            </w:r>
          </w:p>
        </w:tc>
        <w:tc>
          <w:tcPr>
            <w:tcW w:w="1978" w:type="dxa"/>
            <w:vAlign w:val="center"/>
          </w:tcPr>
          <w:p w14:paraId="1949BA96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vAlign w:val="center"/>
          </w:tcPr>
          <w:p w14:paraId="3C87CC55" w14:textId="277F8E8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11 (7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9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  <w:tc>
          <w:tcPr>
            <w:tcW w:w="1778" w:type="dxa"/>
            <w:vAlign w:val="center"/>
          </w:tcPr>
          <w:p w14:paraId="40B6A96D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3 (60%)</w:t>
            </w:r>
          </w:p>
        </w:tc>
        <w:tc>
          <w:tcPr>
            <w:tcW w:w="1930" w:type="dxa"/>
            <w:vAlign w:val="center"/>
          </w:tcPr>
          <w:p w14:paraId="3A8E9E8D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vAlign w:val="center"/>
          </w:tcPr>
          <w:p w14:paraId="0C656CE7" w14:textId="638B8A5C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14 (5</w:t>
            </w:r>
            <w:r w:rsidR="00312AC6">
              <w:rPr>
                <w:rFonts w:eastAsiaTheme="minorHAnsi"/>
                <w:sz w:val="20"/>
                <w:szCs w:val="20"/>
                <w:lang w:val="en-US" w:eastAsia="en-US"/>
              </w:rPr>
              <w:t>3</w:t>
            </w: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%)</w:t>
            </w:r>
          </w:p>
        </w:tc>
      </w:tr>
      <w:tr w:rsidR="00310CC7" w:rsidRPr="00347C76" w14:paraId="7B983A8B" w14:textId="77777777" w:rsidTr="00310CC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347BED2A" w14:textId="77777777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R to clindamycin</w:t>
            </w:r>
          </w:p>
        </w:tc>
        <w:tc>
          <w:tcPr>
            <w:tcW w:w="1978" w:type="dxa"/>
            <w:vAlign w:val="center"/>
          </w:tcPr>
          <w:p w14:paraId="114620F4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vAlign w:val="center"/>
          </w:tcPr>
          <w:p w14:paraId="4A6AE910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778" w:type="dxa"/>
            <w:vAlign w:val="center"/>
          </w:tcPr>
          <w:p w14:paraId="027BDC0A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930" w:type="dxa"/>
            <w:vAlign w:val="center"/>
          </w:tcPr>
          <w:p w14:paraId="64B51B36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vAlign w:val="center"/>
          </w:tcPr>
          <w:p w14:paraId="12E1CD93" w14:textId="77777777" w:rsidR="00446C16" w:rsidRPr="00347C76" w:rsidRDefault="00446C16" w:rsidP="00615E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</w:tr>
      <w:tr w:rsidR="00310CC7" w:rsidRPr="00347C76" w14:paraId="4FC83EED" w14:textId="77777777" w:rsidTr="00310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single" w:sz="8" w:space="0" w:color="auto"/>
            </w:tcBorders>
          </w:tcPr>
          <w:p w14:paraId="1A0AE4E7" w14:textId="77777777" w:rsidR="00446C16" w:rsidRPr="00310CC7" w:rsidRDefault="00446C16" w:rsidP="00615E3D">
            <w:pPr>
              <w:ind w:left="177"/>
              <w:rPr>
                <w:rFonts w:eastAsiaTheme="minorHAnsi"/>
                <w:b w:val="0"/>
                <w:bCs w:val="0"/>
                <w:sz w:val="20"/>
                <w:szCs w:val="20"/>
                <w:lang w:val="en-US" w:eastAsia="en-US"/>
              </w:rPr>
            </w:pPr>
            <w:r w:rsidRPr="00A86D43">
              <w:rPr>
                <w:rFonts w:eastAsiaTheme="minorHAnsi"/>
                <w:sz w:val="20"/>
                <w:szCs w:val="20"/>
                <w:lang w:val="en-US" w:eastAsia="en-US"/>
              </w:rPr>
              <w:t>R to vancomycin</w:t>
            </w:r>
          </w:p>
        </w:tc>
        <w:tc>
          <w:tcPr>
            <w:tcW w:w="1978" w:type="dxa"/>
            <w:tcBorders>
              <w:bottom w:val="single" w:sz="8" w:space="0" w:color="auto"/>
            </w:tcBorders>
            <w:vAlign w:val="center"/>
          </w:tcPr>
          <w:p w14:paraId="2EFC35E1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558" w:type="dxa"/>
            <w:tcBorders>
              <w:bottom w:val="single" w:sz="8" w:space="0" w:color="auto"/>
            </w:tcBorders>
            <w:vAlign w:val="center"/>
          </w:tcPr>
          <w:p w14:paraId="1CABC8EA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778" w:type="dxa"/>
            <w:tcBorders>
              <w:bottom w:val="single" w:sz="8" w:space="0" w:color="auto"/>
            </w:tcBorders>
            <w:vAlign w:val="center"/>
          </w:tcPr>
          <w:p w14:paraId="05477A20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930" w:type="dxa"/>
            <w:tcBorders>
              <w:bottom w:val="single" w:sz="8" w:space="0" w:color="auto"/>
            </w:tcBorders>
            <w:vAlign w:val="center"/>
          </w:tcPr>
          <w:p w14:paraId="2224CB2F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  <w:tc>
          <w:tcPr>
            <w:tcW w:w="1629" w:type="dxa"/>
            <w:tcBorders>
              <w:bottom w:val="single" w:sz="8" w:space="0" w:color="auto"/>
            </w:tcBorders>
            <w:vAlign w:val="center"/>
          </w:tcPr>
          <w:p w14:paraId="78938E55" w14:textId="77777777" w:rsidR="00446C16" w:rsidRPr="00347C76" w:rsidRDefault="00446C16" w:rsidP="0061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347C76">
              <w:rPr>
                <w:rFonts w:eastAsiaTheme="minorHAnsi"/>
                <w:sz w:val="20"/>
                <w:szCs w:val="20"/>
                <w:lang w:val="en-US" w:eastAsia="en-US"/>
              </w:rPr>
              <w:t>0 (0%)</w:t>
            </w:r>
          </w:p>
        </w:tc>
      </w:tr>
    </w:tbl>
    <w:p w14:paraId="7862BA3A" w14:textId="2045642B" w:rsidR="00446C16" w:rsidRDefault="00446C16" w:rsidP="00615E3D">
      <w:pPr>
        <w:rPr>
          <w:i/>
          <w:iCs/>
          <w:sz w:val="22"/>
          <w:szCs w:val="22"/>
          <w:lang w:val="en-US"/>
        </w:rPr>
      </w:pPr>
    </w:p>
    <w:p w14:paraId="04BE2377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18B25721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07C81594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7DA5F4E2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27C6049F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4C5073A2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15C056A2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33F76B3D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7F9EB616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03E421B1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65F08FBA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4011A1B8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59583BFC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4E294911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52F9BB5C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33206A49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028E8CDE" w14:textId="77777777" w:rsidR="00312AC6" w:rsidRDefault="00312AC6" w:rsidP="00312AC6">
      <w:pPr>
        <w:rPr>
          <w:b/>
          <w:bCs/>
          <w:sz w:val="22"/>
          <w:szCs w:val="22"/>
          <w:lang w:val="en-US"/>
        </w:rPr>
      </w:pPr>
    </w:p>
    <w:p w14:paraId="39B588EC" w14:textId="77777777" w:rsidR="00474E3D" w:rsidRDefault="00474E3D" w:rsidP="00312AC6">
      <w:pPr>
        <w:spacing w:before="120" w:line="360" w:lineRule="auto"/>
        <w:rPr>
          <w:b/>
          <w:bCs/>
          <w:sz w:val="22"/>
          <w:szCs w:val="22"/>
          <w:lang w:val="en-US"/>
        </w:rPr>
      </w:pPr>
    </w:p>
    <w:p w14:paraId="77CE1A56" w14:textId="5BFD34E9" w:rsidR="00615E3D" w:rsidRPr="00310CC7" w:rsidRDefault="00310CC7" w:rsidP="00310CC7">
      <w:pPr>
        <w:spacing w:before="120" w:line="36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T</w:t>
      </w:r>
      <w:r w:rsidR="00615E3D" w:rsidRPr="00310CC7">
        <w:rPr>
          <w:b/>
          <w:bCs/>
          <w:sz w:val="22"/>
          <w:szCs w:val="22"/>
          <w:lang w:val="en-US"/>
        </w:rPr>
        <w:t>able S2.</w:t>
      </w:r>
      <w:r w:rsidR="00615E3D" w:rsidRPr="00615E3D">
        <w:rPr>
          <w:sz w:val="22"/>
          <w:szCs w:val="22"/>
          <w:lang w:val="en-US"/>
        </w:rPr>
        <w:t xml:space="preserve"> </w:t>
      </w:r>
      <w:r w:rsidR="00615E3D" w:rsidRPr="00310CC7">
        <w:rPr>
          <w:i/>
          <w:iCs/>
          <w:sz w:val="22"/>
          <w:szCs w:val="22"/>
          <w:lang w:val="en-US"/>
        </w:rPr>
        <w:t>Streptococcus pneumoniae</w:t>
      </w:r>
      <w:r w:rsidR="00615E3D" w:rsidRPr="00615E3D">
        <w:rPr>
          <w:sz w:val="22"/>
          <w:szCs w:val="22"/>
          <w:lang w:val="en-US"/>
        </w:rPr>
        <w:t xml:space="preserve"> serotypes and antibiotic susceptibility information, divided into </w:t>
      </w:r>
      <w:r w:rsidR="007F021E">
        <w:rPr>
          <w:sz w:val="22"/>
          <w:szCs w:val="22"/>
          <w:lang w:val="en-US"/>
        </w:rPr>
        <w:t>4-study</w:t>
      </w:r>
      <w:r w:rsidR="00615E3D" w:rsidRPr="00615E3D">
        <w:rPr>
          <w:sz w:val="22"/>
          <w:szCs w:val="22"/>
          <w:lang w:val="en-US"/>
        </w:rPr>
        <w:t xml:space="preserve"> periods. </w:t>
      </w:r>
    </w:p>
    <w:p w14:paraId="38D55991" w14:textId="57B180EE" w:rsidR="00615E3D" w:rsidRPr="00615E3D" w:rsidRDefault="00615E3D" w:rsidP="00310CC7">
      <w:pPr>
        <w:spacing w:line="360" w:lineRule="auto"/>
        <w:rPr>
          <w:sz w:val="22"/>
          <w:szCs w:val="22"/>
          <w:lang w:val="en-US"/>
        </w:rPr>
      </w:pPr>
      <w:r w:rsidRPr="00615E3D">
        <w:rPr>
          <w:sz w:val="22"/>
          <w:szCs w:val="22"/>
          <w:lang w:val="en-US"/>
        </w:rPr>
        <w:t xml:space="preserve">Data are presented as absolute </w:t>
      </w:r>
      <w:r w:rsidR="00A315AA">
        <w:rPr>
          <w:sz w:val="22"/>
          <w:szCs w:val="22"/>
          <w:lang w:val="en-US"/>
        </w:rPr>
        <w:t>values</w:t>
      </w:r>
      <w:r w:rsidRPr="00615E3D">
        <w:rPr>
          <w:sz w:val="22"/>
          <w:szCs w:val="22"/>
          <w:lang w:val="en-US"/>
        </w:rPr>
        <w:t xml:space="preserve"> and percentages considering the total number of </w:t>
      </w:r>
      <w:r w:rsidRPr="00310CC7">
        <w:rPr>
          <w:i/>
          <w:iCs/>
          <w:sz w:val="22"/>
          <w:szCs w:val="22"/>
          <w:lang w:val="en-US"/>
        </w:rPr>
        <w:t>S. pneumoniae</w:t>
      </w:r>
      <w:r w:rsidRPr="00615E3D">
        <w:rPr>
          <w:sz w:val="22"/>
          <w:szCs w:val="22"/>
          <w:lang w:val="en-US"/>
        </w:rPr>
        <w:t xml:space="preserve"> isolations with </w:t>
      </w:r>
      <w:r w:rsidR="00A315AA">
        <w:rPr>
          <w:sz w:val="22"/>
          <w:szCs w:val="22"/>
          <w:lang w:val="en-US"/>
        </w:rPr>
        <w:t xml:space="preserve">available </w:t>
      </w:r>
      <w:r w:rsidRPr="00615E3D">
        <w:rPr>
          <w:sz w:val="22"/>
          <w:szCs w:val="22"/>
          <w:lang w:val="en-US"/>
        </w:rPr>
        <w:t>serotype (for serotypes) and antibiotic susceptibility (for antibiotic susceptibility) in each period. The minimum inhibitory concentration breakpoints used were those indicated for infections outside the central nervous system.</w:t>
      </w:r>
    </w:p>
    <w:p w14:paraId="7460A812" w14:textId="6BD9E11F" w:rsidR="00615E3D" w:rsidRPr="00310CC7" w:rsidRDefault="00615E3D" w:rsidP="00310CC7">
      <w:pPr>
        <w:spacing w:line="360" w:lineRule="auto"/>
        <w:rPr>
          <w:sz w:val="22"/>
          <w:szCs w:val="22"/>
          <w:lang w:val="en-US"/>
        </w:rPr>
      </w:pPr>
      <w:r w:rsidRPr="00615E3D">
        <w:rPr>
          <w:sz w:val="22"/>
          <w:szCs w:val="22"/>
          <w:lang w:val="en-US"/>
        </w:rPr>
        <w:t>*Serotypes contained in the PVC13V vaccine. R = Resistant.</w:t>
      </w:r>
    </w:p>
    <w:sectPr w:rsidR="00615E3D" w:rsidRPr="00310CC7" w:rsidSect="00446C1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D1F7" w14:textId="77777777" w:rsidR="00133BCB" w:rsidRDefault="00133BCB" w:rsidP="00FB00E3">
      <w:r>
        <w:separator/>
      </w:r>
    </w:p>
  </w:endnote>
  <w:endnote w:type="continuationSeparator" w:id="0">
    <w:p w14:paraId="1844F487" w14:textId="77777777" w:rsidR="00133BCB" w:rsidRDefault="00133BCB" w:rsidP="00FB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BBED8" w14:textId="77777777" w:rsidR="00133BCB" w:rsidRDefault="00133BCB" w:rsidP="00FB00E3">
      <w:r>
        <w:separator/>
      </w:r>
    </w:p>
  </w:footnote>
  <w:footnote w:type="continuationSeparator" w:id="0">
    <w:p w14:paraId="214992D8" w14:textId="77777777" w:rsidR="00133BCB" w:rsidRDefault="00133BCB" w:rsidP="00FB0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7D3C"/>
    <w:multiLevelType w:val="hybridMultilevel"/>
    <w:tmpl w:val="ED0EBF14"/>
    <w:lvl w:ilvl="0" w:tplc="5CBE7C66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57A99"/>
    <w:multiLevelType w:val="hybridMultilevel"/>
    <w:tmpl w:val="E9C850D2"/>
    <w:lvl w:ilvl="0" w:tplc="540487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021"/>
    <w:multiLevelType w:val="hybridMultilevel"/>
    <w:tmpl w:val="C2E8F364"/>
    <w:lvl w:ilvl="0" w:tplc="B5783A1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50547"/>
    <w:multiLevelType w:val="hybridMultilevel"/>
    <w:tmpl w:val="FF6C7E10"/>
    <w:lvl w:ilvl="0" w:tplc="95E274E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90736"/>
    <w:multiLevelType w:val="hybridMultilevel"/>
    <w:tmpl w:val="3662B0B8"/>
    <w:lvl w:ilvl="0" w:tplc="B2FAC79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1416A"/>
    <w:multiLevelType w:val="hybridMultilevel"/>
    <w:tmpl w:val="79D2EC1A"/>
    <w:lvl w:ilvl="0" w:tplc="DCCE7E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1677E"/>
    <w:multiLevelType w:val="hybridMultilevel"/>
    <w:tmpl w:val="57946582"/>
    <w:lvl w:ilvl="0" w:tplc="948438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C1D04"/>
    <w:multiLevelType w:val="hybridMultilevel"/>
    <w:tmpl w:val="AD6A6D88"/>
    <w:lvl w:ilvl="0" w:tplc="12827C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2C28"/>
    <w:multiLevelType w:val="hybridMultilevel"/>
    <w:tmpl w:val="078A932C"/>
    <w:lvl w:ilvl="0" w:tplc="18B8B89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F5D2C"/>
    <w:multiLevelType w:val="hybridMultilevel"/>
    <w:tmpl w:val="D290903E"/>
    <w:lvl w:ilvl="0" w:tplc="0F86D4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B4598"/>
    <w:multiLevelType w:val="hybridMultilevel"/>
    <w:tmpl w:val="DA0EE5B8"/>
    <w:lvl w:ilvl="0" w:tplc="E4785E2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058C9"/>
    <w:multiLevelType w:val="hybridMultilevel"/>
    <w:tmpl w:val="4E904BD6"/>
    <w:lvl w:ilvl="0" w:tplc="4F4205C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3C8E"/>
    <w:multiLevelType w:val="hybridMultilevel"/>
    <w:tmpl w:val="0BA29FEC"/>
    <w:lvl w:ilvl="0" w:tplc="15A6004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0C0BCF"/>
    <w:multiLevelType w:val="hybridMultilevel"/>
    <w:tmpl w:val="0FD855BE"/>
    <w:lvl w:ilvl="0" w:tplc="5EFC4C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22EDC"/>
    <w:multiLevelType w:val="hybridMultilevel"/>
    <w:tmpl w:val="F402BC7A"/>
    <w:lvl w:ilvl="0" w:tplc="3C4ECBD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25D25"/>
    <w:multiLevelType w:val="hybridMultilevel"/>
    <w:tmpl w:val="7598A75A"/>
    <w:lvl w:ilvl="0" w:tplc="140ED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8048B"/>
    <w:multiLevelType w:val="hybridMultilevel"/>
    <w:tmpl w:val="F2789838"/>
    <w:lvl w:ilvl="0" w:tplc="5BF06B7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B2011"/>
    <w:multiLevelType w:val="hybridMultilevel"/>
    <w:tmpl w:val="55A4E2C6"/>
    <w:lvl w:ilvl="0" w:tplc="141CED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A10B3"/>
    <w:multiLevelType w:val="hybridMultilevel"/>
    <w:tmpl w:val="B1AC9118"/>
    <w:lvl w:ilvl="0" w:tplc="A872A1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878DE"/>
    <w:multiLevelType w:val="hybridMultilevel"/>
    <w:tmpl w:val="95E61EE2"/>
    <w:lvl w:ilvl="0" w:tplc="6F0ED5A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A4B24"/>
    <w:multiLevelType w:val="hybridMultilevel"/>
    <w:tmpl w:val="14624F3E"/>
    <w:lvl w:ilvl="0" w:tplc="0D5E45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17120"/>
    <w:multiLevelType w:val="hybridMultilevel"/>
    <w:tmpl w:val="A81A9EDC"/>
    <w:lvl w:ilvl="0" w:tplc="1B3C5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0033C"/>
    <w:multiLevelType w:val="hybridMultilevel"/>
    <w:tmpl w:val="95B81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7529A"/>
    <w:multiLevelType w:val="hybridMultilevel"/>
    <w:tmpl w:val="E274F6AE"/>
    <w:lvl w:ilvl="0" w:tplc="30E64C5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559E7"/>
    <w:multiLevelType w:val="hybridMultilevel"/>
    <w:tmpl w:val="B53A0EB8"/>
    <w:lvl w:ilvl="0" w:tplc="9CBC49C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652C6"/>
    <w:multiLevelType w:val="hybridMultilevel"/>
    <w:tmpl w:val="BDFAB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815BA"/>
    <w:multiLevelType w:val="hybridMultilevel"/>
    <w:tmpl w:val="43044D02"/>
    <w:lvl w:ilvl="0" w:tplc="A1DCEE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5714C"/>
    <w:multiLevelType w:val="hybridMultilevel"/>
    <w:tmpl w:val="60168810"/>
    <w:lvl w:ilvl="0" w:tplc="F64C83D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B0D4F"/>
    <w:multiLevelType w:val="hybridMultilevel"/>
    <w:tmpl w:val="11B00638"/>
    <w:lvl w:ilvl="0" w:tplc="B5D090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F1543"/>
    <w:multiLevelType w:val="hybridMultilevel"/>
    <w:tmpl w:val="7D18A882"/>
    <w:lvl w:ilvl="0" w:tplc="6DE4569E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21449"/>
    <w:multiLevelType w:val="hybridMultilevel"/>
    <w:tmpl w:val="B75CBB88"/>
    <w:lvl w:ilvl="0" w:tplc="62E2D38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F722C"/>
    <w:multiLevelType w:val="hybridMultilevel"/>
    <w:tmpl w:val="CAD01D84"/>
    <w:lvl w:ilvl="0" w:tplc="0C321A3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F6299"/>
    <w:multiLevelType w:val="hybridMultilevel"/>
    <w:tmpl w:val="C5A86AEA"/>
    <w:lvl w:ilvl="0" w:tplc="C6DA19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54812"/>
    <w:multiLevelType w:val="hybridMultilevel"/>
    <w:tmpl w:val="AFEA1ED0"/>
    <w:lvl w:ilvl="0" w:tplc="DD8E1E2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E5B9C"/>
    <w:multiLevelType w:val="hybridMultilevel"/>
    <w:tmpl w:val="1D48966C"/>
    <w:lvl w:ilvl="0" w:tplc="766EB5F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64E37"/>
    <w:multiLevelType w:val="hybridMultilevel"/>
    <w:tmpl w:val="D294FB64"/>
    <w:lvl w:ilvl="0" w:tplc="0E9E2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56E22"/>
    <w:multiLevelType w:val="hybridMultilevel"/>
    <w:tmpl w:val="3F7CCD58"/>
    <w:lvl w:ilvl="0" w:tplc="9774BD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032915">
    <w:abstractNumId w:val="22"/>
  </w:num>
  <w:num w:numId="2" w16cid:durableId="361712253">
    <w:abstractNumId w:val="25"/>
  </w:num>
  <w:num w:numId="3" w16cid:durableId="258950324">
    <w:abstractNumId w:val="10"/>
  </w:num>
  <w:num w:numId="4" w16cid:durableId="1116409565">
    <w:abstractNumId w:val="33"/>
  </w:num>
  <w:num w:numId="5" w16cid:durableId="1555773819">
    <w:abstractNumId w:val="2"/>
  </w:num>
  <w:num w:numId="6" w16cid:durableId="1942955502">
    <w:abstractNumId w:val="4"/>
  </w:num>
  <w:num w:numId="7" w16cid:durableId="1061490218">
    <w:abstractNumId w:val="7"/>
  </w:num>
  <w:num w:numId="8" w16cid:durableId="1097866974">
    <w:abstractNumId w:val="28"/>
  </w:num>
  <w:num w:numId="9" w16cid:durableId="476610401">
    <w:abstractNumId w:val="27"/>
  </w:num>
  <w:num w:numId="10" w16cid:durableId="1057777859">
    <w:abstractNumId w:val="6"/>
  </w:num>
  <w:num w:numId="11" w16cid:durableId="1230192557">
    <w:abstractNumId w:val="9"/>
  </w:num>
  <w:num w:numId="12" w16cid:durableId="1854145786">
    <w:abstractNumId w:val="14"/>
  </w:num>
  <w:num w:numId="13" w16cid:durableId="1844588905">
    <w:abstractNumId w:val="36"/>
  </w:num>
  <w:num w:numId="14" w16cid:durableId="1460880813">
    <w:abstractNumId w:val="26"/>
  </w:num>
  <w:num w:numId="15" w16cid:durableId="1370685957">
    <w:abstractNumId w:val="0"/>
  </w:num>
  <w:num w:numId="16" w16cid:durableId="1466240812">
    <w:abstractNumId w:val="29"/>
  </w:num>
  <w:num w:numId="17" w16cid:durableId="139034071">
    <w:abstractNumId w:val="23"/>
  </w:num>
  <w:num w:numId="18" w16cid:durableId="2115467761">
    <w:abstractNumId w:val="1"/>
  </w:num>
  <w:num w:numId="19" w16cid:durableId="1685092615">
    <w:abstractNumId w:val="21"/>
  </w:num>
  <w:num w:numId="20" w16cid:durableId="1222014177">
    <w:abstractNumId w:val="20"/>
  </w:num>
  <w:num w:numId="21" w16cid:durableId="921337815">
    <w:abstractNumId w:val="32"/>
  </w:num>
  <w:num w:numId="22" w16cid:durableId="584995925">
    <w:abstractNumId w:val="31"/>
  </w:num>
  <w:num w:numId="23" w16cid:durableId="1751778409">
    <w:abstractNumId w:val="5"/>
  </w:num>
  <w:num w:numId="24" w16cid:durableId="1511025868">
    <w:abstractNumId w:val="13"/>
  </w:num>
  <w:num w:numId="25" w16cid:durableId="2064136969">
    <w:abstractNumId w:val="17"/>
  </w:num>
  <w:num w:numId="26" w16cid:durableId="430013461">
    <w:abstractNumId w:val="35"/>
  </w:num>
  <w:num w:numId="27" w16cid:durableId="392199147">
    <w:abstractNumId w:val="30"/>
  </w:num>
  <w:num w:numId="28" w16cid:durableId="249051130">
    <w:abstractNumId w:val="16"/>
  </w:num>
  <w:num w:numId="29" w16cid:durableId="386874984">
    <w:abstractNumId w:val="18"/>
  </w:num>
  <w:num w:numId="30" w16cid:durableId="1285887067">
    <w:abstractNumId w:val="11"/>
  </w:num>
  <w:num w:numId="31" w16cid:durableId="148373538">
    <w:abstractNumId w:val="24"/>
  </w:num>
  <w:num w:numId="32" w16cid:durableId="1736977008">
    <w:abstractNumId w:val="19"/>
  </w:num>
  <w:num w:numId="33" w16cid:durableId="1304500553">
    <w:abstractNumId w:val="3"/>
  </w:num>
  <w:num w:numId="34" w16cid:durableId="642084921">
    <w:abstractNumId w:val="15"/>
  </w:num>
  <w:num w:numId="35" w16cid:durableId="131601779">
    <w:abstractNumId w:val="8"/>
  </w:num>
  <w:num w:numId="36" w16cid:durableId="640228033">
    <w:abstractNumId w:val="12"/>
  </w:num>
  <w:num w:numId="37" w16cid:durableId="15838345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A25"/>
    <w:rsid w:val="00064DFA"/>
    <w:rsid w:val="00095403"/>
    <w:rsid w:val="000A01C7"/>
    <w:rsid w:val="000E0655"/>
    <w:rsid w:val="000E0BC4"/>
    <w:rsid w:val="001159BE"/>
    <w:rsid w:val="00132EA7"/>
    <w:rsid w:val="00133BCB"/>
    <w:rsid w:val="001D20D2"/>
    <w:rsid w:val="002E3274"/>
    <w:rsid w:val="002E7C76"/>
    <w:rsid w:val="00310CC7"/>
    <w:rsid w:val="00312AC6"/>
    <w:rsid w:val="0034156E"/>
    <w:rsid w:val="00345619"/>
    <w:rsid w:val="00347C76"/>
    <w:rsid w:val="0037323F"/>
    <w:rsid w:val="003B084D"/>
    <w:rsid w:val="00410550"/>
    <w:rsid w:val="004357FF"/>
    <w:rsid w:val="00446C16"/>
    <w:rsid w:val="0045294D"/>
    <w:rsid w:val="00474E3D"/>
    <w:rsid w:val="004D6DE1"/>
    <w:rsid w:val="00501F9D"/>
    <w:rsid w:val="00530741"/>
    <w:rsid w:val="005318EE"/>
    <w:rsid w:val="00531D61"/>
    <w:rsid w:val="00556498"/>
    <w:rsid w:val="00615E3D"/>
    <w:rsid w:val="00634078"/>
    <w:rsid w:val="006717BE"/>
    <w:rsid w:val="00695F53"/>
    <w:rsid w:val="007021CD"/>
    <w:rsid w:val="00745602"/>
    <w:rsid w:val="0076242D"/>
    <w:rsid w:val="00764FC8"/>
    <w:rsid w:val="007862EB"/>
    <w:rsid w:val="007C18E4"/>
    <w:rsid w:val="007F021E"/>
    <w:rsid w:val="00832618"/>
    <w:rsid w:val="0085283D"/>
    <w:rsid w:val="008D4B1B"/>
    <w:rsid w:val="00943593"/>
    <w:rsid w:val="00955822"/>
    <w:rsid w:val="0095600C"/>
    <w:rsid w:val="00956477"/>
    <w:rsid w:val="009B064E"/>
    <w:rsid w:val="009B37EE"/>
    <w:rsid w:val="009D73FA"/>
    <w:rsid w:val="00A2161D"/>
    <w:rsid w:val="00A315AA"/>
    <w:rsid w:val="00A74296"/>
    <w:rsid w:val="00A86D43"/>
    <w:rsid w:val="00A96EFE"/>
    <w:rsid w:val="00AF4A25"/>
    <w:rsid w:val="00BB7B43"/>
    <w:rsid w:val="00BD350D"/>
    <w:rsid w:val="00BE5B12"/>
    <w:rsid w:val="00BF576A"/>
    <w:rsid w:val="00C43F97"/>
    <w:rsid w:val="00D266FC"/>
    <w:rsid w:val="00D37FC3"/>
    <w:rsid w:val="00D97E39"/>
    <w:rsid w:val="00DE43D7"/>
    <w:rsid w:val="00EC072B"/>
    <w:rsid w:val="00ED7F3E"/>
    <w:rsid w:val="00F01B4A"/>
    <w:rsid w:val="00F06955"/>
    <w:rsid w:val="00F6248D"/>
    <w:rsid w:val="00F8289D"/>
    <w:rsid w:val="00F868D5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48CD"/>
  <w15:chartTrackingRefBased/>
  <w15:docId w15:val="{D969E406-23A9-824D-B65D-B28AF9E8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602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53074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1">
    <w:name w:val="Grid Table 1 Light Accent 1"/>
    <w:basedOn w:val="Tablanormal"/>
    <w:uiPriority w:val="46"/>
    <w:rsid w:val="0053074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5">
    <w:name w:val="Grid Table 2 Accent 5"/>
    <w:basedOn w:val="Tablanormal"/>
    <w:uiPriority w:val="47"/>
    <w:rsid w:val="00530741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Prrafodelista">
    <w:name w:val="List Paragraph"/>
    <w:basedOn w:val="Normal"/>
    <w:uiPriority w:val="34"/>
    <w:qFormat/>
    <w:rsid w:val="00D37FC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56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647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64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6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64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56477"/>
  </w:style>
  <w:style w:type="table" w:styleId="Tablaconcuadrcula2-nfasis3">
    <w:name w:val="Grid Table 2 Accent 3"/>
    <w:basedOn w:val="Tablanormal"/>
    <w:uiPriority w:val="47"/>
    <w:rsid w:val="00446C16"/>
    <w:rPr>
      <w:sz w:val="22"/>
      <w:szCs w:val="22"/>
      <w:lang w:val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B00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00E3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FB00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0E3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Aguilera Alonso</dc:creator>
  <cp:keywords/>
  <dc:description/>
  <cp:lastModifiedBy>Angela Manzanares</cp:lastModifiedBy>
  <cp:revision>2</cp:revision>
  <dcterms:created xsi:type="dcterms:W3CDTF">2023-03-15T17:50:00Z</dcterms:created>
  <dcterms:modified xsi:type="dcterms:W3CDTF">2023-03-15T17:50:00Z</dcterms:modified>
</cp:coreProperties>
</file>