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2877" w:rsidRPr="001C2877" w:rsidRDefault="001C2877" w:rsidP="001C2877">
      <w:pPr>
        <w:rPr>
          <w:rFonts w:ascii="Times" w:hAnsi="Times" w:hint="eastAsia"/>
          <w:b/>
          <w:color w:val="000000" w:themeColor="text1"/>
          <w:sz w:val="18"/>
          <w:szCs w:val="18"/>
        </w:rPr>
      </w:pPr>
      <w:r w:rsidRPr="001C2877">
        <w:rPr>
          <w:rFonts w:ascii="Times" w:hAnsi="Times"/>
          <w:b/>
          <w:sz w:val="18"/>
          <w:szCs w:val="18"/>
        </w:rPr>
        <w:t xml:space="preserve">Supplementary Material </w:t>
      </w:r>
      <w:r w:rsidRPr="001C2877">
        <w:rPr>
          <w:rFonts w:ascii="Times" w:hAnsi="Times"/>
          <w:b/>
          <w:sz w:val="18"/>
          <w:szCs w:val="18"/>
        </w:rPr>
        <w:t xml:space="preserve">4: </w:t>
      </w:r>
      <w:r w:rsidRPr="001C2877">
        <w:rPr>
          <w:rFonts w:ascii="Times" w:hAnsi="Times"/>
          <w:b/>
          <w:color w:val="000000" w:themeColor="text1"/>
          <w:sz w:val="18"/>
          <w:szCs w:val="18"/>
        </w:rPr>
        <w:t>Figures</w:t>
      </w:r>
      <w:bookmarkStart w:id="0" w:name="_GoBack"/>
      <w:bookmarkEnd w:id="0"/>
    </w:p>
    <w:p w:rsidR="001C2877" w:rsidRPr="001C2877" w:rsidRDefault="001C2877" w:rsidP="001C2877">
      <w:pPr>
        <w:rPr>
          <w:rFonts w:ascii="Times" w:hAnsi="Times"/>
          <w:sz w:val="18"/>
          <w:szCs w:val="18"/>
        </w:rPr>
      </w:pPr>
      <w:r w:rsidRPr="001C2877">
        <w:rPr>
          <w:rFonts w:ascii="Times" w:eastAsia="微软雅黑" w:hAnsi="Times" w:cs="微软雅黑" w:hint="eastAsia"/>
          <w:sz w:val="18"/>
          <w:szCs w:val="18"/>
        </w:rPr>
        <w:t>Figure</w:t>
      </w:r>
      <w:r w:rsidRPr="001C2877">
        <w:rPr>
          <w:rFonts w:ascii="Times" w:eastAsia="微软雅黑" w:hAnsi="Times" w:cs="微软雅黑"/>
          <w:sz w:val="18"/>
          <w:szCs w:val="18"/>
        </w:rPr>
        <w:t xml:space="preserve"> S1. </w:t>
      </w:r>
      <w:r w:rsidRPr="001C2877">
        <w:rPr>
          <w:rFonts w:ascii="Times" w:hAnsi="Times"/>
          <w:sz w:val="18"/>
          <w:szCs w:val="18"/>
        </w:rPr>
        <w:t>Comparison of circumferential strain in segments among acute SPPCM, chronic SPPCM, and female DCM patients</w:t>
      </w:r>
    </w:p>
    <w:p w:rsidR="001C2877" w:rsidRPr="001C2877" w:rsidRDefault="001C2877" w:rsidP="001C2877">
      <w:pPr>
        <w:rPr>
          <w:rFonts w:ascii="Times" w:eastAsia="微软雅黑" w:hAnsi="Times" w:cs="微软雅黑"/>
          <w:sz w:val="18"/>
          <w:szCs w:val="18"/>
        </w:rPr>
      </w:pPr>
      <w:r w:rsidRPr="001C2877">
        <w:rPr>
          <w:rFonts w:ascii="Times" w:eastAsia="微软雅黑" w:hAnsi="Times" w:cs="微软雅黑"/>
          <w:noProof/>
          <w:sz w:val="18"/>
          <w:szCs w:val="18"/>
        </w:rPr>
        <w:drawing>
          <wp:inline distT="0" distB="0" distL="0" distR="0" wp14:anchorId="14F975F7" wp14:editId="412F3177">
            <wp:extent cx="8864600" cy="3643630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1 in appendix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364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2877" w:rsidRPr="001C2877" w:rsidRDefault="001C2877" w:rsidP="001C2877">
      <w:pPr>
        <w:rPr>
          <w:rFonts w:ascii="Times" w:hAnsi="Times"/>
          <w:sz w:val="18"/>
          <w:szCs w:val="18"/>
        </w:rPr>
      </w:pPr>
      <w:r w:rsidRPr="001C2877">
        <w:rPr>
          <w:rFonts w:ascii="Times" w:hAnsi="Times"/>
          <w:sz w:val="18"/>
          <w:szCs w:val="18"/>
        </w:rPr>
        <w:t xml:space="preserve">Segmental difference of PLS was revealed among the three groups . </w:t>
      </w:r>
      <w:r w:rsidRPr="001C2877">
        <w:rPr>
          <w:rFonts w:ascii="Times" w:hAnsi="Times" w:hint="eastAsia"/>
          <w:sz w:val="18"/>
          <w:szCs w:val="18"/>
        </w:rPr>
        <w:t>Abbre</w:t>
      </w:r>
      <w:r w:rsidRPr="001C2877">
        <w:rPr>
          <w:rFonts w:ascii="Times" w:hAnsi="Times"/>
          <w:sz w:val="18"/>
          <w:szCs w:val="18"/>
        </w:rPr>
        <w:t>viation: as shown in Table 3.</w:t>
      </w:r>
    </w:p>
    <w:p w:rsidR="001C2877" w:rsidRPr="001C2877" w:rsidRDefault="001C2877" w:rsidP="001C2877">
      <w:pPr>
        <w:rPr>
          <w:rFonts w:ascii="Times" w:eastAsia="微软雅黑" w:hAnsi="Times" w:cs="微软雅黑"/>
          <w:sz w:val="18"/>
          <w:szCs w:val="18"/>
        </w:rPr>
      </w:pPr>
    </w:p>
    <w:p w:rsidR="001C2877" w:rsidRPr="001C2877" w:rsidRDefault="001C2877" w:rsidP="001C2877">
      <w:pPr>
        <w:rPr>
          <w:rFonts w:ascii="Times" w:eastAsia="微软雅黑" w:hAnsi="Times" w:cs="微软雅黑"/>
          <w:sz w:val="18"/>
          <w:szCs w:val="18"/>
        </w:rPr>
      </w:pPr>
    </w:p>
    <w:p w:rsidR="001C2877" w:rsidRPr="001C2877" w:rsidRDefault="001C2877" w:rsidP="001C2877">
      <w:pPr>
        <w:rPr>
          <w:rFonts w:ascii="Times" w:eastAsia="微软雅黑" w:hAnsi="Times" w:cs="微软雅黑"/>
          <w:sz w:val="18"/>
          <w:szCs w:val="18"/>
        </w:rPr>
      </w:pPr>
    </w:p>
    <w:p w:rsidR="001C2877" w:rsidRPr="001C2877" w:rsidRDefault="001C2877" w:rsidP="001C2877">
      <w:pPr>
        <w:rPr>
          <w:rFonts w:ascii="Times" w:hAnsi="Times"/>
          <w:sz w:val="18"/>
          <w:szCs w:val="18"/>
        </w:rPr>
      </w:pPr>
      <w:r w:rsidRPr="001C2877">
        <w:rPr>
          <w:rFonts w:ascii="Times" w:hAnsi="Times"/>
          <w:sz w:val="18"/>
          <w:szCs w:val="18"/>
        </w:rPr>
        <w:t>Figure S2. CMR characters of acute SPPCM, chronic SPPCM, and female DCM</w:t>
      </w:r>
    </w:p>
    <w:p w:rsidR="001C2877" w:rsidRPr="001C2877" w:rsidRDefault="001C2877" w:rsidP="001C2877">
      <w:pPr>
        <w:rPr>
          <w:rFonts w:ascii="Times" w:hAnsi="Times"/>
          <w:sz w:val="18"/>
          <w:szCs w:val="18"/>
        </w:rPr>
      </w:pPr>
      <w:r w:rsidRPr="001C2877">
        <w:rPr>
          <w:rFonts w:ascii="Times" w:eastAsia="微软雅黑" w:hAnsi="Times" w:cs="微软雅黑"/>
          <w:noProof/>
          <w:sz w:val="18"/>
          <w:szCs w:val="18"/>
        </w:rPr>
        <w:lastRenderedPageBreak/>
        <w:drawing>
          <wp:inline distT="0" distB="0" distL="0" distR="0" wp14:anchorId="4A896691" wp14:editId="14309555">
            <wp:extent cx="5486400" cy="441979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5661" cy="4427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2877" w:rsidRPr="001C2877" w:rsidRDefault="001C2877" w:rsidP="001C2877">
      <w:pPr>
        <w:rPr>
          <w:rFonts w:ascii="Times" w:hAnsi="Times"/>
          <w:sz w:val="18"/>
          <w:szCs w:val="18"/>
        </w:rPr>
      </w:pPr>
      <w:r w:rsidRPr="001C2877">
        <w:rPr>
          <w:rFonts w:ascii="Times" w:hAnsi="Times" w:hint="eastAsia"/>
          <w:sz w:val="18"/>
          <w:szCs w:val="18"/>
        </w:rPr>
        <w:t>C</w:t>
      </w:r>
      <w:r w:rsidRPr="001C2877">
        <w:rPr>
          <w:rFonts w:ascii="Times" w:hAnsi="Times"/>
          <w:sz w:val="18"/>
          <w:szCs w:val="18"/>
        </w:rPr>
        <w:t>ine images showed LV dilatation and LGE images showed myocardial fibrosis in acute SPPCM, chronic PPCM and female DCM.</w:t>
      </w:r>
    </w:p>
    <w:p w:rsidR="009C3CB6" w:rsidRPr="001C2877" w:rsidRDefault="009C3CB6">
      <w:pPr>
        <w:rPr>
          <w:sz w:val="18"/>
          <w:szCs w:val="18"/>
        </w:rPr>
      </w:pPr>
    </w:p>
    <w:sectPr w:rsidR="009C3CB6" w:rsidRPr="001C2877" w:rsidSect="001C2877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877"/>
    <w:rsid w:val="00000974"/>
    <w:rsid w:val="00004DDB"/>
    <w:rsid w:val="0001177D"/>
    <w:rsid w:val="00012EC9"/>
    <w:rsid w:val="00015CB0"/>
    <w:rsid w:val="00040317"/>
    <w:rsid w:val="00071411"/>
    <w:rsid w:val="00074B34"/>
    <w:rsid w:val="0009773E"/>
    <w:rsid w:val="000A6E77"/>
    <w:rsid w:val="000B6ABC"/>
    <w:rsid w:val="000C13EC"/>
    <w:rsid w:val="000D1062"/>
    <w:rsid w:val="000D2F1A"/>
    <w:rsid w:val="000E3A28"/>
    <w:rsid w:val="000E4DEB"/>
    <w:rsid w:val="00103646"/>
    <w:rsid w:val="001105C0"/>
    <w:rsid w:val="001205DF"/>
    <w:rsid w:val="00124B96"/>
    <w:rsid w:val="001409F8"/>
    <w:rsid w:val="00141EDA"/>
    <w:rsid w:val="00141FF3"/>
    <w:rsid w:val="00154325"/>
    <w:rsid w:val="00162534"/>
    <w:rsid w:val="0018073A"/>
    <w:rsid w:val="001B688E"/>
    <w:rsid w:val="001B7F52"/>
    <w:rsid w:val="001C2877"/>
    <w:rsid w:val="001D1AFB"/>
    <w:rsid w:val="001D2EF1"/>
    <w:rsid w:val="001D53D7"/>
    <w:rsid w:val="001D656F"/>
    <w:rsid w:val="001F2C27"/>
    <w:rsid w:val="0020382B"/>
    <w:rsid w:val="00206EB2"/>
    <w:rsid w:val="002325A5"/>
    <w:rsid w:val="0023542E"/>
    <w:rsid w:val="00241AE5"/>
    <w:rsid w:val="0024671B"/>
    <w:rsid w:val="002501C7"/>
    <w:rsid w:val="00290ED7"/>
    <w:rsid w:val="00292A49"/>
    <w:rsid w:val="002A5AFD"/>
    <w:rsid w:val="002B4BFC"/>
    <w:rsid w:val="002B6823"/>
    <w:rsid w:val="002B73C7"/>
    <w:rsid w:val="002C04A3"/>
    <w:rsid w:val="002D5134"/>
    <w:rsid w:val="002F4AC8"/>
    <w:rsid w:val="002F6703"/>
    <w:rsid w:val="002F6EFE"/>
    <w:rsid w:val="002F7C37"/>
    <w:rsid w:val="0030290B"/>
    <w:rsid w:val="00363395"/>
    <w:rsid w:val="00367BA9"/>
    <w:rsid w:val="003A0B05"/>
    <w:rsid w:val="003A2992"/>
    <w:rsid w:val="003A7579"/>
    <w:rsid w:val="003B2C29"/>
    <w:rsid w:val="003C148A"/>
    <w:rsid w:val="003D5427"/>
    <w:rsid w:val="00434FFB"/>
    <w:rsid w:val="004402CE"/>
    <w:rsid w:val="00457E0F"/>
    <w:rsid w:val="00467D46"/>
    <w:rsid w:val="00470343"/>
    <w:rsid w:val="00492AC9"/>
    <w:rsid w:val="004B736C"/>
    <w:rsid w:val="004C03A8"/>
    <w:rsid w:val="004D0C56"/>
    <w:rsid w:val="004D490D"/>
    <w:rsid w:val="004D6711"/>
    <w:rsid w:val="004E1716"/>
    <w:rsid w:val="004E2FAA"/>
    <w:rsid w:val="004E5B52"/>
    <w:rsid w:val="005007D0"/>
    <w:rsid w:val="00514F27"/>
    <w:rsid w:val="00540B9E"/>
    <w:rsid w:val="00552518"/>
    <w:rsid w:val="00554456"/>
    <w:rsid w:val="0056751D"/>
    <w:rsid w:val="00574B54"/>
    <w:rsid w:val="00591773"/>
    <w:rsid w:val="005A6E18"/>
    <w:rsid w:val="005B1738"/>
    <w:rsid w:val="005F0A79"/>
    <w:rsid w:val="00604539"/>
    <w:rsid w:val="00643A1B"/>
    <w:rsid w:val="00654FFB"/>
    <w:rsid w:val="00680987"/>
    <w:rsid w:val="00695301"/>
    <w:rsid w:val="006A22C5"/>
    <w:rsid w:val="006A48FA"/>
    <w:rsid w:val="006C2DC1"/>
    <w:rsid w:val="006D59FD"/>
    <w:rsid w:val="006F0198"/>
    <w:rsid w:val="006F1E73"/>
    <w:rsid w:val="00706C34"/>
    <w:rsid w:val="007238FE"/>
    <w:rsid w:val="00735263"/>
    <w:rsid w:val="0074082F"/>
    <w:rsid w:val="007666CE"/>
    <w:rsid w:val="007852B8"/>
    <w:rsid w:val="0078790A"/>
    <w:rsid w:val="007902D3"/>
    <w:rsid w:val="00792A56"/>
    <w:rsid w:val="007957E4"/>
    <w:rsid w:val="007A1754"/>
    <w:rsid w:val="007E6083"/>
    <w:rsid w:val="00813BD9"/>
    <w:rsid w:val="00850676"/>
    <w:rsid w:val="0086138D"/>
    <w:rsid w:val="00873DDD"/>
    <w:rsid w:val="0087624E"/>
    <w:rsid w:val="0087734A"/>
    <w:rsid w:val="0088211E"/>
    <w:rsid w:val="0088476E"/>
    <w:rsid w:val="00886FD3"/>
    <w:rsid w:val="008924C3"/>
    <w:rsid w:val="008B4DBC"/>
    <w:rsid w:val="008D3BA2"/>
    <w:rsid w:val="008D7D21"/>
    <w:rsid w:val="008E29E0"/>
    <w:rsid w:val="008F3102"/>
    <w:rsid w:val="008F6F50"/>
    <w:rsid w:val="009064D7"/>
    <w:rsid w:val="00916A4D"/>
    <w:rsid w:val="0094549C"/>
    <w:rsid w:val="00967D76"/>
    <w:rsid w:val="00975074"/>
    <w:rsid w:val="0097531E"/>
    <w:rsid w:val="00981A6A"/>
    <w:rsid w:val="00991237"/>
    <w:rsid w:val="009C173C"/>
    <w:rsid w:val="009C3CB6"/>
    <w:rsid w:val="009D01FB"/>
    <w:rsid w:val="009D2BBC"/>
    <w:rsid w:val="009D35AB"/>
    <w:rsid w:val="009E7A6D"/>
    <w:rsid w:val="009F66A7"/>
    <w:rsid w:val="00A04D0D"/>
    <w:rsid w:val="00A10219"/>
    <w:rsid w:val="00A27A48"/>
    <w:rsid w:val="00A30291"/>
    <w:rsid w:val="00A4238F"/>
    <w:rsid w:val="00A4514D"/>
    <w:rsid w:val="00A45B4E"/>
    <w:rsid w:val="00A47F97"/>
    <w:rsid w:val="00A63BCF"/>
    <w:rsid w:val="00A77312"/>
    <w:rsid w:val="00A95159"/>
    <w:rsid w:val="00A95E46"/>
    <w:rsid w:val="00AB0A1E"/>
    <w:rsid w:val="00AC408E"/>
    <w:rsid w:val="00AC66F4"/>
    <w:rsid w:val="00AD2F17"/>
    <w:rsid w:val="00AF18F2"/>
    <w:rsid w:val="00AF58F8"/>
    <w:rsid w:val="00B03380"/>
    <w:rsid w:val="00B14073"/>
    <w:rsid w:val="00B16F2F"/>
    <w:rsid w:val="00B413DA"/>
    <w:rsid w:val="00B44D05"/>
    <w:rsid w:val="00B46682"/>
    <w:rsid w:val="00B55E70"/>
    <w:rsid w:val="00B674CD"/>
    <w:rsid w:val="00B72EA1"/>
    <w:rsid w:val="00BA0B72"/>
    <w:rsid w:val="00BC4ACA"/>
    <w:rsid w:val="00BC5366"/>
    <w:rsid w:val="00BC70BA"/>
    <w:rsid w:val="00BD191B"/>
    <w:rsid w:val="00BD204E"/>
    <w:rsid w:val="00BD5C0A"/>
    <w:rsid w:val="00BD7DD3"/>
    <w:rsid w:val="00BE46ED"/>
    <w:rsid w:val="00C01ECA"/>
    <w:rsid w:val="00C166DC"/>
    <w:rsid w:val="00C3137B"/>
    <w:rsid w:val="00C352E3"/>
    <w:rsid w:val="00C414B7"/>
    <w:rsid w:val="00C53618"/>
    <w:rsid w:val="00C55D87"/>
    <w:rsid w:val="00C70E07"/>
    <w:rsid w:val="00C86EC5"/>
    <w:rsid w:val="00CA0548"/>
    <w:rsid w:val="00CA56C9"/>
    <w:rsid w:val="00CD0C3B"/>
    <w:rsid w:val="00CE5987"/>
    <w:rsid w:val="00CE67E0"/>
    <w:rsid w:val="00D048F7"/>
    <w:rsid w:val="00D21D39"/>
    <w:rsid w:val="00D30E75"/>
    <w:rsid w:val="00D50D42"/>
    <w:rsid w:val="00D641A4"/>
    <w:rsid w:val="00D70878"/>
    <w:rsid w:val="00DB1B00"/>
    <w:rsid w:val="00DB2BBE"/>
    <w:rsid w:val="00DB58A8"/>
    <w:rsid w:val="00DC69E5"/>
    <w:rsid w:val="00DD49B1"/>
    <w:rsid w:val="00DE66A2"/>
    <w:rsid w:val="00DF0B73"/>
    <w:rsid w:val="00DF56D6"/>
    <w:rsid w:val="00E16EFC"/>
    <w:rsid w:val="00E2267C"/>
    <w:rsid w:val="00E4662F"/>
    <w:rsid w:val="00E60FCA"/>
    <w:rsid w:val="00EA2A06"/>
    <w:rsid w:val="00EA4FAC"/>
    <w:rsid w:val="00EB40C6"/>
    <w:rsid w:val="00EC5390"/>
    <w:rsid w:val="00EE0C37"/>
    <w:rsid w:val="00EE51B1"/>
    <w:rsid w:val="00F2050F"/>
    <w:rsid w:val="00F24AC3"/>
    <w:rsid w:val="00F32A58"/>
    <w:rsid w:val="00F523A7"/>
    <w:rsid w:val="00F6586B"/>
    <w:rsid w:val="00F70EE2"/>
    <w:rsid w:val="00F771C4"/>
    <w:rsid w:val="00F84679"/>
    <w:rsid w:val="00F85300"/>
    <w:rsid w:val="00F95B8E"/>
    <w:rsid w:val="00FA5821"/>
    <w:rsid w:val="00FA7283"/>
    <w:rsid w:val="00FB56AC"/>
    <w:rsid w:val="00FD12E8"/>
    <w:rsid w:val="00FD6D07"/>
    <w:rsid w:val="00FE73FB"/>
    <w:rsid w:val="00FF4303"/>
    <w:rsid w:val="00FF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DD8A63"/>
  <w15:chartTrackingRefBased/>
  <w15:docId w15:val="{BDACCA9A-9DA5-024D-AF11-FB0EE7C3D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28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</dc:creator>
  <cp:keywords/>
  <dc:description/>
  <cp:lastModifiedBy>fun</cp:lastModifiedBy>
  <cp:revision>1</cp:revision>
  <dcterms:created xsi:type="dcterms:W3CDTF">2023-04-11T08:21:00Z</dcterms:created>
  <dcterms:modified xsi:type="dcterms:W3CDTF">2023-04-11T08:22:00Z</dcterms:modified>
</cp:coreProperties>
</file>