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D5F499" w14:textId="4FA2CB10" w:rsidR="00B4729A" w:rsidRPr="00B4729A" w:rsidRDefault="00B4729A" w:rsidP="00B4729A">
      <w:pPr>
        <w:keepNext/>
        <w:jc w:val="center"/>
        <w:rPr>
          <w:rFonts w:cs="Times New Roman"/>
          <w:b/>
          <w:szCs w:val="24"/>
        </w:rPr>
      </w:pPr>
      <w:r w:rsidRPr="00B4729A">
        <w:rPr>
          <w:rFonts w:cs="Times New Roman"/>
          <w:b/>
          <w:szCs w:val="24"/>
        </w:rPr>
        <w:t>Supplementary material</w:t>
      </w:r>
    </w:p>
    <w:p w14:paraId="688798D9" w14:textId="24843389" w:rsidR="00E266BA" w:rsidRPr="00C40137" w:rsidRDefault="00E266BA" w:rsidP="00E266BA">
      <w:pPr>
        <w:pStyle w:val="aff6"/>
        <w:rPr>
          <w:sz w:val="24"/>
          <w:szCs w:val="24"/>
        </w:rPr>
      </w:pPr>
      <w:r>
        <w:rPr>
          <w:sz w:val="24"/>
          <w:szCs w:val="24"/>
          <w:lang w:eastAsia="zh-CN"/>
        </w:rPr>
        <w:t>H</w:t>
      </w:r>
      <w:r w:rsidRPr="007477E2">
        <w:rPr>
          <w:sz w:val="24"/>
          <w:szCs w:val="24"/>
        </w:rPr>
        <w:t>ub gene</w:t>
      </w:r>
      <w:r w:rsidRPr="003C0D49">
        <w:rPr>
          <w:sz w:val="24"/>
          <w:szCs w:val="24"/>
        </w:rPr>
        <w:t xml:space="preserve"> </w:t>
      </w:r>
      <w:r w:rsidR="0095395B">
        <w:rPr>
          <w:sz w:val="24"/>
          <w:szCs w:val="24"/>
        </w:rPr>
        <w:t>i</w:t>
      </w:r>
      <w:r w:rsidRPr="007477E2">
        <w:rPr>
          <w:sz w:val="24"/>
          <w:szCs w:val="24"/>
        </w:rPr>
        <w:t xml:space="preserve">dentification and prognostic model </w:t>
      </w:r>
      <w:r>
        <w:rPr>
          <w:sz w:val="24"/>
          <w:szCs w:val="24"/>
        </w:rPr>
        <w:t xml:space="preserve">establishment </w:t>
      </w:r>
      <w:r w:rsidRPr="00C40137">
        <w:rPr>
          <w:sz w:val="24"/>
          <w:szCs w:val="24"/>
        </w:rPr>
        <w:t>for patients with HBV-related hepatocellular carcinoma</w:t>
      </w:r>
    </w:p>
    <w:p w14:paraId="34FFBA30" w14:textId="77777777" w:rsidR="00E266BA" w:rsidRPr="00C40137" w:rsidRDefault="00E266BA" w:rsidP="00E266BA">
      <w:pPr>
        <w:pStyle w:val="AuthorList"/>
        <w:jc w:val="both"/>
      </w:pPr>
      <w:proofErr w:type="spellStart"/>
      <w:r w:rsidRPr="00C40137">
        <w:t>Lianmei</w:t>
      </w:r>
      <w:proofErr w:type="spellEnd"/>
      <w:r w:rsidRPr="00C40137">
        <w:t xml:space="preserve"> Wang</w:t>
      </w:r>
      <w:r w:rsidRPr="00C40137">
        <w:rPr>
          <w:vertAlign w:val="superscript"/>
        </w:rPr>
        <w:t>1</w:t>
      </w:r>
      <w:r w:rsidRPr="00C40137">
        <w:t xml:space="preserve">, </w:t>
      </w:r>
      <w:r>
        <w:t>Jing Liu</w:t>
      </w:r>
      <w:r w:rsidRPr="00C40137">
        <w:rPr>
          <w:vertAlign w:val="superscript"/>
        </w:rPr>
        <w:t>1</w:t>
      </w:r>
      <w:r>
        <w:t>,</w:t>
      </w:r>
      <w:r w:rsidRPr="00C40137">
        <w:t xml:space="preserve"> Zhong Xian</w:t>
      </w:r>
      <w:r w:rsidRPr="00C40137">
        <w:rPr>
          <w:vertAlign w:val="superscript"/>
        </w:rPr>
        <w:t>1</w:t>
      </w:r>
      <w:r w:rsidRPr="00C40137">
        <w:t xml:space="preserve">, </w:t>
      </w:r>
      <w:proofErr w:type="spellStart"/>
      <w:r w:rsidRPr="00C40137">
        <w:t>Jingzhuo</w:t>
      </w:r>
      <w:proofErr w:type="spellEnd"/>
      <w:r w:rsidRPr="00C40137">
        <w:t xml:space="preserve"> Tian</w:t>
      </w:r>
      <w:r w:rsidRPr="00C40137">
        <w:rPr>
          <w:vertAlign w:val="superscript"/>
        </w:rPr>
        <w:t>1</w:t>
      </w:r>
      <w:r w:rsidRPr="00C40137">
        <w:t xml:space="preserve">, </w:t>
      </w:r>
      <w:proofErr w:type="spellStart"/>
      <w:r w:rsidRPr="00C40137">
        <w:t>Chunying</w:t>
      </w:r>
      <w:proofErr w:type="spellEnd"/>
      <w:r w:rsidRPr="00C40137">
        <w:t xml:space="preserve"> Li</w:t>
      </w:r>
      <w:r w:rsidRPr="00C40137">
        <w:rPr>
          <w:vertAlign w:val="superscript"/>
        </w:rPr>
        <w:t>1</w:t>
      </w:r>
      <w:r w:rsidRPr="00C40137">
        <w:t xml:space="preserve">, </w:t>
      </w:r>
      <w:proofErr w:type="spellStart"/>
      <w:r w:rsidRPr="00C40137">
        <w:t>Yushi</w:t>
      </w:r>
      <w:proofErr w:type="spellEnd"/>
      <w:r w:rsidRPr="00C40137">
        <w:t xml:space="preserve"> Zhang</w:t>
      </w:r>
      <w:r w:rsidRPr="00C40137">
        <w:rPr>
          <w:vertAlign w:val="superscript"/>
        </w:rPr>
        <w:t>1</w:t>
      </w:r>
      <w:r w:rsidRPr="00C40137">
        <w:t xml:space="preserve">, </w:t>
      </w:r>
      <w:proofErr w:type="spellStart"/>
      <w:r w:rsidRPr="00C40137">
        <w:t>Suyan</w:t>
      </w:r>
      <w:proofErr w:type="spellEnd"/>
      <w:r w:rsidRPr="00C40137">
        <w:t xml:space="preserve"> Liu</w:t>
      </w:r>
      <w:r w:rsidRPr="00C40137">
        <w:rPr>
          <w:vertAlign w:val="superscript"/>
        </w:rPr>
        <w:t>1</w:t>
      </w:r>
      <w:r w:rsidRPr="00C40137">
        <w:t xml:space="preserve">, </w:t>
      </w:r>
      <w:proofErr w:type="spellStart"/>
      <w:r w:rsidRPr="00C40137">
        <w:t>Jiayin</w:t>
      </w:r>
      <w:proofErr w:type="spellEnd"/>
      <w:r w:rsidRPr="00C40137">
        <w:t xml:space="preserve"> Han</w:t>
      </w:r>
      <w:r w:rsidRPr="00C40137">
        <w:rPr>
          <w:vertAlign w:val="superscript"/>
        </w:rPr>
        <w:t>1</w:t>
      </w:r>
      <w:r w:rsidRPr="00C40137">
        <w:t>, Chen Pan</w:t>
      </w:r>
      <w:r w:rsidRPr="00C40137">
        <w:rPr>
          <w:vertAlign w:val="superscript"/>
        </w:rPr>
        <w:t>1</w:t>
      </w:r>
      <w:r w:rsidRPr="00C40137">
        <w:t>, Yan Yi</w:t>
      </w:r>
      <w:r w:rsidRPr="00C40137">
        <w:rPr>
          <w:vertAlign w:val="superscript"/>
        </w:rPr>
        <w:t>1</w:t>
      </w:r>
      <w:r w:rsidRPr="00C40137">
        <w:t>, Yong Zhao</w:t>
      </w:r>
      <w:r w:rsidRPr="00C40137">
        <w:rPr>
          <w:vertAlign w:val="superscript"/>
        </w:rPr>
        <w:t>1</w:t>
      </w:r>
      <w:r w:rsidRPr="00C40137">
        <w:t xml:space="preserve">, </w:t>
      </w:r>
      <w:proofErr w:type="spellStart"/>
      <w:r w:rsidRPr="00C40137">
        <w:t>Hongbing</w:t>
      </w:r>
      <w:proofErr w:type="spellEnd"/>
      <w:r w:rsidRPr="00C40137">
        <w:t xml:space="preserve"> Zhang</w:t>
      </w:r>
      <w:r w:rsidRPr="00C40137">
        <w:rPr>
          <w:vertAlign w:val="superscript"/>
        </w:rPr>
        <w:t>2</w:t>
      </w:r>
      <w:r w:rsidRPr="00C40137">
        <w:t xml:space="preserve">, </w:t>
      </w:r>
      <w:proofErr w:type="spellStart"/>
      <w:r w:rsidRPr="00C40137">
        <w:t>Aihua</w:t>
      </w:r>
      <w:proofErr w:type="spellEnd"/>
      <w:r w:rsidRPr="00C40137">
        <w:t xml:space="preserve"> Liang</w:t>
      </w:r>
      <w:r w:rsidRPr="00C40137">
        <w:rPr>
          <w:vertAlign w:val="superscript"/>
        </w:rPr>
        <w:t>1*</w:t>
      </w:r>
    </w:p>
    <w:p w14:paraId="519698DB" w14:textId="77777777" w:rsidR="00E266BA" w:rsidRPr="00C40137" w:rsidRDefault="00E266BA" w:rsidP="00E266BA">
      <w:pPr>
        <w:spacing w:before="240" w:after="0"/>
        <w:jc w:val="both"/>
        <w:rPr>
          <w:rFonts w:cs="Times New Roman"/>
          <w:color w:val="000000"/>
          <w:szCs w:val="24"/>
        </w:rPr>
      </w:pPr>
      <w:bookmarkStart w:id="0" w:name="_Hlk24375695"/>
      <w:r w:rsidRPr="00C40137">
        <w:rPr>
          <w:rFonts w:cs="Times New Roman"/>
          <w:color w:val="000000"/>
          <w:szCs w:val="24"/>
          <w:vertAlign w:val="superscript"/>
        </w:rPr>
        <w:t>1</w:t>
      </w:r>
      <w:r w:rsidRPr="00C40137">
        <w:rPr>
          <w:rFonts w:cs="Times New Roman"/>
          <w:color w:val="000000"/>
          <w:szCs w:val="24"/>
        </w:rPr>
        <w:t xml:space="preserve">Key Laboratory of Beijing for Identification and Safety Evaluation of Chinese Medicine, </w:t>
      </w:r>
      <w:bookmarkStart w:id="1" w:name="OLE_LINK61"/>
      <w:bookmarkStart w:id="2" w:name="OLE_LINK49"/>
      <w:bookmarkStart w:id="3" w:name="OLE_LINK63"/>
      <w:r w:rsidRPr="00C40137">
        <w:rPr>
          <w:rFonts w:cs="Times New Roman"/>
          <w:color w:val="000000"/>
          <w:szCs w:val="24"/>
        </w:rPr>
        <w:t xml:space="preserve">Institute of Chinese Materia Medica, </w:t>
      </w:r>
      <w:bookmarkStart w:id="4" w:name="OLE_LINK39"/>
      <w:r w:rsidRPr="00C40137">
        <w:rPr>
          <w:rFonts w:cs="Times New Roman"/>
          <w:color w:val="000000"/>
          <w:szCs w:val="24"/>
        </w:rPr>
        <w:t>China Academy of Chinese Medical Sciences</w:t>
      </w:r>
      <w:bookmarkEnd w:id="1"/>
      <w:bookmarkEnd w:id="4"/>
      <w:r w:rsidRPr="00C40137">
        <w:rPr>
          <w:rFonts w:cs="Times New Roman"/>
          <w:color w:val="000000"/>
          <w:szCs w:val="24"/>
        </w:rPr>
        <w:t>, Beijing, China</w:t>
      </w:r>
      <w:bookmarkEnd w:id="0"/>
      <w:bookmarkEnd w:id="2"/>
      <w:bookmarkEnd w:id="3"/>
    </w:p>
    <w:p w14:paraId="1972E619" w14:textId="77777777" w:rsidR="00E266BA" w:rsidRPr="00C40137" w:rsidRDefault="00E266BA" w:rsidP="00E266BA">
      <w:pPr>
        <w:spacing w:before="240" w:after="0"/>
        <w:jc w:val="both"/>
        <w:rPr>
          <w:rFonts w:cs="Times New Roman"/>
          <w:color w:val="000000"/>
          <w:szCs w:val="24"/>
        </w:rPr>
      </w:pPr>
      <w:bookmarkStart w:id="5" w:name="OLE_LINK41"/>
      <w:bookmarkStart w:id="6" w:name="OLE_LINK42"/>
      <w:bookmarkStart w:id="7" w:name="OLE_LINK46"/>
      <w:bookmarkStart w:id="8" w:name="OLE_LINK56"/>
      <w:bookmarkStart w:id="9" w:name="OLE_LINK64"/>
      <w:bookmarkStart w:id="10" w:name="OLE_LINK69"/>
      <w:bookmarkStart w:id="11" w:name="OLE_LINK70"/>
      <w:bookmarkStart w:id="12" w:name="OLE_LINK71"/>
      <w:bookmarkStart w:id="13" w:name="OLE_LINK80"/>
      <w:bookmarkStart w:id="14" w:name="OLE_LINK84"/>
      <w:bookmarkStart w:id="15" w:name="OLE_LINK85"/>
      <w:bookmarkStart w:id="16" w:name="OLE_LINK86"/>
      <w:bookmarkStart w:id="17" w:name="OLE_LINK92"/>
      <w:bookmarkStart w:id="18" w:name="OLE_LINK93"/>
      <w:bookmarkStart w:id="19" w:name="OLE_LINK94"/>
      <w:bookmarkStart w:id="20" w:name="OLE_LINK36"/>
      <w:bookmarkStart w:id="21" w:name="OLE_LINK38"/>
      <w:r w:rsidRPr="00C40137">
        <w:rPr>
          <w:bCs/>
          <w:szCs w:val="24"/>
          <w:vertAlign w:val="superscript"/>
        </w:rPr>
        <w:t>2</w:t>
      </w:r>
      <w:r w:rsidRPr="00C40137">
        <w:rPr>
          <w:bCs/>
          <w:szCs w:val="24"/>
        </w:rPr>
        <w:t>State Key Laboratory of Medical Molecular Biology, Department of Physiology</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r w:rsidRPr="00C40137">
        <w:rPr>
          <w:bCs/>
          <w:szCs w:val="24"/>
        </w:rPr>
        <w:t>,</w:t>
      </w:r>
      <w:bookmarkStart w:id="22" w:name="OLE_LINK65"/>
      <w:bookmarkStart w:id="23" w:name="OLE_LINK66"/>
      <w:r w:rsidRPr="00C40137">
        <w:rPr>
          <w:bCs/>
          <w:szCs w:val="24"/>
        </w:rPr>
        <w:t xml:space="preserve"> </w:t>
      </w:r>
      <w:bookmarkStart w:id="24" w:name="OLE_LINK87"/>
      <w:bookmarkStart w:id="25" w:name="OLE_LINK91"/>
      <w:bookmarkStart w:id="26" w:name="OLE_LINK153"/>
      <w:bookmarkStart w:id="27" w:name="OLE_LINK75"/>
      <w:bookmarkStart w:id="28" w:name="OLE_LINK96"/>
      <w:bookmarkStart w:id="29" w:name="OLE_LINK99"/>
      <w:bookmarkStart w:id="30" w:name="OLE_LINK104"/>
      <w:bookmarkStart w:id="31" w:name="OLE_LINK105"/>
      <w:bookmarkStart w:id="32" w:name="OLE_LINK109"/>
      <w:r w:rsidRPr="00C40137">
        <w:rPr>
          <w:bCs/>
          <w:szCs w:val="24"/>
        </w:rPr>
        <w:t>Institute of Basic Medical Sciences and School of Basic Medicine, Graduate School of Peking Union Medical College, Chinese Academy of Medical Sciences</w:t>
      </w:r>
      <w:bookmarkEnd w:id="22"/>
      <w:bookmarkEnd w:id="23"/>
      <w:bookmarkEnd w:id="24"/>
      <w:bookmarkEnd w:id="25"/>
      <w:bookmarkEnd w:id="26"/>
      <w:r w:rsidRPr="00C40137">
        <w:rPr>
          <w:bCs/>
          <w:szCs w:val="24"/>
        </w:rPr>
        <w:t>, Beijing, China</w:t>
      </w:r>
      <w:bookmarkEnd w:id="20"/>
      <w:bookmarkEnd w:id="21"/>
      <w:bookmarkEnd w:id="27"/>
      <w:bookmarkEnd w:id="28"/>
      <w:bookmarkEnd w:id="29"/>
      <w:bookmarkEnd w:id="30"/>
      <w:bookmarkEnd w:id="31"/>
      <w:bookmarkEnd w:id="32"/>
      <w:r w:rsidRPr="00C40137">
        <w:rPr>
          <w:bCs/>
          <w:szCs w:val="24"/>
        </w:rPr>
        <w:t>.</w:t>
      </w:r>
    </w:p>
    <w:p w14:paraId="67F20D12" w14:textId="77777777" w:rsidR="00E266BA" w:rsidRDefault="00E266BA" w:rsidP="00E266BA">
      <w:pPr>
        <w:spacing w:before="240" w:after="0"/>
        <w:rPr>
          <w:rFonts w:cs="Times New Roman"/>
          <w:szCs w:val="24"/>
        </w:rPr>
      </w:pPr>
      <w:r w:rsidRPr="00C40137">
        <w:rPr>
          <w:rFonts w:cs="Times New Roman"/>
          <w:b/>
          <w:szCs w:val="24"/>
        </w:rPr>
        <w:t>*</w:t>
      </w:r>
      <w:r w:rsidRPr="00C40137">
        <w:rPr>
          <w:rFonts w:cs="Times New Roman"/>
          <w:bCs/>
          <w:i/>
          <w:iCs/>
          <w:szCs w:val="24"/>
        </w:rPr>
        <w:t>Correspondence to</w:t>
      </w:r>
      <w:r w:rsidRPr="00C40137">
        <w:rPr>
          <w:rFonts w:cs="Times New Roman"/>
          <w:bCs/>
          <w:szCs w:val="24"/>
        </w:rPr>
        <w:t xml:space="preserve">: Professor </w:t>
      </w:r>
      <w:proofErr w:type="spellStart"/>
      <w:r w:rsidRPr="00C40137">
        <w:rPr>
          <w:rFonts w:cs="Times New Roman"/>
          <w:szCs w:val="24"/>
        </w:rPr>
        <w:t>Aihua</w:t>
      </w:r>
      <w:proofErr w:type="spellEnd"/>
      <w:r w:rsidRPr="00C40137">
        <w:rPr>
          <w:rFonts w:cs="Times New Roman"/>
          <w:szCs w:val="24"/>
        </w:rPr>
        <w:t xml:space="preserve"> Liang. 16. </w:t>
      </w:r>
      <w:proofErr w:type="spellStart"/>
      <w:r w:rsidRPr="00C40137">
        <w:rPr>
          <w:rFonts w:cs="Times New Roman"/>
          <w:szCs w:val="24"/>
        </w:rPr>
        <w:t>Dongzhimen</w:t>
      </w:r>
      <w:proofErr w:type="spellEnd"/>
      <w:r w:rsidRPr="00C40137">
        <w:rPr>
          <w:rFonts w:cs="Times New Roman"/>
          <w:szCs w:val="24"/>
        </w:rPr>
        <w:t xml:space="preserve"> </w:t>
      </w:r>
      <w:proofErr w:type="spellStart"/>
      <w:r w:rsidRPr="00C40137">
        <w:rPr>
          <w:rFonts w:cs="Times New Roman"/>
          <w:szCs w:val="24"/>
        </w:rPr>
        <w:t>Nanxioejie</w:t>
      </w:r>
      <w:proofErr w:type="spellEnd"/>
      <w:r w:rsidRPr="00C40137">
        <w:rPr>
          <w:rFonts w:cs="Times New Roman"/>
          <w:szCs w:val="24"/>
        </w:rPr>
        <w:t xml:space="preserve">, </w:t>
      </w:r>
      <w:proofErr w:type="spellStart"/>
      <w:r w:rsidRPr="00C40137">
        <w:rPr>
          <w:rFonts w:cs="Times New Roman"/>
          <w:szCs w:val="24"/>
        </w:rPr>
        <w:t>Dongcheng</w:t>
      </w:r>
      <w:proofErr w:type="spellEnd"/>
      <w:r w:rsidRPr="00C40137">
        <w:rPr>
          <w:rFonts w:cs="Times New Roman"/>
          <w:szCs w:val="24"/>
        </w:rPr>
        <w:t xml:space="preserve"> District, Beijing, China. Email: </w:t>
      </w:r>
      <w:hyperlink r:id="rId8" w:history="1">
        <w:r w:rsidRPr="00C40137">
          <w:rPr>
            <w:rStyle w:val="afc"/>
            <w:rFonts w:cs="Times New Roman"/>
            <w:szCs w:val="24"/>
          </w:rPr>
          <w:t>ahliang@icmm.ac.cn</w:t>
        </w:r>
      </w:hyperlink>
      <w:r w:rsidRPr="00C40137">
        <w:rPr>
          <w:rFonts w:cs="Times New Roman"/>
          <w:szCs w:val="24"/>
        </w:rPr>
        <w:t xml:space="preserve">. </w:t>
      </w:r>
    </w:p>
    <w:p w14:paraId="2B2F2827" w14:textId="77777777" w:rsidR="00E266BA" w:rsidRDefault="00E266BA">
      <w:pPr>
        <w:spacing w:before="0" w:after="200" w:line="276" w:lineRule="auto"/>
        <w:rPr>
          <w:rFonts w:cs="Times New Roman"/>
          <w:b/>
          <w:sz w:val="32"/>
          <w:szCs w:val="32"/>
        </w:rPr>
      </w:pPr>
      <w:r>
        <w:rPr>
          <w:rFonts w:cs="Times New Roman"/>
          <w:b/>
          <w:sz w:val="32"/>
          <w:szCs w:val="32"/>
        </w:rPr>
        <w:br w:type="page"/>
      </w:r>
    </w:p>
    <w:p w14:paraId="203A22B4" w14:textId="39B3099A" w:rsidR="005B235C" w:rsidRDefault="00AE1492" w:rsidP="005B235C">
      <w:pPr>
        <w:keepNext/>
        <w:jc w:val="center"/>
      </w:pPr>
      <w:r>
        <w:rPr>
          <w:noProof/>
        </w:rPr>
        <w:lastRenderedPageBreak/>
        <w:drawing>
          <wp:inline distT="0" distB="0" distL="0" distR="0" wp14:anchorId="314E27B9" wp14:editId="6FA43C20">
            <wp:extent cx="2882900" cy="384175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882900" cy="3841750"/>
                    </a:xfrm>
                    <a:prstGeom prst="rect">
                      <a:avLst/>
                    </a:prstGeom>
                    <a:noFill/>
                    <a:ln>
                      <a:noFill/>
                    </a:ln>
                  </pic:spPr>
                </pic:pic>
              </a:graphicData>
            </a:graphic>
          </wp:inline>
        </w:drawing>
      </w:r>
    </w:p>
    <w:p w14:paraId="272CAC18" w14:textId="0E9CEFA3" w:rsidR="00AE1492" w:rsidRPr="00C40137" w:rsidRDefault="00AE1492" w:rsidP="00AE1492">
      <w:pPr>
        <w:autoSpaceDE w:val="0"/>
        <w:autoSpaceDN w:val="0"/>
        <w:adjustRightInd w:val="0"/>
        <w:jc w:val="both"/>
        <w:rPr>
          <w:rFonts w:cs="Times New Roman"/>
          <w:color w:val="191919"/>
          <w:szCs w:val="24"/>
          <w:shd w:val="clear" w:color="auto" w:fill="FFFFFF"/>
        </w:rPr>
      </w:pPr>
      <w:r w:rsidRPr="0001436A">
        <w:rPr>
          <w:rFonts w:cs="Times New Roman"/>
          <w:b/>
          <w:szCs w:val="24"/>
        </w:rPr>
        <w:t xml:space="preserve">Supplementary Figure </w:t>
      </w:r>
      <w:r>
        <w:rPr>
          <w:rFonts w:cs="Times New Roman"/>
          <w:b/>
          <w:szCs w:val="24"/>
        </w:rPr>
        <w:t>S</w:t>
      </w:r>
      <w:r w:rsidRPr="0001436A">
        <w:rPr>
          <w:rFonts w:cs="Times New Roman"/>
          <w:b/>
          <w:szCs w:val="24"/>
        </w:rPr>
        <w:fldChar w:fldCharType="begin"/>
      </w:r>
      <w:r w:rsidRPr="0001436A">
        <w:rPr>
          <w:rFonts w:cs="Times New Roman"/>
          <w:b/>
          <w:szCs w:val="24"/>
        </w:rPr>
        <w:instrText xml:space="preserve"> SEQ Figure \* ARABIC </w:instrText>
      </w:r>
      <w:r w:rsidRPr="0001436A">
        <w:rPr>
          <w:rFonts w:cs="Times New Roman"/>
          <w:b/>
          <w:szCs w:val="24"/>
        </w:rPr>
        <w:fldChar w:fldCharType="separate"/>
      </w:r>
      <w:r>
        <w:rPr>
          <w:rFonts w:cs="Times New Roman"/>
          <w:b/>
          <w:noProof/>
          <w:szCs w:val="24"/>
        </w:rPr>
        <w:t>1</w:t>
      </w:r>
      <w:r w:rsidRPr="0001436A">
        <w:rPr>
          <w:rFonts w:cs="Times New Roman"/>
          <w:b/>
          <w:szCs w:val="24"/>
        </w:rPr>
        <w:fldChar w:fldCharType="end"/>
      </w:r>
      <w:r w:rsidRPr="00C40137">
        <w:rPr>
          <w:rFonts w:cs="Times New Roman"/>
          <w:color w:val="191919"/>
          <w:szCs w:val="24"/>
          <w:shd w:val="clear" w:color="auto" w:fill="FFFFFF"/>
        </w:rPr>
        <w:t>. The top-20 upregulated and downregulated DEGs in GSE55092, GSE62232 and GSE121248 datasets according to the RRA method. The value in the blocks represent the gene expression of log FC as indicated in the</w:t>
      </w:r>
      <w:r w:rsidRPr="00C40137">
        <w:rPr>
          <w:rFonts w:cs="Times New Roman"/>
          <w:szCs w:val="24"/>
        </w:rPr>
        <w:t xml:space="preserve"> </w:t>
      </w:r>
      <w:r w:rsidRPr="00C40137">
        <w:rPr>
          <w:rFonts w:cs="Times New Roman"/>
          <w:color w:val="191919"/>
          <w:szCs w:val="24"/>
          <w:shd w:val="clear" w:color="auto" w:fill="FFFFFF"/>
        </w:rPr>
        <w:t>ordinate.</w:t>
      </w:r>
    </w:p>
    <w:p w14:paraId="536AD0C2" w14:textId="77777777" w:rsidR="00AE1492" w:rsidRPr="00AF154B" w:rsidRDefault="00AE1492" w:rsidP="00AE1492">
      <w:pPr>
        <w:keepNext/>
        <w:rPr>
          <w:rFonts w:cs="Times New Roman"/>
          <w:b/>
          <w:sz w:val="32"/>
          <w:szCs w:val="32"/>
        </w:rPr>
      </w:pPr>
    </w:p>
    <w:p w14:paraId="3C419443" w14:textId="13F558D5" w:rsidR="00994A3D" w:rsidRPr="001549D3" w:rsidRDefault="00C756AB" w:rsidP="00AF154B">
      <w:pPr>
        <w:keepNext/>
        <w:jc w:val="center"/>
        <w:rPr>
          <w:rFonts w:cs="Times New Roman"/>
          <w:szCs w:val="24"/>
        </w:rPr>
      </w:pPr>
      <w:r>
        <w:rPr>
          <w:noProof/>
        </w:rPr>
        <w:drawing>
          <wp:inline distT="0" distB="0" distL="0" distR="0" wp14:anchorId="465D98A7" wp14:editId="1445453D">
            <wp:extent cx="5274310" cy="240284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402840"/>
                    </a:xfrm>
                    <a:prstGeom prst="rect">
                      <a:avLst/>
                    </a:prstGeom>
                    <a:noFill/>
                    <a:ln>
                      <a:noFill/>
                    </a:ln>
                  </pic:spPr>
                </pic:pic>
              </a:graphicData>
            </a:graphic>
          </wp:inline>
        </w:drawing>
      </w:r>
    </w:p>
    <w:p w14:paraId="3AE196DF" w14:textId="1BE088BB" w:rsidR="00AE1492" w:rsidRDefault="00994A3D" w:rsidP="002B4A57">
      <w:pPr>
        <w:keepNext/>
        <w:rPr>
          <w:color w:val="191919"/>
          <w:szCs w:val="24"/>
          <w:shd w:val="clear" w:color="auto" w:fill="FFFFFF"/>
        </w:rPr>
      </w:pPr>
      <w:r w:rsidRPr="0001436A">
        <w:rPr>
          <w:rFonts w:cs="Times New Roman"/>
          <w:b/>
          <w:szCs w:val="24"/>
        </w:rPr>
        <w:t xml:space="preserve">Supplementary Figure </w:t>
      </w:r>
      <w:r w:rsidR="00AC6AF0">
        <w:rPr>
          <w:rFonts w:cs="Times New Roman"/>
          <w:b/>
          <w:szCs w:val="24"/>
        </w:rPr>
        <w:t>S</w:t>
      </w:r>
      <w:r w:rsidR="00AE1492">
        <w:rPr>
          <w:rFonts w:cs="Times New Roman"/>
          <w:b/>
          <w:szCs w:val="24"/>
        </w:rPr>
        <w:t>2</w:t>
      </w:r>
      <w:r w:rsidRPr="0001436A">
        <w:rPr>
          <w:rFonts w:cs="Times New Roman"/>
          <w:b/>
          <w:szCs w:val="24"/>
        </w:rPr>
        <w:t>.</w:t>
      </w:r>
      <w:r w:rsidRPr="001549D3">
        <w:rPr>
          <w:rFonts w:cs="Times New Roman"/>
          <w:szCs w:val="24"/>
        </w:rPr>
        <w:t xml:space="preserve"> </w:t>
      </w:r>
      <w:r w:rsidR="00C756AB">
        <w:rPr>
          <w:color w:val="191919"/>
          <w:szCs w:val="24"/>
          <w:shd w:val="clear" w:color="auto" w:fill="FFFFFF"/>
        </w:rPr>
        <w:t xml:space="preserve">Hub module in the PPI network (A) and the genes enrichment in the KEEG pathway (B).  </w:t>
      </w:r>
    </w:p>
    <w:p w14:paraId="0FEA1DD1" w14:textId="77777777" w:rsidR="00AE1492" w:rsidRDefault="00AE1492">
      <w:pPr>
        <w:spacing w:before="0" w:after="200" w:line="276" w:lineRule="auto"/>
        <w:rPr>
          <w:color w:val="191919"/>
          <w:szCs w:val="24"/>
          <w:shd w:val="clear" w:color="auto" w:fill="FFFFFF"/>
        </w:rPr>
      </w:pPr>
      <w:r>
        <w:rPr>
          <w:color w:val="191919"/>
          <w:szCs w:val="24"/>
          <w:shd w:val="clear" w:color="auto" w:fill="FFFFFF"/>
        </w:rPr>
        <w:br w:type="page"/>
      </w:r>
    </w:p>
    <w:p w14:paraId="71BDDD52" w14:textId="77777777" w:rsidR="00994A3D" w:rsidRPr="002B4A57" w:rsidRDefault="00994A3D" w:rsidP="002B4A57">
      <w:pPr>
        <w:keepNext/>
        <w:rPr>
          <w:rFonts w:cs="Times New Roman"/>
          <w:b/>
          <w:szCs w:val="24"/>
        </w:rPr>
      </w:pPr>
    </w:p>
    <w:p w14:paraId="7B65BC41" w14:textId="3AD351EE" w:rsidR="00DE23E8" w:rsidRDefault="00C756AB" w:rsidP="00AF154B">
      <w:pPr>
        <w:spacing w:before="240"/>
        <w:jc w:val="center"/>
      </w:pPr>
      <w:r>
        <w:rPr>
          <w:noProof/>
        </w:rPr>
        <w:drawing>
          <wp:inline distT="0" distB="0" distL="0" distR="0" wp14:anchorId="506AB886" wp14:editId="2935C4F2">
            <wp:extent cx="5274310" cy="2640965"/>
            <wp:effectExtent l="0" t="0" r="254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2640965"/>
                    </a:xfrm>
                    <a:prstGeom prst="rect">
                      <a:avLst/>
                    </a:prstGeom>
                    <a:noFill/>
                    <a:ln>
                      <a:noFill/>
                    </a:ln>
                  </pic:spPr>
                </pic:pic>
              </a:graphicData>
            </a:graphic>
          </wp:inline>
        </w:drawing>
      </w:r>
    </w:p>
    <w:p w14:paraId="57FAFC50" w14:textId="6BF50BBB" w:rsidR="00C756AB" w:rsidRDefault="00C756AB" w:rsidP="00654E8F">
      <w:pPr>
        <w:spacing w:before="240"/>
        <w:rPr>
          <w:szCs w:val="24"/>
        </w:rPr>
      </w:pPr>
      <w:r w:rsidRPr="0001436A">
        <w:rPr>
          <w:rFonts w:cs="Times New Roman"/>
          <w:b/>
          <w:szCs w:val="24"/>
        </w:rPr>
        <w:t xml:space="preserve">Supplementary Figure </w:t>
      </w:r>
      <w:r w:rsidR="00A47AF1">
        <w:rPr>
          <w:rFonts w:cs="Times New Roman"/>
          <w:b/>
          <w:szCs w:val="24"/>
        </w:rPr>
        <w:t>S</w:t>
      </w:r>
      <w:r w:rsidR="00AE1492">
        <w:rPr>
          <w:rFonts w:cs="Times New Roman"/>
          <w:b/>
          <w:szCs w:val="24"/>
        </w:rPr>
        <w:t>3</w:t>
      </w:r>
      <w:r w:rsidRPr="0001436A">
        <w:rPr>
          <w:rFonts w:cs="Times New Roman"/>
          <w:b/>
          <w:szCs w:val="24"/>
        </w:rPr>
        <w:t>.</w:t>
      </w:r>
      <w:r w:rsidRPr="001549D3">
        <w:rPr>
          <w:rFonts w:cs="Times New Roman"/>
          <w:szCs w:val="24"/>
        </w:rPr>
        <w:t xml:space="preserve"> </w:t>
      </w:r>
      <w:r w:rsidRPr="001A59AC">
        <w:rPr>
          <w:szCs w:val="24"/>
        </w:rPr>
        <w:t>Kaplan–Meier survival curves</w:t>
      </w:r>
      <w:r>
        <w:rPr>
          <w:szCs w:val="24"/>
        </w:rPr>
        <w:t xml:space="preserve"> of</w:t>
      </w:r>
      <w:r w:rsidRPr="00A15D7A">
        <w:rPr>
          <w:szCs w:val="24"/>
        </w:rPr>
        <w:t xml:space="preserve"> </w:t>
      </w:r>
      <w:r w:rsidRPr="00A15D7A">
        <w:rPr>
          <w:color w:val="191919"/>
          <w:szCs w:val="24"/>
          <w:shd w:val="clear" w:color="auto" w:fill="FFFFFF"/>
        </w:rPr>
        <w:t>TOP2A, DLGAP5, FOXM1, RAD51AP1, ZWINT, BUB1B, CCNB1, CCNB2, CDK1 and AURKA</w:t>
      </w:r>
      <w:r>
        <w:rPr>
          <w:color w:val="191919"/>
          <w:szCs w:val="24"/>
          <w:shd w:val="clear" w:color="auto" w:fill="FFFFFF"/>
        </w:rPr>
        <w:t xml:space="preserve"> in </w:t>
      </w:r>
      <w:r>
        <w:rPr>
          <w:szCs w:val="24"/>
        </w:rPr>
        <w:t>ICGC-LIRI cohort.</w:t>
      </w:r>
    </w:p>
    <w:p w14:paraId="048E7356" w14:textId="77777777" w:rsidR="00AC6AF0" w:rsidRPr="001549D3" w:rsidRDefault="00AC6AF0" w:rsidP="00654E8F">
      <w:pPr>
        <w:spacing w:before="240"/>
      </w:pPr>
    </w:p>
    <w:sectPr w:rsidR="00AC6AF0" w:rsidRPr="001549D3" w:rsidSect="00E266BA">
      <w:headerReference w:type="even" r:id="rId12"/>
      <w:footerReference w:type="even" r:id="rId13"/>
      <w:footerReference w:type="default" r:id="rId14"/>
      <w:headerReference w:type="first" r:id="rId15"/>
      <w:footerReference w:type="first" r:id="rId16"/>
      <w:pgSz w:w="12240" w:h="15840" w:code="11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627629" w14:textId="77777777" w:rsidR="00C3179E" w:rsidRDefault="00C3179E" w:rsidP="00117666">
      <w:pPr>
        <w:spacing w:after="0"/>
      </w:pPr>
      <w:r>
        <w:separator/>
      </w:r>
    </w:p>
  </w:endnote>
  <w:endnote w:type="continuationSeparator" w:id="0">
    <w:p w14:paraId="61B16FA8" w14:textId="77777777" w:rsidR="00C3179E" w:rsidRDefault="00C3179E" w:rsidP="0011766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78404248"/>
      <w:docPartObj>
        <w:docPartGallery w:val="Page Numbers (Bottom of Page)"/>
        <w:docPartUnique/>
      </w:docPartObj>
    </w:sdtPr>
    <w:sdtEndPr/>
    <w:sdtContent>
      <w:p w14:paraId="2687C674" w14:textId="25D5C09B" w:rsidR="00E266BA" w:rsidRDefault="00E266BA">
        <w:pPr>
          <w:pStyle w:val="af5"/>
          <w:jc w:val="right"/>
        </w:pPr>
        <w:r>
          <w:fldChar w:fldCharType="begin"/>
        </w:r>
        <w:r>
          <w:instrText>PAGE   \* MERGEFORMAT</w:instrText>
        </w:r>
        <w:r>
          <w:fldChar w:fldCharType="separate"/>
        </w:r>
        <w:r>
          <w:rPr>
            <w:lang w:val="zh-CN" w:eastAsia="zh-CN"/>
          </w:rPr>
          <w:t>2</w:t>
        </w:r>
        <w:r>
          <w:fldChar w:fldCharType="end"/>
        </w:r>
      </w:p>
    </w:sdtContent>
  </w:sdt>
  <w:p w14:paraId="2C93025F" w14:textId="6A10EE03" w:rsidR="00FB1E3F" w:rsidRPr="00577C4C" w:rsidRDefault="00FB1E3F">
    <w:pPr>
      <w:rPr>
        <w:color w:val="C00000"/>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4D6A35" w14:textId="77777777" w:rsidR="00FB1E3F" w:rsidRPr="00577C4C" w:rsidRDefault="00FB1E3F">
    <w:pPr>
      <w:rPr>
        <w:b/>
        <w:sz w:val="20"/>
        <w:szCs w:val="24"/>
      </w:rPr>
    </w:pPr>
    <w:r>
      <w:rPr>
        <w:noProof/>
        <w:lang w:val="en-GB" w:eastAsia="en-GB"/>
      </w:rPr>
      <mc:AlternateContent>
        <mc:Choice Requires="wps">
          <w:drawing>
            <wp:anchor distT="0" distB="0" distL="114300" distR="114300" simplePos="0" relativeHeight="251646976" behindDoc="0" locked="0" layoutInCell="1" allowOverlap="1" wp14:anchorId="70F9F55F" wp14:editId="40473BEB">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14:paraId="570F0D09" w14:textId="77777777" w:rsidR="00FB1E3F" w:rsidRPr="00577C4C" w:rsidRDefault="00FB1E3F">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0F9F55F" id="_x0000_t202" coordsize="21600,21600" o:spt="202" path="m,l,21600r21600,l21600,xe">
              <v:stroke joinstyle="miter"/>
              <v:path gradientshapeok="t" o:connecttype="rect"/>
            </v:shapetype>
            <v:shape id="Text Box 56" o:spid="_x0000_s1026" type="#_x0000_t202" style="position:absolute;margin-left:67.6pt;margin-top:0;width:118.8pt;height:31.15pt;z-index:251646976;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KDcNQIAAGEEAAAOAAAAZHJzL2Uyb0RvYy54bWysVFFv2jAQfp+0/2D5fSRQQtuIULFWTJNQ&#10;WwmmPhvHIZFsn2cbEvbrd3YCRd2epr0457vz57v7Pmf+0ClJjsK6BnRBx6OUEqE5lI3eF/THdvXl&#10;jhLnmS6ZBC0KehKOPiw+f5q3JhcTqEGWwhIE0S5vTUFr702eJI7XQjE3AiM0Biuwinnc2n1SWtYi&#10;upLJJE1nSQu2NBa4cA69T32QLiJ+VQnuX6rKCU9kQbE2H1cb111Yk8Wc5XvLTN3woQz2D1Uo1mi8&#10;9AL1xDwjB9v8AaUabsFB5UccVAJV1XARe8BuxumHbjY1MyL2gsNx5jIm9/9g+fPx1ZKmLGg2o0Qz&#10;hRxtRefJV+gIunA+rXE5pm0MJvoO/cjz2e/QGdruKqvCFxsiGMdJny7TDWg8HMrSu9sZhjjGbu6z&#10;WZoFmOT9tLHOfxOgSDAKapG9OFR2XDvfp55TwmUaVo2UkUGpSVvQ2U2WxgOXCIJLHXJF1MIAEzrq&#10;Kw+W73bd0OYOyhN2aaHXiTN81WApa+b8K7MoDKwexe5fcKkk4JUwWJTUYH/9zR/ykS+MUtKi0Arq&#10;fh6YFZTI7xqZvB9Pp0GZcTPNbie4sdeR3XVEH9QjoJbH+KwMj2bI9/JsVhbUG76JZbgVQ0xzvLug&#10;/mw++l7++Ka4WC5jEmrRML/WG8MDdBhYGPS2e2PWDGx45PEZzpJk+QdS+txw0pnlwSM1kbEw4H6q&#10;yHTYoI4j58ObCw/leh+z3v8Mi98AAAD//wMAUEsDBBQABgAIAAAAIQA4sBLD2QAAAAQBAAAPAAAA&#10;ZHJzL2Rvd25yZXYueG1sTI/BasMwEETvhf6D2EIvJZHjgFtcr0MJ+Bzi5AMUa2O7lVbGkmP376v2&#10;0lwWhhlm3ha7xRpxo9H3jhE26wQEceN0zy3C+VSt3kD4oFgr45gQvsnDrnx8KFSu3cxHutWhFbGE&#10;fa4QuhCGXErfdGSVX7uBOHpXN1oVohxbqUc1x3JrZJokmbSq57jQqYH2HTVf9WQRXDq/mGO9qfaH&#10;+bNKDhOdak+Iz0/LxzuIQEv4D8MvfkSHMjJd3MTaC4MQHwl/N3rp9jUDcUHI0i3IspD38OUPAAAA&#10;//8DAFBLAQItABQABgAIAAAAIQC2gziS/gAAAOEBAAATAAAAAAAAAAAAAAAAAAAAAABbQ29udGVu&#10;dF9UeXBlc10ueG1sUEsBAi0AFAAGAAgAAAAhADj9If/WAAAAlAEAAAsAAAAAAAAAAAAAAAAALwEA&#10;AF9yZWxzLy5yZWxzUEsBAi0AFAAGAAgAAAAhAG7AoNw1AgAAYQQAAA4AAAAAAAAAAAAAAAAALgIA&#10;AGRycy9lMm9Eb2MueG1sUEsBAi0AFAAGAAgAAAAhADiwEsPZAAAABAEAAA8AAAAAAAAAAAAAAAAA&#10;jwQAAGRycy9kb3ducmV2LnhtbFBLBQYAAAAABAAEAPMAAACVBQAAAAA=&#10;" filled="f" stroked="f" strokeweight=".5pt">
              <v:textbox style="mso-fit-shape-to-text:t">
                <w:txbxContent>
                  <w:p w14:paraId="570F0D09" w14:textId="77777777" w:rsidR="00FB1E3F" w:rsidRPr="00577C4C" w:rsidRDefault="00FB1E3F">
                    <w:pPr>
                      <w:jc w:val="right"/>
                      <w:rPr>
                        <w:color w:val="000000" w:themeColor="text1"/>
                        <w:szCs w:val="40"/>
                      </w:rPr>
                    </w:pPr>
                    <w:r w:rsidRPr="00577C4C">
                      <w:rPr>
                        <w:color w:val="000000" w:themeColor="text1"/>
                        <w:szCs w:val="40"/>
                      </w:rPr>
                      <w:fldChar w:fldCharType="begin"/>
                    </w:r>
                    <w:r w:rsidRPr="00577C4C">
                      <w:rPr>
                        <w:color w:val="000000" w:themeColor="text1"/>
                        <w:szCs w:val="40"/>
                      </w:rPr>
                      <w:instrText xml:space="preserve"> PAGE  \* Arabic  \* MERGEFORMAT </w:instrText>
                    </w:r>
                    <w:r w:rsidRPr="00577C4C">
                      <w:rPr>
                        <w:color w:val="000000" w:themeColor="text1"/>
                        <w:szCs w:val="40"/>
                      </w:rPr>
                      <w:fldChar w:fldCharType="separate"/>
                    </w:r>
                    <w:r>
                      <w:rPr>
                        <w:noProof/>
                        <w:color w:val="000000" w:themeColor="text1"/>
                        <w:szCs w:val="40"/>
                      </w:rPr>
                      <w:t>3</w:t>
                    </w:r>
                    <w:r w:rsidRPr="00577C4C">
                      <w:rPr>
                        <w:color w:val="000000" w:themeColor="text1"/>
                        <w:szCs w:val="40"/>
                      </w:rPr>
                      <w:fldChar w:fldCharType="end"/>
                    </w:r>
                  </w:p>
                </w:txbxContent>
              </v:textbox>
              <w10:wrap anchorx="margin" anchory="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1115793"/>
      <w:docPartObj>
        <w:docPartGallery w:val="Page Numbers (Bottom of Page)"/>
        <w:docPartUnique/>
      </w:docPartObj>
    </w:sdtPr>
    <w:sdtEndPr/>
    <w:sdtContent>
      <w:p w14:paraId="4FABF099" w14:textId="5490BF02" w:rsidR="00E266BA" w:rsidRDefault="00E266BA">
        <w:pPr>
          <w:pStyle w:val="af5"/>
          <w:jc w:val="right"/>
        </w:pPr>
        <w:r>
          <w:fldChar w:fldCharType="begin"/>
        </w:r>
        <w:r>
          <w:instrText>PAGE   \* MERGEFORMAT</w:instrText>
        </w:r>
        <w:r>
          <w:fldChar w:fldCharType="separate"/>
        </w:r>
        <w:r>
          <w:rPr>
            <w:lang w:val="zh-CN" w:eastAsia="zh-CN"/>
          </w:rPr>
          <w:t>2</w:t>
        </w:r>
        <w:r>
          <w:fldChar w:fldCharType="end"/>
        </w:r>
      </w:p>
    </w:sdtContent>
  </w:sdt>
  <w:p w14:paraId="46554103" w14:textId="77777777" w:rsidR="00E266BA" w:rsidRDefault="00E266BA">
    <w:pPr>
      <w:pStyle w:val="af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5B4D72" w14:textId="77777777" w:rsidR="00C3179E" w:rsidRDefault="00C3179E" w:rsidP="00117666">
      <w:pPr>
        <w:spacing w:after="0"/>
      </w:pPr>
      <w:r>
        <w:separator/>
      </w:r>
    </w:p>
  </w:footnote>
  <w:footnote w:type="continuationSeparator" w:id="0">
    <w:p w14:paraId="5AB6E5C5" w14:textId="77777777" w:rsidR="00C3179E" w:rsidRDefault="00C3179E" w:rsidP="0011766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AEF00C" w14:textId="101EA511" w:rsidR="00FB1E3F" w:rsidRPr="009151AA" w:rsidRDefault="00FB1E3F">
    <w:pPr>
      <w:rPr>
        <w:rFonts w:cs="Times New Roman"/>
      </w:rPr>
    </w:pPr>
    <w:r w:rsidRPr="009151AA">
      <w:rPr>
        <w:rFonts w:cs="Times New Roman"/>
      </w:rPr>
      <w:ptab w:relativeTo="margin" w:alignment="center" w:leader="none"/>
    </w:r>
    <w:r w:rsidRPr="009151AA">
      <w:rPr>
        <w:rFonts w:cs="Times New Roman"/>
      </w:rPr>
      <w:ptab w:relativeTo="margin" w:alignment="right"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D68C6" w14:textId="63DC4224" w:rsidR="00FB1E3F" w:rsidRDefault="00FB1E3F" w:rsidP="0093429D">
    <w:r w:rsidRPr="007E3148">
      <w:rPr>
        <w:b/>
      </w:rPr>
      <w:ptab w:relativeTo="margin" w:alignment="center" w:leader="none"/>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B7666"/>
    <w:multiLevelType w:val="multilevel"/>
    <w:tmpl w:val="615EAD26"/>
    <w:lvl w:ilvl="0">
      <w:start w:val="1"/>
      <w:numFmt w:val="decimal"/>
      <w:lvlText w:val="%1."/>
      <w:lvlJc w:val="left"/>
      <w:pPr>
        <w:ind w:left="0" w:firstLine="0"/>
      </w:pPr>
      <w:rPr>
        <w:rFonts w:hint="default"/>
        <w:b/>
        <w:lang w:val="en-GB"/>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0" w:firstLine="0"/>
      </w:pPr>
      <w:rPr>
        <w:rFonts w:ascii="Times New Roman" w:hAnsi="Times New Roman" w:hint="default"/>
        <w:b/>
        <w:i w:val="0"/>
        <w:sz w:val="24"/>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EDF3AB7"/>
    <w:multiLevelType w:val="hybridMultilevel"/>
    <w:tmpl w:val="8E5CD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C0601A"/>
    <w:multiLevelType w:val="multilevel"/>
    <w:tmpl w:val="2D740DBE"/>
    <w:styleLink w:val="Headings"/>
    <w:lvl w:ilvl="0">
      <w:start w:val="1"/>
      <w:numFmt w:val="decimal"/>
      <w:pStyle w:val="1"/>
      <w:lvlText w:val="%1"/>
      <w:lvlJc w:val="left"/>
      <w:pPr>
        <w:tabs>
          <w:tab w:val="num" w:pos="567"/>
        </w:tabs>
        <w:ind w:left="567" w:hanging="567"/>
      </w:pPr>
      <w:rPr>
        <w:rFonts w:hint="default"/>
      </w:rPr>
    </w:lvl>
    <w:lvl w:ilvl="1">
      <w:start w:val="1"/>
      <w:numFmt w:val="decimal"/>
      <w:pStyle w:val="2"/>
      <w:lvlText w:val="%1.%2"/>
      <w:lvlJc w:val="left"/>
      <w:pPr>
        <w:tabs>
          <w:tab w:val="num" w:pos="567"/>
        </w:tabs>
        <w:ind w:left="567" w:hanging="567"/>
      </w:pPr>
      <w:rPr>
        <w:rFonts w:hint="default"/>
      </w:rPr>
    </w:lvl>
    <w:lvl w:ilvl="2">
      <w:start w:val="1"/>
      <w:numFmt w:val="decimal"/>
      <w:pStyle w:val="3"/>
      <w:lvlText w:val="%1.%2.%3"/>
      <w:lvlJc w:val="left"/>
      <w:pPr>
        <w:tabs>
          <w:tab w:val="num" w:pos="567"/>
        </w:tabs>
        <w:ind w:left="567" w:hanging="567"/>
      </w:pPr>
      <w:rPr>
        <w:rFonts w:hint="default"/>
      </w:rPr>
    </w:lvl>
    <w:lvl w:ilvl="3">
      <w:start w:val="1"/>
      <w:numFmt w:val="decimal"/>
      <w:pStyle w:val="4"/>
      <w:lvlText w:val="%1.%2.%3.%4"/>
      <w:lvlJc w:val="left"/>
      <w:pPr>
        <w:tabs>
          <w:tab w:val="num" w:pos="567"/>
        </w:tabs>
        <w:ind w:left="567" w:hanging="567"/>
      </w:pPr>
      <w:rPr>
        <w:rFonts w:hint="default"/>
      </w:rPr>
    </w:lvl>
    <w:lvl w:ilvl="4">
      <w:start w:val="1"/>
      <w:numFmt w:val="decimal"/>
      <w:pStyle w:val="5"/>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abstractNum w:abstractNumId="3" w15:restartNumberingAfterBreak="0">
    <w:nsid w:val="225305B5"/>
    <w:multiLevelType w:val="hybridMultilevel"/>
    <w:tmpl w:val="4F8C24FA"/>
    <w:lvl w:ilvl="0" w:tplc="A9DCD718">
      <w:start w:val="1"/>
      <w:numFmt w:val="bullet"/>
      <w:pStyle w:val="a"/>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549F1D82"/>
    <w:multiLevelType w:val="hybridMultilevel"/>
    <w:tmpl w:val="734A77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83E6C4F"/>
    <w:multiLevelType w:val="hybridMultilevel"/>
    <w:tmpl w:val="E39A39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A173C1D"/>
    <w:multiLevelType w:val="multilevel"/>
    <w:tmpl w:val="61DCC3B2"/>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hint="default"/>
      </w:rPr>
    </w:lvl>
    <w:lvl w:ilvl="2">
      <w:start w:val="1"/>
      <w:numFmt w:val="decimal"/>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righ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right"/>
      <w:pPr>
        <w:tabs>
          <w:tab w:val="num" w:pos="567"/>
        </w:tabs>
        <w:ind w:left="567" w:hanging="567"/>
      </w:pPr>
      <w:rPr>
        <w:rFonts w:hint="default"/>
      </w:rPr>
    </w:lvl>
  </w:abstractNum>
  <w:num w:numId="1">
    <w:abstractNumId w:val="0"/>
  </w:num>
  <w:num w:numId="2">
    <w:abstractNumId w:val="4"/>
  </w:num>
  <w:num w:numId="3">
    <w:abstractNumId w:val="1"/>
  </w:num>
  <w:num w:numId="4">
    <w:abstractNumId w:val="5"/>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6"/>
  </w:num>
  <w:num w:numId="8">
    <w:abstractNumId w:val="6"/>
  </w:num>
  <w:num w:numId="9">
    <w:abstractNumId w:val="6"/>
  </w:num>
  <w:num w:numId="10">
    <w:abstractNumId w:val="6"/>
  </w:num>
  <w:num w:numId="11">
    <w:abstractNumId w:val="6"/>
  </w:num>
  <w:num w:numId="12">
    <w:abstractNumId w:val="6"/>
  </w:num>
  <w:num w:numId="13">
    <w:abstractNumId w:val="3"/>
  </w:num>
  <w:num w:numId="14">
    <w:abstractNumId w:val="2"/>
  </w:num>
  <w:num w:numId="15">
    <w:abstractNumId w:val="2"/>
  </w:num>
  <w:num w:numId="16">
    <w:abstractNumId w:val="2"/>
  </w:num>
  <w:num w:numId="17">
    <w:abstractNumId w:val="2"/>
  </w:num>
  <w:num w:numId="18">
    <w:abstractNumId w:val="2"/>
  </w:num>
  <w:num w:numId="19">
    <w:abstractNumId w:val="2"/>
  </w:num>
  <w:num w:numId="2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attachedTemplate r:id="rId1"/>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0B5"/>
    <w:rsid w:val="0001436A"/>
    <w:rsid w:val="00034304"/>
    <w:rsid w:val="00035434"/>
    <w:rsid w:val="00052A14"/>
    <w:rsid w:val="00077D53"/>
    <w:rsid w:val="00105FD9"/>
    <w:rsid w:val="00117666"/>
    <w:rsid w:val="001549D3"/>
    <w:rsid w:val="00160065"/>
    <w:rsid w:val="00177D84"/>
    <w:rsid w:val="00267D18"/>
    <w:rsid w:val="00274347"/>
    <w:rsid w:val="002868E2"/>
    <w:rsid w:val="002869C3"/>
    <w:rsid w:val="002936E4"/>
    <w:rsid w:val="002B4A57"/>
    <w:rsid w:val="002C74CA"/>
    <w:rsid w:val="003123F4"/>
    <w:rsid w:val="0033723A"/>
    <w:rsid w:val="00344257"/>
    <w:rsid w:val="003544FB"/>
    <w:rsid w:val="003D2F2D"/>
    <w:rsid w:val="00401590"/>
    <w:rsid w:val="004244A4"/>
    <w:rsid w:val="00447801"/>
    <w:rsid w:val="00452E9C"/>
    <w:rsid w:val="004735C8"/>
    <w:rsid w:val="004947A6"/>
    <w:rsid w:val="004961FF"/>
    <w:rsid w:val="0050114A"/>
    <w:rsid w:val="00517A89"/>
    <w:rsid w:val="005250F2"/>
    <w:rsid w:val="00527BDE"/>
    <w:rsid w:val="00593EEA"/>
    <w:rsid w:val="005A5EEE"/>
    <w:rsid w:val="005B235C"/>
    <w:rsid w:val="006375C7"/>
    <w:rsid w:val="00654E8F"/>
    <w:rsid w:val="00660D05"/>
    <w:rsid w:val="006820B1"/>
    <w:rsid w:val="006B7D14"/>
    <w:rsid w:val="00701727"/>
    <w:rsid w:val="0070566C"/>
    <w:rsid w:val="00714C50"/>
    <w:rsid w:val="00725A7D"/>
    <w:rsid w:val="007363EB"/>
    <w:rsid w:val="007501BE"/>
    <w:rsid w:val="00790BB3"/>
    <w:rsid w:val="007C206C"/>
    <w:rsid w:val="00817DD6"/>
    <w:rsid w:val="0083759F"/>
    <w:rsid w:val="00885156"/>
    <w:rsid w:val="008A1EA8"/>
    <w:rsid w:val="009151AA"/>
    <w:rsid w:val="0093429D"/>
    <w:rsid w:val="00943573"/>
    <w:rsid w:val="0095395B"/>
    <w:rsid w:val="00956080"/>
    <w:rsid w:val="00964134"/>
    <w:rsid w:val="00970F7D"/>
    <w:rsid w:val="00994A3D"/>
    <w:rsid w:val="009C2B12"/>
    <w:rsid w:val="00A15D7A"/>
    <w:rsid w:val="00A174D9"/>
    <w:rsid w:val="00A47AF1"/>
    <w:rsid w:val="00AA4D24"/>
    <w:rsid w:val="00AB6715"/>
    <w:rsid w:val="00AC6AF0"/>
    <w:rsid w:val="00AD7668"/>
    <w:rsid w:val="00AE1492"/>
    <w:rsid w:val="00AF154B"/>
    <w:rsid w:val="00B1671E"/>
    <w:rsid w:val="00B25EB8"/>
    <w:rsid w:val="00B37F4D"/>
    <w:rsid w:val="00B4729A"/>
    <w:rsid w:val="00BC5A13"/>
    <w:rsid w:val="00C3179E"/>
    <w:rsid w:val="00C52A7B"/>
    <w:rsid w:val="00C56BAF"/>
    <w:rsid w:val="00C679AA"/>
    <w:rsid w:val="00C756AB"/>
    <w:rsid w:val="00C75972"/>
    <w:rsid w:val="00CD066B"/>
    <w:rsid w:val="00CE4FEE"/>
    <w:rsid w:val="00D060CF"/>
    <w:rsid w:val="00D44284"/>
    <w:rsid w:val="00D6687D"/>
    <w:rsid w:val="00D86FF1"/>
    <w:rsid w:val="00DB59C3"/>
    <w:rsid w:val="00DC259A"/>
    <w:rsid w:val="00DE23E8"/>
    <w:rsid w:val="00E266BA"/>
    <w:rsid w:val="00E52377"/>
    <w:rsid w:val="00E537AD"/>
    <w:rsid w:val="00E64E17"/>
    <w:rsid w:val="00E866C9"/>
    <w:rsid w:val="00EA3D3C"/>
    <w:rsid w:val="00EC090A"/>
    <w:rsid w:val="00ED20B5"/>
    <w:rsid w:val="00ED3351"/>
    <w:rsid w:val="00ED66B3"/>
    <w:rsid w:val="00F17F9A"/>
    <w:rsid w:val="00F46900"/>
    <w:rsid w:val="00F61D89"/>
    <w:rsid w:val="00FB1E3F"/>
    <w:rsid w:val="00FE0B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6DB94A"/>
  <w15:docId w15:val="{88748FF8-5D22-488D-A39B-60AD93690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2" w:unhideWhenUsed="1" w:qFormat="1"/>
    <w:lsdException w:name="heading 4" w:semiHidden="1" w:uiPriority="2" w:unhideWhenUsed="1" w:qFormat="1"/>
    <w:lsdException w:name="heading 5" w:semiHidden="1" w:uiPriority="2"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B6715"/>
    <w:pPr>
      <w:spacing w:before="120" w:after="240" w:line="240" w:lineRule="auto"/>
    </w:pPr>
    <w:rPr>
      <w:rFonts w:ascii="Times New Roman" w:hAnsi="Times New Roman"/>
      <w:sz w:val="24"/>
    </w:rPr>
  </w:style>
  <w:style w:type="paragraph" w:styleId="1">
    <w:name w:val="heading 1"/>
    <w:basedOn w:val="a"/>
    <w:next w:val="a0"/>
    <w:link w:val="10"/>
    <w:uiPriority w:val="2"/>
    <w:qFormat/>
    <w:rsid w:val="00AB6715"/>
    <w:pPr>
      <w:numPr>
        <w:numId w:val="19"/>
      </w:numPr>
      <w:spacing w:before="240"/>
      <w:contextualSpacing w:val="0"/>
      <w:outlineLvl w:val="0"/>
    </w:pPr>
    <w:rPr>
      <w:b/>
    </w:rPr>
  </w:style>
  <w:style w:type="paragraph" w:styleId="2">
    <w:name w:val="heading 2"/>
    <w:basedOn w:val="1"/>
    <w:next w:val="a0"/>
    <w:link w:val="20"/>
    <w:uiPriority w:val="2"/>
    <w:qFormat/>
    <w:rsid w:val="00AB6715"/>
    <w:pPr>
      <w:numPr>
        <w:ilvl w:val="1"/>
      </w:numPr>
      <w:spacing w:after="200"/>
      <w:outlineLvl w:val="1"/>
    </w:pPr>
  </w:style>
  <w:style w:type="paragraph" w:styleId="3">
    <w:name w:val="heading 3"/>
    <w:basedOn w:val="a0"/>
    <w:next w:val="a0"/>
    <w:link w:val="30"/>
    <w:uiPriority w:val="2"/>
    <w:qFormat/>
    <w:rsid w:val="00AB6715"/>
    <w:pPr>
      <w:keepNext/>
      <w:keepLines/>
      <w:numPr>
        <w:ilvl w:val="2"/>
        <w:numId w:val="19"/>
      </w:numPr>
      <w:spacing w:before="40" w:after="120"/>
      <w:outlineLvl w:val="2"/>
    </w:pPr>
    <w:rPr>
      <w:rFonts w:eastAsiaTheme="majorEastAsia" w:cstheme="majorBidi"/>
      <w:b/>
      <w:szCs w:val="24"/>
    </w:rPr>
  </w:style>
  <w:style w:type="paragraph" w:styleId="4">
    <w:name w:val="heading 4"/>
    <w:basedOn w:val="3"/>
    <w:next w:val="a0"/>
    <w:link w:val="40"/>
    <w:uiPriority w:val="2"/>
    <w:qFormat/>
    <w:rsid w:val="00AB6715"/>
    <w:pPr>
      <w:numPr>
        <w:ilvl w:val="3"/>
      </w:numPr>
      <w:outlineLvl w:val="3"/>
    </w:pPr>
    <w:rPr>
      <w:iCs/>
    </w:rPr>
  </w:style>
  <w:style w:type="paragraph" w:styleId="5">
    <w:name w:val="heading 5"/>
    <w:basedOn w:val="4"/>
    <w:next w:val="a0"/>
    <w:link w:val="50"/>
    <w:uiPriority w:val="2"/>
    <w:qFormat/>
    <w:rsid w:val="00AB6715"/>
    <w:pPr>
      <w:numPr>
        <w:ilvl w:val="4"/>
      </w:numPr>
      <w:outlineLvl w:val="4"/>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2"/>
    <w:rsid w:val="00AB6715"/>
    <w:rPr>
      <w:rFonts w:ascii="Times New Roman" w:eastAsia="Cambria" w:hAnsi="Times New Roman" w:cs="Times New Roman"/>
      <w:b/>
      <w:sz w:val="24"/>
      <w:szCs w:val="24"/>
    </w:rPr>
  </w:style>
  <w:style w:type="character" w:customStyle="1" w:styleId="20">
    <w:name w:val="标题 2 字符"/>
    <w:basedOn w:val="a1"/>
    <w:link w:val="2"/>
    <w:uiPriority w:val="2"/>
    <w:rsid w:val="00AB6715"/>
    <w:rPr>
      <w:rFonts w:ascii="Times New Roman" w:eastAsia="Cambria" w:hAnsi="Times New Roman" w:cs="Times New Roman"/>
      <w:b/>
      <w:sz w:val="24"/>
      <w:szCs w:val="24"/>
    </w:rPr>
  </w:style>
  <w:style w:type="paragraph" w:styleId="a4">
    <w:name w:val="Subtitle"/>
    <w:basedOn w:val="a0"/>
    <w:next w:val="a0"/>
    <w:link w:val="a5"/>
    <w:uiPriority w:val="99"/>
    <w:unhideWhenUsed/>
    <w:qFormat/>
    <w:rsid w:val="00AB6715"/>
    <w:pPr>
      <w:spacing w:before="240"/>
    </w:pPr>
    <w:rPr>
      <w:rFonts w:cs="Times New Roman"/>
      <w:b/>
      <w:szCs w:val="24"/>
    </w:rPr>
  </w:style>
  <w:style w:type="character" w:customStyle="1" w:styleId="a5">
    <w:name w:val="副标题 字符"/>
    <w:basedOn w:val="a1"/>
    <w:link w:val="a4"/>
    <w:uiPriority w:val="99"/>
    <w:rsid w:val="00AB6715"/>
    <w:rPr>
      <w:rFonts w:ascii="Times New Roman" w:hAnsi="Times New Roman" w:cs="Times New Roman"/>
      <w:b/>
      <w:sz w:val="24"/>
      <w:szCs w:val="24"/>
    </w:rPr>
  </w:style>
  <w:style w:type="paragraph" w:customStyle="1" w:styleId="AuthorList">
    <w:name w:val="Author List"/>
    <w:aliases w:val="Keywords,Abstract"/>
    <w:basedOn w:val="a4"/>
    <w:next w:val="a0"/>
    <w:uiPriority w:val="1"/>
    <w:qFormat/>
    <w:rsid w:val="00AB6715"/>
  </w:style>
  <w:style w:type="paragraph" w:styleId="a6">
    <w:name w:val="Balloon Text"/>
    <w:basedOn w:val="a0"/>
    <w:link w:val="a7"/>
    <w:uiPriority w:val="99"/>
    <w:semiHidden/>
    <w:unhideWhenUsed/>
    <w:rsid w:val="00AB6715"/>
    <w:pPr>
      <w:spacing w:after="0"/>
    </w:pPr>
    <w:rPr>
      <w:rFonts w:ascii="Tahoma" w:hAnsi="Tahoma" w:cs="Tahoma"/>
      <w:sz w:val="16"/>
      <w:szCs w:val="16"/>
    </w:rPr>
  </w:style>
  <w:style w:type="character" w:customStyle="1" w:styleId="a7">
    <w:name w:val="批注框文本 字符"/>
    <w:basedOn w:val="a1"/>
    <w:link w:val="a6"/>
    <w:uiPriority w:val="99"/>
    <w:semiHidden/>
    <w:rsid w:val="00AB6715"/>
    <w:rPr>
      <w:rFonts w:ascii="Tahoma" w:hAnsi="Tahoma" w:cs="Tahoma"/>
      <w:sz w:val="16"/>
      <w:szCs w:val="16"/>
    </w:rPr>
  </w:style>
  <w:style w:type="character" w:styleId="a8">
    <w:name w:val="Book Title"/>
    <w:basedOn w:val="a1"/>
    <w:uiPriority w:val="33"/>
    <w:qFormat/>
    <w:rsid w:val="00AB6715"/>
    <w:rPr>
      <w:rFonts w:ascii="Times New Roman" w:hAnsi="Times New Roman"/>
      <w:b/>
      <w:bCs/>
      <w:i/>
      <w:iCs/>
      <w:spacing w:val="5"/>
    </w:rPr>
  </w:style>
  <w:style w:type="paragraph" w:styleId="a9">
    <w:name w:val="caption"/>
    <w:basedOn w:val="a0"/>
    <w:next w:val="aa"/>
    <w:uiPriority w:val="35"/>
    <w:unhideWhenUsed/>
    <w:qFormat/>
    <w:rsid w:val="00AB6715"/>
    <w:pPr>
      <w:keepNext/>
    </w:pPr>
    <w:rPr>
      <w:rFonts w:cs="Times New Roman"/>
      <w:b/>
      <w:bCs/>
      <w:szCs w:val="24"/>
    </w:rPr>
  </w:style>
  <w:style w:type="paragraph" w:styleId="aa">
    <w:name w:val="No Spacing"/>
    <w:uiPriority w:val="99"/>
    <w:unhideWhenUsed/>
    <w:qFormat/>
    <w:rsid w:val="00AB6715"/>
    <w:pPr>
      <w:spacing w:after="0" w:line="240" w:lineRule="auto"/>
    </w:pPr>
    <w:rPr>
      <w:rFonts w:ascii="Times New Roman" w:hAnsi="Times New Roman"/>
      <w:sz w:val="24"/>
    </w:rPr>
  </w:style>
  <w:style w:type="character" w:styleId="ab">
    <w:name w:val="annotation reference"/>
    <w:basedOn w:val="a1"/>
    <w:uiPriority w:val="99"/>
    <w:semiHidden/>
    <w:unhideWhenUsed/>
    <w:rsid w:val="00AB6715"/>
    <w:rPr>
      <w:sz w:val="16"/>
      <w:szCs w:val="16"/>
    </w:rPr>
  </w:style>
  <w:style w:type="paragraph" w:styleId="ac">
    <w:name w:val="annotation text"/>
    <w:basedOn w:val="a0"/>
    <w:link w:val="ad"/>
    <w:uiPriority w:val="99"/>
    <w:semiHidden/>
    <w:unhideWhenUsed/>
    <w:rsid w:val="00AB6715"/>
    <w:rPr>
      <w:sz w:val="20"/>
      <w:szCs w:val="20"/>
    </w:rPr>
  </w:style>
  <w:style w:type="character" w:customStyle="1" w:styleId="ad">
    <w:name w:val="批注文字 字符"/>
    <w:basedOn w:val="a1"/>
    <w:link w:val="ac"/>
    <w:uiPriority w:val="99"/>
    <w:semiHidden/>
    <w:rsid w:val="00AB6715"/>
    <w:rPr>
      <w:rFonts w:ascii="Times New Roman" w:hAnsi="Times New Roman"/>
      <w:sz w:val="20"/>
      <w:szCs w:val="20"/>
    </w:rPr>
  </w:style>
  <w:style w:type="paragraph" w:styleId="ae">
    <w:name w:val="annotation subject"/>
    <w:basedOn w:val="ac"/>
    <w:next w:val="ac"/>
    <w:link w:val="af"/>
    <w:uiPriority w:val="99"/>
    <w:semiHidden/>
    <w:unhideWhenUsed/>
    <w:rsid w:val="00AB6715"/>
    <w:rPr>
      <w:b/>
      <w:bCs/>
    </w:rPr>
  </w:style>
  <w:style w:type="character" w:customStyle="1" w:styleId="af">
    <w:name w:val="批注主题 字符"/>
    <w:basedOn w:val="ad"/>
    <w:link w:val="ae"/>
    <w:uiPriority w:val="99"/>
    <w:semiHidden/>
    <w:rsid w:val="00AB6715"/>
    <w:rPr>
      <w:rFonts w:ascii="Times New Roman" w:hAnsi="Times New Roman"/>
      <w:b/>
      <w:bCs/>
      <w:sz w:val="20"/>
      <w:szCs w:val="20"/>
    </w:rPr>
  </w:style>
  <w:style w:type="character" w:styleId="af0">
    <w:name w:val="Emphasis"/>
    <w:basedOn w:val="a1"/>
    <w:uiPriority w:val="20"/>
    <w:qFormat/>
    <w:rsid w:val="00AB6715"/>
    <w:rPr>
      <w:rFonts w:ascii="Times New Roman" w:hAnsi="Times New Roman"/>
      <w:i/>
      <w:iCs/>
    </w:rPr>
  </w:style>
  <w:style w:type="character" w:styleId="af1">
    <w:name w:val="endnote reference"/>
    <w:basedOn w:val="a1"/>
    <w:uiPriority w:val="99"/>
    <w:semiHidden/>
    <w:unhideWhenUsed/>
    <w:rsid w:val="00AB6715"/>
    <w:rPr>
      <w:vertAlign w:val="superscript"/>
    </w:rPr>
  </w:style>
  <w:style w:type="paragraph" w:styleId="af2">
    <w:name w:val="endnote text"/>
    <w:basedOn w:val="a0"/>
    <w:link w:val="af3"/>
    <w:uiPriority w:val="99"/>
    <w:semiHidden/>
    <w:unhideWhenUsed/>
    <w:rsid w:val="00AB6715"/>
    <w:pPr>
      <w:spacing w:after="0"/>
    </w:pPr>
    <w:rPr>
      <w:sz w:val="20"/>
      <w:szCs w:val="20"/>
    </w:rPr>
  </w:style>
  <w:style w:type="character" w:customStyle="1" w:styleId="af3">
    <w:name w:val="尾注文本 字符"/>
    <w:basedOn w:val="a1"/>
    <w:link w:val="af2"/>
    <w:uiPriority w:val="99"/>
    <w:semiHidden/>
    <w:rsid w:val="00AB6715"/>
    <w:rPr>
      <w:rFonts w:ascii="Times New Roman" w:hAnsi="Times New Roman"/>
      <w:sz w:val="20"/>
      <w:szCs w:val="20"/>
    </w:rPr>
  </w:style>
  <w:style w:type="character" w:styleId="af4">
    <w:name w:val="FollowedHyperlink"/>
    <w:basedOn w:val="a1"/>
    <w:uiPriority w:val="99"/>
    <w:semiHidden/>
    <w:unhideWhenUsed/>
    <w:rsid w:val="00AB6715"/>
    <w:rPr>
      <w:color w:val="800080" w:themeColor="followedHyperlink"/>
      <w:u w:val="single"/>
    </w:rPr>
  </w:style>
  <w:style w:type="paragraph" w:styleId="af5">
    <w:name w:val="footer"/>
    <w:basedOn w:val="a0"/>
    <w:link w:val="af6"/>
    <w:uiPriority w:val="99"/>
    <w:unhideWhenUsed/>
    <w:rsid w:val="00AB6715"/>
    <w:pPr>
      <w:tabs>
        <w:tab w:val="center" w:pos="4844"/>
        <w:tab w:val="right" w:pos="9689"/>
      </w:tabs>
      <w:spacing w:after="0"/>
    </w:pPr>
  </w:style>
  <w:style w:type="character" w:customStyle="1" w:styleId="af6">
    <w:name w:val="页脚 字符"/>
    <w:basedOn w:val="a1"/>
    <w:link w:val="af5"/>
    <w:uiPriority w:val="99"/>
    <w:rsid w:val="00AB6715"/>
    <w:rPr>
      <w:rFonts w:ascii="Times New Roman" w:hAnsi="Times New Roman"/>
      <w:sz w:val="24"/>
    </w:rPr>
  </w:style>
  <w:style w:type="character" w:styleId="af7">
    <w:name w:val="footnote reference"/>
    <w:basedOn w:val="a1"/>
    <w:uiPriority w:val="99"/>
    <w:semiHidden/>
    <w:unhideWhenUsed/>
    <w:rsid w:val="00AB6715"/>
    <w:rPr>
      <w:vertAlign w:val="superscript"/>
    </w:rPr>
  </w:style>
  <w:style w:type="paragraph" w:styleId="af8">
    <w:name w:val="footnote text"/>
    <w:basedOn w:val="a0"/>
    <w:link w:val="af9"/>
    <w:uiPriority w:val="99"/>
    <w:semiHidden/>
    <w:unhideWhenUsed/>
    <w:rsid w:val="00AB6715"/>
    <w:pPr>
      <w:spacing w:after="0"/>
    </w:pPr>
    <w:rPr>
      <w:sz w:val="20"/>
      <w:szCs w:val="20"/>
    </w:rPr>
  </w:style>
  <w:style w:type="character" w:customStyle="1" w:styleId="af9">
    <w:name w:val="脚注文本 字符"/>
    <w:basedOn w:val="a1"/>
    <w:link w:val="af8"/>
    <w:uiPriority w:val="99"/>
    <w:semiHidden/>
    <w:rsid w:val="00AB6715"/>
    <w:rPr>
      <w:rFonts w:ascii="Times New Roman" w:hAnsi="Times New Roman"/>
      <w:sz w:val="20"/>
      <w:szCs w:val="20"/>
    </w:rPr>
  </w:style>
  <w:style w:type="paragraph" w:styleId="afa">
    <w:name w:val="header"/>
    <w:basedOn w:val="a0"/>
    <w:link w:val="afb"/>
    <w:uiPriority w:val="99"/>
    <w:unhideWhenUsed/>
    <w:rsid w:val="00AB6715"/>
    <w:pPr>
      <w:tabs>
        <w:tab w:val="center" w:pos="4844"/>
        <w:tab w:val="right" w:pos="9689"/>
      </w:tabs>
    </w:pPr>
    <w:rPr>
      <w:b/>
    </w:rPr>
  </w:style>
  <w:style w:type="character" w:customStyle="1" w:styleId="afb">
    <w:name w:val="页眉 字符"/>
    <w:basedOn w:val="a1"/>
    <w:link w:val="afa"/>
    <w:uiPriority w:val="99"/>
    <w:rsid w:val="00AB6715"/>
    <w:rPr>
      <w:rFonts w:ascii="Times New Roman" w:hAnsi="Times New Roman"/>
      <w:b/>
      <w:sz w:val="24"/>
    </w:rPr>
  </w:style>
  <w:style w:type="paragraph" w:styleId="a">
    <w:name w:val="List Paragraph"/>
    <w:basedOn w:val="a0"/>
    <w:uiPriority w:val="3"/>
    <w:qFormat/>
    <w:rsid w:val="00AB6715"/>
    <w:pPr>
      <w:numPr>
        <w:numId w:val="13"/>
      </w:numPr>
      <w:contextualSpacing/>
    </w:pPr>
    <w:rPr>
      <w:rFonts w:eastAsia="Cambria" w:cs="Times New Roman"/>
      <w:szCs w:val="24"/>
    </w:rPr>
  </w:style>
  <w:style w:type="numbering" w:customStyle="1" w:styleId="Headings">
    <w:name w:val="Headings"/>
    <w:uiPriority w:val="99"/>
    <w:rsid w:val="00AB6715"/>
    <w:pPr>
      <w:numPr>
        <w:numId w:val="14"/>
      </w:numPr>
    </w:pPr>
  </w:style>
  <w:style w:type="character" w:styleId="afc">
    <w:name w:val="Hyperlink"/>
    <w:basedOn w:val="a1"/>
    <w:uiPriority w:val="99"/>
    <w:unhideWhenUsed/>
    <w:rsid w:val="00AB6715"/>
    <w:rPr>
      <w:color w:val="0000FF"/>
      <w:u w:val="single"/>
    </w:rPr>
  </w:style>
  <w:style w:type="character" w:styleId="afd">
    <w:name w:val="Intense Emphasis"/>
    <w:basedOn w:val="a1"/>
    <w:uiPriority w:val="21"/>
    <w:unhideWhenUsed/>
    <w:rsid w:val="00AB6715"/>
    <w:rPr>
      <w:rFonts w:ascii="Times New Roman" w:hAnsi="Times New Roman"/>
      <w:i/>
      <w:iCs/>
      <w:color w:val="auto"/>
    </w:rPr>
  </w:style>
  <w:style w:type="character" w:styleId="afe">
    <w:name w:val="Intense Reference"/>
    <w:basedOn w:val="a1"/>
    <w:uiPriority w:val="32"/>
    <w:qFormat/>
    <w:rsid w:val="00AB6715"/>
    <w:rPr>
      <w:b/>
      <w:bCs/>
      <w:smallCaps/>
      <w:color w:val="auto"/>
      <w:spacing w:val="5"/>
    </w:rPr>
  </w:style>
  <w:style w:type="character" w:styleId="aff">
    <w:name w:val="line number"/>
    <w:basedOn w:val="a1"/>
    <w:uiPriority w:val="99"/>
    <w:semiHidden/>
    <w:unhideWhenUsed/>
    <w:rsid w:val="00AB6715"/>
  </w:style>
  <w:style w:type="character" w:customStyle="1" w:styleId="30">
    <w:name w:val="标题 3 字符"/>
    <w:basedOn w:val="a1"/>
    <w:link w:val="3"/>
    <w:uiPriority w:val="2"/>
    <w:rsid w:val="00AB6715"/>
    <w:rPr>
      <w:rFonts w:ascii="Times New Roman" w:eastAsiaTheme="majorEastAsia" w:hAnsi="Times New Roman" w:cstheme="majorBidi"/>
      <w:b/>
      <w:sz w:val="24"/>
      <w:szCs w:val="24"/>
    </w:rPr>
  </w:style>
  <w:style w:type="character" w:customStyle="1" w:styleId="40">
    <w:name w:val="标题 4 字符"/>
    <w:basedOn w:val="a1"/>
    <w:link w:val="4"/>
    <w:uiPriority w:val="2"/>
    <w:rsid w:val="00AB6715"/>
    <w:rPr>
      <w:rFonts w:ascii="Times New Roman" w:eastAsiaTheme="majorEastAsia" w:hAnsi="Times New Roman" w:cstheme="majorBidi"/>
      <w:b/>
      <w:iCs/>
      <w:sz w:val="24"/>
      <w:szCs w:val="24"/>
    </w:rPr>
  </w:style>
  <w:style w:type="character" w:customStyle="1" w:styleId="50">
    <w:name w:val="标题 5 字符"/>
    <w:basedOn w:val="a1"/>
    <w:link w:val="5"/>
    <w:uiPriority w:val="2"/>
    <w:rsid w:val="00AB6715"/>
    <w:rPr>
      <w:rFonts w:ascii="Times New Roman" w:eastAsiaTheme="majorEastAsia" w:hAnsi="Times New Roman" w:cstheme="majorBidi"/>
      <w:b/>
      <w:iCs/>
      <w:sz w:val="24"/>
      <w:szCs w:val="24"/>
    </w:rPr>
  </w:style>
  <w:style w:type="paragraph" w:styleId="aff0">
    <w:name w:val="Normal (Web)"/>
    <w:basedOn w:val="a0"/>
    <w:uiPriority w:val="99"/>
    <w:unhideWhenUsed/>
    <w:rsid w:val="00AB6715"/>
    <w:pPr>
      <w:spacing w:before="100" w:beforeAutospacing="1" w:after="100" w:afterAutospacing="1"/>
    </w:pPr>
    <w:rPr>
      <w:rFonts w:eastAsia="Times New Roman" w:cs="Times New Roman"/>
      <w:szCs w:val="24"/>
    </w:rPr>
  </w:style>
  <w:style w:type="paragraph" w:styleId="aff1">
    <w:name w:val="Quote"/>
    <w:basedOn w:val="a0"/>
    <w:next w:val="a0"/>
    <w:link w:val="aff2"/>
    <w:uiPriority w:val="29"/>
    <w:qFormat/>
    <w:rsid w:val="00AB6715"/>
    <w:pPr>
      <w:spacing w:before="200" w:after="160"/>
      <w:ind w:left="864" w:right="864"/>
      <w:jc w:val="center"/>
    </w:pPr>
    <w:rPr>
      <w:i/>
      <w:iCs/>
      <w:color w:val="404040" w:themeColor="text1" w:themeTint="BF"/>
    </w:rPr>
  </w:style>
  <w:style w:type="character" w:customStyle="1" w:styleId="aff2">
    <w:name w:val="引用 字符"/>
    <w:basedOn w:val="a1"/>
    <w:link w:val="aff1"/>
    <w:uiPriority w:val="29"/>
    <w:rsid w:val="00AB6715"/>
    <w:rPr>
      <w:rFonts w:ascii="Times New Roman" w:hAnsi="Times New Roman"/>
      <w:i/>
      <w:iCs/>
      <w:color w:val="404040" w:themeColor="text1" w:themeTint="BF"/>
      <w:sz w:val="24"/>
    </w:rPr>
  </w:style>
  <w:style w:type="character" w:styleId="aff3">
    <w:name w:val="Strong"/>
    <w:basedOn w:val="a1"/>
    <w:uiPriority w:val="22"/>
    <w:qFormat/>
    <w:rsid w:val="00AB6715"/>
    <w:rPr>
      <w:rFonts w:ascii="Times New Roman" w:hAnsi="Times New Roman"/>
      <w:b/>
      <w:bCs/>
    </w:rPr>
  </w:style>
  <w:style w:type="character" w:styleId="aff4">
    <w:name w:val="Subtle Emphasis"/>
    <w:basedOn w:val="a1"/>
    <w:uiPriority w:val="19"/>
    <w:qFormat/>
    <w:rsid w:val="00AB6715"/>
    <w:rPr>
      <w:rFonts w:ascii="Times New Roman" w:hAnsi="Times New Roman"/>
      <w:i/>
      <w:iCs/>
      <w:color w:val="404040" w:themeColor="text1" w:themeTint="BF"/>
    </w:rPr>
  </w:style>
  <w:style w:type="table" w:styleId="aff5">
    <w:name w:val="Table Grid"/>
    <w:basedOn w:val="a2"/>
    <w:uiPriority w:val="59"/>
    <w:rsid w:val="00AB6715"/>
    <w:pPr>
      <w:spacing w:after="0" w:line="240" w:lineRule="auto"/>
    </w:pPr>
    <w:rPr>
      <w:rFonts w:asciiTheme="majorHAnsi" w:hAnsiTheme="maj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6">
    <w:name w:val="Title"/>
    <w:basedOn w:val="a0"/>
    <w:next w:val="a0"/>
    <w:link w:val="aff7"/>
    <w:qFormat/>
    <w:rsid w:val="00AB6715"/>
    <w:pPr>
      <w:suppressLineNumbers/>
      <w:spacing w:before="240" w:after="360"/>
      <w:jc w:val="center"/>
    </w:pPr>
    <w:rPr>
      <w:rFonts w:cs="Times New Roman"/>
      <w:b/>
      <w:sz w:val="32"/>
      <w:szCs w:val="32"/>
    </w:rPr>
  </w:style>
  <w:style w:type="character" w:customStyle="1" w:styleId="aff7">
    <w:name w:val="标题 字符"/>
    <w:basedOn w:val="a1"/>
    <w:link w:val="aff6"/>
    <w:rsid w:val="00AB6715"/>
    <w:rPr>
      <w:rFonts w:ascii="Times New Roman" w:hAnsi="Times New Roman" w:cs="Times New Roman"/>
      <w:b/>
      <w:sz w:val="32"/>
      <w:szCs w:val="32"/>
    </w:rPr>
  </w:style>
  <w:style w:type="paragraph" w:customStyle="1" w:styleId="SupplementaryMaterial">
    <w:name w:val="Supplementary Material"/>
    <w:basedOn w:val="aff6"/>
    <w:next w:val="aff6"/>
    <w:qFormat/>
    <w:rsid w:val="0001436A"/>
    <w:pPr>
      <w:spacing w:after="120"/>
    </w:pPr>
    <w:rPr>
      <w:i/>
    </w:rPr>
  </w:style>
  <w:style w:type="paragraph" w:customStyle="1" w:styleId="msonormal0">
    <w:name w:val="msonormal"/>
    <w:basedOn w:val="a0"/>
    <w:rsid w:val="00AC6AF0"/>
    <w:pPr>
      <w:spacing w:before="100" w:beforeAutospacing="1" w:after="100" w:afterAutospacing="1"/>
    </w:pPr>
    <w:rPr>
      <w:rFonts w:ascii="宋体" w:eastAsia="宋体" w:hAnsi="宋体" w:cs="宋体"/>
      <w:szCs w:val="24"/>
      <w:lang w:eastAsia="zh-CN"/>
    </w:rPr>
  </w:style>
  <w:style w:type="paragraph" w:customStyle="1" w:styleId="font0">
    <w:name w:val="font0"/>
    <w:basedOn w:val="a0"/>
    <w:rsid w:val="00AC6AF0"/>
    <w:pPr>
      <w:spacing w:before="100" w:beforeAutospacing="1" w:after="100" w:afterAutospacing="1"/>
    </w:pPr>
    <w:rPr>
      <w:rFonts w:ascii="等线" w:eastAsia="等线" w:hAnsi="等线" w:cs="宋体"/>
      <w:color w:val="000000"/>
      <w:sz w:val="22"/>
      <w:lang w:eastAsia="zh-CN"/>
    </w:rPr>
  </w:style>
  <w:style w:type="paragraph" w:customStyle="1" w:styleId="font5">
    <w:name w:val="font5"/>
    <w:basedOn w:val="a0"/>
    <w:rsid w:val="00AC6AF0"/>
    <w:pPr>
      <w:spacing w:before="100" w:beforeAutospacing="1" w:after="100" w:afterAutospacing="1"/>
    </w:pPr>
    <w:rPr>
      <w:rFonts w:ascii="等线" w:eastAsia="等线" w:hAnsi="等线" w:cs="宋体"/>
      <w:sz w:val="18"/>
      <w:szCs w:val="18"/>
      <w:lang w:eastAsia="zh-CN"/>
    </w:rPr>
  </w:style>
  <w:style w:type="paragraph" w:customStyle="1" w:styleId="font6">
    <w:name w:val="font6"/>
    <w:basedOn w:val="a0"/>
    <w:rsid w:val="00AC6AF0"/>
    <w:pPr>
      <w:spacing w:before="100" w:beforeAutospacing="1" w:after="100" w:afterAutospacing="1"/>
    </w:pPr>
    <w:rPr>
      <w:rFonts w:ascii="等线" w:eastAsia="等线" w:hAnsi="等线" w:cs="宋体"/>
      <w:color w:val="000000"/>
      <w:sz w:val="22"/>
      <w:lang w:eastAsia="zh-CN"/>
    </w:rPr>
  </w:style>
  <w:style w:type="paragraph" w:customStyle="1" w:styleId="xl65">
    <w:name w:val="xl65"/>
    <w:basedOn w:val="a0"/>
    <w:rsid w:val="00AC6AF0"/>
    <w:pPr>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eastAsia="宋体" w:hAnsi="宋体" w:cs="宋体"/>
      <w:szCs w:val="24"/>
      <w:lang w:eastAsia="zh-CN"/>
    </w:rPr>
  </w:style>
  <w:style w:type="paragraph" w:customStyle="1" w:styleId="xl64">
    <w:name w:val="xl64"/>
    <w:basedOn w:val="a0"/>
    <w:rsid w:val="00BC5A1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宋体" w:cs="Times New Roman"/>
      <w:szCs w:val="24"/>
      <w:lang w:eastAsia="zh-CN"/>
    </w:rPr>
  </w:style>
  <w:style w:type="paragraph" w:customStyle="1" w:styleId="xl66">
    <w:name w:val="xl66"/>
    <w:basedOn w:val="a0"/>
    <w:rsid w:val="00BC5A1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宋体" w:cs="Times New Roman"/>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71254116">
      <w:bodyDiv w:val="1"/>
      <w:marLeft w:val="0"/>
      <w:marRight w:val="0"/>
      <w:marTop w:val="0"/>
      <w:marBottom w:val="0"/>
      <w:divBdr>
        <w:top w:val="none" w:sz="0" w:space="0" w:color="auto"/>
        <w:left w:val="none" w:sz="0" w:space="0" w:color="auto"/>
        <w:bottom w:val="none" w:sz="0" w:space="0" w:color="auto"/>
        <w:right w:val="none" w:sz="0" w:space="0" w:color="auto"/>
      </w:divBdr>
    </w:div>
    <w:div w:id="327366873">
      <w:bodyDiv w:val="1"/>
      <w:marLeft w:val="0"/>
      <w:marRight w:val="0"/>
      <w:marTop w:val="0"/>
      <w:marBottom w:val="0"/>
      <w:divBdr>
        <w:top w:val="none" w:sz="0" w:space="0" w:color="auto"/>
        <w:left w:val="none" w:sz="0" w:space="0" w:color="auto"/>
        <w:bottom w:val="none" w:sz="0" w:space="0" w:color="auto"/>
        <w:right w:val="none" w:sz="0" w:space="0" w:color="auto"/>
      </w:divBdr>
    </w:div>
    <w:div w:id="516776289">
      <w:bodyDiv w:val="1"/>
      <w:marLeft w:val="0"/>
      <w:marRight w:val="0"/>
      <w:marTop w:val="0"/>
      <w:marBottom w:val="0"/>
      <w:divBdr>
        <w:top w:val="none" w:sz="0" w:space="0" w:color="auto"/>
        <w:left w:val="none" w:sz="0" w:space="0" w:color="auto"/>
        <w:bottom w:val="none" w:sz="0" w:space="0" w:color="auto"/>
        <w:right w:val="none" w:sz="0" w:space="0" w:color="auto"/>
      </w:divBdr>
    </w:div>
    <w:div w:id="979000780">
      <w:bodyDiv w:val="1"/>
      <w:marLeft w:val="0"/>
      <w:marRight w:val="0"/>
      <w:marTop w:val="0"/>
      <w:marBottom w:val="0"/>
      <w:divBdr>
        <w:top w:val="none" w:sz="0" w:space="0" w:color="auto"/>
        <w:left w:val="none" w:sz="0" w:space="0" w:color="auto"/>
        <w:bottom w:val="none" w:sz="0" w:space="0" w:color="auto"/>
        <w:right w:val="none" w:sz="0" w:space="0" w:color="auto"/>
      </w:divBdr>
    </w:div>
    <w:div w:id="1477602934">
      <w:bodyDiv w:val="1"/>
      <w:marLeft w:val="0"/>
      <w:marRight w:val="0"/>
      <w:marTop w:val="0"/>
      <w:marBottom w:val="0"/>
      <w:divBdr>
        <w:top w:val="none" w:sz="0" w:space="0" w:color="auto"/>
        <w:left w:val="none" w:sz="0" w:space="0" w:color="auto"/>
        <w:bottom w:val="none" w:sz="0" w:space="0" w:color="auto"/>
        <w:right w:val="none" w:sz="0" w:space="0" w:color="auto"/>
      </w:divBdr>
    </w:div>
    <w:div w:id="1513912243">
      <w:bodyDiv w:val="1"/>
      <w:marLeft w:val="0"/>
      <w:marRight w:val="0"/>
      <w:marTop w:val="0"/>
      <w:marBottom w:val="0"/>
      <w:divBdr>
        <w:top w:val="none" w:sz="0" w:space="0" w:color="auto"/>
        <w:left w:val="none" w:sz="0" w:space="0" w:color="auto"/>
        <w:bottom w:val="none" w:sz="0" w:space="0" w:color="auto"/>
        <w:right w:val="none" w:sz="0" w:space="0" w:color="auto"/>
      </w:divBdr>
    </w:div>
    <w:div w:id="2095278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hliang@icmm.ac.cn"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shua.stocco\Documents\Templates\Frontiers_Word_Templ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57A95B22-B4E8-4C8E-ABCB-1E2B9143F8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Supplementary_Material.dotx</Template>
  <TotalTime>0</TotalTime>
  <Pages>4</Pages>
  <Words>217</Words>
  <Characters>1238</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Frontiers Media SA</dc:creator>
  <cp:lastModifiedBy>zhong lianchen</cp:lastModifiedBy>
  <cp:revision>17</cp:revision>
  <cp:lastPrinted>2013-10-03T12:51:00Z</cp:lastPrinted>
  <dcterms:created xsi:type="dcterms:W3CDTF">2018-11-23T08:58:00Z</dcterms:created>
  <dcterms:modified xsi:type="dcterms:W3CDTF">2021-02-24T23:50:00Z</dcterms:modified>
</cp:coreProperties>
</file>