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679C6" w:rsidRPr="00FA5771" w:rsidRDefault="006A7A74" w:rsidP="004679C6">
      <w:pPr>
        <w:rPr>
          <w:rFonts w:ascii="Arial" w:hAnsi="Arial" w:cs="Arial"/>
          <w:sz w:val="24"/>
          <w:szCs w:val="24"/>
        </w:rPr>
      </w:pPr>
      <w:r w:rsidRPr="006A7A74">
        <w:rPr>
          <w:rFonts w:ascii="Arial" w:hAnsi="Arial" w:cs="Arial"/>
          <w:b/>
          <w:sz w:val="24"/>
          <w:szCs w:val="24"/>
        </w:rPr>
        <w:t xml:space="preserve">Supplementary </w:t>
      </w:r>
      <w:r w:rsidR="004679C6">
        <w:rPr>
          <w:rFonts w:ascii="Arial" w:hAnsi="Arial" w:cs="Arial"/>
          <w:b/>
          <w:sz w:val="24"/>
          <w:szCs w:val="24"/>
        </w:rPr>
        <w:t>Table</w:t>
      </w:r>
      <w:r w:rsidR="004679C6">
        <w:rPr>
          <w:rFonts w:ascii="Arial" w:hAnsi="Arial" w:cs="Arial" w:hint="eastAsia"/>
          <w:b/>
          <w:sz w:val="24"/>
          <w:szCs w:val="24"/>
        </w:rPr>
        <w:t xml:space="preserve"> </w:t>
      </w:r>
      <w:r w:rsidR="00F87A6C">
        <w:rPr>
          <w:rFonts w:ascii="Arial" w:hAnsi="Arial" w:cs="Arial" w:hint="eastAsia"/>
          <w:b/>
          <w:sz w:val="24"/>
          <w:szCs w:val="24"/>
        </w:rPr>
        <w:t>5</w:t>
      </w:r>
      <w:r w:rsidR="004679C6" w:rsidRPr="00204DF4">
        <w:rPr>
          <w:rFonts w:ascii="Arial" w:hAnsi="Arial" w:cs="Arial"/>
          <w:b/>
          <w:sz w:val="24"/>
          <w:szCs w:val="24"/>
        </w:rPr>
        <w:t>. Summary of excluded prospective studies</w:t>
      </w:r>
      <w:bookmarkStart w:id="0" w:name="_GoBack"/>
      <w:bookmarkEnd w:id="0"/>
    </w:p>
    <w:tbl>
      <w:tblPr>
        <w:tblStyle w:val="a5"/>
        <w:tblpPr w:leftFromText="180" w:rightFromText="180" w:vertAnchor="text" w:horzAnchor="margin" w:tblpX="-176" w:tblpY="183"/>
        <w:tblW w:w="5739" w:type="pct"/>
        <w:tblLayout w:type="fixed"/>
        <w:tblLook w:val="04A0" w:firstRow="1" w:lastRow="0" w:firstColumn="1" w:lastColumn="0" w:noHBand="0" w:noVBand="1"/>
      </w:tblPr>
      <w:tblGrid>
        <w:gridCol w:w="1099"/>
        <w:gridCol w:w="1135"/>
        <w:gridCol w:w="853"/>
        <w:gridCol w:w="849"/>
        <w:gridCol w:w="992"/>
        <w:gridCol w:w="1276"/>
        <w:gridCol w:w="1135"/>
        <w:gridCol w:w="849"/>
        <w:gridCol w:w="1594"/>
      </w:tblGrid>
      <w:tr w:rsidR="004679C6" w:rsidTr="00FE202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2" w:type="pct"/>
          </w:tcPr>
          <w:p w:rsidR="004679C6" w:rsidRPr="00FA5771" w:rsidRDefault="004679C6" w:rsidP="00FE2025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FA5771">
              <w:rPr>
                <w:rFonts w:ascii="Arial" w:hAnsi="Arial" w:cs="Arial"/>
                <w:sz w:val="15"/>
                <w:szCs w:val="15"/>
              </w:rPr>
              <w:t>Author, year</w:t>
            </w:r>
          </w:p>
        </w:tc>
        <w:tc>
          <w:tcPr>
            <w:tcW w:w="580" w:type="pct"/>
          </w:tcPr>
          <w:p w:rsidR="004679C6" w:rsidRPr="00FA5771" w:rsidRDefault="004679C6" w:rsidP="00FE202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5"/>
              </w:rPr>
            </w:pPr>
            <w:r w:rsidRPr="00FA5771">
              <w:rPr>
                <w:rFonts w:ascii="Arial" w:hAnsi="Arial" w:cs="Arial"/>
                <w:sz w:val="15"/>
                <w:szCs w:val="15"/>
              </w:rPr>
              <w:t>Period of</w:t>
            </w:r>
          </w:p>
          <w:p w:rsidR="004679C6" w:rsidRPr="00FA5771" w:rsidRDefault="004679C6" w:rsidP="00FE202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5"/>
              </w:rPr>
            </w:pPr>
            <w:r w:rsidRPr="00FA5771">
              <w:rPr>
                <w:rFonts w:ascii="Arial" w:hAnsi="Arial" w:cs="Arial"/>
                <w:sz w:val="15"/>
                <w:szCs w:val="15"/>
              </w:rPr>
              <w:t>enrolment</w:t>
            </w:r>
          </w:p>
        </w:tc>
        <w:tc>
          <w:tcPr>
            <w:tcW w:w="436" w:type="pct"/>
          </w:tcPr>
          <w:p w:rsidR="004679C6" w:rsidRPr="00FA5771" w:rsidRDefault="004679C6" w:rsidP="00FE202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5"/>
              </w:rPr>
            </w:pPr>
            <w:r w:rsidRPr="00FA5771">
              <w:rPr>
                <w:rFonts w:ascii="Arial" w:hAnsi="Arial" w:cs="Arial"/>
                <w:sz w:val="15"/>
                <w:szCs w:val="15"/>
              </w:rPr>
              <w:t>Country</w:t>
            </w:r>
          </w:p>
        </w:tc>
        <w:tc>
          <w:tcPr>
            <w:tcW w:w="434" w:type="pct"/>
          </w:tcPr>
          <w:p w:rsidR="004679C6" w:rsidRPr="00FA5771" w:rsidRDefault="004679C6" w:rsidP="00FE202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5"/>
              </w:rPr>
            </w:pPr>
            <w:r w:rsidRPr="00FA5771">
              <w:rPr>
                <w:rFonts w:ascii="Arial" w:hAnsi="Arial" w:cs="Arial"/>
                <w:sz w:val="15"/>
                <w:szCs w:val="15"/>
              </w:rPr>
              <w:t>Sample size (n)</w:t>
            </w:r>
          </w:p>
        </w:tc>
        <w:tc>
          <w:tcPr>
            <w:tcW w:w="507" w:type="pct"/>
          </w:tcPr>
          <w:p w:rsidR="004679C6" w:rsidRPr="00FA5771" w:rsidRDefault="004679C6" w:rsidP="00FE202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5"/>
              </w:rPr>
            </w:pPr>
            <w:r w:rsidRPr="00FA5771">
              <w:rPr>
                <w:rFonts w:ascii="Arial" w:hAnsi="Arial" w:cs="Arial"/>
                <w:sz w:val="15"/>
                <w:szCs w:val="15"/>
              </w:rPr>
              <w:t>Follow-up (month)</w:t>
            </w:r>
          </w:p>
        </w:tc>
        <w:tc>
          <w:tcPr>
            <w:tcW w:w="652" w:type="pct"/>
          </w:tcPr>
          <w:p w:rsidR="004679C6" w:rsidRPr="00FA5771" w:rsidRDefault="004679C6" w:rsidP="00FE202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5"/>
              </w:rPr>
            </w:pPr>
            <w:r w:rsidRPr="00FA5771">
              <w:rPr>
                <w:rFonts w:ascii="Arial" w:hAnsi="Arial" w:cs="Arial"/>
                <w:sz w:val="15"/>
                <w:szCs w:val="15"/>
              </w:rPr>
              <w:t>Trial number</w:t>
            </w:r>
          </w:p>
        </w:tc>
        <w:tc>
          <w:tcPr>
            <w:tcW w:w="580" w:type="pct"/>
          </w:tcPr>
          <w:p w:rsidR="004679C6" w:rsidRPr="00FA5771" w:rsidRDefault="004679C6" w:rsidP="00FE202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5"/>
              </w:rPr>
            </w:pPr>
            <w:r w:rsidRPr="00FA5771">
              <w:rPr>
                <w:rFonts w:ascii="Arial" w:hAnsi="Arial" w:cs="Arial"/>
                <w:sz w:val="15"/>
                <w:szCs w:val="15"/>
              </w:rPr>
              <w:t>Initial</w:t>
            </w:r>
          </w:p>
          <w:p w:rsidR="004679C6" w:rsidRPr="00FA5771" w:rsidRDefault="004679C6" w:rsidP="00FE202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5"/>
              </w:rPr>
            </w:pPr>
            <w:r w:rsidRPr="00FA5771">
              <w:rPr>
                <w:rFonts w:ascii="Arial" w:hAnsi="Arial" w:cs="Arial"/>
                <w:sz w:val="15"/>
                <w:szCs w:val="15"/>
              </w:rPr>
              <w:t>therapy</w:t>
            </w:r>
          </w:p>
        </w:tc>
        <w:tc>
          <w:tcPr>
            <w:tcW w:w="434" w:type="pct"/>
          </w:tcPr>
          <w:p w:rsidR="004679C6" w:rsidRPr="00FA5771" w:rsidRDefault="004679C6" w:rsidP="00FE202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5"/>
              </w:rPr>
            </w:pPr>
            <w:r w:rsidRPr="00FA5771">
              <w:rPr>
                <w:rFonts w:ascii="Arial" w:hAnsi="Arial" w:cs="Arial"/>
                <w:sz w:val="15"/>
                <w:szCs w:val="15"/>
              </w:rPr>
              <w:t>Primary outcome</w:t>
            </w:r>
          </w:p>
        </w:tc>
        <w:tc>
          <w:tcPr>
            <w:tcW w:w="815" w:type="pct"/>
          </w:tcPr>
          <w:p w:rsidR="004679C6" w:rsidRPr="00FA5771" w:rsidRDefault="004679C6" w:rsidP="00FE202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5"/>
              </w:rPr>
            </w:pPr>
            <w:r w:rsidRPr="00FA5771">
              <w:rPr>
                <w:rFonts w:ascii="Arial" w:hAnsi="Arial" w:cs="Arial"/>
                <w:sz w:val="15"/>
                <w:szCs w:val="15"/>
              </w:rPr>
              <w:t>Reasons for exclusion</w:t>
            </w:r>
          </w:p>
        </w:tc>
      </w:tr>
      <w:tr w:rsidR="004679C6" w:rsidTr="00FE202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2" w:type="pct"/>
          </w:tcPr>
          <w:p w:rsidR="004679C6" w:rsidRPr="00204DF4" w:rsidRDefault="004679C6" w:rsidP="00FE2025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204DF4">
              <w:rPr>
                <w:rFonts w:ascii="Arial" w:hAnsi="Arial" w:cs="Arial"/>
                <w:sz w:val="15"/>
                <w:szCs w:val="15"/>
              </w:rPr>
              <w:t>King,2016</w:t>
            </w:r>
          </w:p>
        </w:tc>
        <w:tc>
          <w:tcPr>
            <w:tcW w:w="580" w:type="pct"/>
          </w:tcPr>
          <w:p w:rsidR="004679C6" w:rsidRPr="00FA5771" w:rsidRDefault="004679C6" w:rsidP="00FE202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5"/>
              </w:rPr>
            </w:pPr>
            <w:r w:rsidRPr="00FA5771">
              <w:rPr>
                <w:rFonts w:ascii="Arial" w:hAnsi="Arial" w:cs="Arial"/>
                <w:sz w:val="15"/>
                <w:szCs w:val="15"/>
              </w:rPr>
              <w:t>2009-2012</w:t>
            </w:r>
          </w:p>
        </w:tc>
        <w:tc>
          <w:tcPr>
            <w:tcW w:w="436" w:type="pct"/>
          </w:tcPr>
          <w:p w:rsidR="004679C6" w:rsidRPr="00FA5771" w:rsidRDefault="004679C6" w:rsidP="00FE202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5"/>
              </w:rPr>
            </w:pPr>
            <w:r w:rsidRPr="00FA5771">
              <w:rPr>
                <w:rFonts w:ascii="Arial" w:hAnsi="Arial" w:cs="Arial"/>
                <w:sz w:val="15"/>
                <w:szCs w:val="15"/>
              </w:rPr>
              <w:t>USA</w:t>
            </w:r>
          </w:p>
        </w:tc>
        <w:tc>
          <w:tcPr>
            <w:tcW w:w="434" w:type="pct"/>
          </w:tcPr>
          <w:p w:rsidR="004679C6" w:rsidRPr="00FA5771" w:rsidRDefault="004679C6" w:rsidP="00FE202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5"/>
              </w:rPr>
            </w:pPr>
            <w:r w:rsidRPr="00FA5771">
              <w:rPr>
                <w:rFonts w:ascii="Arial" w:hAnsi="Arial" w:cs="Arial"/>
                <w:sz w:val="15"/>
                <w:szCs w:val="15"/>
              </w:rPr>
              <w:t>112</w:t>
            </w:r>
          </w:p>
        </w:tc>
        <w:tc>
          <w:tcPr>
            <w:tcW w:w="507" w:type="pct"/>
          </w:tcPr>
          <w:p w:rsidR="004679C6" w:rsidRPr="00FA5771" w:rsidRDefault="004679C6" w:rsidP="00FE202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5"/>
              </w:rPr>
            </w:pPr>
            <w:r w:rsidRPr="00FA5771">
              <w:rPr>
                <w:rFonts w:ascii="Arial" w:hAnsi="Arial" w:cs="Arial"/>
                <w:sz w:val="15"/>
                <w:szCs w:val="15"/>
              </w:rPr>
              <w:t>54</w:t>
            </w:r>
          </w:p>
        </w:tc>
        <w:tc>
          <w:tcPr>
            <w:tcW w:w="652" w:type="pct"/>
          </w:tcPr>
          <w:p w:rsidR="004679C6" w:rsidRPr="00FA5771" w:rsidRDefault="004679C6" w:rsidP="00FE202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5"/>
              </w:rPr>
            </w:pPr>
            <w:r w:rsidRPr="00FA5771">
              <w:rPr>
                <w:rFonts w:ascii="Arial" w:hAnsi="Arial" w:cs="Arial"/>
                <w:sz w:val="15"/>
                <w:szCs w:val="15"/>
              </w:rPr>
              <w:t>NCT00941759</w:t>
            </w:r>
          </w:p>
        </w:tc>
        <w:tc>
          <w:tcPr>
            <w:tcW w:w="580" w:type="pct"/>
          </w:tcPr>
          <w:p w:rsidR="004679C6" w:rsidRPr="00FA5771" w:rsidRDefault="004679C6" w:rsidP="00FE202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5"/>
              </w:rPr>
            </w:pPr>
            <w:r w:rsidRPr="00FA5771">
              <w:rPr>
                <w:rFonts w:ascii="Arial" w:hAnsi="Arial" w:cs="Arial"/>
                <w:sz w:val="15"/>
                <w:szCs w:val="15"/>
              </w:rPr>
              <w:t>Systemic</w:t>
            </w:r>
          </w:p>
          <w:p w:rsidR="004679C6" w:rsidRPr="00FA5771" w:rsidRDefault="004679C6" w:rsidP="00FE202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5"/>
              </w:rPr>
            </w:pPr>
            <w:r w:rsidRPr="00FA5771">
              <w:rPr>
                <w:rFonts w:ascii="Arial" w:hAnsi="Arial" w:cs="Arial"/>
                <w:sz w:val="15"/>
                <w:szCs w:val="15"/>
              </w:rPr>
              <w:t>therapy</w:t>
            </w:r>
          </w:p>
        </w:tc>
        <w:tc>
          <w:tcPr>
            <w:tcW w:w="434" w:type="pct"/>
          </w:tcPr>
          <w:p w:rsidR="004679C6" w:rsidRPr="00FA5771" w:rsidRDefault="004679C6" w:rsidP="00FE202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5"/>
              </w:rPr>
            </w:pPr>
            <w:r w:rsidRPr="00FA5771">
              <w:rPr>
                <w:rFonts w:ascii="Arial" w:hAnsi="Arial" w:cs="Arial"/>
                <w:sz w:val="15"/>
                <w:szCs w:val="15"/>
              </w:rPr>
              <w:t>OS</w:t>
            </w:r>
          </w:p>
        </w:tc>
        <w:tc>
          <w:tcPr>
            <w:tcW w:w="815" w:type="pct"/>
          </w:tcPr>
          <w:p w:rsidR="004679C6" w:rsidRPr="00FA5771" w:rsidRDefault="004679C6" w:rsidP="00FE202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5"/>
              </w:rPr>
            </w:pPr>
            <w:bookmarkStart w:id="1" w:name="OLE_LINK1"/>
            <w:bookmarkStart w:id="2" w:name="OLE_LINK2"/>
            <w:r w:rsidRPr="00FA5771">
              <w:rPr>
                <w:rFonts w:ascii="Arial" w:hAnsi="Arial" w:cs="Arial"/>
                <w:sz w:val="15"/>
                <w:szCs w:val="15"/>
              </w:rPr>
              <w:t>Nonrandomized study</w:t>
            </w:r>
            <w:bookmarkEnd w:id="1"/>
            <w:bookmarkEnd w:id="2"/>
          </w:p>
        </w:tc>
      </w:tr>
      <w:tr w:rsidR="004679C6" w:rsidTr="00FE202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2" w:type="pct"/>
          </w:tcPr>
          <w:p w:rsidR="004679C6" w:rsidRPr="00204DF4" w:rsidRDefault="004679C6" w:rsidP="00FE2025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204DF4">
              <w:rPr>
                <w:rFonts w:ascii="Arial" w:hAnsi="Arial" w:cs="Arial"/>
                <w:sz w:val="15"/>
                <w:szCs w:val="15"/>
              </w:rPr>
              <w:t>Soran,2018</w:t>
            </w:r>
          </w:p>
        </w:tc>
        <w:tc>
          <w:tcPr>
            <w:tcW w:w="580" w:type="pct"/>
          </w:tcPr>
          <w:p w:rsidR="004679C6" w:rsidRPr="00204DF4" w:rsidRDefault="004679C6" w:rsidP="00FE202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5"/>
              </w:rPr>
            </w:pPr>
            <w:r>
              <w:rPr>
                <w:rFonts w:ascii="Arial" w:hAnsi="Arial" w:cs="Arial"/>
                <w:sz w:val="15"/>
                <w:szCs w:val="15"/>
              </w:rPr>
              <w:t>2007-</w:t>
            </w:r>
            <w:r w:rsidRPr="00204DF4">
              <w:rPr>
                <w:rFonts w:ascii="Arial" w:hAnsi="Arial" w:cs="Arial"/>
                <w:sz w:val="15"/>
                <w:szCs w:val="15"/>
              </w:rPr>
              <w:t>2012</w:t>
            </w:r>
          </w:p>
        </w:tc>
        <w:tc>
          <w:tcPr>
            <w:tcW w:w="436" w:type="pct"/>
          </w:tcPr>
          <w:p w:rsidR="004679C6" w:rsidRPr="00204DF4" w:rsidRDefault="004679C6" w:rsidP="00FE202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5"/>
              </w:rPr>
            </w:pPr>
            <w:r w:rsidRPr="00204DF4">
              <w:rPr>
                <w:rFonts w:ascii="Arial" w:hAnsi="Arial" w:cs="Arial"/>
                <w:sz w:val="15"/>
                <w:szCs w:val="15"/>
              </w:rPr>
              <w:t>Turkey</w:t>
            </w:r>
          </w:p>
        </w:tc>
        <w:tc>
          <w:tcPr>
            <w:tcW w:w="434" w:type="pct"/>
          </w:tcPr>
          <w:p w:rsidR="004679C6" w:rsidRPr="00204DF4" w:rsidRDefault="004679C6" w:rsidP="00FE202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5"/>
              </w:rPr>
            </w:pPr>
            <w:r w:rsidRPr="00204DF4">
              <w:rPr>
                <w:rFonts w:ascii="Arial" w:hAnsi="Arial" w:cs="Arial"/>
                <w:sz w:val="15"/>
                <w:szCs w:val="15"/>
              </w:rPr>
              <w:t>274</w:t>
            </w:r>
          </w:p>
        </w:tc>
        <w:tc>
          <w:tcPr>
            <w:tcW w:w="507" w:type="pct"/>
          </w:tcPr>
          <w:p w:rsidR="004679C6" w:rsidRPr="00204DF4" w:rsidRDefault="004679C6" w:rsidP="00FE202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5"/>
              </w:rPr>
            </w:pPr>
            <w:r w:rsidRPr="00204DF4">
              <w:rPr>
                <w:rFonts w:ascii="Arial" w:hAnsi="Arial" w:cs="Arial"/>
                <w:sz w:val="15"/>
                <w:szCs w:val="15"/>
              </w:rPr>
              <w:t>46</w:t>
            </w:r>
          </w:p>
        </w:tc>
        <w:tc>
          <w:tcPr>
            <w:tcW w:w="652" w:type="pct"/>
          </w:tcPr>
          <w:p w:rsidR="004679C6" w:rsidRPr="00204DF4" w:rsidRDefault="004679C6" w:rsidP="00FE202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5"/>
              </w:rPr>
            </w:pPr>
            <w:r w:rsidRPr="00204DF4">
              <w:rPr>
                <w:rFonts w:ascii="Arial" w:hAnsi="Arial" w:cs="Arial"/>
                <w:sz w:val="15"/>
                <w:szCs w:val="15"/>
              </w:rPr>
              <w:t>NCT00557986 (MF07-01)</w:t>
            </w:r>
          </w:p>
        </w:tc>
        <w:tc>
          <w:tcPr>
            <w:tcW w:w="580" w:type="pct"/>
          </w:tcPr>
          <w:p w:rsidR="004679C6" w:rsidRPr="00204DF4" w:rsidRDefault="004679C6" w:rsidP="00FE202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5"/>
              </w:rPr>
            </w:pPr>
            <w:r w:rsidRPr="00204DF4">
              <w:rPr>
                <w:rFonts w:ascii="Arial" w:hAnsi="Arial" w:cs="Arial"/>
                <w:sz w:val="15"/>
                <w:szCs w:val="15"/>
              </w:rPr>
              <w:t>Surgery</w:t>
            </w:r>
          </w:p>
        </w:tc>
        <w:tc>
          <w:tcPr>
            <w:tcW w:w="434" w:type="pct"/>
          </w:tcPr>
          <w:p w:rsidR="004679C6" w:rsidRPr="00204DF4" w:rsidRDefault="004679C6" w:rsidP="00FE202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5"/>
              </w:rPr>
            </w:pPr>
            <w:r w:rsidRPr="00204DF4">
              <w:rPr>
                <w:rFonts w:ascii="Arial" w:hAnsi="Arial" w:cs="Arial"/>
                <w:sz w:val="15"/>
                <w:szCs w:val="15"/>
              </w:rPr>
              <w:t>OS</w:t>
            </w:r>
          </w:p>
        </w:tc>
        <w:tc>
          <w:tcPr>
            <w:tcW w:w="815" w:type="pct"/>
          </w:tcPr>
          <w:p w:rsidR="004679C6" w:rsidRPr="00204DF4" w:rsidRDefault="004679C6" w:rsidP="00FE202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5"/>
              </w:rPr>
            </w:pPr>
            <w:r w:rsidRPr="00204DF4">
              <w:rPr>
                <w:rFonts w:ascii="Arial" w:hAnsi="Arial" w:cs="Arial"/>
                <w:sz w:val="15"/>
                <w:szCs w:val="15"/>
              </w:rPr>
              <w:t>A prior publication of the same study</w:t>
            </w:r>
          </w:p>
        </w:tc>
      </w:tr>
      <w:tr w:rsidR="004679C6" w:rsidTr="00FE202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2" w:type="pct"/>
          </w:tcPr>
          <w:p w:rsidR="004679C6" w:rsidRPr="00204DF4" w:rsidRDefault="004679C6" w:rsidP="00FE2025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204DF4">
              <w:rPr>
                <w:rFonts w:ascii="Arial" w:hAnsi="Arial" w:cs="Arial"/>
                <w:sz w:val="15"/>
                <w:szCs w:val="15"/>
              </w:rPr>
              <w:t>Khan,2020</w:t>
            </w:r>
          </w:p>
        </w:tc>
        <w:tc>
          <w:tcPr>
            <w:tcW w:w="580" w:type="pct"/>
          </w:tcPr>
          <w:p w:rsidR="004679C6" w:rsidRPr="00204DF4" w:rsidRDefault="004679C6" w:rsidP="00FE202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5"/>
              </w:rPr>
            </w:pPr>
            <w:r w:rsidRPr="00204DF4">
              <w:rPr>
                <w:rFonts w:ascii="Arial" w:hAnsi="Arial" w:cs="Arial"/>
                <w:sz w:val="15"/>
                <w:szCs w:val="15"/>
              </w:rPr>
              <w:t>2011-2015</w:t>
            </w:r>
          </w:p>
        </w:tc>
        <w:tc>
          <w:tcPr>
            <w:tcW w:w="436" w:type="pct"/>
          </w:tcPr>
          <w:p w:rsidR="004679C6" w:rsidRPr="00204DF4" w:rsidRDefault="004679C6" w:rsidP="00FE202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5"/>
              </w:rPr>
            </w:pPr>
            <w:r w:rsidRPr="00204DF4">
              <w:rPr>
                <w:rFonts w:ascii="Arial" w:hAnsi="Arial" w:cs="Arial"/>
                <w:sz w:val="15"/>
                <w:szCs w:val="15"/>
              </w:rPr>
              <w:t>USA</w:t>
            </w:r>
          </w:p>
        </w:tc>
        <w:tc>
          <w:tcPr>
            <w:tcW w:w="434" w:type="pct"/>
          </w:tcPr>
          <w:p w:rsidR="004679C6" w:rsidRPr="00204DF4" w:rsidRDefault="004679C6" w:rsidP="00FE202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5"/>
              </w:rPr>
            </w:pPr>
            <w:r w:rsidRPr="00204DF4">
              <w:rPr>
                <w:rFonts w:ascii="Arial" w:hAnsi="Arial" w:cs="Arial"/>
                <w:sz w:val="15"/>
                <w:szCs w:val="15"/>
              </w:rPr>
              <w:t>256</w:t>
            </w:r>
          </w:p>
        </w:tc>
        <w:tc>
          <w:tcPr>
            <w:tcW w:w="507" w:type="pct"/>
          </w:tcPr>
          <w:p w:rsidR="004679C6" w:rsidRPr="00204DF4" w:rsidRDefault="004679C6" w:rsidP="00FE202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5"/>
              </w:rPr>
            </w:pPr>
            <w:r w:rsidRPr="00204DF4">
              <w:rPr>
                <w:rFonts w:ascii="Arial" w:hAnsi="Arial" w:cs="Arial"/>
                <w:sz w:val="15"/>
                <w:szCs w:val="15"/>
              </w:rPr>
              <w:t>53</w:t>
            </w:r>
          </w:p>
        </w:tc>
        <w:tc>
          <w:tcPr>
            <w:tcW w:w="652" w:type="pct"/>
          </w:tcPr>
          <w:p w:rsidR="004679C6" w:rsidRPr="00204DF4" w:rsidRDefault="004679C6" w:rsidP="00FE202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5"/>
              </w:rPr>
            </w:pPr>
            <w:r w:rsidRPr="00204DF4">
              <w:rPr>
                <w:rFonts w:ascii="Arial" w:hAnsi="Arial" w:cs="Arial"/>
                <w:sz w:val="15"/>
                <w:szCs w:val="15"/>
              </w:rPr>
              <w:t>NCT01242800 (ECOG2108)</w:t>
            </w:r>
          </w:p>
        </w:tc>
        <w:tc>
          <w:tcPr>
            <w:tcW w:w="580" w:type="pct"/>
          </w:tcPr>
          <w:p w:rsidR="004679C6" w:rsidRPr="00204DF4" w:rsidRDefault="004679C6" w:rsidP="00FE202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5"/>
              </w:rPr>
            </w:pPr>
            <w:r w:rsidRPr="00204DF4">
              <w:rPr>
                <w:rFonts w:ascii="Arial" w:hAnsi="Arial" w:cs="Arial"/>
                <w:sz w:val="15"/>
                <w:szCs w:val="15"/>
              </w:rPr>
              <w:t>Systemic</w:t>
            </w:r>
          </w:p>
          <w:p w:rsidR="004679C6" w:rsidRPr="00204DF4" w:rsidRDefault="004679C6" w:rsidP="00FE202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5"/>
              </w:rPr>
            </w:pPr>
            <w:r w:rsidRPr="00204DF4">
              <w:rPr>
                <w:rFonts w:ascii="Arial" w:hAnsi="Arial" w:cs="Arial"/>
                <w:sz w:val="15"/>
                <w:szCs w:val="15"/>
              </w:rPr>
              <w:t>therapy</w:t>
            </w:r>
          </w:p>
        </w:tc>
        <w:tc>
          <w:tcPr>
            <w:tcW w:w="434" w:type="pct"/>
          </w:tcPr>
          <w:p w:rsidR="004679C6" w:rsidRPr="00204DF4" w:rsidRDefault="004679C6" w:rsidP="00FE202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5"/>
              </w:rPr>
            </w:pPr>
            <w:r w:rsidRPr="00204DF4">
              <w:rPr>
                <w:rFonts w:ascii="Arial" w:hAnsi="Arial" w:cs="Arial"/>
                <w:sz w:val="15"/>
                <w:szCs w:val="15"/>
              </w:rPr>
              <w:t>OS</w:t>
            </w:r>
          </w:p>
          <w:p w:rsidR="004679C6" w:rsidRPr="00204DF4" w:rsidRDefault="004679C6" w:rsidP="00FE202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5"/>
              </w:rPr>
            </w:pPr>
            <w:r w:rsidRPr="00204DF4">
              <w:rPr>
                <w:rFonts w:ascii="Arial" w:hAnsi="Arial" w:cs="Arial"/>
                <w:sz w:val="15"/>
                <w:szCs w:val="15"/>
              </w:rPr>
              <w:t>LPFS, QoL</w:t>
            </w:r>
          </w:p>
        </w:tc>
        <w:tc>
          <w:tcPr>
            <w:tcW w:w="815" w:type="pct"/>
          </w:tcPr>
          <w:p w:rsidR="004679C6" w:rsidRPr="00204DF4" w:rsidRDefault="004679C6" w:rsidP="00FE202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5"/>
              </w:rPr>
            </w:pPr>
            <w:r w:rsidRPr="00204DF4">
              <w:rPr>
                <w:rFonts w:ascii="Arial" w:hAnsi="Arial" w:cs="Arial"/>
                <w:sz w:val="15"/>
                <w:szCs w:val="15"/>
              </w:rPr>
              <w:t>No full text is available.</w:t>
            </w:r>
          </w:p>
        </w:tc>
      </w:tr>
      <w:tr w:rsidR="004679C6" w:rsidTr="00FE202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2" w:type="pct"/>
          </w:tcPr>
          <w:p w:rsidR="004679C6" w:rsidRPr="00F6202E" w:rsidRDefault="004679C6" w:rsidP="00FE2025">
            <w:pPr>
              <w:jc w:val="center"/>
              <w:rPr>
                <w:rFonts w:ascii="Arial" w:hAnsi="Arial" w:cs="Arial"/>
                <w:color w:val="FF0000"/>
                <w:sz w:val="15"/>
                <w:szCs w:val="15"/>
              </w:rPr>
            </w:pPr>
            <w:r w:rsidRPr="0092795B">
              <w:rPr>
                <w:rFonts w:ascii="Arial" w:hAnsi="Arial" w:cs="Arial"/>
                <w:color w:val="auto"/>
                <w:sz w:val="15"/>
                <w:szCs w:val="15"/>
              </w:rPr>
              <w:t>Soran,20</w:t>
            </w:r>
            <w:r w:rsidRPr="0092795B">
              <w:rPr>
                <w:rFonts w:ascii="Arial" w:hAnsi="Arial" w:cs="Arial" w:hint="eastAsia"/>
                <w:color w:val="auto"/>
                <w:sz w:val="15"/>
                <w:szCs w:val="15"/>
              </w:rPr>
              <w:t>21</w:t>
            </w:r>
          </w:p>
        </w:tc>
        <w:tc>
          <w:tcPr>
            <w:tcW w:w="580" w:type="pct"/>
          </w:tcPr>
          <w:p w:rsidR="004679C6" w:rsidRPr="00F6202E" w:rsidRDefault="004679C6" w:rsidP="00FE202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FF0000"/>
                <w:sz w:val="15"/>
                <w:szCs w:val="15"/>
              </w:rPr>
            </w:pPr>
            <w:r w:rsidRPr="00C25A15">
              <w:rPr>
                <w:rFonts w:ascii="Arial" w:hAnsi="Arial" w:cs="Arial"/>
                <w:color w:val="auto"/>
                <w:sz w:val="15"/>
                <w:szCs w:val="15"/>
              </w:rPr>
              <w:t>20</w:t>
            </w:r>
            <w:r w:rsidRPr="00C25A15">
              <w:rPr>
                <w:rFonts w:ascii="Arial" w:hAnsi="Arial" w:cs="Arial" w:hint="eastAsia"/>
                <w:color w:val="auto"/>
                <w:sz w:val="15"/>
                <w:szCs w:val="15"/>
              </w:rPr>
              <w:t>14</w:t>
            </w:r>
            <w:r w:rsidRPr="00C25A15">
              <w:rPr>
                <w:rFonts w:ascii="Arial" w:hAnsi="Arial" w:cs="Arial"/>
                <w:color w:val="auto"/>
                <w:sz w:val="15"/>
                <w:szCs w:val="15"/>
              </w:rPr>
              <w:t>-20</w:t>
            </w:r>
            <w:r w:rsidRPr="00C25A15">
              <w:rPr>
                <w:rFonts w:ascii="Arial" w:hAnsi="Arial" w:cs="Arial" w:hint="eastAsia"/>
                <w:color w:val="auto"/>
                <w:sz w:val="15"/>
                <w:szCs w:val="15"/>
              </w:rPr>
              <w:t>20</w:t>
            </w:r>
          </w:p>
        </w:tc>
        <w:tc>
          <w:tcPr>
            <w:tcW w:w="436" w:type="pct"/>
          </w:tcPr>
          <w:p w:rsidR="004679C6" w:rsidRPr="00F6202E" w:rsidRDefault="004679C6" w:rsidP="00FE202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FF0000"/>
                <w:sz w:val="15"/>
                <w:szCs w:val="15"/>
              </w:rPr>
            </w:pPr>
            <w:r w:rsidRPr="0092795B">
              <w:rPr>
                <w:rFonts w:ascii="Arial" w:hAnsi="Arial" w:cs="Arial"/>
                <w:color w:val="auto"/>
                <w:sz w:val="15"/>
                <w:szCs w:val="15"/>
              </w:rPr>
              <w:t>Turkey</w:t>
            </w:r>
          </w:p>
        </w:tc>
        <w:tc>
          <w:tcPr>
            <w:tcW w:w="434" w:type="pct"/>
          </w:tcPr>
          <w:p w:rsidR="004679C6" w:rsidRPr="00C25A15" w:rsidRDefault="004679C6" w:rsidP="00FE202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auto"/>
                <w:sz w:val="15"/>
                <w:szCs w:val="15"/>
              </w:rPr>
            </w:pPr>
            <w:r w:rsidRPr="00C25A15">
              <w:rPr>
                <w:rFonts w:ascii="Arial" w:hAnsi="Arial" w:cs="Arial" w:hint="eastAsia"/>
                <w:color w:val="auto"/>
                <w:sz w:val="15"/>
                <w:szCs w:val="15"/>
              </w:rPr>
              <w:t>505</w:t>
            </w:r>
          </w:p>
        </w:tc>
        <w:tc>
          <w:tcPr>
            <w:tcW w:w="507" w:type="pct"/>
          </w:tcPr>
          <w:p w:rsidR="004679C6" w:rsidRPr="00C25A15" w:rsidRDefault="004679C6" w:rsidP="00FE202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auto"/>
                <w:sz w:val="15"/>
                <w:szCs w:val="15"/>
              </w:rPr>
            </w:pPr>
            <w:r w:rsidRPr="00C25A15">
              <w:rPr>
                <w:rFonts w:ascii="Arial" w:hAnsi="Arial" w:cs="Arial" w:hint="eastAsia"/>
                <w:color w:val="auto"/>
                <w:sz w:val="15"/>
                <w:szCs w:val="15"/>
              </w:rPr>
              <w:t>34</w:t>
            </w:r>
          </w:p>
        </w:tc>
        <w:tc>
          <w:tcPr>
            <w:tcW w:w="652" w:type="pct"/>
          </w:tcPr>
          <w:p w:rsidR="004679C6" w:rsidRDefault="004679C6" w:rsidP="00FE202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FF0000"/>
                <w:sz w:val="15"/>
                <w:szCs w:val="15"/>
              </w:rPr>
            </w:pPr>
            <w:r w:rsidRPr="00C25A15">
              <w:rPr>
                <w:rFonts w:ascii="Arial" w:hAnsi="Arial" w:cs="Arial"/>
                <w:color w:val="auto"/>
                <w:sz w:val="15"/>
                <w:szCs w:val="15"/>
              </w:rPr>
              <w:t xml:space="preserve">N/A </w:t>
            </w:r>
            <w:r w:rsidRPr="00F6202E">
              <w:rPr>
                <w:rFonts w:ascii="Arial" w:hAnsi="Arial" w:cs="Arial"/>
                <w:color w:val="FF0000"/>
                <w:sz w:val="15"/>
                <w:szCs w:val="15"/>
              </w:rPr>
              <w:t xml:space="preserve"> </w:t>
            </w:r>
          </w:p>
          <w:p w:rsidR="004679C6" w:rsidRDefault="004679C6" w:rsidP="00FE202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auto"/>
                <w:sz w:val="15"/>
                <w:szCs w:val="15"/>
              </w:rPr>
            </w:pPr>
            <w:r w:rsidRPr="0092795B">
              <w:rPr>
                <w:rFonts w:ascii="Arial" w:hAnsi="Arial" w:cs="Arial"/>
                <w:color w:val="auto"/>
                <w:sz w:val="15"/>
                <w:szCs w:val="15"/>
              </w:rPr>
              <w:t>(</w:t>
            </w:r>
            <w:r w:rsidRPr="00C25A15">
              <w:rPr>
                <w:rFonts w:ascii="Arial" w:hAnsi="Arial" w:cs="Arial"/>
                <w:color w:val="auto"/>
                <w:sz w:val="15"/>
                <w:szCs w:val="15"/>
              </w:rPr>
              <w:t>BOMET</w:t>
            </w:r>
          </w:p>
          <w:p w:rsidR="004679C6" w:rsidRPr="00F6202E" w:rsidRDefault="004679C6" w:rsidP="00FE202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FF0000"/>
                <w:sz w:val="15"/>
                <w:szCs w:val="15"/>
              </w:rPr>
            </w:pPr>
            <w:r w:rsidRPr="0092795B">
              <w:rPr>
                <w:rFonts w:ascii="Arial" w:hAnsi="Arial" w:cs="Arial"/>
                <w:color w:val="auto"/>
                <w:sz w:val="15"/>
                <w:szCs w:val="15"/>
              </w:rPr>
              <w:t>MF</w:t>
            </w:r>
            <w:r w:rsidRPr="0092795B">
              <w:rPr>
                <w:rFonts w:ascii="Arial" w:hAnsi="Arial" w:cs="Arial" w:hint="eastAsia"/>
                <w:color w:val="auto"/>
                <w:sz w:val="15"/>
                <w:szCs w:val="15"/>
              </w:rPr>
              <w:t>14</w:t>
            </w:r>
            <w:r w:rsidRPr="0092795B">
              <w:rPr>
                <w:rFonts w:ascii="Arial" w:hAnsi="Arial" w:cs="Arial"/>
                <w:color w:val="auto"/>
                <w:sz w:val="15"/>
                <w:szCs w:val="15"/>
              </w:rPr>
              <w:t>-01)</w:t>
            </w:r>
          </w:p>
        </w:tc>
        <w:tc>
          <w:tcPr>
            <w:tcW w:w="580" w:type="pct"/>
          </w:tcPr>
          <w:p w:rsidR="004679C6" w:rsidRPr="0092795B" w:rsidRDefault="004679C6" w:rsidP="00FE202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auto"/>
                <w:sz w:val="15"/>
                <w:szCs w:val="15"/>
              </w:rPr>
            </w:pPr>
            <w:r w:rsidRPr="0092795B">
              <w:rPr>
                <w:rFonts w:ascii="Arial" w:hAnsi="Arial" w:cs="Arial"/>
                <w:color w:val="auto"/>
                <w:sz w:val="15"/>
                <w:szCs w:val="15"/>
              </w:rPr>
              <w:t>Surgery</w:t>
            </w:r>
            <w:r w:rsidRPr="0092795B">
              <w:rPr>
                <w:rFonts w:ascii="Arial" w:hAnsi="Arial" w:cs="Arial" w:hint="eastAsia"/>
                <w:color w:val="auto"/>
                <w:sz w:val="15"/>
                <w:szCs w:val="15"/>
              </w:rPr>
              <w:t xml:space="preserve"> or</w:t>
            </w:r>
            <w:r w:rsidRPr="0092795B">
              <w:rPr>
                <w:color w:val="auto"/>
              </w:rPr>
              <w:t xml:space="preserve"> </w:t>
            </w:r>
            <w:r w:rsidRPr="0092795B">
              <w:rPr>
                <w:rFonts w:ascii="Arial" w:hAnsi="Arial" w:cs="Arial" w:hint="eastAsia"/>
                <w:color w:val="auto"/>
                <w:sz w:val="15"/>
                <w:szCs w:val="15"/>
              </w:rPr>
              <w:t>s</w:t>
            </w:r>
            <w:r w:rsidRPr="0092795B">
              <w:rPr>
                <w:rFonts w:ascii="Arial" w:hAnsi="Arial" w:cs="Arial"/>
                <w:color w:val="auto"/>
                <w:sz w:val="15"/>
                <w:szCs w:val="15"/>
              </w:rPr>
              <w:t>ystemic</w:t>
            </w:r>
          </w:p>
          <w:p w:rsidR="004679C6" w:rsidRPr="00F6202E" w:rsidRDefault="004679C6" w:rsidP="00FE202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FF0000"/>
                <w:sz w:val="15"/>
                <w:szCs w:val="15"/>
              </w:rPr>
            </w:pPr>
            <w:r w:rsidRPr="0092795B">
              <w:rPr>
                <w:rFonts w:ascii="Arial" w:hAnsi="Arial" w:cs="Arial"/>
                <w:color w:val="auto"/>
                <w:sz w:val="15"/>
                <w:szCs w:val="15"/>
              </w:rPr>
              <w:t>therapy</w:t>
            </w:r>
          </w:p>
        </w:tc>
        <w:tc>
          <w:tcPr>
            <w:tcW w:w="434" w:type="pct"/>
          </w:tcPr>
          <w:p w:rsidR="004679C6" w:rsidRPr="00F6202E" w:rsidRDefault="004679C6" w:rsidP="00FE202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FF0000"/>
                <w:sz w:val="15"/>
                <w:szCs w:val="15"/>
              </w:rPr>
            </w:pPr>
            <w:r w:rsidRPr="0092795B">
              <w:rPr>
                <w:rFonts w:ascii="Arial" w:hAnsi="Arial" w:cs="Arial"/>
                <w:color w:val="auto"/>
                <w:sz w:val="15"/>
                <w:szCs w:val="15"/>
              </w:rPr>
              <w:t>OS</w:t>
            </w:r>
            <w:r>
              <w:t xml:space="preserve"> </w:t>
            </w:r>
            <w:r w:rsidRPr="00C25A15">
              <w:rPr>
                <w:rFonts w:ascii="Arial" w:hAnsi="Arial" w:cs="Arial"/>
                <w:color w:val="auto"/>
                <w:sz w:val="15"/>
                <w:szCs w:val="15"/>
              </w:rPr>
              <w:t>LPFS</w:t>
            </w:r>
          </w:p>
        </w:tc>
        <w:tc>
          <w:tcPr>
            <w:tcW w:w="815" w:type="pct"/>
          </w:tcPr>
          <w:p w:rsidR="004679C6" w:rsidRPr="00F6202E" w:rsidRDefault="004679C6" w:rsidP="00FE202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FF0000"/>
                <w:sz w:val="15"/>
                <w:szCs w:val="15"/>
              </w:rPr>
            </w:pPr>
            <w:r w:rsidRPr="0092795B">
              <w:rPr>
                <w:rFonts w:ascii="Arial" w:hAnsi="Arial" w:cs="Arial"/>
                <w:color w:val="auto"/>
                <w:sz w:val="15"/>
                <w:szCs w:val="15"/>
              </w:rPr>
              <w:t>Nonrandomized study</w:t>
            </w:r>
          </w:p>
        </w:tc>
      </w:tr>
    </w:tbl>
    <w:p w:rsidR="004679C6" w:rsidRDefault="004679C6" w:rsidP="004679C6">
      <w:pPr>
        <w:rPr>
          <w:sz w:val="22"/>
        </w:rPr>
      </w:pPr>
    </w:p>
    <w:p w:rsidR="001F61CE" w:rsidRDefault="001F61CE"/>
    <w:sectPr w:rsidR="001F61C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85043" w:rsidRDefault="00585043" w:rsidP="004679C6">
      <w:r>
        <w:separator/>
      </w:r>
    </w:p>
  </w:endnote>
  <w:endnote w:type="continuationSeparator" w:id="0">
    <w:p w:rsidR="00585043" w:rsidRDefault="00585043" w:rsidP="004679C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85043" w:rsidRDefault="00585043" w:rsidP="004679C6">
      <w:r>
        <w:separator/>
      </w:r>
    </w:p>
  </w:footnote>
  <w:footnote w:type="continuationSeparator" w:id="0">
    <w:p w:rsidR="00585043" w:rsidRDefault="00585043" w:rsidP="004679C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1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C0CB2"/>
    <w:rsid w:val="00056C8E"/>
    <w:rsid w:val="000648C3"/>
    <w:rsid w:val="001F61CE"/>
    <w:rsid w:val="00251874"/>
    <w:rsid w:val="002C722F"/>
    <w:rsid w:val="003C0FF8"/>
    <w:rsid w:val="003C181C"/>
    <w:rsid w:val="00436729"/>
    <w:rsid w:val="004679C6"/>
    <w:rsid w:val="00544BCB"/>
    <w:rsid w:val="00585043"/>
    <w:rsid w:val="006A7A74"/>
    <w:rsid w:val="006D23C0"/>
    <w:rsid w:val="009C0CB2"/>
    <w:rsid w:val="00F172BD"/>
    <w:rsid w:val="00F87A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679C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679C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679C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679C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679C6"/>
    <w:rPr>
      <w:sz w:val="18"/>
      <w:szCs w:val="18"/>
    </w:rPr>
  </w:style>
  <w:style w:type="table" w:styleId="a5">
    <w:name w:val="Light Shading"/>
    <w:basedOn w:val="a1"/>
    <w:uiPriority w:val="60"/>
    <w:rsid w:val="004679C6"/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679C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679C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679C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679C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679C6"/>
    <w:rPr>
      <w:sz w:val="18"/>
      <w:szCs w:val="18"/>
    </w:rPr>
  </w:style>
  <w:style w:type="table" w:styleId="a5">
    <w:name w:val="Light Shading"/>
    <w:basedOn w:val="a1"/>
    <w:uiPriority w:val="60"/>
    <w:rsid w:val="004679C6"/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93</Words>
  <Characters>532</Characters>
  <Application>Microsoft Office Word</Application>
  <DocSecurity>0</DocSecurity>
  <Lines>4</Lines>
  <Paragraphs>1</Paragraphs>
  <ScaleCrop>false</ScaleCrop>
  <Company/>
  <LinksUpToDate>false</LinksUpToDate>
  <CharactersWithSpaces>624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PC</cp:lastModifiedBy>
  <cp:revision>3</cp:revision>
  <dcterms:created xsi:type="dcterms:W3CDTF">2023-03-01T04:44:00Z</dcterms:created>
  <dcterms:modified xsi:type="dcterms:W3CDTF">2023-03-01T05:26:00Z</dcterms:modified>
</cp:coreProperties>
</file>