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FADD7" w14:textId="5037052D" w:rsidR="00D179BD" w:rsidRDefault="00D179BD" w:rsidP="00D179B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Supplemental Results</w:t>
      </w:r>
    </w:p>
    <w:p w14:paraId="1DD787B1" w14:textId="707D5482" w:rsidR="00FF55D3" w:rsidRDefault="00FF55D3" w:rsidP="00864529">
      <w:pPr>
        <w:rPr>
          <w:rFonts w:ascii="Times New Roman" w:hAnsi="Times New Roman" w:cs="Times New Roman"/>
          <w:sz w:val="20"/>
          <w:szCs w:val="20"/>
        </w:rPr>
      </w:pPr>
    </w:p>
    <w:p w14:paraId="131FFCCF" w14:textId="1EF9D612" w:rsidR="00FF55D3" w:rsidRDefault="00FF55D3" w:rsidP="0086452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19631A6" wp14:editId="11CC1496">
            <wp:extent cx="5943600" cy="5890895"/>
            <wp:effectExtent l="0" t="0" r="0" b="0"/>
            <wp:docPr id="2" name="Picture 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9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F94A6" w14:textId="1C08EF78" w:rsidR="00864529" w:rsidRPr="00642891" w:rsidRDefault="00864529" w:rsidP="00864529">
      <w:pPr>
        <w:rPr>
          <w:rFonts w:ascii="Times New Roman" w:hAnsi="Times New Roman" w:cs="Times New Roman"/>
          <w:sz w:val="20"/>
          <w:szCs w:val="20"/>
        </w:rPr>
      </w:pPr>
      <w:r w:rsidRPr="00642891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S1</w:t>
      </w:r>
      <w:r w:rsidRPr="00642891">
        <w:rPr>
          <w:rFonts w:ascii="Times New Roman" w:hAnsi="Times New Roman" w:cs="Times New Roman"/>
          <w:sz w:val="20"/>
          <w:szCs w:val="20"/>
        </w:rPr>
        <w:t xml:space="preserve">:  </w:t>
      </w:r>
      <w:r>
        <w:rPr>
          <w:rFonts w:ascii="Times New Roman" w:hAnsi="Times New Roman" w:cs="Times New Roman"/>
          <w:sz w:val="20"/>
          <w:szCs w:val="20"/>
        </w:rPr>
        <w:t>The profiles of the</w:t>
      </w:r>
      <w:r w:rsidRPr="00642891">
        <w:rPr>
          <w:rFonts w:ascii="Times New Roman" w:hAnsi="Times New Roman" w:cs="Times New Roman"/>
          <w:sz w:val="20"/>
          <w:szCs w:val="20"/>
        </w:rPr>
        <w:t xml:space="preserve"> purified peptide spectra using the </w:t>
      </w:r>
      <w:proofErr w:type="gramStart"/>
      <w:r w:rsidRPr="00642891">
        <w:rPr>
          <w:rFonts w:ascii="Times New Roman" w:hAnsi="Times New Roman" w:cs="Times New Roman"/>
          <w:sz w:val="20"/>
          <w:szCs w:val="20"/>
        </w:rPr>
        <w:t>HPLC</w:t>
      </w:r>
      <w:proofErr w:type="gramEnd"/>
      <w:r w:rsidRPr="0064289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642891">
        <w:rPr>
          <w:rFonts w:ascii="Times New Roman" w:hAnsi="Times New Roman" w:cs="Times New Roman"/>
          <w:sz w:val="20"/>
          <w:szCs w:val="20"/>
        </w:rPr>
        <w:t xml:space="preserve">nd the mass spec profile is shown in </w:t>
      </w:r>
      <w:r>
        <w:rPr>
          <w:rFonts w:ascii="Times New Roman" w:hAnsi="Times New Roman" w:cs="Times New Roman"/>
          <w:sz w:val="20"/>
          <w:szCs w:val="20"/>
        </w:rPr>
        <w:t>(a) and (b)</w:t>
      </w:r>
      <w:r w:rsidRPr="00642891">
        <w:rPr>
          <w:rFonts w:ascii="Times New Roman" w:hAnsi="Times New Roman" w:cs="Times New Roman"/>
          <w:sz w:val="20"/>
          <w:szCs w:val="20"/>
        </w:rPr>
        <w:t xml:space="preserve"> for WZ</w:t>
      </w:r>
      <w:r>
        <w:rPr>
          <w:rFonts w:ascii="Times New Roman" w:hAnsi="Times New Roman" w:cs="Times New Roman"/>
          <w:sz w:val="20"/>
          <w:szCs w:val="20"/>
        </w:rPr>
        <w:t>, (c) and (d) for AW, and (e) and (f) for AZ</w:t>
      </w:r>
      <w:r w:rsidRPr="00642891">
        <w:rPr>
          <w:rFonts w:ascii="Times New Roman" w:hAnsi="Times New Roman" w:cs="Times New Roman"/>
          <w:sz w:val="20"/>
          <w:szCs w:val="20"/>
        </w:rPr>
        <w:t>.</w:t>
      </w:r>
    </w:p>
    <w:p w14:paraId="1ED336D4" w14:textId="77777777" w:rsidR="00864529" w:rsidRDefault="00864529" w:rsidP="00D179BD">
      <w:pPr>
        <w:rPr>
          <w:rFonts w:ascii="Times New Roman" w:hAnsi="Times New Roman" w:cs="Times New Roman"/>
          <w:sz w:val="20"/>
          <w:szCs w:val="20"/>
        </w:rPr>
      </w:pPr>
    </w:p>
    <w:p w14:paraId="3F39CDAE" w14:textId="77777777" w:rsidR="00FF55D3" w:rsidRDefault="00FF55D3" w:rsidP="00D179BD">
      <w:pPr>
        <w:rPr>
          <w:rFonts w:ascii="Times New Roman" w:hAnsi="Times New Roman" w:cs="Times New Roman"/>
          <w:sz w:val="20"/>
          <w:szCs w:val="20"/>
        </w:rPr>
      </w:pPr>
    </w:p>
    <w:p w14:paraId="03834DBE" w14:textId="77777777" w:rsidR="00FF55D3" w:rsidRDefault="00FF55D3" w:rsidP="00D179BD">
      <w:pPr>
        <w:rPr>
          <w:rFonts w:ascii="Times New Roman" w:hAnsi="Times New Roman" w:cs="Times New Roman"/>
          <w:sz w:val="20"/>
          <w:szCs w:val="20"/>
        </w:rPr>
      </w:pPr>
    </w:p>
    <w:p w14:paraId="3B3FA927" w14:textId="77777777" w:rsidR="00FF55D3" w:rsidRDefault="00FF55D3" w:rsidP="00D179BD">
      <w:pPr>
        <w:rPr>
          <w:rFonts w:ascii="Times New Roman" w:hAnsi="Times New Roman" w:cs="Times New Roman"/>
          <w:sz w:val="20"/>
          <w:szCs w:val="20"/>
        </w:rPr>
      </w:pPr>
    </w:p>
    <w:p w14:paraId="54E763AC" w14:textId="77777777" w:rsidR="00FF55D3" w:rsidRDefault="00FF55D3" w:rsidP="00D179BD">
      <w:pPr>
        <w:rPr>
          <w:rFonts w:ascii="Times New Roman" w:hAnsi="Times New Roman" w:cs="Times New Roman"/>
          <w:sz w:val="20"/>
          <w:szCs w:val="20"/>
        </w:rPr>
      </w:pPr>
    </w:p>
    <w:p w14:paraId="4E281F8A" w14:textId="744EE20C" w:rsidR="00DA78FC" w:rsidRDefault="00DA78FC" w:rsidP="00D179BD">
      <w:pPr>
        <w:rPr>
          <w:rFonts w:ascii="Times New Roman" w:hAnsi="Times New Roman" w:cs="Times New Roman"/>
          <w:sz w:val="20"/>
          <w:szCs w:val="20"/>
        </w:rPr>
      </w:pPr>
    </w:p>
    <w:p w14:paraId="1142DC4D" w14:textId="195AF8A9" w:rsidR="00DA78FC" w:rsidRDefault="00DA78FC" w:rsidP="00D179B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202246A" wp14:editId="3976E73E">
            <wp:extent cx="5943600" cy="1794510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BFDD6" w14:textId="06E9B096" w:rsidR="00DA78FC" w:rsidRDefault="00D179BD" w:rsidP="00D179BD">
      <w:pPr>
        <w:rPr>
          <w:rFonts w:ascii="Times New Roman" w:hAnsi="Times New Roman" w:cs="Times New Roman"/>
          <w:sz w:val="20"/>
          <w:szCs w:val="20"/>
        </w:rPr>
      </w:pPr>
      <w:r w:rsidRPr="00642891">
        <w:rPr>
          <w:rFonts w:ascii="Times New Roman" w:hAnsi="Times New Roman" w:cs="Times New Roman"/>
          <w:sz w:val="20"/>
          <w:szCs w:val="20"/>
        </w:rPr>
        <w:tab/>
      </w:r>
      <w:r w:rsidRPr="00642891">
        <w:rPr>
          <w:rFonts w:ascii="Times New Roman" w:hAnsi="Times New Roman" w:cs="Times New Roman"/>
          <w:sz w:val="20"/>
          <w:szCs w:val="20"/>
        </w:rPr>
        <w:tab/>
      </w:r>
      <w:r w:rsidRPr="00642891">
        <w:rPr>
          <w:rFonts w:ascii="Times New Roman" w:hAnsi="Times New Roman" w:cs="Times New Roman"/>
          <w:sz w:val="20"/>
          <w:szCs w:val="20"/>
        </w:rPr>
        <w:tab/>
      </w:r>
      <w:r w:rsidRPr="00642891">
        <w:rPr>
          <w:rFonts w:ascii="Times New Roman" w:hAnsi="Times New Roman" w:cs="Times New Roman"/>
          <w:sz w:val="20"/>
          <w:szCs w:val="20"/>
        </w:rPr>
        <w:tab/>
      </w:r>
      <w:r w:rsidRPr="00642891">
        <w:rPr>
          <w:rFonts w:ascii="Times New Roman" w:hAnsi="Times New Roman" w:cs="Times New Roman"/>
          <w:sz w:val="20"/>
          <w:szCs w:val="20"/>
        </w:rPr>
        <w:tab/>
      </w:r>
      <w:r w:rsidRPr="00642891">
        <w:rPr>
          <w:rFonts w:ascii="Times New Roman" w:hAnsi="Times New Roman" w:cs="Times New Roman"/>
          <w:sz w:val="20"/>
          <w:szCs w:val="20"/>
        </w:rPr>
        <w:tab/>
      </w:r>
    </w:p>
    <w:p w14:paraId="0D3E5277" w14:textId="1205E332" w:rsidR="00D179BD" w:rsidRPr="00642891" w:rsidRDefault="00D179BD" w:rsidP="00D179BD">
      <w:pPr>
        <w:rPr>
          <w:rFonts w:ascii="Times New Roman" w:hAnsi="Times New Roman" w:cs="Times New Roman"/>
          <w:sz w:val="20"/>
          <w:szCs w:val="20"/>
        </w:rPr>
      </w:pPr>
      <w:r w:rsidRPr="00642891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S</w:t>
      </w:r>
      <w:r w:rsidR="00864529">
        <w:rPr>
          <w:rFonts w:ascii="Times New Roman" w:hAnsi="Times New Roman" w:cs="Times New Roman"/>
          <w:sz w:val="20"/>
          <w:szCs w:val="20"/>
        </w:rPr>
        <w:t>2</w:t>
      </w:r>
      <w:r w:rsidRPr="00642891">
        <w:rPr>
          <w:rFonts w:ascii="Times New Roman" w:hAnsi="Times New Roman" w:cs="Times New Roman"/>
          <w:sz w:val="20"/>
          <w:szCs w:val="20"/>
        </w:rPr>
        <w:t xml:space="preserve">: The absorbance of various concentrations versus the scanned wavelength is shown in </w:t>
      </w:r>
      <w:r w:rsidR="00864529">
        <w:rPr>
          <w:rFonts w:ascii="Times New Roman" w:hAnsi="Times New Roman" w:cs="Times New Roman"/>
          <w:sz w:val="20"/>
          <w:szCs w:val="20"/>
        </w:rPr>
        <w:t>(</w:t>
      </w:r>
      <w:r w:rsidRPr="00642891">
        <w:rPr>
          <w:rFonts w:ascii="Times New Roman" w:hAnsi="Times New Roman" w:cs="Times New Roman"/>
          <w:sz w:val="20"/>
          <w:szCs w:val="20"/>
        </w:rPr>
        <w:t>a</w:t>
      </w:r>
      <w:r w:rsidR="00864529">
        <w:rPr>
          <w:rFonts w:ascii="Times New Roman" w:hAnsi="Times New Roman" w:cs="Times New Roman"/>
          <w:sz w:val="20"/>
          <w:szCs w:val="20"/>
        </w:rPr>
        <w:t>)</w:t>
      </w:r>
      <w:r w:rsidRPr="00642891"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 w:rsidRPr="00642891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642891">
        <w:rPr>
          <w:rFonts w:ascii="Times New Roman" w:hAnsi="Times New Roman" w:cs="Times New Roman"/>
          <w:sz w:val="20"/>
          <w:szCs w:val="20"/>
        </w:rPr>
        <w:t xml:space="preserve"> linear curve of absorbance versus the concentrations is shown in figure </w:t>
      </w:r>
      <w:r w:rsidR="00864529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b</w:t>
      </w:r>
      <w:r w:rsidR="00864529">
        <w:rPr>
          <w:rFonts w:ascii="Times New Roman" w:hAnsi="Times New Roman" w:cs="Times New Roman"/>
          <w:sz w:val="20"/>
          <w:szCs w:val="20"/>
        </w:rPr>
        <w:t>)</w:t>
      </w:r>
      <w:r w:rsidRPr="00642891">
        <w:rPr>
          <w:rFonts w:ascii="Times New Roman" w:hAnsi="Times New Roman" w:cs="Times New Roman"/>
          <w:sz w:val="20"/>
          <w:szCs w:val="20"/>
        </w:rPr>
        <w:t>.</w:t>
      </w:r>
    </w:p>
    <w:p w14:paraId="080E5456" w14:textId="1E10AB50" w:rsidR="00FB3489" w:rsidRDefault="00FB3489"/>
    <w:p w14:paraId="0088D6A9" w14:textId="77777777" w:rsidR="00D179BD" w:rsidRDefault="00D179BD"/>
    <w:sectPr w:rsidR="00D179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380F"/>
    <w:multiLevelType w:val="hybridMultilevel"/>
    <w:tmpl w:val="3E441256"/>
    <w:lvl w:ilvl="0" w:tplc="6FD84D8A">
      <w:start w:val="3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0314B5"/>
    <w:multiLevelType w:val="hybridMultilevel"/>
    <w:tmpl w:val="8D7E87FA"/>
    <w:lvl w:ilvl="0" w:tplc="4D788E8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E291D6C"/>
    <w:multiLevelType w:val="hybridMultilevel"/>
    <w:tmpl w:val="CCBA965E"/>
    <w:lvl w:ilvl="0" w:tplc="233C28A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81692312">
    <w:abstractNumId w:val="1"/>
  </w:num>
  <w:num w:numId="2" w16cid:durableId="1780098243">
    <w:abstractNumId w:val="2"/>
  </w:num>
  <w:num w:numId="3" w16cid:durableId="1641693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BD"/>
    <w:rsid w:val="00096D0E"/>
    <w:rsid w:val="001B0B1D"/>
    <w:rsid w:val="001B158A"/>
    <w:rsid w:val="001F3482"/>
    <w:rsid w:val="00212809"/>
    <w:rsid w:val="00225F02"/>
    <w:rsid w:val="0027384B"/>
    <w:rsid w:val="0027712C"/>
    <w:rsid w:val="003368BB"/>
    <w:rsid w:val="003B74B5"/>
    <w:rsid w:val="00461713"/>
    <w:rsid w:val="004B4A5D"/>
    <w:rsid w:val="005405FB"/>
    <w:rsid w:val="005E2D59"/>
    <w:rsid w:val="00634D47"/>
    <w:rsid w:val="006C003E"/>
    <w:rsid w:val="00752D81"/>
    <w:rsid w:val="008514BE"/>
    <w:rsid w:val="00864529"/>
    <w:rsid w:val="008B2271"/>
    <w:rsid w:val="00985DEF"/>
    <w:rsid w:val="009E24F3"/>
    <w:rsid w:val="00A84C34"/>
    <w:rsid w:val="00CB007A"/>
    <w:rsid w:val="00D1623A"/>
    <w:rsid w:val="00D179BD"/>
    <w:rsid w:val="00DA1295"/>
    <w:rsid w:val="00DA78FC"/>
    <w:rsid w:val="00DD434D"/>
    <w:rsid w:val="00E90784"/>
    <w:rsid w:val="00EB2BD8"/>
    <w:rsid w:val="00F42E1D"/>
    <w:rsid w:val="00FB3489"/>
    <w:rsid w:val="00FF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8741D"/>
  <w15:chartTrackingRefBased/>
  <w15:docId w15:val="{363C7E63-8ED6-468C-A427-83620C4F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9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179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179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79B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864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Charnette frederic</dc:creator>
  <cp:keywords/>
  <dc:description/>
  <cp:lastModifiedBy>Gregory R Wiedman</cp:lastModifiedBy>
  <cp:revision>5</cp:revision>
  <dcterms:created xsi:type="dcterms:W3CDTF">2023-03-04T04:58:00Z</dcterms:created>
  <dcterms:modified xsi:type="dcterms:W3CDTF">2023-03-09T02:04:00Z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5ae095af-cbf7-4741-b93a-81a91f9b6169</vt:lpwstr>
  </property>
</Properties>
</file>