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B453C" w14:textId="52F993BA" w:rsidR="00551E15" w:rsidRPr="00DD0242" w:rsidRDefault="00551E15" w:rsidP="00551E15">
      <w:pPr>
        <w:adjustRightInd w:val="0"/>
        <w:spacing w:line="360" w:lineRule="auto"/>
        <w:jc w:val="both"/>
        <w:rPr>
          <w:rFonts w:ascii="Arial" w:eastAsia="Malgun Gothic" w:hAnsi="Arial" w:cs="Arial"/>
          <w:b/>
        </w:rPr>
      </w:pPr>
      <w:r>
        <w:rPr>
          <w:rFonts w:ascii="Arial" w:hAnsi="Arial" w:cs="Arial"/>
          <w:b/>
        </w:rPr>
        <w:t>T</w:t>
      </w:r>
      <w:r w:rsidRPr="00DD0242">
        <w:rPr>
          <w:rFonts w:ascii="Arial" w:hAnsi="Arial" w:cs="Arial"/>
          <w:b/>
        </w:rPr>
        <w:t xml:space="preserve">able </w:t>
      </w:r>
      <w:r>
        <w:rPr>
          <w:rFonts w:ascii="Arial" w:hAnsi="Arial" w:cs="Arial"/>
          <w:b/>
        </w:rPr>
        <w:t>S</w:t>
      </w:r>
      <w:r w:rsidR="00AC3FE2">
        <w:rPr>
          <w:rFonts w:ascii="Arial" w:eastAsia="Malgun Gothic" w:hAnsi="Arial" w:cs="Arial"/>
          <w:b/>
        </w:rPr>
        <w:t>4</w:t>
      </w:r>
      <w:r w:rsidRPr="00DD0242">
        <w:rPr>
          <w:rFonts w:ascii="Arial" w:hAnsi="Arial" w:cs="Arial"/>
          <w:b/>
        </w:rPr>
        <w:t>. Primers used in this study</w:t>
      </w:r>
    </w:p>
    <w:tbl>
      <w:tblPr>
        <w:tblStyle w:val="TableGrid"/>
        <w:tblW w:w="101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47"/>
        <w:gridCol w:w="5139"/>
        <w:gridCol w:w="2948"/>
      </w:tblGrid>
      <w:tr w:rsidR="00551E15" w:rsidRPr="00486B45" w14:paraId="628CFC3D" w14:textId="77777777" w:rsidTr="003C4CBD">
        <w:trPr>
          <w:trHeight w:val="297"/>
        </w:trPr>
        <w:tc>
          <w:tcPr>
            <w:tcW w:w="2047" w:type="dxa"/>
            <w:vAlign w:val="center"/>
          </w:tcPr>
          <w:p w14:paraId="7FDBEDA7" w14:textId="77777777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>Primer</w:t>
            </w:r>
          </w:p>
        </w:tc>
        <w:tc>
          <w:tcPr>
            <w:tcW w:w="5139" w:type="dxa"/>
            <w:vAlign w:val="center"/>
          </w:tcPr>
          <w:p w14:paraId="33391E39" w14:textId="77777777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>Sequence 5’ – 3’</w:t>
            </w:r>
          </w:p>
        </w:tc>
        <w:tc>
          <w:tcPr>
            <w:tcW w:w="2948" w:type="dxa"/>
            <w:vAlign w:val="center"/>
          </w:tcPr>
          <w:p w14:paraId="3149429B" w14:textId="77777777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>Purpose</w:t>
            </w:r>
          </w:p>
        </w:tc>
      </w:tr>
      <w:tr w:rsidR="00551E15" w:rsidRPr="00486B45" w14:paraId="3476A41D" w14:textId="77777777" w:rsidTr="003C4CBD">
        <w:trPr>
          <w:trHeight w:val="835"/>
        </w:trPr>
        <w:tc>
          <w:tcPr>
            <w:tcW w:w="2047" w:type="dxa"/>
          </w:tcPr>
          <w:p w14:paraId="565F7F7C" w14:textId="77777777" w:rsidR="00551E1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14:paraId="28AA8E97" w14:textId="2AEDE4A7" w:rsidR="00551E15" w:rsidRPr="00486B45" w:rsidRDefault="00814ADD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  </w:t>
            </w:r>
            <w:r w:rsidR="00551E15" w:rsidRPr="00486B45">
              <w:rPr>
                <w:rFonts w:ascii="Arial" w:hAnsi="Arial" w:cs="Arial"/>
                <w:sz w:val="24"/>
                <w:szCs w:val="24"/>
                <w:lang w:eastAsia="ko-KR"/>
              </w:rPr>
              <w:t>Δ</w:t>
            </w:r>
            <w:r w:rsidR="00B57A29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ropB</w:t>
            </w:r>
            <w:r w:rsidR="00B57A29" w:rsidRPr="00663FE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  <w:lang w:eastAsia="ko-KR"/>
              </w:rPr>
              <w:t>ss</w:t>
            </w:r>
            <w:r w:rsidR="00551E15"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</w:t>
            </w:r>
            <w:r w:rsidR="00551E15">
              <w:rPr>
                <w:rFonts w:ascii="Arial" w:hAnsi="Arial" w:cs="Arial"/>
                <w:sz w:val="24"/>
                <w:szCs w:val="24"/>
                <w:lang w:eastAsia="ko-KR"/>
              </w:rPr>
              <w:t>A</w:t>
            </w:r>
          </w:p>
        </w:tc>
        <w:tc>
          <w:tcPr>
            <w:tcW w:w="5139" w:type="dxa"/>
          </w:tcPr>
          <w:p w14:paraId="322D08D4" w14:textId="77777777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486B45">
              <w:rPr>
                <w:rFonts w:ascii="Arial" w:hAnsi="Arial" w:cs="Arial"/>
                <w:sz w:val="24"/>
                <w:szCs w:val="24"/>
              </w:rPr>
              <w:t>GTATCGATAAGCTTGATATCGAATTCCTGCAGCCCGGGGGATCTCCCATAGCTTTATTAAACGAAAATTTCTTTAC</w:t>
            </w:r>
          </w:p>
        </w:tc>
        <w:tc>
          <w:tcPr>
            <w:tcW w:w="2948" w:type="dxa"/>
          </w:tcPr>
          <w:p w14:paraId="04B87BEB" w14:textId="3529CD8A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5’ primer for 5’ region of </w:t>
            </w:r>
            <w:r w:rsidR="00B57A29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ropBss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to delete </w:t>
            </w:r>
            <w:r w:rsidR="00B57A29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ropBss</w:t>
            </w:r>
          </w:p>
        </w:tc>
      </w:tr>
      <w:tr w:rsidR="00551E15" w:rsidRPr="00486B45" w14:paraId="715B8D14" w14:textId="77777777" w:rsidTr="003C4CBD">
        <w:trPr>
          <w:trHeight w:val="404"/>
        </w:trPr>
        <w:tc>
          <w:tcPr>
            <w:tcW w:w="2047" w:type="dxa"/>
          </w:tcPr>
          <w:p w14:paraId="4682B9C9" w14:textId="77777777" w:rsidR="00551E1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14:paraId="201E3847" w14:textId="03699617" w:rsidR="00551E15" w:rsidRPr="00486B45" w:rsidRDefault="00814ADD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  </w:t>
            </w:r>
            <w:r w:rsidR="00551E15" w:rsidRPr="00486B45">
              <w:rPr>
                <w:rFonts w:ascii="Arial" w:hAnsi="Arial" w:cs="Arial"/>
                <w:sz w:val="24"/>
                <w:szCs w:val="24"/>
                <w:lang w:eastAsia="ko-KR"/>
              </w:rPr>
              <w:t>Δ</w:t>
            </w:r>
            <w:r w:rsidR="00B57A29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ropB</w:t>
            </w:r>
            <w:r w:rsidR="00B57A29" w:rsidRPr="00663FE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  <w:lang w:eastAsia="ko-KR"/>
              </w:rPr>
              <w:t>ss</w:t>
            </w:r>
            <w:r w:rsidR="00551E15"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</w:t>
            </w:r>
            <w:r w:rsidR="00551E15">
              <w:rPr>
                <w:rFonts w:ascii="Arial" w:hAnsi="Arial" w:cs="Arial"/>
                <w:sz w:val="24"/>
                <w:szCs w:val="24"/>
                <w:lang w:eastAsia="ko-KR"/>
              </w:rPr>
              <w:t>B</w:t>
            </w:r>
          </w:p>
        </w:tc>
        <w:tc>
          <w:tcPr>
            <w:tcW w:w="5139" w:type="dxa"/>
          </w:tcPr>
          <w:p w14:paraId="4261B09E" w14:textId="77777777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486B45">
              <w:rPr>
                <w:rFonts w:ascii="Arial" w:hAnsi="Arial" w:cs="Arial"/>
                <w:sz w:val="24"/>
                <w:szCs w:val="24"/>
              </w:rPr>
              <w:t>GGATGAAATTAATGCATAAATGAAGATGATCGATTGCTTGTCC</w:t>
            </w:r>
          </w:p>
        </w:tc>
        <w:tc>
          <w:tcPr>
            <w:tcW w:w="2948" w:type="dxa"/>
          </w:tcPr>
          <w:p w14:paraId="38C17969" w14:textId="06B39FDD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3’ primer for 5’ region of </w:t>
            </w:r>
            <w:r w:rsidR="00B57A29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ropBss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to delete </w:t>
            </w:r>
            <w:r w:rsidR="00B57A29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ropBss</w:t>
            </w:r>
          </w:p>
        </w:tc>
      </w:tr>
      <w:tr w:rsidR="00551E15" w:rsidRPr="00486B45" w14:paraId="6E3CA216" w14:textId="77777777" w:rsidTr="003C4CBD">
        <w:trPr>
          <w:trHeight w:val="144"/>
        </w:trPr>
        <w:tc>
          <w:tcPr>
            <w:tcW w:w="2047" w:type="dxa"/>
          </w:tcPr>
          <w:p w14:paraId="60403399" w14:textId="77777777" w:rsidR="00551E1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14:paraId="1A084DD3" w14:textId="04AFA569" w:rsidR="00551E15" w:rsidRPr="00486B45" w:rsidRDefault="00814ADD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  </w:t>
            </w:r>
            <w:r w:rsidR="00551E15" w:rsidRPr="00486B45">
              <w:rPr>
                <w:rFonts w:ascii="Arial" w:hAnsi="Arial" w:cs="Arial"/>
                <w:sz w:val="24"/>
                <w:szCs w:val="24"/>
                <w:lang w:eastAsia="ko-KR"/>
              </w:rPr>
              <w:t>Δ</w:t>
            </w:r>
            <w:r w:rsidR="00B57A29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ropB</w:t>
            </w:r>
            <w:r w:rsidR="00B57A29" w:rsidRPr="00663FE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  <w:lang w:eastAsia="ko-KR"/>
              </w:rPr>
              <w:t>ss</w:t>
            </w:r>
            <w:r w:rsidR="00551E15"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</w:t>
            </w:r>
            <w:r w:rsidR="00551E15">
              <w:rPr>
                <w:rFonts w:ascii="Arial" w:hAnsi="Arial" w:cs="Arial"/>
                <w:sz w:val="24"/>
                <w:szCs w:val="24"/>
                <w:lang w:eastAsia="ko-KR"/>
              </w:rPr>
              <w:t>C</w:t>
            </w:r>
          </w:p>
        </w:tc>
        <w:tc>
          <w:tcPr>
            <w:tcW w:w="5139" w:type="dxa"/>
          </w:tcPr>
          <w:p w14:paraId="4B9E57F1" w14:textId="77777777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486B45">
              <w:rPr>
                <w:rFonts w:ascii="Arial" w:hAnsi="Arial" w:cs="Arial"/>
                <w:sz w:val="24"/>
                <w:szCs w:val="24"/>
              </w:rPr>
              <w:t>GGACAAGCAATCGATCATCTTCATTTATGCATTAATTTCATCC</w:t>
            </w:r>
          </w:p>
        </w:tc>
        <w:tc>
          <w:tcPr>
            <w:tcW w:w="2948" w:type="dxa"/>
          </w:tcPr>
          <w:p w14:paraId="14A08C8C" w14:textId="3488ED64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5’ primer for 3’ region of </w:t>
            </w:r>
            <w:r w:rsidR="00B57A29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ropBss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to delete </w:t>
            </w:r>
            <w:r w:rsidR="00B57A29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ropBss</w:t>
            </w:r>
          </w:p>
        </w:tc>
      </w:tr>
      <w:tr w:rsidR="00551E15" w:rsidRPr="00486B45" w14:paraId="6760583D" w14:textId="77777777" w:rsidTr="003C4CBD">
        <w:trPr>
          <w:trHeight w:val="144"/>
        </w:trPr>
        <w:tc>
          <w:tcPr>
            <w:tcW w:w="2047" w:type="dxa"/>
          </w:tcPr>
          <w:p w14:paraId="27230DEB" w14:textId="77777777" w:rsidR="00551E1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14:paraId="06D9C7D1" w14:textId="4873DB4A" w:rsidR="00551E15" w:rsidRPr="00486B45" w:rsidRDefault="00814ADD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 </w:t>
            </w:r>
            <w:r w:rsidR="00551E15" w:rsidRPr="00486B45">
              <w:rPr>
                <w:rFonts w:ascii="Arial" w:hAnsi="Arial" w:cs="Arial"/>
                <w:sz w:val="24"/>
                <w:szCs w:val="24"/>
                <w:lang w:eastAsia="ko-KR"/>
              </w:rPr>
              <w:t>Δ</w:t>
            </w:r>
            <w:r w:rsidR="00B57A29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ropB</w:t>
            </w:r>
            <w:r w:rsidR="00B57A29" w:rsidRPr="00663FE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  <w:lang w:eastAsia="ko-KR"/>
              </w:rPr>
              <w:t>ss</w:t>
            </w:r>
            <w:r w:rsidR="00551E15"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</w:t>
            </w:r>
            <w:r w:rsidR="00551E15">
              <w:rPr>
                <w:rFonts w:ascii="Arial" w:hAnsi="Arial" w:cs="Arial"/>
                <w:sz w:val="24"/>
                <w:szCs w:val="24"/>
                <w:lang w:eastAsia="ko-KR"/>
              </w:rPr>
              <w:t>D</w:t>
            </w:r>
          </w:p>
        </w:tc>
        <w:tc>
          <w:tcPr>
            <w:tcW w:w="5139" w:type="dxa"/>
          </w:tcPr>
          <w:p w14:paraId="6BD34F6D" w14:textId="77777777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>GGGATTTTGGTCATGAGATTATCAAAAAGGATCGATATGTCAGGAGCCTATATGCCACTAG</w:t>
            </w:r>
          </w:p>
        </w:tc>
        <w:tc>
          <w:tcPr>
            <w:tcW w:w="2948" w:type="dxa"/>
          </w:tcPr>
          <w:p w14:paraId="249AF2C6" w14:textId="4758EDE2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3’ primer for 3’ region of </w:t>
            </w:r>
            <w:r w:rsidR="00B57A29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ropBss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to delete </w:t>
            </w:r>
            <w:r w:rsidR="00B57A29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ropBss</w:t>
            </w:r>
          </w:p>
        </w:tc>
      </w:tr>
      <w:tr w:rsidR="00551E15" w:rsidRPr="00486B45" w14:paraId="017673A9" w14:textId="77777777" w:rsidTr="003C4CBD">
        <w:trPr>
          <w:trHeight w:val="144"/>
        </w:trPr>
        <w:tc>
          <w:tcPr>
            <w:tcW w:w="2047" w:type="dxa"/>
          </w:tcPr>
          <w:p w14:paraId="762612D8" w14:textId="77777777" w:rsidR="00551E1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14:paraId="2DADDDE2" w14:textId="22B9CEEB" w:rsidR="00551E15" w:rsidRPr="00486B45" w:rsidRDefault="00814ADD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  </w:t>
            </w:r>
            <w:r w:rsidR="00B57A29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LCP</w:t>
            </w:r>
            <w:r w:rsidR="00663FE9" w:rsidRPr="00663FE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  <w:lang w:eastAsia="ko-KR"/>
              </w:rPr>
              <w:t>ss</w:t>
            </w:r>
            <w:r w:rsidR="00551E15" w:rsidRPr="00486B45">
              <w:rPr>
                <w:rFonts w:ascii="Arial" w:hAnsi="Arial" w:cs="Arial"/>
                <w:sz w:val="24"/>
                <w:szCs w:val="24"/>
                <w:lang w:eastAsia="ko-KR"/>
              </w:rPr>
              <w:t>*</w:t>
            </w:r>
            <w:r w:rsidR="00551E1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A</w:t>
            </w:r>
          </w:p>
        </w:tc>
        <w:tc>
          <w:tcPr>
            <w:tcW w:w="5139" w:type="dxa"/>
          </w:tcPr>
          <w:p w14:paraId="0225F2DC" w14:textId="77777777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>CAATACATTAAGTGTGGAGGTAACTATTAGTGGTTGATTTTACTATTTCTTTGA</w:t>
            </w:r>
          </w:p>
        </w:tc>
        <w:tc>
          <w:tcPr>
            <w:tcW w:w="2948" w:type="dxa"/>
          </w:tcPr>
          <w:p w14:paraId="04E2878A" w14:textId="428B7E78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5’ primer of </w:t>
            </w:r>
            <w:r w:rsidR="00B57A29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LCPss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to change the </w:t>
            </w:r>
            <w:r w:rsidR="00B57A29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LCPss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start codon to stop codon</w:t>
            </w:r>
          </w:p>
        </w:tc>
      </w:tr>
      <w:tr w:rsidR="00551E15" w:rsidRPr="00486B45" w14:paraId="3B44C45F" w14:textId="77777777" w:rsidTr="003C4CBD">
        <w:trPr>
          <w:trHeight w:val="144"/>
        </w:trPr>
        <w:tc>
          <w:tcPr>
            <w:tcW w:w="2047" w:type="dxa"/>
          </w:tcPr>
          <w:p w14:paraId="383FB92E" w14:textId="77777777" w:rsidR="00551E1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14:paraId="7FAFFD64" w14:textId="3C2A4C6B" w:rsidR="00551E15" w:rsidRPr="00486B45" w:rsidRDefault="00814ADD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  </w:t>
            </w:r>
            <w:r w:rsidR="00B57A29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LCP</w:t>
            </w:r>
            <w:r w:rsidR="00663FE9" w:rsidRPr="00663FE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  <w:lang w:eastAsia="ko-KR"/>
              </w:rPr>
              <w:t>ss</w:t>
            </w:r>
            <w:r w:rsidR="00551E15" w:rsidRPr="00486B45">
              <w:rPr>
                <w:rFonts w:ascii="Arial" w:hAnsi="Arial" w:cs="Arial"/>
                <w:sz w:val="24"/>
                <w:szCs w:val="24"/>
                <w:lang w:eastAsia="ko-KR"/>
              </w:rPr>
              <w:t>*</w:t>
            </w:r>
            <w:r w:rsidR="00551E1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B</w:t>
            </w:r>
          </w:p>
        </w:tc>
        <w:tc>
          <w:tcPr>
            <w:tcW w:w="5139" w:type="dxa"/>
          </w:tcPr>
          <w:p w14:paraId="1D98E861" w14:textId="77777777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>TCAAAGAAATAGTAAAATCAACCACTAATAGTTACCTCCACACTTAATGTATTG</w:t>
            </w:r>
          </w:p>
        </w:tc>
        <w:tc>
          <w:tcPr>
            <w:tcW w:w="2948" w:type="dxa"/>
          </w:tcPr>
          <w:p w14:paraId="0E179F3E" w14:textId="47AB4196" w:rsidR="00551E15" w:rsidRPr="00486B45" w:rsidRDefault="00551E15" w:rsidP="003C4CB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3’ primer of </w:t>
            </w:r>
            <w:r w:rsidR="00B57A29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LCPss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to change the </w:t>
            </w:r>
            <w:r w:rsidR="00B57A29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LCPss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start codon to stop codon</w:t>
            </w:r>
          </w:p>
        </w:tc>
      </w:tr>
      <w:tr w:rsidR="00814ADD" w:rsidRPr="00486B45" w14:paraId="7A687E9F" w14:textId="77777777" w:rsidTr="003C4CBD">
        <w:trPr>
          <w:trHeight w:val="417"/>
        </w:trPr>
        <w:tc>
          <w:tcPr>
            <w:tcW w:w="2047" w:type="dxa"/>
          </w:tcPr>
          <w:p w14:paraId="2E120B09" w14:textId="77777777" w:rsidR="00814ADD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14:paraId="79207E9C" w14:textId="6744F7A7" w:rsidR="00814ADD" w:rsidRPr="00486B45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  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>Δ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oppAD</w:t>
            </w:r>
            <w:r w:rsidR="00663FE9" w:rsidRPr="00663FE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  <w:lang w:eastAsia="ko-KR"/>
              </w:rPr>
              <w:t>ss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ko-KR"/>
              </w:rPr>
              <w:t>A</w:t>
            </w:r>
          </w:p>
        </w:tc>
        <w:tc>
          <w:tcPr>
            <w:tcW w:w="5139" w:type="dxa"/>
          </w:tcPr>
          <w:p w14:paraId="3A43099F" w14:textId="77777777" w:rsidR="00814ADD" w:rsidRPr="00814ADD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3CE791" w14:textId="57DA4671" w:rsidR="00814ADD" w:rsidRPr="00814ADD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ADD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814ADD">
              <w:rPr>
                <w:rFonts w:ascii="Arial" w:eastAsia="Malgun Gothic" w:hAnsi="Arial" w:cs="Arial"/>
                <w:sz w:val="24"/>
                <w:szCs w:val="24"/>
              </w:rPr>
              <w:t>GTCAATTTACTTGGCAAAAGA</w:t>
            </w:r>
          </w:p>
        </w:tc>
        <w:tc>
          <w:tcPr>
            <w:tcW w:w="2948" w:type="dxa"/>
          </w:tcPr>
          <w:p w14:paraId="3C8CA37B" w14:textId="2CA3814E" w:rsidR="00814ADD" w:rsidRPr="00B77D7F" w:rsidRDefault="00814ADD" w:rsidP="00814ADD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 w:rsidRPr="00B77D7F">
              <w:rPr>
                <w:rFonts w:ascii="Arial" w:hAnsi="Arial" w:cs="Arial"/>
                <w:sz w:val="24"/>
                <w:szCs w:val="24"/>
                <w:lang w:eastAsia="ko-KR"/>
              </w:rPr>
              <w:t xml:space="preserve">5’ primer for 5’ region of </w:t>
            </w:r>
            <w:r w:rsidR="00B77D7F" w:rsidRPr="00B77D7F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 xml:space="preserve">oppA </w:t>
            </w:r>
            <w:r w:rsidRPr="00B77D7F">
              <w:rPr>
                <w:rFonts w:ascii="Arial" w:hAnsi="Arial" w:cs="Arial"/>
                <w:sz w:val="24"/>
                <w:szCs w:val="24"/>
                <w:lang w:eastAsia="ko-KR"/>
              </w:rPr>
              <w:t xml:space="preserve">to delete </w:t>
            </w:r>
            <w:r w:rsidR="00B77D7F" w:rsidRPr="00B77D7F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oppAD</w:t>
            </w:r>
            <w:r w:rsidRPr="00B77D7F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ss</w:t>
            </w:r>
          </w:p>
        </w:tc>
      </w:tr>
      <w:tr w:rsidR="00814ADD" w:rsidRPr="00486B45" w14:paraId="588B0937" w14:textId="77777777" w:rsidTr="003C4CBD">
        <w:trPr>
          <w:trHeight w:val="144"/>
        </w:trPr>
        <w:tc>
          <w:tcPr>
            <w:tcW w:w="2047" w:type="dxa"/>
          </w:tcPr>
          <w:p w14:paraId="2F4E7754" w14:textId="77777777" w:rsidR="00814ADD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14:paraId="2FB3A48C" w14:textId="625B3C9A" w:rsidR="00814ADD" w:rsidRPr="00486B45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  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>Δ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oppAD</w:t>
            </w:r>
            <w:r w:rsidR="00663FE9" w:rsidRPr="00663FE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  <w:lang w:eastAsia="ko-KR"/>
              </w:rPr>
              <w:t>ss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ko-KR"/>
              </w:rPr>
              <w:t>B</w:t>
            </w:r>
          </w:p>
        </w:tc>
        <w:tc>
          <w:tcPr>
            <w:tcW w:w="5139" w:type="dxa"/>
          </w:tcPr>
          <w:p w14:paraId="7AF6EA84" w14:textId="77777777" w:rsidR="00814ADD" w:rsidRPr="00814ADD" w:rsidRDefault="00814ADD" w:rsidP="00814ADD">
            <w:pPr>
              <w:jc w:val="both"/>
              <w:rPr>
                <w:rFonts w:ascii="Arial" w:eastAsia="Malgun Gothic" w:hAnsi="Arial" w:cs="Arial"/>
                <w:sz w:val="24"/>
                <w:szCs w:val="24"/>
              </w:rPr>
            </w:pPr>
            <w:r w:rsidRPr="00814A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4ADD">
              <w:rPr>
                <w:rFonts w:ascii="Arial" w:eastAsia="Malgun Gothic" w:hAnsi="Arial" w:cs="Arial"/>
                <w:sz w:val="24"/>
                <w:szCs w:val="24"/>
              </w:rPr>
              <w:t>GTTATAGTTATTATAACATGTATTGATGGTTGTGTATAGA</w:t>
            </w:r>
          </w:p>
          <w:p w14:paraId="6BB61073" w14:textId="6D8FBDB7" w:rsidR="00814ADD" w:rsidRPr="00814ADD" w:rsidRDefault="00814ADD" w:rsidP="00814A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</w:tcPr>
          <w:p w14:paraId="42A1E996" w14:textId="77AAB944" w:rsidR="00814ADD" w:rsidRPr="00B77D7F" w:rsidRDefault="00814ADD" w:rsidP="00814ADD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 w:rsidRPr="00B77D7F">
              <w:rPr>
                <w:rFonts w:ascii="Arial" w:hAnsi="Arial" w:cs="Arial"/>
                <w:sz w:val="24"/>
                <w:szCs w:val="24"/>
                <w:lang w:eastAsia="ko-KR"/>
              </w:rPr>
              <w:t xml:space="preserve">3’ primer for 5’ region of </w:t>
            </w:r>
            <w:r w:rsidR="00B77D7F" w:rsidRPr="00B77D7F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 xml:space="preserve">oppA </w:t>
            </w:r>
            <w:r w:rsidR="00B77D7F" w:rsidRPr="00B77D7F">
              <w:rPr>
                <w:rFonts w:ascii="Arial" w:hAnsi="Arial" w:cs="Arial"/>
                <w:sz w:val="24"/>
                <w:szCs w:val="24"/>
                <w:lang w:eastAsia="ko-KR"/>
              </w:rPr>
              <w:t xml:space="preserve">to delete </w:t>
            </w:r>
            <w:r w:rsidR="00B77D7F" w:rsidRPr="00B77D7F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oppADss</w:t>
            </w:r>
          </w:p>
        </w:tc>
      </w:tr>
      <w:tr w:rsidR="00814ADD" w:rsidRPr="00486B45" w14:paraId="6E52924A" w14:textId="77777777" w:rsidTr="003C4CBD">
        <w:trPr>
          <w:trHeight w:val="144"/>
        </w:trPr>
        <w:tc>
          <w:tcPr>
            <w:tcW w:w="2047" w:type="dxa"/>
          </w:tcPr>
          <w:p w14:paraId="72380121" w14:textId="77777777" w:rsidR="00814ADD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14:paraId="76C0C26E" w14:textId="2548A636" w:rsidR="00814ADD" w:rsidRPr="00486B45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  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>Δ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oppAD</w:t>
            </w:r>
            <w:r w:rsidR="00663FE9" w:rsidRPr="00663FE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  <w:lang w:eastAsia="ko-KR"/>
              </w:rPr>
              <w:t>ss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ko-KR"/>
              </w:rPr>
              <w:t>C</w:t>
            </w:r>
          </w:p>
        </w:tc>
        <w:tc>
          <w:tcPr>
            <w:tcW w:w="5139" w:type="dxa"/>
          </w:tcPr>
          <w:p w14:paraId="1E6D6A52" w14:textId="41DA1238" w:rsidR="00814ADD" w:rsidRPr="00814ADD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A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4ADD">
              <w:rPr>
                <w:rFonts w:ascii="Arial" w:eastAsiaTheme="minorEastAsia" w:hAnsi="Arial" w:cs="Arial"/>
                <w:sz w:val="24"/>
                <w:szCs w:val="24"/>
              </w:rPr>
              <w:t>TCTATACACAACCATCAATACATGTTATAATAACTATAAC</w:t>
            </w:r>
          </w:p>
        </w:tc>
        <w:tc>
          <w:tcPr>
            <w:tcW w:w="2948" w:type="dxa"/>
          </w:tcPr>
          <w:p w14:paraId="66949CDC" w14:textId="00C18A09" w:rsidR="00814ADD" w:rsidRPr="00B77D7F" w:rsidRDefault="00B77D7F" w:rsidP="00814ADD">
            <w:pPr>
              <w:adjustRightInd w:val="0"/>
              <w:spacing w:line="360" w:lineRule="auto"/>
              <w:jc w:val="both"/>
              <w:rPr>
                <w:rFonts w:ascii="Arial" w:eastAsia="Malgun Gothic" w:hAnsi="Arial" w:cs="Arial"/>
                <w:sz w:val="24"/>
                <w:szCs w:val="24"/>
                <w:lang w:eastAsia="ko-KR"/>
              </w:rPr>
            </w:pPr>
            <w:r w:rsidRPr="00B77D7F">
              <w:rPr>
                <w:rFonts w:ascii="Arial" w:eastAsia="Malgun Gothic" w:hAnsi="Arial" w:cs="Arial"/>
                <w:sz w:val="24"/>
                <w:szCs w:val="24"/>
                <w:lang w:eastAsia="ko-KR"/>
              </w:rPr>
              <w:t xml:space="preserve">5’ primer for </w:t>
            </w:r>
            <w:r w:rsidRPr="00B77D7F">
              <w:rPr>
                <w:rFonts w:ascii="Arial" w:eastAsia="Malgun Gothic" w:hAnsi="Arial" w:cs="Arial"/>
                <w:i/>
                <w:iCs/>
                <w:sz w:val="24"/>
                <w:szCs w:val="24"/>
                <w:lang w:eastAsia="ko-KR"/>
              </w:rPr>
              <w:t xml:space="preserve">spc </w:t>
            </w:r>
            <w:r w:rsidRPr="00B77D7F">
              <w:rPr>
                <w:rFonts w:ascii="Arial" w:eastAsia="Malgun Gothic" w:hAnsi="Arial" w:cs="Arial"/>
                <w:sz w:val="24"/>
                <w:szCs w:val="24"/>
                <w:lang w:eastAsia="ko-KR"/>
              </w:rPr>
              <w:t xml:space="preserve">along with </w:t>
            </w:r>
            <w:r w:rsidRPr="00B77D7F">
              <w:rPr>
                <w:rFonts w:ascii="Arial" w:eastAsia="Malgun Gothic" w:hAnsi="Arial" w:cs="Arial"/>
                <w:i/>
                <w:iCs/>
                <w:sz w:val="24"/>
                <w:szCs w:val="24"/>
                <w:lang w:eastAsia="ko-KR"/>
              </w:rPr>
              <w:t>oppA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ss</w:t>
            </w:r>
            <w:r w:rsidRPr="00B77D7F">
              <w:rPr>
                <w:rFonts w:ascii="Arial" w:eastAsia="Malgun Gothic" w:hAnsi="Arial" w:cs="Arial"/>
                <w:i/>
                <w:iCs/>
                <w:sz w:val="24"/>
                <w:szCs w:val="24"/>
                <w:lang w:eastAsia="ko-KR"/>
              </w:rPr>
              <w:t xml:space="preserve"> </w:t>
            </w:r>
            <w:r w:rsidRPr="00B77D7F">
              <w:rPr>
                <w:rFonts w:ascii="Arial" w:eastAsia="Malgun Gothic" w:hAnsi="Arial" w:cs="Arial"/>
                <w:sz w:val="24"/>
                <w:szCs w:val="24"/>
                <w:lang w:eastAsia="ko-KR"/>
              </w:rPr>
              <w:t>overlap sequence</w:t>
            </w: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</w:t>
            </w:r>
            <w:r w:rsidRPr="00B77D7F">
              <w:rPr>
                <w:rFonts w:ascii="Arial" w:hAnsi="Arial" w:cs="Arial"/>
                <w:sz w:val="24"/>
                <w:szCs w:val="24"/>
                <w:lang w:eastAsia="ko-KR"/>
              </w:rPr>
              <w:t xml:space="preserve">to delete </w:t>
            </w:r>
            <w:r w:rsidRPr="00B77D7F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oppADss</w:t>
            </w:r>
          </w:p>
        </w:tc>
      </w:tr>
      <w:tr w:rsidR="00814ADD" w:rsidRPr="00486B45" w14:paraId="71E0BACF" w14:textId="77777777" w:rsidTr="003C4CBD">
        <w:trPr>
          <w:trHeight w:val="144"/>
        </w:trPr>
        <w:tc>
          <w:tcPr>
            <w:tcW w:w="2047" w:type="dxa"/>
          </w:tcPr>
          <w:p w14:paraId="5DA3AD48" w14:textId="77777777" w:rsidR="00814ADD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</w:p>
          <w:p w14:paraId="064C9806" w14:textId="4CBFA3B7" w:rsidR="00814ADD" w:rsidRPr="00486B45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 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>Δ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oppAD</w:t>
            </w:r>
            <w:r w:rsidR="00663FE9" w:rsidRPr="00663FE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  <w:lang w:eastAsia="ko-KR"/>
              </w:rPr>
              <w:t>ss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ko-KR"/>
              </w:rPr>
              <w:t>D</w:t>
            </w:r>
          </w:p>
        </w:tc>
        <w:tc>
          <w:tcPr>
            <w:tcW w:w="5139" w:type="dxa"/>
          </w:tcPr>
          <w:p w14:paraId="4B8AC6A3" w14:textId="77777777" w:rsidR="00814ADD" w:rsidRPr="00814ADD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A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C4FD2DF" w14:textId="13AD5F49" w:rsidR="00814ADD" w:rsidRPr="00814ADD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A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4ADD">
              <w:rPr>
                <w:rFonts w:ascii="Arial" w:eastAsia="Malgun Gothic" w:hAnsi="Arial" w:cs="Arial"/>
                <w:sz w:val="24"/>
                <w:szCs w:val="24"/>
              </w:rPr>
              <w:t>CATCCGGATGACAAGCCA</w:t>
            </w:r>
          </w:p>
        </w:tc>
        <w:tc>
          <w:tcPr>
            <w:tcW w:w="2948" w:type="dxa"/>
          </w:tcPr>
          <w:p w14:paraId="61BB99CC" w14:textId="77777777" w:rsidR="00B77D7F" w:rsidRPr="00B77D7F" w:rsidRDefault="00B77D7F" w:rsidP="00B77D7F">
            <w:pPr>
              <w:adjustRightInd w:val="0"/>
              <w:spacing w:line="360" w:lineRule="auto"/>
              <w:jc w:val="both"/>
              <w:rPr>
                <w:rFonts w:ascii="Arial" w:eastAsia="Malgun Gothic" w:hAnsi="Arial" w:cs="Arial"/>
                <w:sz w:val="24"/>
                <w:szCs w:val="24"/>
                <w:lang w:eastAsia="ko-KR"/>
              </w:rPr>
            </w:pPr>
            <w:r w:rsidRPr="00B77D7F">
              <w:rPr>
                <w:rFonts w:ascii="Arial" w:eastAsia="Malgun Gothic" w:hAnsi="Arial" w:cs="Arial"/>
                <w:sz w:val="24"/>
                <w:szCs w:val="24"/>
                <w:lang w:eastAsia="ko-KR"/>
              </w:rPr>
              <w:t>3’ primer for 5’ region of</w:t>
            </w:r>
          </w:p>
          <w:p w14:paraId="7D599CC9" w14:textId="737642FE" w:rsidR="00814ADD" w:rsidRPr="00B77D7F" w:rsidRDefault="00B77D7F" w:rsidP="00814ADD">
            <w:pPr>
              <w:adjustRightInd w:val="0"/>
              <w:spacing w:line="360" w:lineRule="auto"/>
              <w:jc w:val="both"/>
              <w:rPr>
                <w:rFonts w:ascii="Arial" w:eastAsia="Malgun Gothic" w:hAnsi="Arial" w:cs="Arial"/>
                <w:lang w:eastAsia="ko-KR"/>
              </w:rPr>
            </w:pPr>
            <w:r w:rsidRPr="00B77D7F">
              <w:rPr>
                <w:rFonts w:ascii="Arial" w:eastAsia="Malgun Gothic" w:hAnsi="Arial" w:cs="Arial"/>
                <w:i/>
                <w:iCs/>
                <w:sz w:val="24"/>
                <w:szCs w:val="24"/>
                <w:lang w:eastAsia="ko-KR"/>
              </w:rPr>
              <w:t>oppD</w:t>
            </w:r>
            <w:r w:rsidRPr="00B77D7F">
              <w:rPr>
                <w:rFonts w:ascii="Arial" w:hAnsi="Arial" w:cs="Arial"/>
                <w:sz w:val="24"/>
                <w:szCs w:val="24"/>
                <w:lang w:eastAsia="ko-KR"/>
              </w:rPr>
              <w:t>ss</w:t>
            </w: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</w:t>
            </w:r>
            <w:r w:rsidRPr="00B77D7F">
              <w:rPr>
                <w:rFonts w:ascii="Arial" w:hAnsi="Arial" w:cs="Arial"/>
                <w:sz w:val="24"/>
                <w:szCs w:val="24"/>
                <w:lang w:eastAsia="ko-KR"/>
              </w:rPr>
              <w:t xml:space="preserve">to delete </w:t>
            </w:r>
            <w:r w:rsidRPr="00B77D7F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oppADss</w:t>
            </w:r>
          </w:p>
        </w:tc>
      </w:tr>
      <w:tr w:rsidR="00814ADD" w:rsidRPr="00486B45" w14:paraId="2C62A65B" w14:textId="77777777" w:rsidTr="003C4CBD">
        <w:trPr>
          <w:trHeight w:val="144"/>
        </w:trPr>
        <w:tc>
          <w:tcPr>
            <w:tcW w:w="2047" w:type="dxa"/>
          </w:tcPr>
          <w:p w14:paraId="59A706E3" w14:textId="4DEC8476" w:rsidR="00814ADD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lastRenderedPageBreak/>
              <w:t xml:space="preserve">   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>Δ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oppAD</w:t>
            </w:r>
            <w:r w:rsidR="00663FE9" w:rsidRPr="00663FE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  <w:lang w:eastAsia="ko-KR"/>
              </w:rPr>
              <w:t>ss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</w:t>
            </w:r>
          </w:p>
          <w:p w14:paraId="1BA79BA6" w14:textId="461B8807" w:rsidR="00814ADD" w:rsidRPr="00486B45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     spcF</w:t>
            </w:r>
          </w:p>
        </w:tc>
        <w:tc>
          <w:tcPr>
            <w:tcW w:w="5139" w:type="dxa"/>
          </w:tcPr>
          <w:p w14:paraId="28EC5351" w14:textId="3AC0A004" w:rsidR="00814ADD" w:rsidRPr="00594EE9" w:rsidRDefault="00594EE9" w:rsidP="00814A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4EE9">
              <w:rPr>
                <w:rFonts w:ascii="Arial" w:eastAsia="Malgun Gothic" w:hAnsi="Arial" w:cs="Arial"/>
                <w:sz w:val="24"/>
                <w:szCs w:val="24"/>
              </w:rPr>
              <w:t>TCGCGAGCCGATAATATTACTTATAATTTTTTTAATCTGTTATTTAAATAG</w:t>
            </w:r>
          </w:p>
        </w:tc>
        <w:tc>
          <w:tcPr>
            <w:tcW w:w="2948" w:type="dxa"/>
          </w:tcPr>
          <w:p w14:paraId="3DA20A49" w14:textId="235E60C0" w:rsidR="00B77D7F" w:rsidRPr="00B77D7F" w:rsidRDefault="00B77D7F" w:rsidP="00B77D7F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 w:rsidRPr="00B77D7F">
              <w:rPr>
                <w:rFonts w:ascii="Arial" w:eastAsia="MS Mincho" w:hAnsi="Arial" w:cs="Arial"/>
                <w:sz w:val="24"/>
                <w:szCs w:val="24"/>
              </w:rPr>
              <w:t xml:space="preserve">5’ primer for </w:t>
            </w:r>
            <w:r w:rsidRPr="00B77D7F"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 xml:space="preserve">spc </w:t>
            </w:r>
            <w:r w:rsidRPr="00B77D7F">
              <w:rPr>
                <w:rFonts w:ascii="Arial" w:eastAsia="MS Mincho" w:hAnsi="Arial" w:cs="Arial"/>
                <w:sz w:val="24"/>
                <w:szCs w:val="24"/>
              </w:rPr>
              <w:t xml:space="preserve">along with </w:t>
            </w:r>
            <w:r w:rsidRPr="00B77D7F"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 xml:space="preserve">oppDss </w:t>
            </w:r>
            <w:r w:rsidRPr="00B77D7F">
              <w:rPr>
                <w:rFonts w:ascii="Arial" w:eastAsia="MS Mincho" w:hAnsi="Arial" w:cs="Arial"/>
                <w:sz w:val="24"/>
                <w:szCs w:val="24"/>
              </w:rPr>
              <w:t xml:space="preserve">overlap sequence </w:t>
            </w:r>
            <w:r w:rsidRPr="00B77D7F">
              <w:rPr>
                <w:rFonts w:ascii="Arial" w:hAnsi="Arial" w:cs="Arial"/>
                <w:sz w:val="24"/>
                <w:szCs w:val="24"/>
                <w:lang w:eastAsia="ko-KR"/>
              </w:rPr>
              <w:t xml:space="preserve">to delete </w:t>
            </w:r>
            <w:r w:rsidRPr="00B77D7F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oppADss</w:t>
            </w:r>
          </w:p>
          <w:p w14:paraId="0D450878" w14:textId="44F03678" w:rsidR="00814ADD" w:rsidRPr="00B77D7F" w:rsidRDefault="00814ADD" w:rsidP="00814ADD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814ADD" w:rsidRPr="00486B45" w14:paraId="051588AB" w14:textId="77777777" w:rsidTr="003C4CBD">
        <w:trPr>
          <w:trHeight w:val="144"/>
        </w:trPr>
        <w:tc>
          <w:tcPr>
            <w:tcW w:w="2047" w:type="dxa"/>
          </w:tcPr>
          <w:p w14:paraId="2143B3FE" w14:textId="458B7DF1" w:rsidR="00814ADD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 </w:t>
            </w:r>
            <w:r w:rsidRPr="00486B45">
              <w:rPr>
                <w:rFonts w:ascii="Arial" w:hAnsi="Arial" w:cs="Arial"/>
                <w:sz w:val="24"/>
                <w:szCs w:val="24"/>
                <w:lang w:eastAsia="ko-KR"/>
              </w:rPr>
              <w:t>Δ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oppAD</w:t>
            </w:r>
            <w:r w:rsidR="00663FE9" w:rsidRPr="00663FE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  <w:lang w:eastAsia="ko-KR"/>
              </w:rPr>
              <w:t>ss</w:t>
            </w: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</w:t>
            </w:r>
          </w:p>
          <w:p w14:paraId="694FD5B3" w14:textId="68B5DE25" w:rsidR="00814ADD" w:rsidRPr="00486B45" w:rsidRDefault="00814ADD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ko-KR"/>
              </w:rPr>
              <w:t xml:space="preserve">       spcR</w:t>
            </w:r>
          </w:p>
        </w:tc>
        <w:tc>
          <w:tcPr>
            <w:tcW w:w="5139" w:type="dxa"/>
          </w:tcPr>
          <w:p w14:paraId="1C2A74A4" w14:textId="77777777" w:rsidR="00594EE9" w:rsidRPr="00594EE9" w:rsidRDefault="00594EE9" w:rsidP="00594EE9">
            <w:pPr>
              <w:jc w:val="both"/>
              <w:rPr>
                <w:rFonts w:ascii="Arial" w:eastAsia="Malgun Gothic" w:hAnsi="Arial" w:cs="Arial"/>
                <w:color w:val="000000"/>
                <w:sz w:val="24"/>
                <w:szCs w:val="24"/>
              </w:rPr>
            </w:pPr>
            <w:r w:rsidRPr="00594EE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94EE9">
              <w:rPr>
                <w:rFonts w:ascii="Arial" w:eastAsia="Malgun Gothic" w:hAnsi="Arial" w:cs="Arial"/>
                <w:color w:val="000000"/>
                <w:sz w:val="24"/>
                <w:szCs w:val="24"/>
              </w:rPr>
              <w:t>CTATTTAAATAACAGATTAAAAAAATTATAAGTAATATTATCGGCTCGCGA</w:t>
            </w:r>
          </w:p>
          <w:p w14:paraId="6B0581AA" w14:textId="23C96835" w:rsidR="00814ADD" w:rsidRPr="00594EE9" w:rsidRDefault="00814ADD" w:rsidP="00814AD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</w:tcPr>
          <w:p w14:paraId="4D4C5995" w14:textId="23481679" w:rsidR="00814ADD" w:rsidRPr="00B77D7F" w:rsidRDefault="00B77D7F" w:rsidP="00814ADD">
            <w:pPr>
              <w:adjustRightInd w:val="0"/>
              <w:spacing w:line="36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ko-KR"/>
              </w:rPr>
            </w:pPr>
            <w:r w:rsidRPr="00B77D7F">
              <w:rPr>
                <w:rFonts w:ascii="Arial" w:eastAsiaTheme="minorEastAsia" w:hAnsi="Arial" w:cs="Arial"/>
                <w:sz w:val="24"/>
                <w:szCs w:val="24"/>
                <w:lang w:eastAsia="ko-KR"/>
              </w:rPr>
              <w:t xml:space="preserve">3’ primer for </w:t>
            </w:r>
            <w:r w:rsidRPr="00B77D7F">
              <w:rPr>
                <w:rFonts w:ascii="Arial" w:eastAsiaTheme="minorEastAsia" w:hAnsi="Arial" w:cs="Arial"/>
                <w:i/>
                <w:iCs/>
                <w:sz w:val="24"/>
                <w:szCs w:val="24"/>
                <w:lang w:eastAsia="ko-KR"/>
              </w:rPr>
              <w:t xml:space="preserve">spc </w:t>
            </w:r>
            <w:r w:rsidRPr="00B77D7F">
              <w:rPr>
                <w:rFonts w:ascii="Arial" w:eastAsiaTheme="minorEastAsia" w:hAnsi="Arial" w:cs="Arial"/>
                <w:sz w:val="24"/>
                <w:szCs w:val="24"/>
                <w:lang w:eastAsia="ko-KR"/>
              </w:rPr>
              <w:t xml:space="preserve">along with </w:t>
            </w:r>
            <w:r w:rsidRPr="00B77D7F">
              <w:rPr>
                <w:rFonts w:ascii="Arial" w:eastAsiaTheme="minorEastAsia" w:hAnsi="Arial" w:cs="Arial"/>
                <w:i/>
                <w:iCs/>
                <w:sz w:val="24"/>
                <w:szCs w:val="24"/>
                <w:lang w:eastAsia="ko-KR"/>
              </w:rPr>
              <w:t xml:space="preserve">oppDss </w:t>
            </w:r>
            <w:r w:rsidRPr="00B77D7F">
              <w:rPr>
                <w:rFonts w:ascii="Arial" w:eastAsiaTheme="minorEastAsia" w:hAnsi="Arial" w:cs="Arial"/>
                <w:sz w:val="24"/>
                <w:szCs w:val="24"/>
                <w:lang w:eastAsia="ko-KR"/>
              </w:rPr>
              <w:t xml:space="preserve">overlap sequence </w:t>
            </w:r>
            <w:r w:rsidRPr="00B77D7F">
              <w:rPr>
                <w:rFonts w:ascii="Arial" w:hAnsi="Arial" w:cs="Arial"/>
                <w:sz w:val="24"/>
                <w:szCs w:val="24"/>
                <w:lang w:eastAsia="ko-KR"/>
              </w:rPr>
              <w:t xml:space="preserve">to delete </w:t>
            </w:r>
            <w:r w:rsidRPr="00B77D7F">
              <w:rPr>
                <w:rFonts w:ascii="Arial" w:hAnsi="Arial" w:cs="Arial"/>
                <w:i/>
                <w:iCs/>
                <w:sz w:val="24"/>
                <w:szCs w:val="24"/>
                <w:lang w:eastAsia="ko-KR"/>
              </w:rPr>
              <w:t>oppADss</w:t>
            </w:r>
          </w:p>
        </w:tc>
      </w:tr>
      <w:tr w:rsidR="00814ADD" w:rsidRPr="003541F5" w14:paraId="3562BA72" w14:textId="77777777" w:rsidTr="003C4CBD">
        <w:trPr>
          <w:trHeight w:val="144"/>
        </w:trPr>
        <w:tc>
          <w:tcPr>
            <w:tcW w:w="2047" w:type="dxa"/>
          </w:tcPr>
          <w:p w14:paraId="02CB66B1" w14:textId="35BE5085" w:rsidR="00814ADD" w:rsidRPr="003541F5" w:rsidRDefault="008E2CBA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>S. p</w:t>
            </w:r>
            <w:r w:rsidR="00814ADD" w:rsidRPr="003541F5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orcinus speB_</w:t>
            </w:r>
            <w:r w:rsidR="00814ADD" w:rsidRPr="003541F5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qRT Fwd</w:t>
            </w:r>
          </w:p>
        </w:tc>
        <w:tc>
          <w:tcPr>
            <w:tcW w:w="5139" w:type="dxa"/>
          </w:tcPr>
          <w:p w14:paraId="1C710D89" w14:textId="77777777" w:rsidR="00814ADD" w:rsidRDefault="00814ADD" w:rsidP="00814AD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02F3DF6" w14:textId="730E25D8" w:rsidR="00814ADD" w:rsidRPr="003541F5" w:rsidRDefault="00814ADD" w:rsidP="00814AD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TGCGTGAAATTTGGTGAACAG</w:t>
            </w:r>
          </w:p>
        </w:tc>
        <w:tc>
          <w:tcPr>
            <w:tcW w:w="2948" w:type="dxa"/>
          </w:tcPr>
          <w:p w14:paraId="3F68DFE9" w14:textId="18DD6288" w:rsidR="00814ADD" w:rsidRPr="003541F5" w:rsidRDefault="00814ADD" w:rsidP="00814ADD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5’ primer for </w:t>
            </w:r>
            <w:r w:rsidRPr="006C4C48"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S. porcinus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r w:rsidRPr="003B2F50"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speB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qRT-PCR</w:t>
            </w:r>
          </w:p>
        </w:tc>
      </w:tr>
      <w:tr w:rsidR="00814ADD" w:rsidRPr="003541F5" w14:paraId="4069ACE1" w14:textId="77777777" w:rsidTr="003C4CBD">
        <w:trPr>
          <w:trHeight w:val="144"/>
        </w:trPr>
        <w:tc>
          <w:tcPr>
            <w:tcW w:w="2047" w:type="dxa"/>
          </w:tcPr>
          <w:p w14:paraId="27978839" w14:textId="50CEBDC7" w:rsidR="00814ADD" w:rsidRPr="003541F5" w:rsidRDefault="008E2CBA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>S. p</w:t>
            </w:r>
            <w:r w:rsidR="00814ADD" w:rsidRPr="003541F5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orcinus speB_</w:t>
            </w:r>
            <w:r w:rsidR="00814ADD" w:rsidRPr="003541F5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 xml:space="preserve">qRT </w:t>
            </w:r>
            <w:r w:rsidR="00814ADD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Rev</w:t>
            </w:r>
          </w:p>
        </w:tc>
        <w:tc>
          <w:tcPr>
            <w:tcW w:w="5139" w:type="dxa"/>
          </w:tcPr>
          <w:p w14:paraId="38CC53FA" w14:textId="77777777" w:rsidR="00814ADD" w:rsidRDefault="00814ADD" w:rsidP="00814AD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B51C041" w14:textId="411E0C58" w:rsidR="00814ADD" w:rsidRPr="003541F5" w:rsidRDefault="00814ADD" w:rsidP="00814AD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ATATGGACTACGGCCCATCTA</w:t>
            </w:r>
          </w:p>
        </w:tc>
        <w:tc>
          <w:tcPr>
            <w:tcW w:w="2948" w:type="dxa"/>
          </w:tcPr>
          <w:p w14:paraId="0A497DBF" w14:textId="05D70391" w:rsidR="00814ADD" w:rsidRPr="003541F5" w:rsidRDefault="00814ADD" w:rsidP="00814ADD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3’ primer for </w:t>
            </w:r>
            <w:r w:rsidRPr="006C4C48"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S. porcinus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r w:rsidRPr="003B2F50"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speB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qRT-PCR</w:t>
            </w:r>
          </w:p>
        </w:tc>
      </w:tr>
      <w:tr w:rsidR="00814ADD" w:rsidRPr="003541F5" w14:paraId="56DD990F" w14:textId="77777777" w:rsidTr="003C4CBD">
        <w:trPr>
          <w:trHeight w:val="144"/>
        </w:trPr>
        <w:tc>
          <w:tcPr>
            <w:tcW w:w="2047" w:type="dxa"/>
          </w:tcPr>
          <w:p w14:paraId="12D18895" w14:textId="7E652F61" w:rsidR="00814ADD" w:rsidRPr="003541F5" w:rsidRDefault="008E2CBA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>S. p</w:t>
            </w:r>
            <w:r w:rsidR="00814ADD" w:rsidRPr="003541F5"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orcinus </w:t>
            </w:r>
            <w:r w:rsidR="00814ADD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tufA</w:t>
            </w:r>
            <w:r w:rsidR="00814ADD" w:rsidRPr="003541F5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_</w:t>
            </w:r>
            <w:r w:rsidR="00814ADD" w:rsidRPr="003541F5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qRT Fwd</w:t>
            </w:r>
          </w:p>
        </w:tc>
        <w:tc>
          <w:tcPr>
            <w:tcW w:w="5139" w:type="dxa"/>
          </w:tcPr>
          <w:p w14:paraId="06DD18B4" w14:textId="77777777" w:rsidR="00814ADD" w:rsidRDefault="00814ADD" w:rsidP="00814AD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B717620" w14:textId="4F076485" w:rsidR="00814ADD" w:rsidRPr="003541F5" w:rsidRDefault="00814ADD" w:rsidP="00814AD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GGACACGCGGACTATGTTAAA</w:t>
            </w:r>
          </w:p>
        </w:tc>
        <w:tc>
          <w:tcPr>
            <w:tcW w:w="2948" w:type="dxa"/>
          </w:tcPr>
          <w:p w14:paraId="1ACD73BB" w14:textId="10261438" w:rsidR="00814ADD" w:rsidRPr="003541F5" w:rsidRDefault="00814ADD" w:rsidP="00814ADD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5’ primer for </w:t>
            </w:r>
            <w:r w:rsidRPr="006C4C48"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S. porcinus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r w:rsidR="006C4C48">
              <w:rPr>
                <w:rFonts w:ascii="Arial" w:eastAsia="MS Mincho" w:hAnsi="Arial" w:cs="Arial"/>
                <w:sz w:val="24"/>
                <w:szCs w:val="24"/>
              </w:rPr>
              <w:t xml:space="preserve">reference gene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tufA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qRT-PCR</w:t>
            </w:r>
          </w:p>
        </w:tc>
      </w:tr>
      <w:tr w:rsidR="00814ADD" w:rsidRPr="003541F5" w14:paraId="48292BD2" w14:textId="77777777" w:rsidTr="003C4CBD">
        <w:trPr>
          <w:trHeight w:val="144"/>
        </w:trPr>
        <w:tc>
          <w:tcPr>
            <w:tcW w:w="2047" w:type="dxa"/>
          </w:tcPr>
          <w:p w14:paraId="0E45C346" w14:textId="14B908DD" w:rsidR="00814ADD" w:rsidRPr="003541F5" w:rsidRDefault="008E2CBA" w:rsidP="00814ADD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>S. p</w:t>
            </w:r>
            <w:r w:rsidR="00814ADD" w:rsidRPr="003541F5"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orcinus </w:t>
            </w:r>
            <w:r w:rsidR="00814ADD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tufA</w:t>
            </w:r>
            <w:r w:rsidR="00814ADD" w:rsidRPr="003541F5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_</w:t>
            </w:r>
            <w:r w:rsidR="00814ADD" w:rsidRPr="003541F5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qRT</w:t>
            </w:r>
            <w:r w:rsidR="00814ADD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 xml:space="preserve"> Rev</w:t>
            </w:r>
          </w:p>
        </w:tc>
        <w:tc>
          <w:tcPr>
            <w:tcW w:w="5139" w:type="dxa"/>
          </w:tcPr>
          <w:p w14:paraId="52E1FD66" w14:textId="77777777" w:rsidR="00814ADD" w:rsidRDefault="00814ADD" w:rsidP="00814AD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560FA58" w14:textId="7E790DEC" w:rsidR="00814ADD" w:rsidRPr="003541F5" w:rsidRDefault="00814ADD" w:rsidP="00814AD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AGGATGTGCTCACGAGTTTG</w:t>
            </w:r>
          </w:p>
        </w:tc>
        <w:tc>
          <w:tcPr>
            <w:tcW w:w="2948" w:type="dxa"/>
          </w:tcPr>
          <w:p w14:paraId="1470D85D" w14:textId="6800687D" w:rsidR="00814ADD" w:rsidRPr="003541F5" w:rsidRDefault="00814ADD" w:rsidP="00814ADD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3’ primer for </w:t>
            </w:r>
            <w:r w:rsidRPr="006C4C48"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S. porcinus</w:t>
            </w:r>
            <w:r w:rsidR="006C4C48">
              <w:rPr>
                <w:rFonts w:ascii="Arial" w:eastAsia="MS Mincho" w:hAnsi="Arial" w:cs="Arial"/>
                <w:sz w:val="24"/>
                <w:szCs w:val="24"/>
              </w:rPr>
              <w:t xml:space="preserve"> reference gene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tufA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qRT-PCR</w:t>
            </w:r>
          </w:p>
        </w:tc>
      </w:tr>
      <w:tr w:rsidR="008E2CBA" w:rsidRPr="003541F5" w14:paraId="1E9B31B0" w14:textId="77777777" w:rsidTr="003C4CBD">
        <w:trPr>
          <w:trHeight w:val="144"/>
        </w:trPr>
        <w:tc>
          <w:tcPr>
            <w:tcW w:w="2047" w:type="dxa"/>
          </w:tcPr>
          <w:p w14:paraId="6E82EE6E" w14:textId="05607166" w:rsidR="008E2CBA" w:rsidRPr="003541F5" w:rsidRDefault="008E2CBA" w:rsidP="008E2CBA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E. malodoratus 16S </w:t>
            </w:r>
            <w:r w:rsidRPr="008E2CB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qRT Fwd</w:t>
            </w:r>
          </w:p>
        </w:tc>
        <w:tc>
          <w:tcPr>
            <w:tcW w:w="5139" w:type="dxa"/>
          </w:tcPr>
          <w:p w14:paraId="09090DFE" w14:textId="77777777" w:rsidR="008E2CBA" w:rsidRPr="008E2CB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F5D0D98" w14:textId="77777777" w:rsidR="008E2CBA" w:rsidRPr="008E2CB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2CB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3001D551" w14:textId="13A9D46F" w:rsidR="008E2CBA" w:rsidRPr="008E2CB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2CBA">
              <w:rPr>
                <w:rFonts w:ascii="Arial" w:hAnsi="Arial" w:cs="Arial"/>
                <w:color w:val="000000"/>
                <w:sz w:val="24"/>
                <w:szCs w:val="24"/>
              </w:rPr>
              <w:t>CATCCCTTGACGGTATCTAACC</w:t>
            </w:r>
          </w:p>
        </w:tc>
        <w:tc>
          <w:tcPr>
            <w:tcW w:w="2948" w:type="dxa"/>
          </w:tcPr>
          <w:p w14:paraId="516158DF" w14:textId="797B41C1" w:rsidR="008E2CBA" w:rsidRPr="003541F5" w:rsidRDefault="008E2CBA" w:rsidP="008E2CBA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5’ primer for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E. malodoratus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reference gene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16S rRNA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qRT-PCR</w:t>
            </w:r>
          </w:p>
        </w:tc>
      </w:tr>
      <w:tr w:rsidR="008E2CBA" w:rsidRPr="003541F5" w14:paraId="2F2F58C5" w14:textId="77777777" w:rsidTr="003C4CBD">
        <w:trPr>
          <w:trHeight w:val="144"/>
        </w:trPr>
        <w:tc>
          <w:tcPr>
            <w:tcW w:w="2047" w:type="dxa"/>
          </w:tcPr>
          <w:p w14:paraId="42CDFC23" w14:textId="40CA88B2" w:rsidR="008E2CBA" w:rsidRPr="003541F5" w:rsidRDefault="008E2CBA" w:rsidP="008E2CBA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E. malodoratus 16S </w:t>
            </w:r>
            <w:r w:rsidRPr="008E2CB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 xml:space="preserve">qRT </w:t>
            </w:r>
            <w:r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Rev</w:t>
            </w:r>
          </w:p>
        </w:tc>
        <w:tc>
          <w:tcPr>
            <w:tcW w:w="5139" w:type="dxa"/>
          </w:tcPr>
          <w:p w14:paraId="4EB42EFA" w14:textId="77777777" w:rsidR="008E2CBA" w:rsidRPr="008E2CB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98D4FF5" w14:textId="77777777" w:rsidR="008E2CBA" w:rsidRPr="008E2CB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2CB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734EA454" w14:textId="4FAD6D74" w:rsidR="008E2CBA" w:rsidRPr="008E2CB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2CBA">
              <w:rPr>
                <w:rFonts w:ascii="Arial" w:hAnsi="Arial" w:cs="Arial"/>
                <w:color w:val="000000"/>
                <w:sz w:val="24"/>
                <w:szCs w:val="24"/>
              </w:rPr>
              <w:t>CTCGCTTTACGCCCAATAAATC</w:t>
            </w:r>
          </w:p>
        </w:tc>
        <w:tc>
          <w:tcPr>
            <w:tcW w:w="2948" w:type="dxa"/>
          </w:tcPr>
          <w:p w14:paraId="2B030DA6" w14:textId="02F76AC4" w:rsidR="008E2CBA" w:rsidRPr="003541F5" w:rsidRDefault="008E2CBA" w:rsidP="008E2CBA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3’ primer for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E. malodoratus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reference gene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16S rRNA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qRT-PCR</w:t>
            </w:r>
          </w:p>
        </w:tc>
      </w:tr>
      <w:tr w:rsidR="008E2CBA" w:rsidRPr="003541F5" w14:paraId="0F5D1106" w14:textId="77777777" w:rsidTr="003C4CBD">
        <w:trPr>
          <w:trHeight w:val="144"/>
        </w:trPr>
        <w:tc>
          <w:tcPr>
            <w:tcW w:w="2047" w:type="dxa"/>
          </w:tcPr>
          <w:p w14:paraId="466D51A3" w14:textId="2580C45E" w:rsidR="008E2CBA" w:rsidRPr="003541F5" w:rsidRDefault="008E2CBA" w:rsidP="008E2CBA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E. malodoratus T7SS </w:t>
            </w:r>
            <w:r w:rsidRPr="008E2CB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qRT Fwd</w:t>
            </w:r>
          </w:p>
        </w:tc>
        <w:tc>
          <w:tcPr>
            <w:tcW w:w="5139" w:type="dxa"/>
          </w:tcPr>
          <w:p w14:paraId="6306A9FC" w14:textId="77777777" w:rsidR="008E2CBA" w:rsidRDefault="008E2CBA"/>
          <w:tbl>
            <w:tblPr>
              <w:tblW w:w="4284" w:type="dxa"/>
              <w:tblLayout w:type="fixed"/>
              <w:tblLook w:val="04A0" w:firstRow="1" w:lastRow="0" w:firstColumn="1" w:lastColumn="0" w:noHBand="0" w:noVBand="1"/>
            </w:tblPr>
            <w:tblGrid>
              <w:gridCol w:w="4284"/>
            </w:tblGrid>
            <w:tr w:rsidR="008E2CBA" w:rsidRPr="008E2CBA" w14:paraId="30147147" w14:textId="77777777" w:rsidTr="008E2CBA">
              <w:trPr>
                <w:trHeight w:val="106"/>
              </w:trPr>
              <w:tc>
                <w:tcPr>
                  <w:tcW w:w="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8409954" w14:textId="77777777" w:rsidR="008E2CBA" w:rsidRPr="008E2CBA" w:rsidRDefault="008E2CBA" w:rsidP="008E2CBA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</w:p>
                <w:p w14:paraId="30EDDBC2" w14:textId="41D48122" w:rsidR="008E2CBA" w:rsidRPr="008E2CBA" w:rsidRDefault="008E2CBA" w:rsidP="008E2CBA">
                  <w:pPr>
                    <w:rPr>
                      <w:rFonts w:ascii="Arial" w:hAnsi="Arial" w:cs="Arial"/>
                      <w:color w:val="000000"/>
                    </w:rPr>
                  </w:pPr>
                  <w:r w:rsidRPr="008E2CBA">
                    <w:rPr>
                      <w:rFonts w:ascii="Arial" w:hAnsi="Arial" w:cs="Arial"/>
                      <w:color w:val="000000"/>
                    </w:rPr>
                    <w:t>ACGATGTGTGGGTCTCTTTATC</w:t>
                  </w:r>
                </w:p>
              </w:tc>
            </w:tr>
            <w:tr w:rsidR="008E2CBA" w:rsidRPr="008E2CBA" w14:paraId="1287BF20" w14:textId="77777777" w:rsidTr="008E2CBA">
              <w:trPr>
                <w:trHeight w:val="294"/>
              </w:trPr>
              <w:tc>
                <w:tcPr>
                  <w:tcW w:w="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B4A756E" w14:textId="32402E55" w:rsidR="008E2CBA" w:rsidRPr="008E2CBA" w:rsidRDefault="008E2CBA" w:rsidP="008E2CBA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6AE1AC69" w14:textId="77777777" w:rsidR="008E2CBA" w:rsidRPr="008E2CB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</w:tcPr>
          <w:p w14:paraId="6EA01BF2" w14:textId="254D7E5A" w:rsidR="008E2CBA" w:rsidRPr="003541F5" w:rsidRDefault="008E2CBA" w:rsidP="008E2CBA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5’ primer for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E. malodoratus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 xml:space="preserve">T7SS </w:t>
            </w:r>
            <w:r>
              <w:rPr>
                <w:rFonts w:ascii="Arial" w:eastAsia="MS Mincho" w:hAnsi="Arial" w:cs="Arial"/>
                <w:sz w:val="24"/>
                <w:szCs w:val="24"/>
              </w:rPr>
              <w:t>qRT-PCR</w:t>
            </w:r>
          </w:p>
        </w:tc>
      </w:tr>
      <w:tr w:rsidR="008E2CBA" w:rsidRPr="003541F5" w14:paraId="2A76CC73" w14:textId="77777777" w:rsidTr="003C4CBD">
        <w:trPr>
          <w:trHeight w:val="144"/>
        </w:trPr>
        <w:tc>
          <w:tcPr>
            <w:tcW w:w="2047" w:type="dxa"/>
          </w:tcPr>
          <w:p w14:paraId="0062BB45" w14:textId="053800CC" w:rsidR="008E2CBA" w:rsidRPr="003541F5" w:rsidRDefault="008E2CBA" w:rsidP="008E2CBA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lastRenderedPageBreak/>
              <w:t xml:space="preserve">E. malodoratus T7SS </w:t>
            </w:r>
            <w:r w:rsidRPr="008E2CB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 xml:space="preserve">qRT </w:t>
            </w:r>
            <w:r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Rev</w:t>
            </w:r>
          </w:p>
        </w:tc>
        <w:tc>
          <w:tcPr>
            <w:tcW w:w="5139" w:type="dxa"/>
          </w:tcPr>
          <w:p w14:paraId="63CDB1A8" w14:textId="77777777" w:rsidR="008E2CBA" w:rsidRPr="008E2CB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34F48B4" w14:textId="77777777" w:rsidR="008E2CBA" w:rsidRPr="008E2CB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2CB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37C1B81C" w14:textId="7A436933" w:rsidR="008E2CBA" w:rsidRPr="008E2CB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</w:t>
            </w:r>
            <w:r w:rsidRPr="008E2CBA">
              <w:rPr>
                <w:rFonts w:ascii="Arial" w:hAnsi="Arial" w:cs="Arial"/>
                <w:color w:val="000000"/>
                <w:sz w:val="24"/>
                <w:szCs w:val="24"/>
              </w:rPr>
              <w:t>TCAACGAATCGTGCAGATGTA</w:t>
            </w:r>
          </w:p>
          <w:p w14:paraId="66B7005C" w14:textId="68B56E24" w:rsidR="008E2CBA" w:rsidRPr="008E2CB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</w:tcPr>
          <w:p w14:paraId="1595AF67" w14:textId="74B6D670" w:rsidR="008E2CBA" w:rsidRPr="003541F5" w:rsidRDefault="008E2CBA" w:rsidP="008E2CBA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3’ primer for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E. malodoratus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 xml:space="preserve">T7SS </w:t>
            </w:r>
            <w:r>
              <w:rPr>
                <w:rFonts w:ascii="Arial" w:eastAsia="MS Mincho" w:hAnsi="Arial" w:cs="Arial"/>
                <w:sz w:val="24"/>
                <w:szCs w:val="24"/>
              </w:rPr>
              <w:t>qRT-PCR</w:t>
            </w:r>
          </w:p>
        </w:tc>
      </w:tr>
      <w:tr w:rsidR="008E2CBA" w:rsidRPr="003541F5" w14:paraId="00AB2BBA" w14:textId="77777777" w:rsidTr="003C4CBD">
        <w:trPr>
          <w:trHeight w:val="144"/>
        </w:trPr>
        <w:tc>
          <w:tcPr>
            <w:tcW w:w="2047" w:type="dxa"/>
          </w:tcPr>
          <w:p w14:paraId="2A8E1CF0" w14:textId="66046F34" w:rsidR="008E2CBA" w:rsidRPr="003541F5" w:rsidRDefault="008E2CBA" w:rsidP="008E2CBA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E. malodoratus T7-eff </w:t>
            </w:r>
            <w:r w:rsidRPr="008E2CB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qRT Fwd</w:t>
            </w:r>
          </w:p>
        </w:tc>
        <w:tc>
          <w:tcPr>
            <w:tcW w:w="5139" w:type="dxa"/>
          </w:tcPr>
          <w:p w14:paraId="1B78C7DC" w14:textId="77777777" w:rsidR="008E2CBA" w:rsidRPr="00672D2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344E7C5" w14:textId="77777777" w:rsidR="008E2CBA" w:rsidRPr="00672D2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</w:t>
            </w:r>
          </w:p>
          <w:p w14:paraId="5C63D5A2" w14:textId="3B6E35E8" w:rsidR="008E2CBA" w:rsidRPr="00672D2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GTGACAAAGTCTCTGCCCAATA</w:t>
            </w:r>
          </w:p>
          <w:p w14:paraId="28F8EFC4" w14:textId="12CDFBE3" w:rsidR="008E2CBA" w:rsidRPr="00672D2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</w:tcPr>
          <w:p w14:paraId="7112FE1A" w14:textId="5047FCB7" w:rsidR="008E2CBA" w:rsidRPr="003541F5" w:rsidRDefault="008E2CBA" w:rsidP="008E2CBA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5’ primer for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E. malodoratus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 xml:space="preserve">T7-eff </w:t>
            </w:r>
            <w:r>
              <w:rPr>
                <w:rFonts w:ascii="Arial" w:eastAsia="MS Mincho" w:hAnsi="Arial" w:cs="Arial"/>
                <w:sz w:val="24"/>
                <w:szCs w:val="24"/>
              </w:rPr>
              <w:t>qRT-PCR</w:t>
            </w:r>
          </w:p>
        </w:tc>
      </w:tr>
      <w:tr w:rsidR="008E2CBA" w:rsidRPr="003541F5" w14:paraId="6ABB5EF3" w14:textId="77777777" w:rsidTr="003C4CBD">
        <w:trPr>
          <w:trHeight w:val="144"/>
        </w:trPr>
        <w:tc>
          <w:tcPr>
            <w:tcW w:w="2047" w:type="dxa"/>
          </w:tcPr>
          <w:p w14:paraId="41B930D9" w14:textId="1D5D6D36" w:rsidR="008E2CBA" w:rsidRPr="003541F5" w:rsidRDefault="008E2CBA" w:rsidP="008E2CBA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E. malodoratus T7-eff </w:t>
            </w:r>
            <w:r w:rsidRPr="008E2CB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 xml:space="preserve">qRT </w:t>
            </w:r>
            <w:r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Rev</w:t>
            </w:r>
          </w:p>
        </w:tc>
        <w:tc>
          <w:tcPr>
            <w:tcW w:w="5139" w:type="dxa"/>
          </w:tcPr>
          <w:p w14:paraId="13B6CE8A" w14:textId="77777777" w:rsidR="008E2CBA" w:rsidRPr="00672D2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62FEC94" w14:textId="77777777" w:rsidR="008E2CBA" w:rsidRPr="00672D2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</w:t>
            </w:r>
          </w:p>
          <w:p w14:paraId="28FFD11F" w14:textId="0E16E053" w:rsidR="008E2CBA" w:rsidRPr="00672D2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GAGGATCAAACTTCGCAGGTAA</w:t>
            </w:r>
          </w:p>
          <w:p w14:paraId="7893CA19" w14:textId="23D2B9D5" w:rsidR="008E2CBA" w:rsidRPr="00672D2A" w:rsidRDefault="008E2CBA" w:rsidP="008E2CB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</w:tcPr>
          <w:p w14:paraId="58BD2182" w14:textId="4C721978" w:rsidR="008E2CBA" w:rsidRPr="003541F5" w:rsidRDefault="008E2CBA" w:rsidP="008E2CBA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3’ primer for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E. malodoratus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 xml:space="preserve">T7-eff </w:t>
            </w:r>
            <w:r>
              <w:rPr>
                <w:rFonts w:ascii="Arial" w:eastAsia="MS Mincho" w:hAnsi="Arial" w:cs="Arial"/>
                <w:sz w:val="24"/>
                <w:szCs w:val="24"/>
              </w:rPr>
              <w:t>qRT-PCR</w:t>
            </w:r>
          </w:p>
        </w:tc>
      </w:tr>
      <w:tr w:rsidR="00672D2A" w:rsidRPr="003541F5" w14:paraId="77F7D90A" w14:textId="77777777" w:rsidTr="003C4CBD">
        <w:trPr>
          <w:trHeight w:val="144"/>
        </w:trPr>
        <w:tc>
          <w:tcPr>
            <w:tcW w:w="2047" w:type="dxa"/>
          </w:tcPr>
          <w:p w14:paraId="3136919B" w14:textId="6621D5A5" w:rsidR="00672D2A" w:rsidRPr="003541F5" w:rsidRDefault="00672D2A" w:rsidP="00672D2A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E. malodoratus </w:t>
            </w:r>
            <w:r w:rsidRPr="00672D2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 xml:space="preserve">hypothetical </w:t>
            </w: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gene 1 </w:t>
            </w:r>
            <w:r w:rsidRPr="008E2CB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qRT Fwd</w:t>
            </w:r>
          </w:p>
        </w:tc>
        <w:tc>
          <w:tcPr>
            <w:tcW w:w="5139" w:type="dxa"/>
          </w:tcPr>
          <w:p w14:paraId="1D6A553F" w14:textId="77777777" w:rsidR="00672D2A" w:rsidRPr="00672D2A" w:rsidRDefault="00672D2A" w:rsidP="00672D2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900FFB8" w14:textId="77777777" w:rsidR="00672D2A" w:rsidRPr="00672D2A" w:rsidRDefault="00672D2A" w:rsidP="00672D2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14:paraId="0C9F6F8D" w14:textId="1EA877DE" w:rsidR="00672D2A" w:rsidRPr="00672D2A" w:rsidRDefault="00672D2A" w:rsidP="00672D2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CTAGCAGCTCTTCCATTTGTTTC</w:t>
            </w:r>
          </w:p>
          <w:p w14:paraId="157CAE6B" w14:textId="72726105" w:rsidR="00672D2A" w:rsidRPr="00672D2A" w:rsidRDefault="00672D2A" w:rsidP="00672D2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</w:tcPr>
          <w:p w14:paraId="6B3C00CE" w14:textId="36932CD0" w:rsidR="00672D2A" w:rsidRPr="003541F5" w:rsidRDefault="00672D2A" w:rsidP="00672D2A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5’ primer for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E. malodoratus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gene 1 rRNA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qRT-PCR</w:t>
            </w:r>
          </w:p>
        </w:tc>
      </w:tr>
      <w:tr w:rsidR="00672D2A" w:rsidRPr="003541F5" w14:paraId="0200B84F" w14:textId="77777777" w:rsidTr="003C4CBD">
        <w:trPr>
          <w:trHeight w:val="144"/>
        </w:trPr>
        <w:tc>
          <w:tcPr>
            <w:tcW w:w="2047" w:type="dxa"/>
          </w:tcPr>
          <w:p w14:paraId="7A4E5EB9" w14:textId="0AC73F74" w:rsidR="00672D2A" w:rsidRPr="003541F5" w:rsidRDefault="00672D2A" w:rsidP="00672D2A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E. malodoratus </w:t>
            </w:r>
            <w:r w:rsidRPr="00672D2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 xml:space="preserve">hypothetical </w:t>
            </w: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gene 1 </w:t>
            </w:r>
            <w:r w:rsidRPr="008E2CB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 xml:space="preserve">qRT </w:t>
            </w:r>
            <w:r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Rev</w:t>
            </w:r>
          </w:p>
        </w:tc>
        <w:tc>
          <w:tcPr>
            <w:tcW w:w="5139" w:type="dxa"/>
          </w:tcPr>
          <w:p w14:paraId="2123312B" w14:textId="77777777" w:rsidR="00672D2A" w:rsidRPr="00672D2A" w:rsidRDefault="00672D2A" w:rsidP="00672D2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6BEB6C9" w14:textId="77777777" w:rsidR="00672D2A" w:rsidRPr="00672D2A" w:rsidRDefault="00672D2A" w:rsidP="00672D2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</w:t>
            </w:r>
          </w:p>
          <w:p w14:paraId="09BDE70D" w14:textId="400B3D77" w:rsidR="00672D2A" w:rsidRPr="00672D2A" w:rsidRDefault="00672D2A" w:rsidP="00672D2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CATAGAATTGACCTTGCGAATCG</w:t>
            </w:r>
          </w:p>
          <w:p w14:paraId="2B94D66B" w14:textId="4A862177" w:rsidR="00672D2A" w:rsidRPr="00672D2A" w:rsidRDefault="00672D2A" w:rsidP="00672D2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</w:tcPr>
          <w:p w14:paraId="07F2A06A" w14:textId="45387BF3" w:rsidR="00672D2A" w:rsidRPr="003541F5" w:rsidRDefault="00672D2A" w:rsidP="00672D2A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3’ primer for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E. malodoratus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S Mincho" w:hAnsi="Arial" w:cs="Arial"/>
                <w:i/>
                <w:iCs/>
                <w:sz w:val="24"/>
                <w:szCs w:val="24"/>
              </w:rPr>
              <w:t>gene 1 rRNA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qRT-PCR</w:t>
            </w:r>
          </w:p>
        </w:tc>
      </w:tr>
      <w:tr w:rsidR="00E3417F" w:rsidRPr="003541F5" w14:paraId="7E51EDD7" w14:textId="77777777" w:rsidTr="003C4CBD">
        <w:trPr>
          <w:trHeight w:val="144"/>
        </w:trPr>
        <w:tc>
          <w:tcPr>
            <w:tcW w:w="2047" w:type="dxa"/>
          </w:tcPr>
          <w:p w14:paraId="24D613F5" w14:textId="1F441886" w:rsidR="00E3417F" w:rsidRDefault="00E3417F" w:rsidP="00E3417F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L. reuteri </w:t>
            </w:r>
            <w:r w:rsidRPr="00E3417F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tufA</w:t>
            </w: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 </w:t>
            </w:r>
            <w:r w:rsidRPr="008E2CB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qRT Fwd</w:t>
            </w:r>
          </w:p>
        </w:tc>
        <w:tc>
          <w:tcPr>
            <w:tcW w:w="5139" w:type="dxa"/>
          </w:tcPr>
          <w:p w14:paraId="03AEFA28" w14:textId="77777777" w:rsidR="00E3417F" w:rsidRPr="00672D2A" w:rsidRDefault="00E3417F" w:rsidP="00E3417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ABF9191" w14:textId="77777777" w:rsidR="00E3417F" w:rsidRPr="00672D2A" w:rsidRDefault="00E3417F" w:rsidP="00E3417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14:paraId="560C3695" w14:textId="0BAAE80D" w:rsidR="00A73986" w:rsidRPr="00A73986" w:rsidRDefault="00A73986" w:rsidP="00A7398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 </w:t>
            </w:r>
            <w:r w:rsidRPr="00A73986">
              <w:rPr>
                <w:rFonts w:ascii="Arial" w:hAnsi="Arial" w:cs="Arial"/>
                <w:color w:val="000000"/>
                <w:sz w:val="24"/>
                <w:szCs w:val="24"/>
              </w:rPr>
              <w:t>GAAGGTGACCCAGAACAAGAA</w:t>
            </w:r>
          </w:p>
          <w:p w14:paraId="43C85D8B" w14:textId="77777777" w:rsidR="00E3417F" w:rsidRPr="00672D2A" w:rsidRDefault="00E3417F" w:rsidP="00E3417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48" w:type="dxa"/>
          </w:tcPr>
          <w:p w14:paraId="78B97888" w14:textId="577C2620" w:rsidR="00E3417F" w:rsidRDefault="00E3417F" w:rsidP="00E3417F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5’ primer for </w:t>
            </w: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L. reuteri </w:t>
            </w:r>
            <w:r w:rsidRPr="00E3417F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tufA</w:t>
            </w: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Arial" w:eastAsia="MS Mincho" w:hAnsi="Arial" w:cs="Arial"/>
                <w:sz w:val="24"/>
                <w:szCs w:val="24"/>
              </w:rPr>
              <w:t>qRT-PCR</w:t>
            </w:r>
            <w:r w:rsidR="00A73986"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r w:rsidR="00A73986">
              <w:rPr>
                <w:rFonts w:ascii="Arial" w:eastAsia="MS Mincho" w:hAnsi="Arial" w:cs="Arial"/>
                <w:sz w:val="24"/>
                <w:szCs w:val="24"/>
              </w:rPr>
              <w:t xml:space="preserve">with the locus tag </w:t>
            </w:r>
            <w:r w:rsidR="00A73986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A4V07_02000</w:t>
            </w:r>
          </w:p>
        </w:tc>
      </w:tr>
      <w:tr w:rsidR="00E3417F" w:rsidRPr="003541F5" w14:paraId="02A38192" w14:textId="77777777" w:rsidTr="003C4CBD">
        <w:trPr>
          <w:trHeight w:val="144"/>
        </w:trPr>
        <w:tc>
          <w:tcPr>
            <w:tcW w:w="2047" w:type="dxa"/>
          </w:tcPr>
          <w:p w14:paraId="4269D06C" w14:textId="2D0FC30C" w:rsidR="00E3417F" w:rsidRDefault="00E3417F" w:rsidP="00E3417F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L. reuteri </w:t>
            </w:r>
            <w:r w:rsidRPr="00E3417F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tufA</w:t>
            </w: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   </w:t>
            </w:r>
            <w:r w:rsidRPr="008E2CB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 xml:space="preserve">qRT </w:t>
            </w:r>
            <w:r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Rev</w:t>
            </w:r>
          </w:p>
        </w:tc>
        <w:tc>
          <w:tcPr>
            <w:tcW w:w="5139" w:type="dxa"/>
          </w:tcPr>
          <w:p w14:paraId="35C4281F" w14:textId="77777777" w:rsidR="00E3417F" w:rsidRPr="00672D2A" w:rsidRDefault="00E3417F" w:rsidP="00E3417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143F0EC" w14:textId="77777777" w:rsidR="00E3417F" w:rsidRPr="00672D2A" w:rsidRDefault="00E3417F" w:rsidP="00E3417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</w:t>
            </w:r>
          </w:p>
          <w:p w14:paraId="667E6865" w14:textId="564EF3B2" w:rsidR="00E3417F" w:rsidRPr="00A73986" w:rsidRDefault="00E3417F" w:rsidP="00E3417F">
            <w:pPr>
              <w:jc w:val="both"/>
              <w:rPr>
                <w:rFonts w:ascii="Arial" w:hAnsi="Arial" w:cs="Arial"/>
                <w:color w:val="000000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</w:t>
            </w:r>
            <w:r w:rsidR="00A73986" w:rsidRPr="00A73986">
              <w:rPr>
                <w:rFonts w:ascii="Arial" w:hAnsi="Arial" w:cs="Arial"/>
                <w:color w:val="000000"/>
                <w:sz w:val="24"/>
                <w:szCs w:val="24"/>
              </w:rPr>
              <w:t>CATGAATGGCTTGTCAGTAGGA</w:t>
            </w:r>
          </w:p>
          <w:p w14:paraId="706D910E" w14:textId="77777777" w:rsidR="00E3417F" w:rsidRPr="00672D2A" w:rsidRDefault="00E3417F" w:rsidP="00E3417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48" w:type="dxa"/>
          </w:tcPr>
          <w:p w14:paraId="3662AD6A" w14:textId="6DE06FD0" w:rsidR="00E3417F" w:rsidRDefault="00E3417F" w:rsidP="00E3417F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3’ primer for </w:t>
            </w: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L. reuteri </w:t>
            </w:r>
            <w:r w:rsidRPr="00E3417F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tufA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qRT-PCR</w:t>
            </w:r>
            <w:r w:rsidR="00A73986">
              <w:rPr>
                <w:rFonts w:ascii="Arial" w:eastAsia="MS Mincho" w:hAnsi="Arial" w:cs="Arial"/>
                <w:sz w:val="24"/>
                <w:szCs w:val="24"/>
              </w:rPr>
              <w:t xml:space="preserve"> with the locus tag </w:t>
            </w:r>
            <w:r w:rsidR="00A73986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A4V07_02000</w:t>
            </w:r>
          </w:p>
        </w:tc>
      </w:tr>
      <w:tr w:rsidR="00E3417F" w:rsidRPr="003541F5" w14:paraId="5AE5D9F2" w14:textId="77777777" w:rsidTr="003C4CBD">
        <w:trPr>
          <w:trHeight w:val="144"/>
        </w:trPr>
        <w:tc>
          <w:tcPr>
            <w:tcW w:w="2047" w:type="dxa"/>
          </w:tcPr>
          <w:p w14:paraId="69C0AC37" w14:textId="3B14BDAA" w:rsidR="00E3417F" w:rsidRDefault="00E3417F" w:rsidP="00E3417F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L. reuteri </w:t>
            </w:r>
            <w:r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ABC transporter</w:t>
            </w:r>
            <w:r w:rsidRPr="00672D2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gene 1 </w:t>
            </w:r>
            <w:r w:rsidRPr="008E2CB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qRT Fwd</w:t>
            </w:r>
          </w:p>
        </w:tc>
        <w:tc>
          <w:tcPr>
            <w:tcW w:w="5139" w:type="dxa"/>
          </w:tcPr>
          <w:p w14:paraId="6C425021" w14:textId="77777777" w:rsidR="00E3417F" w:rsidRPr="00672D2A" w:rsidRDefault="00E3417F" w:rsidP="00E3417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7090410" w14:textId="77777777" w:rsidR="00E3417F" w:rsidRPr="00672D2A" w:rsidRDefault="00E3417F" w:rsidP="00E3417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14:paraId="3FEDC03D" w14:textId="783389E8" w:rsidR="00E3417F" w:rsidRPr="00A73986" w:rsidRDefault="00E3417F" w:rsidP="00E3417F">
            <w:pPr>
              <w:jc w:val="both"/>
              <w:rPr>
                <w:rFonts w:ascii="Arial" w:hAnsi="Arial" w:cs="Arial"/>
                <w:color w:val="000000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</w:t>
            </w:r>
            <w:r w:rsidR="00A73986" w:rsidRPr="00A73986">
              <w:rPr>
                <w:rFonts w:ascii="Arial" w:hAnsi="Arial" w:cs="Arial"/>
                <w:color w:val="000000"/>
                <w:sz w:val="24"/>
                <w:szCs w:val="24"/>
              </w:rPr>
              <w:t>CAAGTTGGTGTCGTCAGTGATA</w:t>
            </w:r>
          </w:p>
          <w:p w14:paraId="1F9B971E" w14:textId="77777777" w:rsidR="00E3417F" w:rsidRPr="00672D2A" w:rsidRDefault="00E3417F" w:rsidP="00E3417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48" w:type="dxa"/>
          </w:tcPr>
          <w:p w14:paraId="2F012B46" w14:textId="75F76DDF" w:rsidR="00E3417F" w:rsidRDefault="00E3417F" w:rsidP="00E3417F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5’ primer for </w:t>
            </w: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L. reuteri </w:t>
            </w:r>
            <w:r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ABC transporter</w:t>
            </w:r>
            <w:r w:rsidRPr="00672D2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gene 1 </w:t>
            </w:r>
            <w:r>
              <w:rPr>
                <w:rFonts w:ascii="Arial" w:eastAsia="MS Mincho" w:hAnsi="Arial" w:cs="Arial"/>
                <w:sz w:val="24"/>
                <w:szCs w:val="24"/>
              </w:rPr>
              <w:t>qRT-PCR</w:t>
            </w:r>
            <w:r w:rsidR="00A73986">
              <w:rPr>
                <w:rFonts w:ascii="Arial" w:eastAsia="MS Mincho" w:hAnsi="Arial" w:cs="Arial"/>
                <w:sz w:val="24"/>
                <w:szCs w:val="24"/>
              </w:rPr>
              <w:t xml:space="preserve"> with the locus tag </w:t>
            </w:r>
            <w:r w:rsidR="00A73986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A4V07_0</w:t>
            </w:r>
            <w:r w:rsidR="00A73986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7970</w:t>
            </w:r>
          </w:p>
        </w:tc>
      </w:tr>
      <w:tr w:rsidR="00E3417F" w:rsidRPr="003541F5" w14:paraId="20275723" w14:textId="77777777" w:rsidTr="003C4CBD">
        <w:trPr>
          <w:trHeight w:val="144"/>
        </w:trPr>
        <w:tc>
          <w:tcPr>
            <w:tcW w:w="2047" w:type="dxa"/>
          </w:tcPr>
          <w:p w14:paraId="75CA1E8C" w14:textId="24ED9BE1" w:rsidR="00E3417F" w:rsidRDefault="00E3417F" w:rsidP="00E3417F">
            <w:pPr>
              <w:adjustRightInd w:val="0"/>
              <w:spacing w:line="360" w:lineRule="auto"/>
              <w:jc w:val="both"/>
              <w:rPr>
                <w:rFonts w:ascii="Arial" w:hAnsi="Arial" w:cs="Arial"/>
                <w:i/>
                <w:lang w:eastAsia="ko-K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L. reuteri </w:t>
            </w:r>
            <w:r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ABC transporter</w:t>
            </w:r>
            <w:r w:rsidRPr="00672D2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gene 1 </w:t>
            </w:r>
            <w:r w:rsidRPr="008E2CB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 xml:space="preserve">qRT </w:t>
            </w:r>
            <w:r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Rev</w:t>
            </w:r>
          </w:p>
        </w:tc>
        <w:tc>
          <w:tcPr>
            <w:tcW w:w="5139" w:type="dxa"/>
          </w:tcPr>
          <w:p w14:paraId="5AE5D7ED" w14:textId="77777777" w:rsidR="00E3417F" w:rsidRPr="00672D2A" w:rsidRDefault="00E3417F" w:rsidP="00E3417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E998108" w14:textId="77777777" w:rsidR="00E3417F" w:rsidRPr="00672D2A" w:rsidRDefault="00E3417F" w:rsidP="00E3417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</w:t>
            </w:r>
          </w:p>
          <w:p w14:paraId="21F7D2E5" w14:textId="77777777" w:rsidR="00E3417F" w:rsidRPr="00672D2A" w:rsidRDefault="00E3417F" w:rsidP="00E3417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2D2A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CATAGAATTGACCTTGCGAATCG</w:t>
            </w:r>
          </w:p>
          <w:p w14:paraId="6602D43F" w14:textId="77777777" w:rsidR="00E3417F" w:rsidRPr="00672D2A" w:rsidRDefault="00E3417F" w:rsidP="00E3417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48" w:type="dxa"/>
          </w:tcPr>
          <w:p w14:paraId="15956A9A" w14:textId="1B5D4C7C" w:rsidR="00E3417F" w:rsidRDefault="00E3417F" w:rsidP="00E3417F">
            <w:pPr>
              <w:adjustRightInd w:val="0"/>
              <w:spacing w:line="360" w:lineRule="auto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3’ primer for </w:t>
            </w: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L. reuteri </w:t>
            </w:r>
            <w:r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>ABC transporter</w:t>
            </w:r>
            <w:r w:rsidRPr="00672D2A">
              <w:rPr>
                <w:rFonts w:ascii="Arial" w:hAnsi="Arial" w:cs="Arial"/>
                <w:iCs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eastAsia="ko-KR"/>
              </w:rPr>
              <w:t xml:space="preserve">gene 1 </w:t>
            </w:r>
            <w:r>
              <w:rPr>
                <w:rFonts w:ascii="Arial" w:eastAsia="MS Mincho" w:hAnsi="Arial" w:cs="Arial"/>
                <w:sz w:val="24"/>
                <w:szCs w:val="24"/>
              </w:rPr>
              <w:t>qRT-PCR</w:t>
            </w:r>
            <w:r w:rsidR="00A73986"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r w:rsidR="00A73986">
              <w:rPr>
                <w:rFonts w:ascii="Arial" w:eastAsia="MS Mincho" w:hAnsi="Arial" w:cs="Arial"/>
                <w:sz w:val="24"/>
                <w:szCs w:val="24"/>
              </w:rPr>
              <w:t xml:space="preserve">with the locus tag </w:t>
            </w:r>
            <w:r w:rsidR="00A73986">
              <w:rPr>
                <w:rFonts w:ascii="Arial" w:hAnsi="Arial" w:cs="Arial"/>
                <w:i/>
                <w:sz w:val="24"/>
                <w:szCs w:val="24"/>
                <w:lang w:eastAsia="ko-KR"/>
              </w:rPr>
              <w:t>A4V07_07970</w:t>
            </w:r>
          </w:p>
        </w:tc>
      </w:tr>
    </w:tbl>
    <w:p w14:paraId="55C7493A" w14:textId="77777777" w:rsidR="00AC0653" w:rsidRPr="003541F5" w:rsidRDefault="00AC0653"/>
    <w:sectPr w:rsidR="00AC0653" w:rsidRPr="003541F5" w:rsidSect="00BB3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15"/>
    <w:rsid w:val="000152BF"/>
    <w:rsid w:val="00062A9C"/>
    <w:rsid w:val="00074D25"/>
    <w:rsid w:val="00074FC3"/>
    <w:rsid w:val="0009725B"/>
    <w:rsid w:val="000A4F30"/>
    <w:rsid w:val="000E5822"/>
    <w:rsid w:val="001146DC"/>
    <w:rsid w:val="001229E8"/>
    <w:rsid w:val="00130AC9"/>
    <w:rsid w:val="00135696"/>
    <w:rsid w:val="00165057"/>
    <w:rsid w:val="0018241B"/>
    <w:rsid w:val="001869EC"/>
    <w:rsid w:val="001C006E"/>
    <w:rsid w:val="001D281F"/>
    <w:rsid w:val="001D3107"/>
    <w:rsid w:val="0024305C"/>
    <w:rsid w:val="002704E8"/>
    <w:rsid w:val="0027071F"/>
    <w:rsid w:val="00272923"/>
    <w:rsid w:val="00283B90"/>
    <w:rsid w:val="002923E2"/>
    <w:rsid w:val="002B0207"/>
    <w:rsid w:val="002C7E18"/>
    <w:rsid w:val="002E2C0A"/>
    <w:rsid w:val="003223FB"/>
    <w:rsid w:val="003258C7"/>
    <w:rsid w:val="00327B31"/>
    <w:rsid w:val="003332BF"/>
    <w:rsid w:val="00340337"/>
    <w:rsid w:val="003541F5"/>
    <w:rsid w:val="00370A8B"/>
    <w:rsid w:val="00377978"/>
    <w:rsid w:val="003B2F50"/>
    <w:rsid w:val="003E7363"/>
    <w:rsid w:val="003F5CDD"/>
    <w:rsid w:val="0042400D"/>
    <w:rsid w:val="004470EC"/>
    <w:rsid w:val="00466ACD"/>
    <w:rsid w:val="004712C8"/>
    <w:rsid w:val="00482065"/>
    <w:rsid w:val="004E2435"/>
    <w:rsid w:val="004E4E66"/>
    <w:rsid w:val="004E6183"/>
    <w:rsid w:val="00532247"/>
    <w:rsid w:val="00536608"/>
    <w:rsid w:val="00551528"/>
    <w:rsid w:val="00551E15"/>
    <w:rsid w:val="00566B71"/>
    <w:rsid w:val="00570A06"/>
    <w:rsid w:val="00585F2B"/>
    <w:rsid w:val="00594EE9"/>
    <w:rsid w:val="005B3ED3"/>
    <w:rsid w:val="005D1F0E"/>
    <w:rsid w:val="005D4AE3"/>
    <w:rsid w:val="005E7CFD"/>
    <w:rsid w:val="005F089E"/>
    <w:rsid w:val="005F2D84"/>
    <w:rsid w:val="005F3E42"/>
    <w:rsid w:val="00616D52"/>
    <w:rsid w:val="00625BA0"/>
    <w:rsid w:val="00646352"/>
    <w:rsid w:val="00655288"/>
    <w:rsid w:val="00656B68"/>
    <w:rsid w:val="00663FE9"/>
    <w:rsid w:val="00672D2A"/>
    <w:rsid w:val="006779E4"/>
    <w:rsid w:val="00693B9C"/>
    <w:rsid w:val="006A0513"/>
    <w:rsid w:val="006C3A35"/>
    <w:rsid w:val="006C4C48"/>
    <w:rsid w:val="006E0B5C"/>
    <w:rsid w:val="006E1034"/>
    <w:rsid w:val="006E6366"/>
    <w:rsid w:val="006F500D"/>
    <w:rsid w:val="007206E2"/>
    <w:rsid w:val="007272A2"/>
    <w:rsid w:val="00731526"/>
    <w:rsid w:val="00751FD7"/>
    <w:rsid w:val="007602C8"/>
    <w:rsid w:val="00796AD2"/>
    <w:rsid w:val="007A01A2"/>
    <w:rsid w:val="007C1D67"/>
    <w:rsid w:val="007F1AAB"/>
    <w:rsid w:val="008064A1"/>
    <w:rsid w:val="00814ADD"/>
    <w:rsid w:val="00814EDE"/>
    <w:rsid w:val="00870AF6"/>
    <w:rsid w:val="008746E1"/>
    <w:rsid w:val="008A3F9A"/>
    <w:rsid w:val="008A5991"/>
    <w:rsid w:val="008C63C3"/>
    <w:rsid w:val="008C7CCC"/>
    <w:rsid w:val="008E2CBA"/>
    <w:rsid w:val="008F5977"/>
    <w:rsid w:val="00906AC0"/>
    <w:rsid w:val="009321EE"/>
    <w:rsid w:val="00957181"/>
    <w:rsid w:val="0095776F"/>
    <w:rsid w:val="00980E6B"/>
    <w:rsid w:val="009A21FA"/>
    <w:rsid w:val="009A3A40"/>
    <w:rsid w:val="009A45EB"/>
    <w:rsid w:val="009B1A12"/>
    <w:rsid w:val="009C0C6E"/>
    <w:rsid w:val="009C6EF2"/>
    <w:rsid w:val="009D7D46"/>
    <w:rsid w:val="009E6485"/>
    <w:rsid w:val="00A16B91"/>
    <w:rsid w:val="00A2432A"/>
    <w:rsid w:val="00A37959"/>
    <w:rsid w:val="00A500F3"/>
    <w:rsid w:val="00A5511A"/>
    <w:rsid w:val="00A73986"/>
    <w:rsid w:val="00A847D8"/>
    <w:rsid w:val="00A956A3"/>
    <w:rsid w:val="00AC0653"/>
    <w:rsid w:val="00AC3FE2"/>
    <w:rsid w:val="00AE207F"/>
    <w:rsid w:val="00AF50C5"/>
    <w:rsid w:val="00B14755"/>
    <w:rsid w:val="00B21550"/>
    <w:rsid w:val="00B41F94"/>
    <w:rsid w:val="00B4220C"/>
    <w:rsid w:val="00B57A29"/>
    <w:rsid w:val="00B57BCC"/>
    <w:rsid w:val="00B61983"/>
    <w:rsid w:val="00B6633F"/>
    <w:rsid w:val="00B77D7F"/>
    <w:rsid w:val="00BB3E53"/>
    <w:rsid w:val="00BD23B4"/>
    <w:rsid w:val="00BF436F"/>
    <w:rsid w:val="00C07CE0"/>
    <w:rsid w:val="00C51BAE"/>
    <w:rsid w:val="00C84994"/>
    <w:rsid w:val="00C948BF"/>
    <w:rsid w:val="00C96BC6"/>
    <w:rsid w:val="00CB3697"/>
    <w:rsid w:val="00CE56B5"/>
    <w:rsid w:val="00CF3B48"/>
    <w:rsid w:val="00D1043E"/>
    <w:rsid w:val="00D3584D"/>
    <w:rsid w:val="00D3745C"/>
    <w:rsid w:val="00D73E01"/>
    <w:rsid w:val="00D87622"/>
    <w:rsid w:val="00D96C8C"/>
    <w:rsid w:val="00DA1E4E"/>
    <w:rsid w:val="00DC43CD"/>
    <w:rsid w:val="00DE0054"/>
    <w:rsid w:val="00E020FF"/>
    <w:rsid w:val="00E3417F"/>
    <w:rsid w:val="00E5000C"/>
    <w:rsid w:val="00E80263"/>
    <w:rsid w:val="00EA10DB"/>
    <w:rsid w:val="00EA4113"/>
    <w:rsid w:val="00EA71D1"/>
    <w:rsid w:val="00EC0C42"/>
    <w:rsid w:val="00EC36B8"/>
    <w:rsid w:val="00ED10DB"/>
    <w:rsid w:val="00EE2A0A"/>
    <w:rsid w:val="00EE475D"/>
    <w:rsid w:val="00F05F81"/>
    <w:rsid w:val="00F14BF7"/>
    <w:rsid w:val="00F3683E"/>
    <w:rsid w:val="00FA08B0"/>
    <w:rsid w:val="00FA34E6"/>
    <w:rsid w:val="00FB3D3F"/>
    <w:rsid w:val="00FC6D3B"/>
    <w:rsid w:val="00FD35B6"/>
    <w:rsid w:val="00FE3AF1"/>
    <w:rsid w:val="00F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2803F"/>
  <w15:chartTrackingRefBased/>
  <w15:docId w15:val="{5A6C51FD-744D-B54F-BAEE-846D9318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CB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551E15"/>
    <w:rPr>
      <w:rFonts w:ascii="Times" w:eastAsia="Malgun Gothic" w:hAnsi="Times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14A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Kumaraswami, Muthiah</dc:creator>
  <cp:keywords/>
  <dc:description/>
  <cp:lastModifiedBy>Kumaraswami, Muthiah</cp:lastModifiedBy>
  <cp:revision>3</cp:revision>
  <dcterms:created xsi:type="dcterms:W3CDTF">2023-07-13T15:20:00Z</dcterms:created>
  <dcterms:modified xsi:type="dcterms:W3CDTF">2023-07-13T15:23:00Z</dcterms:modified>
</cp:coreProperties>
</file>