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DAEF82" w14:textId="77777777" w:rsidR="00906D0B" w:rsidRPr="00F34697" w:rsidRDefault="00906D0B" w:rsidP="00906D0B">
      <w:pPr>
        <w:spacing w:line="480" w:lineRule="auto"/>
        <w:jc w:val="left"/>
        <w:rPr>
          <w:rFonts w:ascii="Times New Roman" w:eastAsia="SimSun" w:hAnsi="Times New Roman" w:cs="Times New Roman"/>
          <w:sz w:val="20"/>
          <w:szCs w:val="20"/>
        </w:rPr>
      </w:pPr>
      <w:r w:rsidRPr="00F34697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Supplementary Table S1.</w:t>
      </w:r>
      <w:r w:rsidRPr="00F34697">
        <w:rPr>
          <w:rFonts w:ascii="Times New Roman" w:eastAsia="SimSun" w:hAnsi="Times New Roman" w:cs="Times New Roman"/>
          <w:sz w:val="20"/>
          <w:szCs w:val="20"/>
        </w:rPr>
        <w:t xml:space="preserve"> The comparison of pathological characteristics under immunofluorescence among PLA2R-related MN patients with and without renal glycosuria</w:t>
      </w:r>
    </w:p>
    <w:p w14:paraId="74230BE4" w14:textId="77777777" w:rsidR="00906D0B" w:rsidRPr="00F34697" w:rsidRDefault="00906D0B" w:rsidP="00906D0B">
      <w:pPr>
        <w:jc w:val="left"/>
        <w:rPr>
          <w:rFonts w:ascii="Times New Roman" w:eastAsia="SimSu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XSpec="center" w:tblpY="98"/>
        <w:tblOverlap w:val="never"/>
        <w:tblW w:w="8081" w:type="dxa"/>
        <w:tblLook w:val="04A0" w:firstRow="1" w:lastRow="0" w:firstColumn="1" w:lastColumn="0" w:noHBand="0" w:noVBand="1"/>
      </w:tblPr>
      <w:tblGrid>
        <w:gridCol w:w="1560"/>
        <w:gridCol w:w="2721"/>
        <w:gridCol w:w="2524"/>
        <w:gridCol w:w="1276"/>
      </w:tblGrid>
      <w:tr w:rsidR="00906D0B" w:rsidRPr="00F34697" w14:paraId="3AB886C5" w14:textId="77777777" w:rsidTr="00A41B7A">
        <w:trPr>
          <w:trHeight w:val="287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F8C1678" w14:textId="77777777" w:rsidR="00906D0B" w:rsidRPr="00F34697" w:rsidRDefault="00906D0B" w:rsidP="00A41B7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Variable</w:t>
            </w:r>
            <w:r w:rsidRPr="00F3469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(%)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C47087C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MN without renal glycosuria</w:t>
            </w:r>
          </w:p>
          <w:p w14:paraId="0C1D3F83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3469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(n=150)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91A3C7C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3469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MN with renal glycosuria (n=50)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8F4E37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3469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906D0B" w:rsidRPr="00F34697" w14:paraId="4E80E043" w14:textId="77777777" w:rsidTr="00A41B7A">
        <w:trPr>
          <w:trHeight w:val="287"/>
        </w:trPr>
        <w:tc>
          <w:tcPr>
            <w:tcW w:w="156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41717E5" w14:textId="77777777" w:rsidR="00906D0B" w:rsidRPr="00F34697" w:rsidRDefault="00906D0B" w:rsidP="00A41B7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3469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PLA2R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</w:tcPr>
          <w:p w14:paraId="14FC8E5A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34697">
              <w:rPr>
                <w:rFonts w:ascii="Times New Roman" w:hAnsi="Times New Roman" w:cs="Times New Roman"/>
                <w:sz w:val="20"/>
                <w:szCs w:val="20"/>
              </w:rPr>
              <w:t>144/145（99.3）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</w:tcPr>
          <w:p w14:paraId="37EDC439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34697">
              <w:rPr>
                <w:rFonts w:ascii="Times New Roman" w:hAnsi="Times New Roman" w:cs="Times New Roman"/>
                <w:sz w:val="20"/>
                <w:szCs w:val="20"/>
              </w:rPr>
              <w:t>47/47（100.0）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</w:tcPr>
          <w:p w14:paraId="378D9B05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34697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</w:tr>
      <w:tr w:rsidR="00906D0B" w:rsidRPr="00F34697" w14:paraId="53017304" w14:textId="77777777" w:rsidTr="00A41B7A">
        <w:trPr>
          <w:trHeight w:val="287"/>
        </w:trPr>
        <w:tc>
          <w:tcPr>
            <w:tcW w:w="1560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1285530" w14:textId="77777777" w:rsidR="00906D0B" w:rsidRPr="00F34697" w:rsidRDefault="00906D0B" w:rsidP="00A41B7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IgG</w:t>
            </w:r>
          </w:p>
        </w:tc>
        <w:tc>
          <w:tcPr>
            <w:tcW w:w="2721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4358ED07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hAnsi="Times New Roman" w:cs="Times New Roman"/>
                <w:sz w:val="20"/>
                <w:szCs w:val="20"/>
              </w:rPr>
              <w:t>150（100.0）</w:t>
            </w:r>
          </w:p>
        </w:tc>
        <w:tc>
          <w:tcPr>
            <w:tcW w:w="2524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4589F02C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hAnsi="Times New Roman" w:cs="Times New Roman"/>
                <w:sz w:val="20"/>
                <w:szCs w:val="20"/>
              </w:rPr>
              <w:t>50（100.0）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57CF9E87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</w:tr>
      <w:tr w:rsidR="00906D0B" w:rsidRPr="00F34697" w14:paraId="01A61EEE" w14:textId="77777777" w:rsidTr="00A41B7A">
        <w:trPr>
          <w:trHeight w:val="287"/>
        </w:trPr>
        <w:tc>
          <w:tcPr>
            <w:tcW w:w="1560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9A62F59" w14:textId="77777777" w:rsidR="00906D0B" w:rsidRPr="00F34697" w:rsidRDefault="00906D0B" w:rsidP="00A41B7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C3</w:t>
            </w:r>
          </w:p>
        </w:tc>
        <w:tc>
          <w:tcPr>
            <w:tcW w:w="2721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777373CC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hAnsi="Times New Roman" w:cs="Times New Roman"/>
                <w:sz w:val="20"/>
                <w:szCs w:val="20"/>
              </w:rPr>
              <w:t>139（92.7）</w:t>
            </w:r>
          </w:p>
        </w:tc>
        <w:tc>
          <w:tcPr>
            <w:tcW w:w="2524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232E4CBA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hAnsi="Times New Roman" w:cs="Times New Roman"/>
                <w:sz w:val="20"/>
                <w:szCs w:val="20"/>
              </w:rPr>
              <w:t>46（92.0）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42423989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</w:tr>
      <w:tr w:rsidR="00906D0B" w:rsidRPr="00F34697" w14:paraId="232DBF51" w14:textId="77777777" w:rsidTr="00A41B7A">
        <w:trPr>
          <w:trHeight w:val="287"/>
        </w:trPr>
        <w:tc>
          <w:tcPr>
            <w:tcW w:w="1560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CFD41FD" w14:textId="77777777" w:rsidR="00906D0B" w:rsidRPr="00F34697" w:rsidRDefault="00906D0B" w:rsidP="00A41B7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3469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IgM</w:t>
            </w:r>
          </w:p>
        </w:tc>
        <w:tc>
          <w:tcPr>
            <w:tcW w:w="2721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7AD96338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34697">
              <w:rPr>
                <w:rFonts w:ascii="Times New Roman" w:hAnsi="Times New Roman" w:cs="Times New Roman"/>
                <w:sz w:val="20"/>
                <w:szCs w:val="20"/>
              </w:rPr>
              <w:t>34（22.7）</w:t>
            </w:r>
          </w:p>
        </w:tc>
        <w:tc>
          <w:tcPr>
            <w:tcW w:w="2524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00C05E9F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34697">
              <w:rPr>
                <w:rFonts w:ascii="Times New Roman" w:hAnsi="Times New Roman" w:cs="Times New Roman"/>
                <w:sz w:val="20"/>
                <w:szCs w:val="20"/>
              </w:rPr>
              <w:t>15（30.0）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6EFAB63A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34697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</w:tr>
      <w:tr w:rsidR="00906D0B" w:rsidRPr="00F34697" w14:paraId="7A3C248F" w14:textId="77777777" w:rsidTr="00A41B7A">
        <w:trPr>
          <w:trHeight w:val="287"/>
        </w:trPr>
        <w:tc>
          <w:tcPr>
            <w:tcW w:w="1560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D114930" w14:textId="77777777" w:rsidR="00906D0B" w:rsidRPr="00F34697" w:rsidRDefault="00906D0B" w:rsidP="00A41B7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3469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IgA</w:t>
            </w:r>
          </w:p>
        </w:tc>
        <w:tc>
          <w:tcPr>
            <w:tcW w:w="2721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0B318A36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34697">
              <w:rPr>
                <w:rFonts w:ascii="Times New Roman" w:hAnsi="Times New Roman" w:cs="Times New Roman"/>
                <w:sz w:val="20"/>
                <w:szCs w:val="20"/>
              </w:rPr>
              <w:t>42（28.0）</w:t>
            </w:r>
          </w:p>
        </w:tc>
        <w:tc>
          <w:tcPr>
            <w:tcW w:w="2524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068FEFF2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34697">
              <w:rPr>
                <w:rFonts w:ascii="Times New Roman" w:hAnsi="Times New Roman" w:cs="Times New Roman"/>
                <w:sz w:val="20"/>
                <w:szCs w:val="20"/>
              </w:rPr>
              <w:t>12（24.0）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5AF4BE7A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34697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</w:tr>
      <w:tr w:rsidR="00906D0B" w:rsidRPr="00F34697" w14:paraId="4B1BBDC0" w14:textId="77777777" w:rsidTr="00A41B7A">
        <w:trPr>
          <w:trHeight w:val="287"/>
        </w:trPr>
        <w:tc>
          <w:tcPr>
            <w:tcW w:w="1560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05384C5" w14:textId="77777777" w:rsidR="00906D0B" w:rsidRPr="00F34697" w:rsidRDefault="00906D0B" w:rsidP="00A41B7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3469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C1q</w:t>
            </w:r>
          </w:p>
        </w:tc>
        <w:tc>
          <w:tcPr>
            <w:tcW w:w="2721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4F197F76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34697">
              <w:rPr>
                <w:rFonts w:ascii="Times New Roman" w:hAnsi="Times New Roman" w:cs="Times New Roman"/>
                <w:sz w:val="20"/>
                <w:szCs w:val="20"/>
              </w:rPr>
              <w:t>28（18.7）</w:t>
            </w:r>
          </w:p>
        </w:tc>
        <w:tc>
          <w:tcPr>
            <w:tcW w:w="2524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203BC27D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34697">
              <w:rPr>
                <w:rFonts w:ascii="Times New Roman" w:hAnsi="Times New Roman" w:cs="Times New Roman"/>
                <w:sz w:val="20"/>
                <w:szCs w:val="20"/>
              </w:rPr>
              <w:t>14（28.0）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2FA0E91D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34697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</w:tr>
      <w:tr w:rsidR="00906D0B" w:rsidRPr="00F34697" w14:paraId="6661EF2C" w14:textId="77777777" w:rsidTr="00A41B7A">
        <w:trPr>
          <w:trHeight w:val="287"/>
        </w:trPr>
        <w:tc>
          <w:tcPr>
            <w:tcW w:w="1560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24B3BC8" w14:textId="77777777" w:rsidR="00906D0B" w:rsidRPr="00F34697" w:rsidRDefault="00906D0B" w:rsidP="00A41B7A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3469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IgG subclasses</w:t>
            </w:r>
          </w:p>
        </w:tc>
        <w:tc>
          <w:tcPr>
            <w:tcW w:w="2721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1B4110A5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4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2A284B22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66D722E1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06D0B" w:rsidRPr="00F34697" w14:paraId="54C84887" w14:textId="77777777" w:rsidTr="00A41B7A">
        <w:trPr>
          <w:trHeight w:val="287"/>
        </w:trPr>
        <w:tc>
          <w:tcPr>
            <w:tcW w:w="1560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621583B" w14:textId="77777777" w:rsidR="00906D0B" w:rsidRPr="00F34697" w:rsidRDefault="00906D0B" w:rsidP="00A41B7A">
            <w:pPr>
              <w:widowControl/>
              <w:ind w:firstLineChars="100" w:firstLine="200"/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3469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IgG1</w:t>
            </w:r>
          </w:p>
        </w:tc>
        <w:tc>
          <w:tcPr>
            <w:tcW w:w="2721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5842A2D4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34697">
              <w:rPr>
                <w:rFonts w:ascii="Times New Roman" w:hAnsi="Times New Roman" w:cs="Times New Roman"/>
                <w:sz w:val="20"/>
                <w:szCs w:val="20"/>
              </w:rPr>
              <w:t>138 (97.9)</w:t>
            </w:r>
          </w:p>
        </w:tc>
        <w:tc>
          <w:tcPr>
            <w:tcW w:w="2524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0F6D7F3A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34697">
              <w:rPr>
                <w:rFonts w:ascii="Times New Roman" w:hAnsi="Times New Roman" w:cs="Times New Roman"/>
                <w:sz w:val="20"/>
                <w:szCs w:val="20"/>
              </w:rPr>
              <w:t>44 (97.8)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76B6903C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34697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</w:tr>
      <w:tr w:rsidR="00906D0B" w:rsidRPr="00F34697" w14:paraId="602CC592" w14:textId="77777777" w:rsidTr="00A41B7A">
        <w:trPr>
          <w:trHeight w:val="287"/>
        </w:trPr>
        <w:tc>
          <w:tcPr>
            <w:tcW w:w="1560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2935144" w14:textId="77777777" w:rsidR="00906D0B" w:rsidRPr="00F34697" w:rsidRDefault="00906D0B" w:rsidP="00A41B7A">
            <w:pPr>
              <w:widowControl/>
              <w:ind w:firstLineChars="100" w:firstLine="200"/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3469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IgG2</w:t>
            </w:r>
          </w:p>
        </w:tc>
        <w:tc>
          <w:tcPr>
            <w:tcW w:w="2721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08A1589A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34697">
              <w:rPr>
                <w:rFonts w:ascii="Times New Roman" w:hAnsi="Times New Roman" w:cs="Times New Roman"/>
                <w:sz w:val="20"/>
                <w:szCs w:val="20"/>
              </w:rPr>
              <w:t>133 (94.3)</w:t>
            </w:r>
          </w:p>
        </w:tc>
        <w:tc>
          <w:tcPr>
            <w:tcW w:w="2524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30D0B695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34697">
              <w:rPr>
                <w:rFonts w:ascii="Times New Roman" w:hAnsi="Times New Roman" w:cs="Times New Roman"/>
                <w:sz w:val="20"/>
                <w:szCs w:val="20"/>
              </w:rPr>
              <w:t>42 (93.3)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51F9332A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34697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</w:tr>
      <w:tr w:rsidR="00906D0B" w:rsidRPr="00F34697" w14:paraId="2EE88057" w14:textId="77777777" w:rsidTr="00A41B7A">
        <w:trPr>
          <w:trHeight w:val="287"/>
        </w:trPr>
        <w:tc>
          <w:tcPr>
            <w:tcW w:w="1560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0A460C9" w14:textId="77777777" w:rsidR="00906D0B" w:rsidRPr="00F34697" w:rsidRDefault="00906D0B" w:rsidP="00A41B7A">
            <w:pPr>
              <w:widowControl/>
              <w:ind w:firstLineChars="100" w:firstLine="200"/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3469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IgG3</w:t>
            </w:r>
          </w:p>
        </w:tc>
        <w:tc>
          <w:tcPr>
            <w:tcW w:w="2721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2D21C454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34697">
              <w:rPr>
                <w:rFonts w:ascii="Times New Roman" w:hAnsi="Times New Roman" w:cs="Times New Roman"/>
                <w:sz w:val="20"/>
                <w:szCs w:val="20"/>
              </w:rPr>
              <w:t>101 (71.6)</w:t>
            </w:r>
          </w:p>
        </w:tc>
        <w:tc>
          <w:tcPr>
            <w:tcW w:w="2524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0375A508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34697">
              <w:rPr>
                <w:rFonts w:ascii="Times New Roman" w:hAnsi="Times New Roman" w:cs="Times New Roman"/>
                <w:sz w:val="20"/>
                <w:szCs w:val="20"/>
              </w:rPr>
              <w:t>35 (77.8)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5348E791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34697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</w:tr>
      <w:tr w:rsidR="00906D0B" w:rsidRPr="00F34697" w14:paraId="545BD22D" w14:textId="77777777" w:rsidTr="00A41B7A">
        <w:trPr>
          <w:trHeight w:val="287"/>
        </w:trPr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8905B34" w14:textId="77777777" w:rsidR="00906D0B" w:rsidRPr="00F34697" w:rsidRDefault="00906D0B" w:rsidP="00A41B7A">
            <w:pPr>
              <w:widowControl/>
              <w:ind w:firstLineChars="100" w:firstLine="200"/>
              <w:jc w:val="lef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3469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IgG4</w:t>
            </w:r>
          </w:p>
        </w:tc>
        <w:tc>
          <w:tcPr>
            <w:tcW w:w="2721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507AC50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34697">
              <w:rPr>
                <w:rFonts w:ascii="Times New Roman" w:hAnsi="Times New Roman" w:cs="Times New Roman"/>
                <w:sz w:val="20"/>
                <w:szCs w:val="20"/>
              </w:rPr>
              <w:t>140 (99.3)</w:t>
            </w:r>
          </w:p>
        </w:tc>
        <w:tc>
          <w:tcPr>
            <w:tcW w:w="2524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26A4B68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34697">
              <w:rPr>
                <w:rFonts w:ascii="Times New Roman" w:hAnsi="Times New Roman" w:cs="Times New Roman"/>
                <w:sz w:val="20"/>
                <w:szCs w:val="20"/>
              </w:rPr>
              <w:t>44 (97.8)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2DBC686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34697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</w:tr>
    </w:tbl>
    <w:p w14:paraId="619AFDD5" w14:textId="77777777" w:rsidR="00906D0B" w:rsidRPr="00F34697" w:rsidRDefault="00906D0B" w:rsidP="00906D0B">
      <w:pPr>
        <w:spacing w:line="480" w:lineRule="auto"/>
        <w:rPr>
          <w:rFonts w:ascii="Times New Roman" w:eastAsia="SimSun" w:hAnsi="Times New Roman" w:cs="Times New Roman"/>
          <w:sz w:val="20"/>
          <w:szCs w:val="20"/>
        </w:rPr>
        <w:sectPr w:rsidR="00906D0B" w:rsidRPr="00F34697" w:rsidSect="004A663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34697">
        <w:rPr>
          <w:rFonts w:ascii="Times New Roman" w:eastAsia="SimSun" w:hAnsi="Times New Roman" w:cs="Times New Roman"/>
          <w:sz w:val="20"/>
          <w:szCs w:val="20"/>
        </w:rPr>
        <w:t>Abbreviations: PLA2R, M-type phospholipase A2 receptor; MN, membranous nephropathy.</w:t>
      </w:r>
    </w:p>
    <w:p w14:paraId="1208CD64" w14:textId="77777777" w:rsidR="00906D0B" w:rsidRPr="00F34697" w:rsidRDefault="00906D0B" w:rsidP="00906D0B">
      <w:pPr>
        <w:tabs>
          <w:tab w:val="left" w:pos="1120"/>
        </w:tabs>
        <w:jc w:val="left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F34697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lastRenderedPageBreak/>
        <w:t xml:space="preserve">Supplementary Table S2. </w:t>
      </w:r>
      <w:r w:rsidRPr="00F34697">
        <w:rPr>
          <w:rFonts w:ascii="Times New Roman" w:eastAsia="SimSun" w:hAnsi="Times New Roman" w:cs="Times New Roman"/>
          <w:sz w:val="20"/>
          <w:szCs w:val="20"/>
        </w:rPr>
        <w:t>The comparison of</w:t>
      </w:r>
      <w:r w:rsidRPr="00F3469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clinicopathologic features among PLA2R-related MN patients </w:t>
      </w:r>
      <w:r w:rsidRPr="00F34697">
        <w:rPr>
          <w:rFonts w:ascii="Times New Roman" w:eastAsia="SimSun" w:hAnsi="Times New Roman" w:cs="Times New Roman"/>
          <w:sz w:val="20"/>
          <w:szCs w:val="20"/>
        </w:rPr>
        <w:t xml:space="preserve">with and without </w:t>
      </w:r>
      <w:r w:rsidRPr="00F34697">
        <w:rPr>
          <w:rFonts w:ascii="Times New Roman" w:hAnsi="Times New Roman" w:cs="Times New Roman"/>
          <w:sz w:val="20"/>
          <w:szCs w:val="20"/>
          <w:shd w:val="clear" w:color="auto" w:fill="FFFFFF"/>
        </w:rPr>
        <w:t>urine glucose remission</w:t>
      </w:r>
    </w:p>
    <w:tbl>
      <w:tblPr>
        <w:tblpPr w:leftFromText="180" w:rightFromText="180" w:vertAnchor="page" w:horzAnchor="page" w:tblpX="801" w:tblpY="2161"/>
        <w:tblW w:w="9322" w:type="dxa"/>
        <w:tblLook w:val="04A0" w:firstRow="1" w:lastRow="0" w:firstColumn="1" w:lastColumn="0" w:noHBand="0" w:noVBand="1"/>
      </w:tblPr>
      <w:tblGrid>
        <w:gridCol w:w="3261"/>
        <w:gridCol w:w="2464"/>
        <w:gridCol w:w="2316"/>
        <w:gridCol w:w="1281"/>
      </w:tblGrid>
      <w:tr w:rsidR="00906D0B" w:rsidRPr="00F34697" w14:paraId="16839762" w14:textId="77777777" w:rsidTr="00A41B7A">
        <w:trPr>
          <w:trHeight w:val="415"/>
        </w:trPr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BC3637" w14:textId="77777777" w:rsidR="00906D0B" w:rsidRPr="00F34697" w:rsidRDefault="00906D0B" w:rsidP="00A41B7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Variable</w:t>
            </w:r>
          </w:p>
        </w:tc>
        <w:tc>
          <w:tcPr>
            <w:tcW w:w="2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78C15C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MN with </w:t>
            </w:r>
            <w:r w:rsidRPr="00F3469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urine glucose remission</w:t>
            </w:r>
          </w:p>
          <w:p w14:paraId="0C9EB720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(n=27)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E3EBCA" w14:textId="77777777" w:rsidR="00906D0B" w:rsidRPr="00F34697" w:rsidRDefault="00906D0B" w:rsidP="00A41B7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3469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MN without</w:t>
            </w:r>
            <w:r w:rsidRPr="00F34697" w:rsidDel="00152B8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F3469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urine glucose remission</w:t>
            </w:r>
          </w:p>
          <w:p w14:paraId="25D981D2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 w:rsidDel="006A69AA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F3469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(n=23)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561C2C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906D0B" w:rsidRPr="00F34697" w14:paraId="632BA264" w14:textId="77777777" w:rsidTr="00A41B7A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534472" w14:textId="77777777" w:rsidR="00906D0B" w:rsidRPr="00F34697" w:rsidRDefault="00906D0B" w:rsidP="00A41B7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Course of renal disease at diagnosis (months)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75ABF3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6.0 (3.0-15.0)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523748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7.0 (3.0-24.0)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1FB33B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0.86</w:t>
            </w:r>
          </w:p>
        </w:tc>
      </w:tr>
      <w:tr w:rsidR="00906D0B" w:rsidRPr="00F34697" w14:paraId="3918A521" w14:textId="77777777" w:rsidTr="00A41B7A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01CCDE" w14:textId="77777777" w:rsidR="00906D0B" w:rsidRPr="00F34697" w:rsidRDefault="00906D0B" w:rsidP="00A41B7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AKI (%)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1D21C4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11 (40.7)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A509C2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11 (47.8)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744219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0.62</w:t>
            </w:r>
          </w:p>
        </w:tc>
      </w:tr>
      <w:tr w:rsidR="00906D0B" w:rsidRPr="00F34697" w14:paraId="4832980B" w14:textId="77777777" w:rsidTr="00A41B7A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83B9FC" w14:textId="77777777" w:rsidR="00906D0B" w:rsidRPr="00F34697" w:rsidRDefault="00906D0B" w:rsidP="00A41B7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AKI recovery (%)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82A79A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9 (81.8)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649B7B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6 (54.5)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ADAF80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0.36</w:t>
            </w:r>
          </w:p>
        </w:tc>
      </w:tr>
      <w:tr w:rsidR="00906D0B" w:rsidRPr="00F34697" w14:paraId="18D828AB" w14:textId="77777777" w:rsidTr="00A41B7A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FFAFF7" w14:textId="77777777" w:rsidR="00906D0B" w:rsidRPr="00F34697" w:rsidRDefault="00906D0B" w:rsidP="00A41B7A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F3469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Anti-</w:t>
            </w:r>
            <w:r w:rsidRPr="00F34697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PLA2R antibody (</w:t>
            </w:r>
            <w:r w:rsidRPr="00F34697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RU/mL)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0E8BFF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64.8 (23.6-119.2)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1D7360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111.4 (37.8-240.1)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E01D7E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0.29</w:t>
            </w:r>
          </w:p>
        </w:tc>
      </w:tr>
      <w:tr w:rsidR="00906D0B" w:rsidRPr="00F34697" w14:paraId="32AD4A40" w14:textId="77777777" w:rsidTr="00A41B7A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9CDCF2" w14:textId="77777777" w:rsidR="00906D0B" w:rsidRPr="00F34697" w:rsidRDefault="00906D0B" w:rsidP="00A41B7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Hemoglobin (g/L)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D50BEE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125.2±21.1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375F08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115.9±23.5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45B13D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0.15</w:t>
            </w:r>
          </w:p>
        </w:tc>
      </w:tr>
      <w:tr w:rsidR="00906D0B" w:rsidRPr="00F34697" w14:paraId="30DFC6F1" w14:textId="77777777" w:rsidTr="00A41B7A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0651F7" w14:textId="77777777" w:rsidR="00906D0B" w:rsidRPr="00F34697" w:rsidRDefault="00906D0B" w:rsidP="00A41B7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Serum albumin (g/L)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834CF8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23.2 (20.9-25.6)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2C9092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21.9 (19.8-26.4)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B32002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0.38</w:t>
            </w:r>
          </w:p>
        </w:tc>
      </w:tr>
      <w:tr w:rsidR="00906D0B" w:rsidRPr="00F34697" w14:paraId="23E693C7" w14:textId="77777777" w:rsidTr="00A41B7A">
        <w:trPr>
          <w:trHeight w:val="32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DFD9B4" w14:textId="77777777" w:rsidR="00906D0B" w:rsidRPr="00F34697" w:rsidRDefault="00906D0B" w:rsidP="00A41B7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eGFR (mL/min/1.73m</w:t>
            </w: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AF932E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78.8±38.2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ADF573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69.8±32.9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ADF6EB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0.38</w:t>
            </w:r>
          </w:p>
        </w:tc>
      </w:tr>
      <w:tr w:rsidR="00906D0B" w:rsidRPr="00F34697" w14:paraId="23001C58" w14:textId="77777777" w:rsidTr="00A41B7A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BFFD2D" w14:textId="77777777" w:rsidR="00906D0B" w:rsidRPr="00F34697" w:rsidRDefault="00906D0B" w:rsidP="00A41B7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Proteinuria (g/24h)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6096EA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8.6 (5.8-12.2)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8A7A9C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8.3 (6.3-15.6)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8E5FDA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0.69</w:t>
            </w:r>
          </w:p>
        </w:tc>
      </w:tr>
      <w:tr w:rsidR="00906D0B" w:rsidRPr="00F34697" w14:paraId="2DA8D4FC" w14:textId="77777777" w:rsidTr="00A41B7A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4C0FE5" w14:textId="77777777" w:rsidR="00906D0B" w:rsidRPr="00F34697" w:rsidRDefault="00906D0B" w:rsidP="00A41B7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Urinary NAG (u/g/cr)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0A994F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28.2 (18.9-42.9)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A852BB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53.0 (34.2-83.3)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87A7A0C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0.002</w:t>
            </w:r>
          </w:p>
        </w:tc>
      </w:tr>
      <w:tr w:rsidR="00906D0B" w:rsidRPr="00F34697" w14:paraId="72FA5A31" w14:textId="77777777" w:rsidTr="00A41B7A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FF8AFC" w14:textId="77777777" w:rsidR="00906D0B" w:rsidRPr="00F34697" w:rsidRDefault="00906D0B" w:rsidP="00A41B7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Urinary RBP (mg/L)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83AB4F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5.5 (1.5-17.8)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4FAD4C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9.9 (1.9-21.9)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FB80DE9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0.30</w:t>
            </w:r>
          </w:p>
        </w:tc>
      </w:tr>
      <w:tr w:rsidR="00906D0B" w:rsidRPr="00F34697" w14:paraId="58D86825" w14:textId="77777777" w:rsidTr="00A41B7A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62ECA3" w14:textId="77777777" w:rsidR="00906D0B" w:rsidRPr="00F34697" w:rsidRDefault="00906D0B" w:rsidP="00A41B7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hAnsi="Times New Roman" w:cs="Times New Roman"/>
                <w:color w:val="2E3033"/>
                <w:sz w:val="20"/>
                <w:szCs w:val="20"/>
                <w:shd w:val="clear" w:color="auto" w:fill="FFFFFF"/>
              </w:rPr>
              <w:t>Interstitial foam cell infiltration</w:t>
            </w: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(%)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1CCCCF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13 (48.1)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E9DF63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9 (39.1)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12BD007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0.52</w:t>
            </w:r>
          </w:p>
        </w:tc>
      </w:tr>
      <w:tr w:rsidR="00906D0B" w:rsidRPr="00F34697" w14:paraId="331FA9B9" w14:textId="77777777" w:rsidTr="00A41B7A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12037D9" w14:textId="77777777" w:rsidR="00906D0B" w:rsidRPr="00F34697" w:rsidRDefault="00906D0B" w:rsidP="00A41B7A">
            <w:pPr>
              <w:widowControl/>
              <w:jc w:val="left"/>
              <w:rPr>
                <w:rFonts w:ascii="Times New Roman" w:hAnsi="Times New Roman" w:cs="Times New Roman"/>
                <w:color w:val="2E3033"/>
                <w:sz w:val="20"/>
                <w:szCs w:val="20"/>
                <w:shd w:val="clear" w:color="auto" w:fill="FFFFFF"/>
              </w:rPr>
            </w:pPr>
            <w:r w:rsidRPr="00F34697">
              <w:rPr>
                <w:rFonts w:ascii="Times New Roman" w:hAnsi="Times New Roman" w:cs="Times New Roman"/>
                <w:color w:val="2E3033"/>
                <w:sz w:val="20"/>
                <w:szCs w:val="20"/>
                <w:shd w:val="clear" w:color="auto" w:fill="FFFFFF"/>
              </w:rPr>
              <w:t>Pathological stage</w:t>
            </w: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(%)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C0B4298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70694FD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28E9611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0.31</w:t>
            </w:r>
          </w:p>
        </w:tc>
      </w:tr>
      <w:tr w:rsidR="00906D0B" w:rsidRPr="00F34697" w14:paraId="09C9D5C0" w14:textId="77777777" w:rsidTr="00A41B7A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0BEE3BE" w14:textId="77777777" w:rsidR="00906D0B" w:rsidRPr="00F34697" w:rsidRDefault="00906D0B" w:rsidP="00A41B7A">
            <w:pPr>
              <w:widowControl/>
              <w:ind w:firstLineChars="100" w:firstLine="200"/>
              <w:jc w:val="left"/>
              <w:rPr>
                <w:rFonts w:ascii="Times New Roman" w:hAnsi="Times New Roman" w:cs="Times New Roman"/>
                <w:color w:val="2E3033"/>
                <w:sz w:val="20"/>
                <w:szCs w:val="20"/>
                <w:shd w:val="clear" w:color="auto" w:fill="FFFFFF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Stage Ⅰ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633D016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 (12.0)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CC28A39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 (4.8)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E3D8952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06D0B" w:rsidRPr="00F34697" w14:paraId="6DE2B1A1" w14:textId="77777777" w:rsidTr="00A41B7A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F19DAC1" w14:textId="77777777" w:rsidR="00906D0B" w:rsidRPr="00F34697" w:rsidRDefault="00906D0B" w:rsidP="00A41B7A">
            <w:pPr>
              <w:widowControl/>
              <w:ind w:firstLineChars="100" w:firstLine="200"/>
              <w:jc w:val="left"/>
              <w:rPr>
                <w:rFonts w:ascii="Times New Roman" w:hAnsi="Times New Roman" w:cs="Times New Roman"/>
                <w:color w:val="2E3033"/>
                <w:sz w:val="20"/>
                <w:szCs w:val="20"/>
                <w:shd w:val="clear" w:color="auto" w:fill="FFFFFF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Stage Ⅱ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DE9D3D6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 (20.0)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E709BA6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9 (42.9)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1100027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06D0B" w:rsidRPr="00F34697" w14:paraId="2B9D3A87" w14:textId="77777777" w:rsidTr="00A41B7A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CC5690C" w14:textId="77777777" w:rsidR="00906D0B" w:rsidRPr="00F34697" w:rsidRDefault="00906D0B" w:rsidP="00A41B7A">
            <w:pPr>
              <w:widowControl/>
              <w:ind w:firstLineChars="100" w:firstLine="200"/>
              <w:jc w:val="left"/>
              <w:rPr>
                <w:rFonts w:ascii="Times New Roman" w:hAnsi="Times New Roman" w:cs="Times New Roman"/>
                <w:color w:val="2E3033"/>
                <w:sz w:val="20"/>
                <w:szCs w:val="20"/>
                <w:shd w:val="clear" w:color="auto" w:fill="FFFFFF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Stage Ⅲ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C5BB911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 (40.0)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5D7947F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 (23.8)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A68A560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06D0B" w:rsidRPr="00F34697" w14:paraId="11253C5F" w14:textId="77777777" w:rsidTr="00A41B7A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9DB210A" w14:textId="77777777" w:rsidR="00906D0B" w:rsidRPr="00F34697" w:rsidRDefault="00906D0B" w:rsidP="00A41B7A">
            <w:pPr>
              <w:widowControl/>
              <w:ind w:firstLineChars="100" w:firstLine="200"/>
              <w:jc w:val="left"/>
              <w:rPr>
                <w:rFonts w:ascii="Times New Roman" w:hAnsi="Times New Roman" w:cs="Times New Roman"/>
                <w:color w:val="2E3033"/>
                <w:sz w:val="20"/>
                <w:szCs w:val="20"/>
                <w:shd w:val="clear" w:color="auto" w:fill="FFFFFF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Stage Ⅳ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68F47DC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7 (28.0)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1C4AAD8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 (28.6)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0DB1E47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06D0B" w:rsidRPr="00F34697" w14:paraId="5AEF3701" w14:textId="77777777" w:rsidTr="00A41B7A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89D34A" w14:textId="77777777" w:rsidR="00906D0B" w:rsidRPr="00F34697" w:rsidRDefault="00906D0B" w:rsidP="00A41B7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IFTA grading (%)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7BA25D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109383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EF7FE9B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0.81</w:t>
            </w:r>
          </w:p>
        </w:tc>
      </w:tr>
      <w:tr w:rsidR="00906D0B" w:rsidRPr="00F34697" w14:paraId="1BA1BF11" w14:textId="77777777" w:rsidTr="00A41B7A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1E1222" w14:textId="77777777" w:rsidR="00906D0B" w:rsidRPr="00F34697" w:rsidRDefault="00906D0B" w:rsidP="00A41B7A">
            <w:pPr>
              <w:widowControl/>
              <w:ind w:firstLineChars="100" w:firstLine="20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A63FD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 (37.0)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CABF3F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9 (39.1)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E17A1A9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06D0B" w:rsidRPr="00F34697" w14:paraId="41801DE9" w14:textId="77777777" w:rsidTr="00A41B7A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2BAD98" w14:textId="77777777" w:rsidR="00906D0B" w:rsidRPr="00F34697" w:rsidRDefault="00906D0B" w:rsidP="00A41B7A">
            <w:pPr>
              <w:widowControl/>
              <w:ind w:firstLineChars="100" w:firstLine="20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AF5F75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13 (48.1)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EDF108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9 (39.1)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449E76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06D0B" w:rsidRPr="00F34697" w14:paraId="5A685CFF" w14:textId="77777777" w:rsidTr="00A41B7A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085606" w14:textId="77777777" w:rsidR="00906D0B" w:rsidRPr="00F34697" w:rsidRDefault="00906D0B" w:rsidP="00A41B7A">
            <w:pPr>
              <w:widowControl/>
              <w:ind w:firstLineChars="100" w:firstLine="20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2+3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D910FA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4 (14.8</w:t>
            </w: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6D16C5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5 (21.7</w:t>
            </w: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0F5624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06D0B" w:rsidRPr="00F34697" w14:paraId="52A9424F" w14:textId="77777777" w:rsidTr="00A41B7A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C48C22" w14:textId="77777777" w:rsidR="00906D0B" w:rsidRPr="00F34697" w:rsidRDefault="00906D0B" w:rsidP="00A41B7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ATIL grading (%)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40EAF7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82CDE3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21543C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0.80</w:t>
            </w:r>
          </w:p>
        </w:tc>
      </w:tr>
      <w:tr w:rsidR="00906D0B" w:rsidRPr="00F34697" w14:paraId="58372887" w14:textId="77777777" w:rsidTr="00A41B7A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61B999" w14:textId="77777777" w:rsidR="00906D0B" w:rsidRPr="00F34697" w:rsidRDefault="00906D0B" w:rsidP="00A41B7A">
            <w:pPr>
              <w:widowControl/>
              <w:ind w:firstLineChars="100" w:firstLine="20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1A07D0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 (22.2)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AA7940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 (26.1)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FA590E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06D0B" w:rsidRPr="00F34697" w14:paraId="3212159E" w14:textId="77777777" w:rsidTr="00A41B7A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1AB6F5" w14:textId="77777777" w:rsidR="00906D0B" w:rsidRPr="00F34697" w:rsidRDefault="00906D0B" w:rsidP="00A41B7A">
            <w:pPr>
              <w:widowControl/>
              <w:ind w:firstLineChars="100" w:firstLine="20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E9AEC5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13 (48.1)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E28645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9 (39.1)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45E294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06D0B" w:rsidRPr="00F34697" w14:paraId="69897E5C" w14:textId="77777777" w:rsidTr="00A41B7A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D41DAB" w14:textId="77777777" w:rsidR="00906D0B" w:rsidRPr="00F34697" w:rsidRDefault="00906D0B" w:rsidP="00A41B7A">
            <w:pPr>
              <w:widowControl/>
              <w:ind w:firstLineChars="100" w:firstLine="20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2+3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833011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8 (29.6)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D7DB42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8 (34.8)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036013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06D0B" w:rsidRPr="00F34697" w14:paraId="27F9405A" w14:textId="77777777" w:rsidTr="00A41B7A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C177DF" w14:textId="77777777" w:rsidR="00906D0B" w:rsidRPr="00F34697" w:rsidRDefault="00906D0B" w:rsidP="00A41B7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TII grading (%)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2087CB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065229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8AB973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0.23</w:t>
            </w:r>
          </w:p>
        </w:tc>
      </w:tr>
      <w:tr w:rsidR="00906D0B" w:rsidRPr="00F34697" w14:paraId="089C5A18" w14:textId="77777777" w:rsidTr="00A41B7A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2692CA" w14:textId="77777777" w:rsidR="00906D0B" w:rsidRPr="00F34697" w:rsidRDefault="00906D0B" w:rsidP="00A41B7A">
            <w:pPr>
              <w:widowControl/>
              <w:ind w:firstLineChars="100" w:firstLine="20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DA1DE9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9 (33.3)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BA34E9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7 (30.4)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8C8A23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06D0B" w:rsidRPr="00F34697" w14:paraId="3D670FB0" w14:textId="77777777" w:rsidTr="00A41B7A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38F8F2" w14:textId="77777777" w:rsidR="00906D0B" w:rsidRPr="00F34697" w:rsidRDefault="00906D0B" w:rsidP="00A41B7A">
            <w:pPr>
              <w:widowControl/>
              <w:ind w:firstLineChars="100" w:firstLine="20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B35EE4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13 (48.1)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4C17C9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 (26.1)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395463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06D0B" w:rsidRPr="00F34697" w14:paraId="336C39D0" w14:textId="77777777" w:rsidTr="00A41B7A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D1B5D8" w14:textId="77777777" w:rsidR="00906D0B" w:rsidRPr="00F34697" w:rsidRDefault="00906D0B" w:rsidP="00A41B7A">
            <w:pPr>
              <w:widowControl/>
              <w:ind w:firstLineChars="100" w:firstLine="20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2+3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39F051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 (18.5)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C52CE4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 (43.5)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57FC05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06D0B" w:rsidRPr="00F34697" w14:paraId="37C67F5F" w14:textId="77777777" w:rsidTr="00A41B7A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F2ACEA" w14:textId="77777777" w:rsidR="00906D0B" w:rsidRPr="00F34697" w:rsidRDefault="00906D0B" w:rsidP="00A41B7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hAnsi="Times New Roman" w:cs="Times New Roman"/>
                <w:color w:val="2E3033"/>
                <w:sz w:val="20"/>
                <w:szCs w:val="20"/>
                <w:shd w:val="clear" w:color="auto" w:fill="FFFFFF"/>
              </w:rPr>
              <w:t>Inflammatory cell types</w:t>
            </w: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(%)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E06A5E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5D7E6D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C7F31D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06D0B" w:rsidRPr="00F34697" w14:paraId="4071BB65" w14:textId="77777777" w:rsidTr="00A41B7A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111F33" w14:textId="77777777" w:rsidR="00906D0B" w:rsidRPr="00F34697" w:rsidRDefault="00906D0B" w:rsidP="00A41B7A">
            <w:pPr>
              <w:widowControl/>
              <w:ind w:firstLineChars="100" w:firstLine="20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  <w:r w:rsidRPr="00F34697">
              <w:rPr>
                <w:rFonts w:ascii="Times New Roman" w:hAnsi="Times New Roman" w:cs="Times New Roman"/>
                <w:color w:val="2E3033"/>
                <w:sz w:val="20"/>
                <w:szCs w:val="20"/>
                <w:shd w:val="clear" w:color="auto" w:fill="FFFFFF"/>
              </w:rPr>
              <w:t>eutrophils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E6D081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7 (25.9)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D9AAB3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 (26.1)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765397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0.90</w:t>
            </w:r>
          </w:p>
        </w:tc>
      </w:tr>
      <w:tr w:rsidR="00906D0B" w:rsidRPr="00F34697" w14:paraId="208EB271" w14:textId="77777777" w:rsidTr="00A41B7A">
        <w:trPr>
          <w:trHeight w:val="276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2EEF20" w14:textId="77777777" w:rsidR="00906D0B" w:rsidRPr="00F34697" w:rsidRDefault="00906D0B" w:rsidP="00A41B7A">
            <w:pPr>
              <w:widowControl/>
              <w:ind w:firstLineChars="100" w:firstLine="20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E</w:t>
            </w:r>
            <w:r w:rsidRPr="00F34697">
              <w:rPr>
                <w:rFonts w:ascii="Times New Roman" w:hAnsi="Times New Roman" w:cs="Times New Roman"/>
                <w:color w:val="2E3033"/>
                <w:sz w:val="20"/>
                <w:szCs w:val="20"/>
                <w:shd w:val="clear" w:color="auto" w:fill="FFFFFF"/>
              </w:rPr>
              <w:t>osinophils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988BDF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 (18.5)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3ABD68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 (13.0)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811EFE" w14:textId="77777777" w:rsidR="00906D0B" w:rsidRPr="00F34697" w:rsidRDefault="00906D0B" w:rsidP="00A41B7A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3469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0.71</w:t>
            </w:r>
          </w:p>
        </w:tc>
      </w:tr>
    </w:tbl>
    <w:p w14:paraId="1D606D6C" w14:textId="77777777" w:rsidR="00906D0B" w:rsidRPr="00F34697" w:rsidRDefault="00906D0B" w:rsidP="00906D0B">
      <w:pPr>
        <w:rPr>
          <w:rFonts w:ascii="Times New Roman" w:hAnsi="Times New Roman" w:cs="Times New Roman"/>
          <w:color w:val="2E3033"/>
          <w:sz w:val="20"/>
          <w:szCs w:val="20"/>
          <w:shd w:val="clear" w:color="auto" w:fill="FFFFFF"/>
        </w:rPr>
      </w:pPr>
      <w:r w:rsidRPr="00F34697">
        <w:rPr>
          <w:rFonts w:ascii="Times New Roman" w:eastAsia="SimSun" w:hAnsi="Times New Roman" w:cs="Times New Roman"/>
          <w:sz w:val="20"/>
          <w:szCs w:val="20"/>
        </w:rPr>
        <w:t xml:space="preserve">Abbreviations: </w:t>
      </w:r>
      <w:r w:rsidRPr="00F34697">
        <w:rPr>
          <w:rFonts w:ascii="Times New Roman" w:hAnsi="Times New Roman" w:cs="Times New Roman"/>
          <w:sz w:val="20"/>
          <w:szCs w:val="20"/>
          <w:shd w:val="clear" w:color="auto" w:fill="FFFFFF"/>
        </w:rPr>
        <w:t>PLA2R, M-type phospholipase A2 receptor; MN, membranous nephropathy; AKI, acute kidney injury; eGFR, estimated glomerular filtration rate; NAG, N-acetyl-β-D-glucosidase; RBP, retinol-binding protein; IFTA, interstitial fibrosis/tubular atrophy; TII, tubulointerstitial inflammation.</w:t>
      </w:r>
    </w:p>
    <w:p w14:paraId="30007376" w14:textId="77777777" w:rsidR="00B75310" w:rsidRDefault="00B75310"/>
    <w:sectPr w:rsidR="00B75310" w:rsidSect="004A66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D0B"/>
    <w:rsid w:val="00906D0B"/>
    <w:rsid w:val="00B7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2D828"/>
  <w15:chartTrackingRefBased/>
  <w15:docId w15:val="{D58817D2-E8BB-46B9-A52B-DECD241B8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D0B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1996</Characters>
  <Application>Microsoft Office Word</Application>
  <DocSecurity>0</DocSecurity>
  <Lines>16</Lines>
  <Paragraphs>4</Paragraphs>
  <ScaleCrop>false</ScaleCrop>
  <Company>Springer Nature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2023-03-16T20:36:00Z</dcterms:created>
  <dcterms:modified xsi:type="dcterms:W3CDTF">2023-03-16T20:36:00Z</dcterms:modified>
</cp:coreProperties>
</file>