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AA268" w14:textId="77777777" w:rsidR="000230DC" w:rsidRDefault="000230DC" w:rsidP="000230DC">
      <w:pPr>
        <w:rPr>
          <w:rFonts w:ascii="Calibri" w:hAnsi="Calibri" w:cs="Calibri"/>
        </w:rPr>
      </w:pPr>
    </w:p>
    <w:tbl>
      <w:tblPr>
        <w:tblW w:w="9340" w:type="dxa"/>
        <w:tblLook w:val="04A0" w:firstRow="1" w:lastRow="0" w:firstColumn="1" w:lastColumn="0" w:noHBand="0" w:noVBand="1"/>
      </w:tblPr>
      <w:tblGrid>
        <w:gridCol w:w="1960"/>
        <w:gridCol w:w="1960"/>
        <w:gridCol w:w="1960"/>
        <w:gridCol w:w="1960"/>
        <w:gridCol w:w="1500"/>
      </w:tblGrid>
      <w:tr w:rsidR="000230DC" w:rsidRPr="000230DC" w14:paraId="4AC3CBE4" w14:textId="77777777" w:rsidTr="00964C61">
        <w:trPr>
          <w:trHeight w:val="1440"/>
        </w:trPr>
        <w:tc>
          <w:tcPr>
            <w:tcW w:w="9340" w:type="dxa"/>
            <w:gridSpan w:val="5"/>
            <w:tcBorders>
              <w:top w:val="nil"/>
              <w:left w:val="nil"/>
              <w:bottom w:val="nil"/>
              <w:right w:val="nil"/>
            </w:tcBorders>
            <w:shd w:val="clear" w:color="auto" w:fill="auto"/>
            <w:vAlign w:val="bottom"/>
            <w:hideMark/>
          </w:tcPr>
          <w:p w14:paraId="5A7B644D" w14:textId="2C47394C" w:rsidR="000230DC" w:rsidRPr="000230DC" w:rsidRDefault="006E4C74" w:rsidP="00964C61">
            <w:pPr>
              <w:rPr>
                <w:rFonts w:ascii="Calibri" w:eastAsia="Times New Roman" w:hAnsi="Calibri" w:cs="Calibri"/>
                <w:color w:val="000000"/>
              </w:rPr>
            </w:pPr>
            <w:r>
              <w:rPr>
                <w:rFonts w:ascii="Calibri" w:hAnsi="Calibri" w:cs="Calibri"/>
                <w:b/>
                <w:bCs/>
              </w:rPr>
              <w:t>T</w:t>
            </w:r>
            <w:r w:rsidR="000230DC" w:rsidRPr="000230DC">
              <w:rPr>
                <w:rFonts w:ascii="Calibri" w:eastAsia="Times New Roman" w:hAnsi="Calibri" w:cs="Calibri"/>
                <w:b/>
                <w:bCs/>
                <w:color w:val="000000"/>
              </w:rPr>
              <w:t>able S</w:t>
            </w:r>
            <w:r w:rsidR="001C0B29">
              <w:rPr>
                <w:rFonts w:ascii="Calibri" w:eastAsia="Times New Roman" w:hAnsi="Calibri" w:cs="Calibri"/>
                <w:b/>
                <w:bCs/>
                <w:color w:val="000000"/>
              </w:rPr>
              <w:t>1</w:t>
            </w:r>
            <w:r w:rsidR="000230DC" w:rsidRPr="000230DC">
              <w:rPr>
                <w:rFonts w:ascii="Calibri" w:eastAsia="Times New Roman" w:hAnsi="Calibri" w:cs="Calibri"/>
                <w:b/>
                <w:bCs/>
                <w:color w:val="000000"/>
              </w:rPr>
              <w:t>.</w:t>
            </w:r>
            <w:r w:rsidR="000230DC" w:rsidRPr="000230DC">
              <w:rPr>
                <w:rFonts w:ascii="Calibri" w:eastAsia="Times New Roman" w:hAnsi="Calibri" w:cs="Calibri"/>
                <w:color w:val="000000"/>
              </w:rPr>
              <w:t xml:space="preserve"> Calibrated fetal antigen fraction (CFAF) detected and not detected ranges and were determined through analysis of over 8K clinical samples. CFAFs that fall between Detected and Not Detected Ranges are reported out as a no call and in a clinical scenario a new sample is requested. Absolute expected fetal molecule (AEM) threshold was determined by  Poisson distribution where at the lowest AEM the sensitivity does not fall below 98%.</w:t>
            </w:r>
          </w:p>
        </w:tc>
      </w:tr>
      <w:tr w:rsidR="000230DC" w:rsidRPr="000230DC" w14:paraId="171224F5" w14:textId="77777777" w:rsidTr="00964C61">
        <w:trPr>
          <w:trHeight w:val="270"/>
        </w:trPr>
        <w:tc>
          <w:tcPr>
            <w:tcW w:w="1960" w:type="dxa"/>
            <w:tcBorders>
              <w:top w:val="single" w:sz="4" w:space="0" w:color="auto"/>
              <w:left w:val="nil"/>
              <w:bottom w:val="single" w:sz="4" w:space="0" w:color="auto"/>
              <w:right w:val="nil"/>
            </w:tcBorders>
            <w:shd w:val="clear" w:color="auto" w:fill="auto"/>
            <w:vAlign w:val="center"/>
            <w:hideMark/>
          </w:tcPr>
          <w:p w14:paraId="5471D593"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Antigen</w:t>
            </w:r>
          </w:p>
        </w:tc>
        <w:tc>
          <w:tcPr>
            <w:tcW w:w="1960" w:type="dxa"/>
            <w:tcBorders>
              <w:top w:val="single" w:sz="4" w:space="0" w:color="auto"/>
              <w:left w:val="nil"/>
              <w:bottom w:val="single" w:sz="4" w:space="0" w:color="auto"/>
              <w:right w:val="nil"/>
            </w:tcBorders>
            <w:shd w:val="clear" w:color="auto" w:fill="auto"/>
            <w:vAlign w:val="center"/>
            <w:hideMark/>
          </w:tcPr>
          <w:p w14:paraId="2E1B49E3"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CFAF Antigen Not Detected Range</w:t>
            </w:r>
          </w:p>
        </w:tc>
        <w:tc>
          <w:tcPr>
            <w:tcW w:w="1960" w:type="dxa"/>
            <w:tcBorders>
              <w:top w:val="single" w:sz="4" w:space="0" w:color="auto"/>
              <w:left w:val="nil"/>
              <w:bottom w:val="single" w:sz="4" w:space="0" w:color="auto"/>
              <w:right w:val="nil"/>
            </w:tcBorders>
            <w:shd w:val="clear" w:color="auto" w:fill="auto"/>
            <w:vAlign w:val="center"/>
            <w:hideMark/>
          </w:tcPr>
          <w:p w14:paraId="67EE4900"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CFAF Antigen Detected Range</w:t>
            </w:r>
          </w:p>
        </w:tc>
        <w:tc>
          <w:tcPr>
            <w:tcW w:w="1960" w:type="dxa"/>
            <w:tcBorders>
              <w:top w:val="single" w:sz="4" w:space="0" w:color="auto"/>
              <w:left w:val="nil"/>
              <w:bottom w:val="single" w:sz="4" w:space="0" w:color="auto"/>
              <w:right w:val="nil"/>
            </w:tcBorders>
            <w:shd w:val="clear" w:color="auto" w:fill="auto"/>
            <w:vAlign w:val="center"/>
            <w:hideMark/>
          </w:tcPr>
          <w:p w14:paraId="3B738667"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Fetal Fraction Automated Report Range**</w:t>
            </w:r>
          </w:p>
        </w:tc>
        <w:tc>
          <w:tcPr>
            <w:tcW w:w="1500" w:type="dxa"/>
            <w:tcBorders>
              <w:top w:val="single" w:sz="4" w:space="0" w:color="auto"/>
              <w:left w:val="nil"/>
              <w:bottom w:val="single" w:sz="4" w:space="0" w:color="auto"/>
              <w:right w:val="nil"/>
            </w:tcBorders>
            <w:shd w:val="clear" w:color="auto" w:fill="auto"/>
            <w:vAlign w:val="center"/>
            <w:hideMark/>
          </w:tcPr>
          <w:p w14:paraId="59F7EB7E"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 xml:space="preserve"> AEM Threshold</w:t>
            </w:r>
          </w:p>
        </w:tc>
      </w:tr>
      <w:tr w:rsidR="000230DC" w:rsidRPr="000230DC" w14:paraId="6AF7D264" w14:textId="77777777" w:rsidTr="00964C61">
        <w:trPr>
          <w:trHeight w:val="270"/>
        </w:trPr>
        <w:tc>
          <w:tcPr>
            <w:tcW w:w="1960" w:type="dxa"/>
            <w:tcBorders>
              <w:top w:val="nil"/>
              <w:left w:val="nil"/>
              <w:bottom w:val="nil"/>
              <w:right w:val="nil"/>
            </w:tcBorders>
            <w:shd w:val="clear" w:color="auto" w:fill="auto"/>
            <w:vAlign w:val="center"/>
            <w:hideMark/>
          </w:tcPr>
          <w:p w14:paraId="2E2078DD"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RhD</w:t>
            </w:r>
          </w:p>
        </w:tc>
        <w:tc>
          <w:tcPr>
            <w:tcW w:w="1960" w:type="dxa"/>
            <w:tcBorders>
              <w:top w:val="nil"/>
              <w:left w:val="nil"/>
              <w:bottom w:val="nil"/>
              <w:right w:val="nil"/>
            </w:tcBorders>
            <w:shd w:val="clear" w:color="auto" w:fill="auto"/>
            <w:vAlign w:val="center"/>
            <w:hideMark/>
          </w:tcPr>
          <w:p w14:paraId="2EC9700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&lt;</w:t>
            </w:r>
            <w:r w:rsidRPr="000230DC">
              <w:rPr>
                <w:rFonts w:ascii="Calibri" w:eastAsia="Times New Roman" w:hAnsi="Calibri" w:cs="Calibri"/>
                <w:color w:val="000000"/>
              </w:rPr>
              <w:t>4.0%</w:t>
            </w:r>
          </w:p>
        </w:tc>
        <w:tc>
          <w:tcPr>
            <w:tcW w:w="1960" w:type="dxa"/>
            <w:tcBorders>
              <w:top w:val="nil"/>
              <w:left w:val="nil"/>
              <w:bottom w:val="nil"/>
              <w:right w:val="nil"/>
            </w:tcBorders>
            <w:shd w:val="clear" w:color="auto" w:fill="auto"/>
            <w:vAlign w:val="center"/>
            <w:hideMark/>
          </w:tcPr>
          <w:p w14:paraId="00DCA4A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&gt;23%</w:t>
            </w:r>
          </w:p>
        </w:tc>
        <w:tc>
          <w:tcPr>
            <w:tcW w:w="1960" w:type="dxa"/>
            <w:tcBorders>
              <w:top w:val="nil"/>
              <w:left w:val="nil"/>
              <w:bottom w:val="nil"/>
              <w:right w:val="nil"/>
            </w:tcBorders>
            <w:shd w:val="clear" w:color="auto" w:fill="auto"/>
            <w:vAlign w:val="center"/>
            <w:hideMark/>
          </w:tcPr>
          <w:p w14:paraId="2BA54CC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1.5%</w:t>
            </w:r>
          </w:p>
        </w:tc>
        <w:tc>
          <w:tcPr>
            <w:tcW w:w="1500" w:type="dxa"/>
            <w:tcBorders>
              <w:top w:val="nil"/>
              <w:left w:val="nil"/>
              <w:bottom w:val="nil"/>
              <w:right w:val="nil"/>
            </w:tcBorders>
            <w:shd w:val="clear" w:color="auto" w:fill="auto"/>
            <w:vAlign w:val="center"/>
            <w:hideMark/>
          </w:tcPr>
          <w:p w14:paraId="7F7FF57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2</w:t>
            </w:r>
          </w:p>
        </w:tc>
      </w:tr>
      <w:tr w:rsidR="000230DC" w:rsidRPr="000230DC" w14:paraId="0A734CA5" w14:textId="77777777" w:rsidTr="00964C61">
        <w:trPr>
          <w:trHeight w:val="270"/>
        </w:trPr>
        <w:tc>
          <w:tcPr>
            <w:tcW w:w="1960" w:type="dxa"/>
            <w:tcBorders>
              <w:top w:val="nil"/>
              <w:left w:val="nil"/>
              <w:bottom w:val="nil"/>
              <w:right w:val="nil"/>
            </w:tcBorders>
            <w:shd w:val="clear" w:color="auto" w:fill="auto"/>
            <w:vAlign w:val="center"/>
            <w:hideMark/>
          </w:tcPr>
          <w:p w14:paraId="404F42EF"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RhCE*C (C)</w:t>
            </w:r>
          </w:p>
        </w:tc>
        <w:tc>
          <w:tcPr>
            <w:tcW w:w="1960" w:type="dxa"/>
            <w:tcBorders>
              <w:top w:val="nil"/>
              <w:left w:val="nil"/>
              <w:bottom w:val="nil"/>
              <w:right w:val="nil"/>
            </w:tcBorders>
            <w:shd w:val="clear" w:color="auto" w:fill="auto"/>
            <w:vAlign w:val="center"/>
            <w:hideMark/>
          </w:tcPr>
          <w:p w14:paraId="3BC7A75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&lt;</w:t>
            </w:r>
            <w:r w:rsidRPr="000230DC">
              <w:rPr>
                <w:rFonts w:ascii="Calibri" w:eastAsia="Times New Roman" w:hAnsi="Calibri" w:cs="Calibri"/>
                <w:color w:val="000000"/>
              </w:rPr>
              <w:t>5.0%</w:t>
            </w:r>
          </w:p>
        </w:tc>
        <w:tc>
          <w:tcPr>
            <w:tcW w:w="1960" w:type="dxa"/>
            <w:tcBorders>
              <w:top w:val="nil"/>
              <w:left w:val="nil"/>
              <w:bottom w:val="nil"/>
              <w:right w:val="nil"/>
            </w:tcBorders>
            <w:shd w:val="clear" w:color="auto" w:fill="auto"/>
            <w:vAlign w:val="center"/>
            <w:hideMark/>
          </w:tcPr>
          <w:p w14:paraId="756C5AC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24-300%</w:t>
            </w:r>
          </w:p>
        </w:tc>
        <w:tc>
          <w:tcPr>
            <w:tcW w:w="1960" w:type="dxa"/>
            <w:tcBorders>
              <w:top w:val="nil"/>
              <w:left w:val="nil"/>
              <w:bottom w:val="nil"/>
              <w:right w:val="nil"/>
            </w:tcBorders>
            <w:shd w:val="clear" w:color="auto" w:fill="auto"/>
            <w:vAlign w:val="center"/>
            <w:hideMark/>
          </w:tcPr>
          <w:p w14:paraId="58E33C6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1.5%</w:t>
            </w:r>
          </w:p>
        </w:tc>
        <w:tc>
          <w:tcPr>
            <w:tcW w:w="1500" w:type="dxa"/>
            <w:tcBorders>
              <w:top w:val="nil"/>
              <w:left w:val="nil"/>
              <w:bottom w:val="nil"/>
              <w:right w:val="nil"/>
            </w:tcBorders>
            <w:shd w:val="clear" w:color="auto" w:fill="auto"/>
            <w:vAlign w:val="center"/>
            <w:hideMark/>
          </w:tcPr>
          <w:p w14:paraId="20918A4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6</w:t>
            </w:r>
          </w:p>
        </w:tc>
      </w:tr>
      <w:tr w:rsidR="000230DC" w:rsidRPr="000230DC" w14:paraId="7C0B6F33" w14:textId="77777777" w:rsidTr="00964C61">
        <w:trPr>
          <w:trHeight w:val="270"/>
        </w:trPr>
        <w:tc>
          <w:tcPr>
            <w:tcW w:w="1960" w:type="dxa"/>
            <w:tcBorders>
              <w:top w:val="nil"/>
              <w:left w:val="nil"/>
              <w:bottom w:val="nil"/>
              <w:right w:val="nil"/>
            </w:tcBorders>
            <w:shd w:val="clear" w:color="auto" w:fill="auto"/>
            <w:vAlign w:val="center"/>
            <w:hideMark/>
          </w:tcPr>
          <w:p w14:paraId="045010EA"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RHCE*c (c)</w:t>
            </w:r>
          </w:p>
        </w:tc>
        <w:tc>
          <w:tcPr>
            <w:tcW w:w="1960" w:type="dxa"/>
            <w:tcBorders>
              <w:top w:val="nil"/>
              <w:left w:val="nil"/>
              <w:bottom w:val="nil"/>
              <w:right w:val="nil"/>
            </w:tcBorders>
            <w:shd w:val="clear" w:color="auto" w:fill="auto"/>
            <w:vAlign w:val="center"/>
            <w:hideMark/>
          </w:tcPr>
          <w:p w14:paraId="0EA5929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&lt;</w:t>
            </w:r>
            <w:r w:rsidRPr="000230DC">
              <w:rPr>
                <w:rFonts w:ascii="Calibri" w:eastAsia="Times New Roman" w:hAnsi="Calibri" w:cs="Calibri"/>
                <w:color w:val="000000"/>
              </w:rPr>
              <w:t>7.0%</w:t>
            </w:r>
          </w:p>
        </w:tc>
        <w:tc>
          <w:tcPr>
            <w:tcW w:w="1960" w:type="dxa"/>
            <w:tcBorders>
              <w:top w:val="nil"/>
              <w:left w:val="nil"/>
              <w:bottom w:val="nil"/>
              <w:right w:val="nil"/>
            </w:tcBorders>
            <w:shd w:val="clear" w:color="auto" w:fill="auto"/>
            <w:vAlign w:val="center"/>
            <w:hideMark/>
          </w:tcPr>
          <w:p w14:paraId="00F64DF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26-300%</w:t>
            </w:r>
          </w:p>
        </w:tc>
        <w:tc>
          <w:tcPr>
            <w:tcW w:w="1960" w:type="dxa"/>
            <w:tcBorders>
              <w:top w:val="nil"/>
              <w:left w:val="nil"/>
              <w:bottom w:val="nil"/>
              <w:right w:val="nil"/>
            </w:tcBorders>
            <w:shd w:val="clear" w:color="auto" w:fill="auto"/>
            <w:vAlign w:val="center"/>
            <w:hideMark/>
          </w:tcPr>
          <w:p w14:paraId="041956F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1.5%</w:t>
            </w:r>
          </w:p>
        </w:tc>
        <w:tc>
          <w:tcPr>
            <w:tcW w:w="1500" w:type="dxa"/>
            <w:tcBorders>
              <w:top w:val="nil"/>
              <w:left w:val="nil"/>
              <w:bottom w:val="nil"/>
              <w:right w:val="nil"/>
            </w:tcBorders>
            <w:shd w:val="clear" w:color="auto" w:fill="auto"/>
            <w:vAlign w:val="center"/>
            <w:hideMark/>
          </w:tcPr>
          <w:p w14:paraId="5B2A2CF4"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4</w:t>
            </w:r>
          </w:p>
        </w:tc>
      </w:tr>
      <w:tr w:rsidR="000230DC" w:rsidRPr="000230DC" w14:paraId="569BEC85" w14:textId="77777777" w:rsidTr="00964C61">
        <w:trPr>
          <w:trHeight w:val="270"/>
        </w:trPr>
        <w:tc>
          <w:tcPr>
            <w:tcW w:w="1960" w:type="dxa"/>
            <w:tcBorders>
              <w:top w:val="nil"/>
              <w:left w:val="nil"/>
              <w:bottom w:val="nil"/>
              <w:right w:val="nil"/>
            </w:tcBorders>
            <w:shd w:val="clear" w:color="auto" w:fill="auto"/>
            <w:vAlign w:val="center"/>
            <w:hideMark/>
          </w:tcPr>
          <w:p w14:paraId="5DB60152"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RHCE*E (E)</w:t>
            </w:r>
          </w:p>
        </w:tc>
        <w:tc>
          <w:tcPr>
            <w:tcW w:w="1960" w:type="dxa"/>
            <w:tcBorders>
              <w:top w:val="nil"/>
              <w:left w:val="nil"/>
              <w:bottom w:val="nil"/>
              <w:right w:val="nil"/>
            </w:tcBorders>
            <w:shd w:val="clear" w:color="auto" w:fill="auto"/>
            <w:vAlign w:val="center"/>
            <w:hideMark/>
          </w:tcPr>
          <w:p w14:paraId="2A5D822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&lt;</w:t>
            </w:r>
            <w:r w:rsidRPr="000230DC">
              <w:rPr>
                <w:rFonts w:ascii="Calibri" w:eastAsia="Times New Roman" w:hAnsi="Calibri" w:cs="Calibri"/>
                <w:color w:val="000000"/>
              </w:rPr>
              <w:t>5.0%</w:t>
            </w:r>
          </w:p>
        </w:tc>
        <w:tc>
          <w:tcPr>
            <w:tcW w:w="1960" w:type="dxa"/>
            <w:tcBorders>
              <w:top w:val="nil"/>
              <w:left w:val="nil"/>
              <w:bottom w:val="nil"/>
              <w:right w:val="nil"/>
            </w:tcBorders>
            <w:shd w:val="clear" w:color="auto" w:fill="auto"/>
            <w:vAlign w:val="center"/>
            <w:hideMark/>
          </w:tcPr>
          <w:p w14:paraId="6055EF9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24-300%</w:t>
            </w:r>
          </w:p>
        </w:tc>
        <w:tc>
          <w:tcPr>
            <w:tcW w:w="1960" w:type="dxa"/>
            <w:tcBorders>
              <w:top w:val="nil"/>
              <w:left w:val="nil"/>
              <w:bottom w:val="nil"/>
              <w:right w:val="nil"/>
            </w:tcBorders>
            <w:shd w:val="clear" w:color="auto" w:fill="auto"/>
            <w:vAlign w:val="center"/>
            <w:hideMark/>
          </w:tcPr>
          <w:p w14:paraId="5BD4AE1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1.5%</w:t>
            </w:r>
          </w:p>
        </w:tc>
        <w:tc>
          <w:tcPr>
            <w:tcW w:w="1500" w:type="dxa"/>
            <w:tcBorders>
              <w:top w:val="nil"/>
              <w:left w:val="nil"/>
              <w:bottom w:val="nil"/>
              <w:right w:val="nil"/>
            </w:tcBorders>
            <w:shd w:val="clear" w:color="auto" w:fill="auto"/>
            <w:vAlign w:val="center"/>
            <w:hideMark/>
          </w:tcPr>
          <w:p w14:paraId="0927CAC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6</w:t>
            </w:r>
          </w:p>
        </w:tc>
      </w:tr>
      <w:tr w:rsidR="000230DC" w:rsidRPr="000230DC" w14:paraId="04B0D400" w14:textId="77777777" w:rsidTr="00964C61">
        <w:trPr>
          <w:trHeight w:val="270"/>
        </w:trPr>
        <w:tc>
          <w:tcPr>
            <w:tcW w:w="1960" w:type="dxa"/>
            <w:tcBorders>
              <w:top w:val="nil"/>
              <w:left w:val="nil"/>
              <w:bottom w:val="nil"/>
              <w:right w:val="nil"/>
            </w:tcBorders>
            <w:shd w:val="clear" w:color="auto" w:fill="auto"/>
            <w:vAlign w:val="center"/>
            <w:hideMark/>
          </w:tcPr>
          <w:p w14:paraId="36CD802F"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KEL*K (K)</w:t>
            </w:r>
          </w:p>
        </w:tc>
        <w:tc>
          <w:tcPr>
            <w:tcW w:w="1960" w:type="dxa"/>
            <w:tcBorders>
              <w:top w:val="nil"/>
              <w:left w:val="nil"/>
              <w:bottom w:val="nil"/>
              <w:right w:val="nil"/>
            </w:tcBorders>
            <w:shd w:val="clear" w:color="auto" w:fill="auto"/>
            <w:vAlign w:val="center"/>
            <w:hideMark/>
          </w:tcPr>
          <w:p w14:paraId="04BB6B1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&lt;</w:t>
            </w:r>
            <w:r w:rsidRPr="000230DC">
              <w:rPr>
                <w:rFonts w:ascii="Calibri" w:eastAsia="Times New Roman" w:hAnsi="Calibri" w:cs="Calibri"/>
                <w:color w:val="000000"/>
              </w:rPr>
              <w:t>5.0%</w:t>
            </w:r>
          </w:p>
        </w:tc>
        <w:tc>
          <w:tcPr>
            <w:tcW w:w="1960" w:type="dxa"/>
            <w:tcBorders>
              <w:top w:val="nil"/>
              <w:left w:val="nil"/>
              <w:bottom w:val="nil"/>
              <w:right w:val="nil"/>
            </w:tcBorders>
            <w:shd w:val="clear" w:color="auto" w:fill="auto"/>
            <w:vAlign w:val="center"/>
            <w:hideMark/>
          </w:tcPr>
          <w:p w14:paraId="2506EC14"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24-240%</w:t>
            </w:r>
          </w:p>
        </w:tc>
        <w:tc>
          <w:tcPr>
            <w:tcW w:w="1960" w:type="dxa"/>
            <w:tcBorders>
              <w:top w:val="nil"/>
              <w:left w:val="nil"/>
              <w:bottom w:val="nil"/>
              <w:right w:val="nil"/>
            </w:tcBorders>
            <w:shd w:val="clear" w:color="auto" w:fill="auto"/>
            <w:vAlign w:val="center"/>
            <w:hideMark/>
          </w:tcPr>
          <w:p w14:paraId="159B75A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1.5%</w:t>
            </w:r>
          </w:p>
        </w:tc>
        <w:tc>
          <w:tcPr>
            <w:tcW w:w="1500" w:type="dxa"/>
            <w:tcBorders>
              <w:top w:val="nil"/>
              <w:left w:val="nil"/>
              <w:bottom w:val="nil"/>
              <w:right w:val="nil"/>
            </w:tcBorders>
            <w:shd w:val="clear" w:color="auto" w:fill="auto"/>
            <w:vAlign w:val="center"/>
            <w:hideMark/>
          </w:tcPr>
          <w:p w14:paraId="07FCB4C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4</w:t>
            </w:r>
          </w:p>
        </w:tc>
      </w:tr>
      <w:tr w:rsidR="000230DC" w:rsidRPr="000230DC" w14:paraId="6DAC4F50" w14:textId="77777777" w:rsidTr="00964C61">
        <w:trPr>
          <w:trHeight w:val="270"/>
        </w:trPr>
        <w:tc>
          <w:tcPr>
            <w:tcW w:w="1960" w:type="dxa"/>
            <w:tcBorders>
              <w:top w:val="nil"/>
              <w:left w:val="nil"/>
              <w:bottom w:val="single" w:sz="4" w:space="0" w:color="auto"/>
              <w:right w:val="nil"/>
            </w:tcBorders>
            <w:shd w:val="clear" w:color="auto" w:fill="auto"/>
            <w:vAlign w:val="center"/>
            <w:hideMark/>
          </w:tcPr>
          <w:p w14:paraId="0EC1A7F8"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FY*A (FyA)</w:t>
            </w:r>
          </w:p>
        </w:tc>
        <w:tc>
          <w:tcPr>
            <w:tcW w:w="1960" w:type="dxa"/>
            <w:tcBorders>
              <w:top w:val="nil"/>
              <w:left w:val="nil"/>
              <w:bottom w:val="single" w:sz="4" w:space="0" w:color="000000"/>
              <w:right w:val="nil"/>
            </w:tcBorders>
            <w:shd w:val="clear" w:color="auto" w:fill="auto"/>
            <w:vAlign w:val="center"/>
            <w:hideMark/>
          </w:tcPr>
          <w:p w14:paraId="36558FC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&lt;</w:t>
            </w:r>
            <w:r w:rsidRPr="000230DC">
              <w:rPr>
                <w:rFonts w:ascii="Calibri" w:eastAsia="Times New Roman" w:hAnsi="Calibri" w:cs="Calibri"/>
                <w:color w:val="000000"/>
              </w:rPr>
              <w:t>9.0%</w:t>
            </w:r>
          </w:p>
        </w:tc>
        <w:tc>
          <w:tcPr>
            <w:tcW w:w="1960" w:type="dxa"/>
            <w:tcBorders>
              <w:top w:val="nil"/>
              <w:left w:val="nil"/>
              <w:bottom w:val="single" w:sz="4" w:space="0" w:color="000000"/>
              <w:right w:val="nil"/>
            </w:tcBorders>
            <w:shd w:val="clear" w:color="auto" w:fill="auto"/>
            <w:vAlign w:val="center"/>
            <w:hideMark/>
          </w:tcPr>
          <w:p w14:paraId="0B790E4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28-300%</w:t>
            </w:r>
          </w:p>
        </w:tc>
        <w:tc>
          <w:tcPr>
            <w:tcW w:w="1960" w:type="dxa"/>
            <w:tcBorders>
              <w:top w:val="nil"/>
              <w:left w:val="nil"/>
              <w:bottom w:val="single" w:sz="4" w:space="0" w:color="000000"/>
              <w:right w:val="nil"/>
            </w:tcBorders>
            <w:shd w:val="clear" w:color="auto" w:fill="auto"/>
            <w:vAlign w:val="center"/>
            <w:hideMark/>
          </w:tcPr>
          <w:p w14:paraId="3E26470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1.5%</w:t>
            </w:r>
          </w:p>
        </w:tc>
        <w:tc>
          <w:tcPr>
            <w:tcW w:w="1500" w:type="dxa"/>
            <w:tcBorders>
              <w:top w:val="nil"/>
              <w:left w:val="nil"/>
              <w:bottom w:val="single" w:sz="4" w:space="0" w:color="000000"/>
              <w:right w:val="nil"/>
            </w:tcBorders>
            <w:shd w:val="clear" w:color="auto" w:fill="auto"/>
            <w:vAlign w:val="center"/>
            <w:hideMark/>
          </w:tcPr>
          <w:p w14:paraId="5D7F09E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u w:val="single"/>
              </w:rPr>
              <w:t>&gt;</w:t>
            </w:r>
            <w:r w:rsidRPr="000230DC">
              <w:rPr>
                <w:rFonts w:ascii="Calibri" w:eastAsia="Times New Roman" w:hAnsi="Calibri" w:cs="Calibri"/>
                <w:color w:val="000000"/>
              </w:rPr>
              <w:t>4</w:t>
            </w:r>
          </w:p>
        </w:tc>
      </w:tr>
      <w:tr w:rsidR="000230DC" w:rsidRPr="000230DC" w14:paraId="6CC60D7B" w14:textId="77777777" w:rsidTr="00964C61">
        <w:trPr>
          <w:trHeight w:val="340"/>
        </w:trPr>
        <w:tc>
          <w:tcPr>
            <w:tcW w:w="9340" w:type="dxa"/>
            <w:gridSpan w:val="5"/>
            <w:tcBorders>
              <w:top w:val="nil"/>
              <w:left w:val="nil"/>
              <w:bottom w:val="nil"/>
              <w:right w:val="nil"/>
            </w:tcBorders>
            <w:shd w:val="clear" w:color="auto" w:fill="auto"/>
            <w:vAlign w:val="center"/>
            <w:hideMark/>
          </w:tcPr>
          <w:p w14:paraId="066BB331"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Abbreviations: calibrated fetal antigen fraction (CFFAF), absolute expected fetal molecule (AEM)</w:t>
            </w:r>
          </w:p>
        </w:tc>
      </w:tr>
    </w:tbl>
    <w:p w14:paraId="1B1D6565" w14:textId="63B11788" w:rsidR="006E4C74" w:rsidRDefault="006E4C74" w:rsidP="000230DC">
      <w:pPr>
        <w:rPr>
          <w:rFonts w:ascii="Calibri" w:hAnsi="Calibri" w:cs="Calibri"/>
        </w:rPr>
      </w:pPr>
      <w:r>
        <w:rPr>
          <w:rFonts w:ascii="Calibri" w:hAnsi="Calibri" w:cs="Calibri"/>
        </w:rPr>
        <w:br w:type="page"/>
      </w:r>
    </w:p>
    <w:p w14:paraId="1BE0B0C6" w14:textId="77777777" w:rsidR="000230DC" w:rsidRDefault="000230DC" w:rsidP="000230DC">
      <w:pPr>
        <w:rPr>
          <w:rFonts w:ascii="Calibri" w:hAnsi="Calibri" w:cs="Calibri"/>
        </w:rPr>
      </w:pPr>
    </w:p>
    <w:p w14:paraId="769DD55A" w14:textId="77777777" w:rsidR="006E4C74" w:rsidRDefault="006E4C74" w:rsidP="000230DC">
      <w:pPr>
        <w:rPr>
          <w:rFonts w:ascii="Calibri" w:hAnsi="Calibri" w:cs="Calibri"/>
        </w:rPr>
      </w:pPr>
    </w:p>
    <w:tbl>
      <w:tblPr>
        <w:tblW w:w="12660" w:type="dxa"/>
        <w:tblLook w:val="04A0" w:firstRow="1" w:lastRow="0" w:firstColumn="1" w:lastColumn="0" w:noHBand="0" w:noVBand="1"/>
      </w:tblPr>
      <w:tblGrid>
        <w:gridCol w:w="2880"/>
        <w:gridCol w:w="1940"/>
        <w:gridCol w:w="1940"/>
        <w:gridCol w:w="1940"/>
        <w:gridCol w:w="1940"/>
        <w:gridCol w:w="1940"/>
        <w:gridCol w:w="80"/>
      </w:tblGrid>
      <w:tr w:rsidR="006E4C74" w:rsidRPr="000230DC" w14:paraId="755812D1" w14:textId="77777777" w:rsidTr="00964C61">
        <w:trPr>
          <w:trHeight w:val="780"/>
        </w:trPr>
        <w:tc>
          <w:tcPr>
            <w:tcW w:w="12660" w:type="dxa"/>
            <w:gridSpan w:val="7"/>
            <w:tcBorders>
              <w:top w:val="nil"/>
              <w:left w:val="nil"/>
              <w:bottom w:val="nil"/>
              <w:right w:val="nil"/>
            </w:tcBorders>
            <w:shd w:val="clear" w:color="auto" w:fill="auto"/>
            <w:vAlign w:val="bottom"/>
            <w:hideMark/>
          </w:tcPr>
          <w:p w14:paraId="200EDD9A" w14:textId="5CE8ECEE" w:rsidR="006E4C74" w:rsidRPr="000230DC" w:rsidRDefault="006E4C74" w:rsidP="00964C61">
            <w:pPr>
              <w:rPr>
                <w:rFonts w:ascii="Calibri" w:eastAsia="Times New Roman" w:hAnsi="Calibri" w:cs="Calibri"/>
                <w:color w:val="000000"/>
              </w:rPr>
            </w:pPr>
            <w:r w:rsidRPr="000230DC">
              <w:rPr>
                <w:rFonts w:ascii="Calibri" w:eastAsia="Times New Roman" w:hAnsi="Calibri" w:cs="Calibri"/>
                <w:b/>
                <w:bCs/>
                <w:color w:val="000000"/>
              </w:rPr>
              <w:t>Table S</w:t>
            </w:r>
            <w:r>
              <w:rPr>
                <w:rFonts w:ascii="Calibri" w:eastAsia="Times New Roman" w:hAnsi="Calibri" w:cs="Calibri"/>
                <w:b/>
                <w:bCs/>
                <w:color w:val="000000"/>
              </w:rPr>
              <w:t>2</w:t>
            </w:r>
            <w:r w:rsidRPr="000230DC">
              <w:rPr>
                <w:rFonts w:ascii="Calibri" w:eastAsia="Times New Roman" w:hAnsi="Calibri" w:cs="Calibri"/>
                <w:b/>
                <w:bCs/>
                <w:color w:val="000000"/>
              </w:rPr>
              <w:t>.</w:t>
            </w:r>
            <w:r w:rsidRPr="000230DC">
              <w:rPr>
                <w:rFonts w:ascii="Calibri" w:eastAsia="Times New Roman" w:hAnsi="Calibri" w:cs="Calibri"/>
                <w:color w:val="000000"/>
              </w:rPr>
              <w:t xml:space="preserve"> Coriell identities of the </w:t>
            </w:r>
            <w:r>
              <w:rPr>
                <w:rFonts w:ascii="Calibri" w:eastAsia="Times New Roman" w:hAnsi="Calibri" w:cs="Calibri"/>
                <w:color w:val="000000"/>
              </w:rPr>
              <w:t>preclinical</w:t>
            </w:r>
            <w:r w:rsidRPr="000230DC">
              <w:rPr>
                <w:rFonts w:ascii="Calibri" w:eastAsia="Times New Roman" w:hAnsi="Calibri" w:cs="Calibri"/>
                <w:color w:val="000000"/>
              </w:rPr>
              <w:t xml:space="preserve"> parent-child samples used for clinical validation. Samples were mixed to at various concentrations to mimic fetal fraction cfDNA samples ranting from 1.5-12%. </w:t>
            </w:r>
          </w:p>
        </w:tc>
      </w:tr>
      <w:tr w:rsidR="006E4C74" w:rsidRPr="000230DC" w14:paraId="0A464762" w14:textId="77777777" w:rsidTr="00964C61">
        <w:trPr>
          <w:gridAfter w:val="1"/>
          <w:wAfter w:w="80" w:type="dxa"/>
          <w:trHeight w:val="675"/>
        </w:trPr>
        <w:tc>
          <w:tcPr>
            <w:tcW w:w="2880" w:type="dxa"/>
            <w:tcBorders>
              <w:top w:val="single" w:sz="4" w:space="0" w:color="auto"/>
              <w:left w:val="nil"/>
              <w:bottom w:val="single" w:sz="4" w:space="0" w:color="auto"/>
              <w:right w:val="nil"/>
            </w:tcBorders>
            <w:shd w:val="clear" w:color="auto" w:fill="auto"/>
            <w:vAlign w:val="center"/>
            <w:hideMark/>
          </w:tcPr>
          <w:p w14:paraId="4ED6CCC4" w14:textId="77777777" w:rsidR="006E4C74" w:rsidRPr="000230DC" w:rsidRDefault="006E4C74" w:rsidP="00964C61">
            <w:pPr>
              <w:jc w:val="center"/>
              <w:rPr>
                <w:rFonts w:ascii="Calibri" w:eastAsia="Times New Roman" w:hAnsi="Calibri" w:cs="Calibri"/>
                <w:b/>
                <w:bCs/>
                <w:color w:val="000000"/>
              </w:rPr>
            </w:pPr>
            <w:r w:rsidRPr="000230DC">
              <w:rPr>
                <w:rFonts w:ascii="Calibri" w:eastAsia="Times New Roman" w:hAnsi="Calibri" w:cs="Calibri"/>
                <w:b/>
                <w:bCs/>
                <w:color w:val="000000"/>
              </w:rPr>
              <w:t>Sample Type</w:t>
            </w:r>
          </w:p>
        </w:tc>
        <w:tc>
          <w:tcPr>
            <w:tcW w:w="1940" w:type="dxa"/>
            <w:tcBorders>
              <w:top w:val="single" w:sz="4" w:space="0" w:color="auto"/>
              <w:left w:val="nil"/>
              <w:bottom w:val="single" w:sz="4" w:space="0" w:color="auto"/>
              <w:right w:val="nil"/>
            </w:tcBorders>
            <w:shd w:val="clear" w:color="auto" w:fill="auto"/>
            <w:vAlign w:val="center"/>
            <w:hideMark/>
          </w:tcPr>
          <w:p w14:paraId="217A6A53" w14:textId="77777777" w:rsidR="006E4C74" w:rsidRPr="000230DC" w:rsidRDefault="006E4C74" w:rsidP="00964C61">
            <w:pPr>
              <w:jc w:val="center"/>
              <w:rPr>
                <w:rFonts w:ascii="Calibri" w:eastAsia="Times New Roman" w:hAnsi="Calibri" w:cs="Calibri"/>
                <w:b/>
                <w:bCs/>
                <w:color w:val="000000"/>
              </w:rPr>
            </w:pPr>
            <w:r w:rsidRPr="000230DC">
              <w:rPr>
                <w:rFonts w:ascii="Calibri" w:eastAsia="Times New Roman" w:hAnsi="Calibri" w:cs="Calibri"/>
                <w:b/>
                <w:bCs/>
                <w:color w:val="000000"/>
              </w:rPr>
              <w:t>"Pregnant Person" Status</w:t>
            </w:r>
          </w:p>
        </w:tc>
        <w:tc>
          <w:tcPr>
            <w:tcW w:w="1940" w:type="dxa"/>
            <w:tcBorders>
              <w:top w:val="single" w:sz="4" w:space="0" w:color="auto"/>
              <w:left w:val="nil"/>
              <w:bottom w:val="single" w:sz="4" w:space="0" w:color="auto"/>
              <w:right w:val="nil"/>
            </w:tcBorders>
            <w:shd w:val="clear" w:color="auto" w:fill="auto"/>
            <w:vAlign w:val="center"/>
            <w:hideMark/>
          </w:tcPr>
          <w:p w14:paraId="704DB3F0" w14:textId="77777777" w:rsidR="006E4C74" w:rsidRPr="000230DC" w:rsidRDefault="006E4C74" w:rsidP="00964C61">
            <w:pPr>
              <w:jc w:val="center"/>
              <w:rPr>
                <w:rFonts w:ascii="Calibri" w:eastAsia="Times New Roman" w:hAnsi="Calibri" w:cs="Calibri"/>
                <w:b/>
                <w:bCs/>
                <w:color w:val="000000"/>
              </w:rPr>
            </w:pPr>
            <w:r w:rsidRPr="000230DC">
              <w:rPr>
                <w:rFonts w:ascii="Calibri" w:eastAsia="Times New Roman" w:hAnsi="Calibri" w:cs="Calibri"/>
                <w:b/>
                <w:bCs/>
                <w:color w:val="000000"/>
              </w:rPr>
              <w:t>"Pregnant Person" Coriell ID</w:t>
            </w:r>
          </w:p>
        </w:tc>
        <w:tc>
          <w:tcPr>
            <w:tcW w:w="1940" w:type="dxa"/>
            <w:tcBorders>
              <w:top w:val="single" w:sz="4" w:space="0" w:color="auto"/>
              <w:left w:val="nil"/>
              <w:bottom w:val="single" w:sz="4" w:space="0" w:color="auto"/>
              <w:right w:val="nil"/>
            </w:tcBorders>
            <w:shd w:val="clear" w:color="auto" w:fill="auto"/>
            <w:vAlign w:val="center"/>
            <w:hideMark/>
          </w:tcPr>
          <w:p w14:paraId="6FFCEA75" w14:textId="77777777" w:rsidR="006E4C74" w:rsidRPr="000230DC" w:rsidRDefault="006E4C74" w:rsidP="00964C61">
            <w:pPr>
              <w:jc w:val="center"/>
              <w:rPr>
                <w:rFonts w:ascii="Calibri" w:eastAsia="Times New Roman" w:hAnsi="Calibri" w:cs="Calibri"/>
                <w:b/>
                <w:bCs/>
                <w:color w:val="000000"/>
              </w:rPr>
            </w:pPr>
            <w:r w:rsidRPr="000230DC">
              <w:rPr>
                <w:rFonts w:ascii="Calibri" w:eastAsia="Times New Roman" w:hAnsi="Calibri" w:cs="Calibri"/>
                <w:b/>
                <w:bCs/>
                <w:color w:val="000000"/>
              </w:rPr>
              <w:t>"Fetus" Status</w:t>
            </w:r>
          </w:p>
        </w:tc>
        <w:tc>
          <w:tcPr>
            <w:tcW w:w="1940" w:type="dxa"/>
            <w:tcBorders>
              <w:top w:val="single" w:sz="4" w:space="0" w:color="auto"/>
              <w:left w:val="nil"/>
              <w:bottom w:val="single" w:sz="4" w:space="0" w:color="auto"/>
              <w:right w:val="nil"/>
            </w:tcBorders>
            <w:shd w:val="clear" w:color="auto" w:fill="auto"/>
            <w:vAlign w:val="center"/>
            <w:hideMark/>
          </w:tcPr>
          <w:p w14:paraId="54BB767A" w14:textId="77777777" w:rsidR="006E4C74" w:rsidRPr="000230DC" w:rsidRDefault="006E4C74" w:rsidP="00964C61">
            <w:pPr>
              <w:jc w:val="center"/>
              <w:rPr>
                <w:rFonts w:ascii="Calibri" w:eastAsia="Times New Roman" w:hAnsi="Calibri" w:cs="Calibri"/>
                <w:b/>
                <w:bCs/>
                <w:color w:val="000000"/>
              </w:rPr>
            </w:pPr>
            <w:r w:rsidRPr="000230DC">
              <w:rPr>
                <w:rFonts w:ascii="Calibri" w:eastAsia="Times New Roman" w:hAnsi="Calibri" w:cs="Calibri"/>
                <w:b/>
                <w:bCs/>
                <w:color w:val="000000"/>
              </w:rPr>
              <w:t>"Fetus" Coriell ID</w:t>
            </w:r>
          </w:p>
        </w:tc>
        <w:tc>
          <w:tcPr>
            <w:tcW w:w="1940" w:type="dxa"/>
            <w:tcBorders>
              <w:top w:val="single" w:sz="4" w:space="0" w:color="auto"/>
              <w:left w:val="nil"/>
              <w:bottom w:val="single" w:sz="4" w:space="0" w:color="auto"/>
              <w:right w:val="nil"/>
            </w:tcBorders>
            <w:shd w:val="clear" w:color="auto" w:fill="auto"/>
            <w:vAlign w:val="center"/>
            <w:hideMark/>
          </w:tcPr>
          <w:p w14:paraId="36BCF66B" w14:textId="77777777" w:rsidR="006E4C74" w:rsidRPr="000230DC" w:rsidRDefault="006E4C74" w:rsidP="00964C61">
            <w:pPr>
              <w:jc w:val="center"/>
              <w:rPr>
                <w:rFonts w:ascii="Calibri" w:eastAsia="Times New Roman" w:hAnsi="Calibri" w:cs="Calibri"/>
                <w:b/>
                <w:bCs/>
                <w:color w:val="000000"/>
              </w:rPr>
            </w:pPr>
            <w:r w:rsidRPr="000230DC">
              <w:rPr>
                <w:rFonts w:ascii="Calibri" w:eastAsia="Times New Roman" w:hAnsi="Calibri" w:cs="Calibri"/>
                <w:b/>
                <w:bCs/>
                <w:color w:val="000000"/>
              </w:rPr>
              <w:t>Total Number of Samples</w:t>
            </w:r>
          </w:p>
        </w:tc>
      </w:tr>
      <w:tr w:rsidR="006E4C74" w:rsidRPr="000230DC" w14:paraId="6AB17E95"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452D2C47"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Negative</w:t>
            </w:r>
          </w:p>
        </w:tc>
        <w:tc>
          <w:tcPr>
            <w:tcW w:w="1940" w:type="dxa"/>
            <w:tcBorders>
              <w:top w:val="nil"/>
              <w:left w:val="nil"/>
              <w:bottom w:val="nil"/>
              <w:right w:val="nil"/>
            </w:tcBorders>
            <w:shd w:val="clear" w:color="auto" w:fill="auto"/>
            <w:vAlign w:val="center"/>
            <w:hideMark/>
          </w:tcPr>
          <w:p w14:paraId="71088A0A"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noWrap/>
            <w:vAlign w:val="bottom"/>
            <w:hideMark/>
          </w:tcPr>
          <w:p w14:paraId="6FA49133"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NA06989</w:t>
            </w:r>
          </w:p>
        </w:tc>
        <w:tc>
          <w:tcPr>
            <w:tcW w:w="1940" w:type="dxa"/>
            <w:tcBorders>
              <w:top w:val="nil"/>
              <w:left w:val="nil"/>
              <w:bottom w:val="nil"/>
              <w:right w:val="nil"/>
            </w:tcBorders>
            <w:shd w:val="clear" w:color="auto" w:fill="auto"/>
            <w:vAlign w:val="center"/>
            <w:hideMark/>
          </w:tcPr>
          <w:p w14:paraId="17633D34"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vAlign w:val="center"/>
            <w:hideMark/>
          </w:tcPr>
          <w:p w14:paraId="552FA81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NA12490</w:t>
            </w:r>
          </w:p>
        </w:tc>
        <w:tc>
          <w:tcPr>
            <w:tcW w:w="1940" w:type="dxa"/>
            <w:tcBorders>
              <w:top w:val="nil"/>
              <w:left w:val="nil"/>
              <w:bottom w:val="nil"/>
              <w:right w:val="nil"/>
            </w:tcBorders>
            <w:shd w:val="clear" w:color="auto" w:fill="auto"/>
            <w:vAlign w:val="center"/>
            <w:hideMark/>
          </w:tcPr>
          <w:p w14:paraId="20515187"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72</w:t>
            </w:r>
          </w:p>
        </w:tc>
      </w:tr>
      <w:tr w:rsidR="006E4C74" w:rsidRPr="000230DC" w14:paraId="1DE2DA55"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36521277"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Negative</w:t>
            </w:r>
          </w:p>
        </w:tc>
        <w:tc>
          <w:tcPr>
            <w:tcW w:w="1940" w:type="dxa"/>
            <w:tcBorders>
              <w:top w:val="nil"/>
              <w:left w:val="nil"/>
              <w:bottom w:val="nil"/>
              <w:right w:val="nil"/>
            </w:tcBorders>
            <w:shd w:val="clear" w:color="auto" w:fill="auto"/>
            <w:vAlign w:val="center"/>
            <w:hideMark/>
          </w:tcPr>
          <w:p w14:paraId="059B2E22"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noWrap/>
            <w:vAlign w:val="bottom"/>
            <w:hideMark/>
          </w:tcPr>
          <w:p w14:paraId="2D458C18"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NA12273</w:t>
            </w:r>
          </w:p>
        </w:tc>
        <w:tc>
          <w:tcPr>
            <w:tcW w:w="1940" w:type="dxa"/>
            <w:tcBorders>
              <w:top w:val="nil"/>
              <w:left w:val="nil"/>
              <w:bottom w:val="nil"/>
              <w:right w:val="nil"/>
            </w:tcBorders>
            <w:shd w:val="clear" w:color="auto" w:fill="auto"/>
            <w:vAlign w:val="center"/>
            <w:hideMark/>
          </w:tcPr>
          <w:p w14:paraId="601C41F8"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vAlign w:val="center"/>
            <w:hideMark/>
          </w:tcPr>
          <w:p w14:paraId="371BAB59"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NA10837</w:t>
            </w:r>
          </w:p>
        </w:tc>
        <w:tc>
          <w:tcPr>
            <w:tcW w:w="1940" w:type="dxa"/>
            <w:tcBorders>
              <w:top w:val="nil"/>
              <w:left w:val="nil"/>
              <w:bottom w:val="nil"/>
              <w:right w:val="nil"/>
            </w:tcBorders>
            <w:shd w:val="clear" w:color="auto" w:fill="auto"/>
            <w:vAlign w:val="center"/>
            <w:hideMark/>
          </w:tcPr>
          <w:p w14:paraId="3B895085"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72</w:t>
            </w:r>
          </w:p>
        </w:tc>
      </w:tr>
      <w:tr w:rsidR="006E4C74" w:rsidRPr="000230DC" w14:paraId="4B06D775"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22DEA474"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Positive</w:t>
            </w:r>
          </w:p>
        </w:tc>
        <w:tc>
          <w:tcPr>
            <w:tcW w:w="1940" w:type="dxa"/>
            <w:tcBorders>
              <w:top w:val="nil"/>
              <w:left w:val="nil"/>
              <w:bottom w:val="nil"/>
              <w:right w:val="nil"/>
            </w:tcBorders>
            <w:shd w:val="clear" w:color="auto" w:fill="auto"/>
            <w:vAlign w:val="center"/>
            <w:hideMark/>
          </w:tcPr>
          <w:p w14:paraId="5257CB1C"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noWrap/>
            <w:vAlign w:val="bottom"/>
            <w:hideMark/>
          </w:tcPr>
          <w:p w14:paraId="0D17CA44"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NA12156</w:t>
            </w:r>
          </w:p>
        </w:tc>
        <w:tc>
          <w:tcPr>
            <w:tcW w:w="1940" w:type="dxa"/>
            <w:tcBorders>
              <w:top w:val="nil"/>
              <w:left w:val="nil"/>
              <w:bottom w:val="nil"/>
              <w:right w:val="nil"/>
            </w:tcBorders>
            <w:shd w:val="clear" w:color="auto" w:fill="auto"/>
            <w:vAlign w:val="center"/>
            <w:hideMark/>
          </w:tcPr>
          <w:p w14:paraId="64B7450E"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w:t>
            </w:r>
          </w:p>
        </w:tc>
        <w:tc>
          <w:tcPr>
            <w:tcW w:w="1940" w:type="dxa"/>
            <w:tcBorders>
              <w:top w:val="nil"/>
              <w:left w:val="nil"/>
              <w:bottom w:val="nil"/>
              <w:right w:val="nil"/>
            </w:tcBorders>
            <w:shd w:val="clear" w:color="auto" w:fill="auto"/>
            <w:noWrap/>
            <w:vAlign w:val="bottom"/>
            <w:hideMark/>
          </w:tcPr>
          <w:p w14:paraId="65E10652"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NA10831 </w:t>
            </w:r>
          </w:p>
        </w:tc>
        <w:tc>
          <w:tcPr>
            <w:tcW w:w="1940" w:type="dxa"/>
            <w:tcBorders>
              <w:top w:val="nil"/>
              <w:left w:val="nil"/>
              <w:bottom w:val="nil"/>
              <w:right w:val="nil"/>
            </w:tcBorders>
            <w:shd w:val="clear" w:color="auto" w:fill="auto"/>
            <w:vAlign w:val="center"/>
            <w:hideMark/>
          </w:tcPr>
          <w:p w14:paraId="04BC68A3"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108</w:t>
            </w:r>
          </w:p>
        </w:tc>
      </w:tr>
      <w:tr w:rsidR="006E4C74" w:rsidRPr="000230DC" w14:paraId="64BA86AF"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60847DB7"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Positive</w:t>
            </w:r>
          </w:p>
        </w:tc>
        <w:tc>
          <w:tcPr>
            <w:tcW w:w="1940" w:type="dxa"/>
            <w:tcBorders>
              <w:top w:val="nil"/>
              <w:left w:val="nil"/>
              <w:bottom w:val="nil"/>
              <w:right w:val="nil"/>
            </w:tcBorders>
            <w:shd w:val="clear" w:color="auto" w:fill="auto"/>
            <w:vAlign w:val="center"/>
            <w:hideMark/>
          </w:tcPr>
          <w:p w14:paraId="55D7C9FE"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noWrap/>
            <w:vAlign w:val="bottom"/>
            <w:hideMark/>
          </w:tcPr>
          <w:p w14:paraId="526D006C"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NA12004</w:t>
            </w:r>
          </w:p>
        </w:tc>
        <w:tc>
          <w:tcPr>
            <w:tcW w:w="1940" w:type="dxa"/>
            <w:tcBorders>
              <w:top w:val="nil"/>
              <w:left w:val="nil"/>
              <w:bottom w:val="nil"/>
              <w:right w:val="nil"/>
            </w:tcBorders>
            <w:shd w:val="clear" w:color="auto" w:fill="auto"/>
            <w:vAlign w:val="center"/>
            <w:hideMark/>
          </w:tcPr>
          <w:p w14:paraId="3AB5FF55"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w:t>
            </w:r>
          </w:p>
        </w:tc>
        <w:tc>
          <w:tcPr>
            <w:tcW w:w="1940" w:type="dxa"/>
            <w:tcBorders>
              <w:top w:val="nil"/>
              <w:left w:val="nil"/>
              <w:bottom w:val="nil"/>
              <w:right w:val="nil"/>
            </w:tcBorders>
            <w:shd w:val="clear" w:color="auto" w:fill="auto"/>
            <w:vAlign w:val="center"/>
            <w:hideMark/>
          </w:tcPr>
          <w:p w14:paraId="73114062"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NA10838</w:t>
            </w:r>
          </w:p>
        </w:tc>
        <w:tc>
          <w:tcPr>
            <w:tcW w:w="1940" w:type="dxa"/>
            <w:tcBorders>
              <w:top w:val="nil"/>
              <w:left w:val="nil"/>
              <w:bottom w:val="nil"/>
              <w:right w:val="nil"/>
            </w:tcBorders>
            <w:shd w:val="clear" w:color="auto" w:fill="auto"/>
            <w:vAlign w:val="center"/>
            <w:hideMark/>
          </w:tcPr>
          <w:p w14:paraId="77DFEE01"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108</w:t>
            </w:r>
          </w:p>
        </w:tc>
      </w:tr>
      <w:tr w:rsidR="006E4C74" w:rsidRPr="000230DC" w14:paraId="124346E9"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62CDDE2F"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Negative#</w:t>
            </w:r>
          </w:p>
        </w:tc>
        <w:tc>
          <w:tcPr>
            <w:tcW w:w="1940" w:type="dxa"/>
            <w:tcBorders>
              <w:top w:val="nil"/>
              <w:left w:val="nil"/>
              <w:bottom w:val="nil"/>
              <w:right w:val="nil"/>
            </w:tcBorders>
            <w:shd w:val="clear" w:color="auto" w:fill="auto"/>
            <w:vAlign w:val="center"/>
            <w:hideMark/>
          </w:tcPr>
          <w:p w14:paraId="0ED19F86"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vAlign w:val="center"/>
            <w:hideMark/>
          </w:tcPr>
          <w:p w14:paraId="1AE1811E"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HG01620</w:t>
            </w:r>
          </w:p>
        </w:tc>
        <w:tc>
          <w:tcPr>
            <w:tcW w:w="1940" w:type="dxa"/>
            <w:tcBorders>
              <w:top w:val="nil"/>
              <w:left w:val="nil"/>
              <w:bottom w:val="nil"/>
              <w:right w:val="nil"/>
            </w:tcBorders>
            <w:shd w:val="clear" w:color="auto" w:fill="auto"/>
            <w:vAlign w:val="center"/>
            <w:hideMark/>
          </w:tcPr>
          <w:p w14:paraId="58232088"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vAlign w:val="center"/>
            <w:hideMark/>
          </w:tcPr>
          <w:p w14:paraId="56A3E9EE"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HG01621</w:t>
            </w:r>
          </w:p>
        </w:tc>
        <w:tc>
          <w:tcPr>
            <w:tcW w:w="1940" w:type="dxa"/>
            <w:tcBorders>
              <w:top w:val="nil"/>
              <w:left w:val="nil"/>
              <w:bottom w:val="nil"/>
              <w:right w:val="nil"/>
            </w:tcBorders>
            <w:shd w:val="clear" w:color="auto" w:fill="auto"/>
            <w:vAlign w:val="center"/>
            <w:hideMark/>
          </w:tcPr>
          <w:p w14:paraId="69523835"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1C8B579F"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3A042393"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Negative#</w:t>
            </w:r>
          </w:p>
        </w:tc>
        <w:tc>
          <w:tcPr>
            <w:tcW w:w="1940" w:type="dxa"/>
            <w:tcBorders>
              <w:top w:val="nil"/>
              <w:left w:val="nil"/>
              <w:bottom w:val="nil"/>
              <w:right w:val="nil"/>
            </w:tcBorders>
            <w:shd w:val="clear" w:color="auto" w:fill="auto"/>
            <w:vAlign w:val="center"/>
            <w:hideMark/>
          </w:tcPr>
          <w:p w14:paraId="4BD58A74"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 xml:space="preserve">RhD -/- </w:t>
            </w:r>
          </w:p>
        </w:tc>
        <w:tc>
          <w:tcPr>
            <w:tcW w:w="1940" w:type="dxa"/>
            <w:tcBorders>
              <w:top w:val="nil"/>
              <w:left w:val="nil"/>
              <w:bottom w:val="nil"/>
              <w:right w:val="nil"/>
            </w:tcBorders>
            <w:shd w:val="clear" w:color="auto" w:fill="auto"/>
            <w:vAlign w:val="center"/>
            <w:hideMark/>
          </w:tcPr>
          <w:p w14:paraId="5A2D6BF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NA19131</w:t>
            </w:r>
          </w:p>
        </w:tc>
        <w:tc>
          <w:tcPr>
            <w:tcW w:w="1940" w:type="dxa"/>
            <w:tcBorders>
              <w:top w:val="nil"/>
              <w:left w:val="nil"/>
              <w:bottom w:val="nil"/>
              <w:right w:val="nil"/>
            </w:tcBorders>
            <w:shd w:val="clear" w:color="auto" w:fill="auto"/>
            <w:vAlign w:val="center"/>
            <w:hideMark/>
          </w:tcPr>
          <w:p w14:paraId="1B94BFA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RhD +/-</w:t>
            </w:r>
          </w:p>
        </w:tc>
        <w:tc>
          <w:tcPr>
            <w:tcW w:w="1940" w:type="dxa"/>
            <w:tcBorders>
              <w:top w:val="nil"/>
              <w:left w:val="nil"/>
              <w:bottom w:val="nil"/>
              <w:right w:val="nil"/>
            </w:tcBorders>
            <w:shd w:val="clear" w:color="auto" w:fill="auto"/>
            <w:vAlign w:val="center"/>
            <w:hideMark/>
          </w:tcPr>
          <w:p w14:paraId="3489FF81"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NA19132</w:t>
            </w:r>
          </w:p>
        </w:tc>
        <w:tc>
          <w:tcPr>
            <w:tcW w:w="1940" w:type="dxa"/>
            <w:tcBorders>
              <w:top w:val="nil"/>
              <w:left w:val="nil"/>
              <w:bottom w:val="nil"/>
              <w:right w:val="nil"/>
            </w:tcBorders>
            <w:shd w:val="clear" w:color="auto" w:fill="auto"/>
            <w:vAlign w:val="center"/>
            <w:hideMark/>
          </w:tcPr>
          <w:p w14:paraId="2D1BBF6C"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40827FF5"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28AD29E2"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negative</w:t>
            </w:r>
          </w:p>
        </w:tc>
        <w:tc>
          <w:tcPr>
            <w:tcW w:w="1940" w:type="dxa"/>
            <w:tcBorders>
              <w:top w:val="nil"/>
              <w:left w:val="nil"/>
              <w:bottom w:val="nil"/>
              <w:right w:val="nil"/>
            </w:tcBorders>
            <w:shd w:val="clear" w:color="auto" w:fill="auto"/>
            <w:vAlign w:val="center"/>
            <w:hideMark/>
          </w:tcPr>
          <w:p w14:paraId="162C82A5"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w:t>
            </w:r>
          </w:p>
        </w:tc>
        <w:tc>
          <w:tcPr>
            <w:tcW w:w="1940" w:type="dxa"/>
            <w:tcBorders>
              <w:top w:val="nil"/>
              <w:left w:val="nil"/>
              <w:bottom w:val="nil"/>
              <w:right w:val="nil"/>
            </w:tcBorders>
            <w:shd w:val="clear" w:color="auto" w:fill="auto"/>
            <w:vAlign w:val="center"/>
            <w:hideMark/>
          </w:tcPr>
          <w:p w14:paraId="449CA89E"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HG00590</w:t>
            </w:r>
          </w:p>
        </w:tc>
        <w:tc>
          <w:tcPr>
            <w:tcW w:w="1940" w:type="dxa"/>
            <w:tcBorders>
              <w:top w:val="nil"/>
              <w:left w:val="nil"/>
              <w:bottom w:val="nil"/>
              <w:right w:val="nil"/>
            </w:tcBorders>
            <w:shd w:val="clear" w:color="auto" w:fill="auto"/>
            <w:vAlign w:val="center"/>
            <w:hideMark/>
          </w:tcPr>
          <w:p w14:paraId="48FD8379"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w:t>
            </w:r>
          </w:p>
        </w:tc>
        <w:tc>
          <w:tcPr>
            <w:tcW w:w="1940" w:type="dxa"/>
            <w:tcBorders>
              <w:top w:val="nil"/>
              <w:left w:val="nil"/>
              <w:bottom w:val="nil"/>
              <w:right w:val="nil"/>
            </w:tcBorders>
            <w:shd w:val="clear" w:color="auto" w:fill="auto"/>
            <w:vAlign w:val="center"/>
            <w:hideMark/>
          </w:tcPr>
          <w:p w14:paraId="40A99D23"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HG00591</w:t>
            </w:r>
          </w:p>
        </w:tc>
        <w:tc>
          <w:tcPr>
            <w:tcW w:w="1940" w:type="dxa"/>
            <w:tcBorders>
              <w:top w:val="nil"/>
              <w:left w:val="nil"/>
              <w:bottom w:val="nil"/>
              <w:right w:val="nil"/>
            </w:tcBorders>
            <w:shd w:val="clear" w:color="auto" w:fill="auto"/>
            <w:vAlign w:val="center"/>
            <w:hideMark/>
          </w:tcPr>
          <w:p w14:paraId="45FE1BEF"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185A1BA3"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6973B590"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positive</w:t>
            </w:r>
          </w:p>
        </w:tc>
        <w:tc>
          <w:tcPr>
            <w:tcW w:w="1940" w:type="dxa"/>
            <w:tcBorders>
              <w:top w:val="nil"/>
              <w:left w:val="nil"/>
              <w:bottom w:val="nil"/>
              <w:right w:val="nil"/>
            </w:tcBorders>
            <w:shd w:val="clear" w:color="auto" w:fill="auto"/>
            <w:vAlign w:val="center"/>
            <w:hideMark/>
          </w:tcPr>
          <w:p w14:paraId="1709542B"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w:t>
            </w:r>
          </w:p>
        </w:tc>
        <w:tc>
          <w:tcPr>
            <w:tcW w:w="1940" w:type="dxa"/>
            <w:tcBorders>
              <w:top w:val="nil"/>
              <w:left w:val="nil"/>
              <w:bottom w:val="nil"/>
              <w:right w:val="nil"/>
            </w:tcBorders>
            <w:shd w:val="clear" w:color="auto" w:fill="auto"/>
            <w:vAlign w:val="center"/>
            <w:hideMark/>
          </w:tcPr>
          <w:p w14:paraId="5BEEBCF4"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HG00566</w:t>
            </w:r>
          </w:p>
        </w:tc>
        <w:tc>
          <w:tcPr>
            <w:tcW w:w="1940" w:type="dxa"/>
            <w:tcBorders>
              <w:top w:val="nil"/>
              <w:left w:val="nil"/>
              <w:bottom w:val="nil"/>
              <w:right w:val="nil"/>
            </w:tcBorders>
            <w:shd w:val="clear" w:color="auto" w:fill="auto"/>
            <w:vAlign w:val="center"/>
            <w:hideMark/>
          </w:tcPr>
          <w:p w14:paraId="70D3B37B"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w:t>
            </w:r>
          </w:p>
        </w:tc>
        <w:tc>
          <w:tcPr>
            <w:tcW w:w="1940" w:type="dxa"/>
            <w:tcBorders>
              <w:top w:val="nil"/>
              <w:left w:val="nil"/>
              <w:bottom w:val="nil"/>
              <w:right w:val="nil"/>
            </w:tcBorders>
            <w:shd w:val="clear" w:color="auto" w:fill="auto"/>
            <w:vAlign w:val="center"/>
            <w:hideMark/>
          </w:tcPr>
          <w:p w14:paraId="04996388"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Hg00567</w:t>
            </w:r>
          </w:p>
        </w:tc>
        <w:tc>
          <w:tcPr>
            <w:tcW w:w="1940" w:type="dxa"/>
            <w:tcBorders>
              <w:top w:val="nil"/>
              <w:left w:val="nil"/>
              <w:bottom w:val="nil"/>
              <w:right w:val="nil"/>
            </w:tcBorders>
            <w:shd w:val="clear" w:color="auto" w:fill="auto"/>
            <w:vAlign w:val="center"/>
            <w:hideMark/>
          </w:tcPr>
          <w:p w14:paraId="0B8C16FA"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706BC7A3"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53E2F323"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negative</w:t>
            </w:r>
          </w:p>
        </w:tc>
        <w:tc>
          <w:tcPr>
            <w:tcW w:w="1940" w:type="dxa"/>
            <w:tcBorders>
              <w:top w:val="nil"/>
              <w:left w:val="nil"/>
              <w:bottom w:val="nil"/>
              <w:right w:val="nil"/>
            </w:tcBorders>
            <w:shd w:val="clear" w:color="auto" w:fill="auto"/>
            <w:vAlign w:val="center"/>
            <w:hideMark/>
          </w:tcPr>
          <w:p w14:paraId="44966506"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w:t>
            </w:r>
          </w:p>
        </w:tc>
        <w:tc>
          <w:tcPr>
            <w:tcW w:w="1940" w:type="dxa"/>
            <w:tcBorders>
              <w:top w:val="nil"/>
              <w:left w:val="nil"/>
              <w:bottom w:val="nil"/>
              <w:right w:val="nil"/>
            </w:tcBorders>
            <w:shd w:val="clear" w:color="auto" w:fill="auto"/>
            <w:vAlign w:val="center"/>
            <w:hideMark/>
          </w:tcPr>
          <w:p w14:paraId="58AE72D1"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NA19131</w:t>
            </w:r>
          </w:p>
        </w:tc>
        <w:tc>
          <w:tcPr>
            <w:tcW w:w="1940" w:type="dxa"/>
            <w:tcBorders>
              <w:top w:val="nil"/>
              <w:left w:val="nil"/>
              <w:bottom w:val="nil"/>
              <w:right w:val="nil"/>
            </w:tcBorders>
            <w:shd w:val="clear" w:color="auto" w:fill="auto"/>
            <w:vAlign w:val="center"/>
            <w:hideMark/>
          </w:tcPr>
          <w:p w14:paraId="37779B63"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w:t>
            </w:r>
          </w:p>
        </w:tc>
        <w:tc>
          <w:tcPr>
            <w:tcW w:w="1940" w:type="dxa"/>
            <w:tcBorders>
              <w:top w:val="nil"/>
              <w:left w:val="nil"/>
              <w:bottom w:val="nil"/>
              <w:right w:val="nil"/>
            </w:tcBorders>
            <w:shd w:val="clear" w:color="auto" w:fill="auto"/>
            <w:vAlign w:val="center"/>
            <w:hideMark/>
          </w:tcPr>
          <w:p w14:paraId="0290E82E"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NA19132</w:t>
            </w:r>
          </w:p>
        </w:tc>
        <w:tc>
          <w:tcPr>
            <w:tcW w:w="1940" w:type="dxa"/>
            <w:tcBorders>
              <w:top w:val="nil"/>
              <w:left w:val="nil"/>
              <w:bottom w:val="nil"/>
              <w:right w:val="nil"/>
            </w:tcBorders>
            <w:shd w:val="clear" w:color="auto" w:fill="auto"/>
            <w:vAlign w:val="center"/>
            <w:hideMark/>
          </w:tcPr>
          <w:p w14:paraId="0C27DD91"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42A75025"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71D69F61"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positive</w:t>
            </w:r>
          </w:p>
        </w:tc>
        <w:tc>
          <w:tcPr>
            <w:tcW w:w="1940" w:type="dxa"/>
            <w:tcBorders>
              <w:top w:val="nil"/>
              <w:left w:val="nil"/>
              <w:bottom w:val="nil"/>
              <w:right w:val="nil"/>
            </w:tcBorders>
            <w:shd w:val="clear" w:color="auto" w:fill="auto"/>
            <w:vAlign w:val="center"/>
            <w:hideMark/>
          </w:tcPr>
          <w:p w14:paraId="51AD41C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w:t>
            </w:r>
          </w:p>
        </w:tc>
        <w:tc>
          <w:tcPr>
            <w:tcW w:w="1940" w:type="dxa"/>
            <w:tcBorders>
              <w:top w:val="nil"/>
              <w:left w:val="nil"/>
              <w:bottom w:val="nil"/>
              <w:right w:val="nil"/>
            </w:tcBorders>
            <w:shd w:val="clear" w:color="auto" w:fill="auto"/>
            <w:vAlign w:val="center"/>
            <w:hideMark/>
          </w:tcPr>
          <w:p w14:paraId="7EC22F29"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HG00565</w:t>
            </w:r>
          </w:p>
        </w:tc>
        <w:tc>
          <w:tcPr>
            <w:tcW w:w="1940" w:type="dxa"/>
            <w:tcBorders>
              <w:top w:val="nil"/>
              <w:left w:val="nil"/>
              <w:bottom w:val="nil"/>
              <w:right w:val="nil"/>
            </w:tcBorders>
            <w:shd w:val="clear" w:color="auto" w:fill="auto"/>
            <w:vAlign w:val="center"/>
            <w:hideMark/>
          </w:tcPr>
          <w:p w14:paraId="7A9821F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RhCE*C +/-</w:t>
            </w:r>
          </w:p>
        </w:tc>
        <w:tc>
          <w:tcPr>
            <w:tcW w:w="1940" w:type="dxa"/>
            <w:tcBorders>
              <w:top w:val="nil"/>
              <w:left w:val="nil"/>
              <w:bottom w:val="nil"/>
              <w:right w:val="nil"/>
            </w:tcBorders>
            <w:shd w:val="clear" w:color="auto" w:fill="auto"/>
            <w:vAlign w:val="center"/>
            <w:hideMark/>
          </w:tcPr>
          <w:p w14:paraId="395CEEE8"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HG00567</w:t>
            </w:r>
          </w:p>
        </w:tc>
        <w:tc>
          <w:tcPr>
            <w:tcW w:w="1940" w:type="dxa"/>
            <w:tcBorders>
              <w:top w:val="nil"/>
              <w:left w:val="nil"/>
              <w:bottom w:val="nil"/>
              <w:right w:val="nil"/>
            </w:tcBorders>
            <w:shd w:val="clear" w:color="auto" w:fill="auto"/>
            <w:vAlign w:val="center"/>
            <w:hideMark/>
          </w:tcPr>
          <w:p w14:paraId="3D4607D5"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3C5B5D14"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27BA6626"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RhCE*E negative</w:t>
            </w:r>
          </w:p>
        </w:tc>
        <w:tc>
          <w:tcPr>
            <w:tcW w:w="1940" w:type="dxa"/>
            <w:tcBorders>
              <w:top w:val="nil"/>
              <w:left w:val="nil"/>
              <w:bottom w:val="nil"/>
              <w:right w:val="nil"/>
            </w:tcBorders>
            <w:shd w:val="clear" w:color="auto" w:fill="auto"/>
            <w:vAlign w:val="center"/>
            <w:hideMark/>
          </w:tcPr>
          <w:p w14:paraId="34ED76F4"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RhCE*E -/-</w:t>
            </w:r>
          </w:p>
        </w:tc>
        <w:tc>
          <w:tcPr>
            <w:tcW w:w="1940" w:type="dxa"/>
            <w:tcBorders>
              <w:top w:val="nil"/>
              <w:left w:val="nil"/>
              <w:bottom w:val="nil"/>
              <w:right w:val="nil"/>
            </w:tcBorders>
            <w:shd w:val="clear" w:color="auto" w:fill="auto"/>
            <w:vAlign w:val="center"/>
            <w:hideMark/>
          </w:tcPr>
          <w:p w14:paraId="14F93C7E"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NA19656</w:t>
            </w:r>
          </w:p>
        </w:tc>
        <w:tc>
          <w:tcPr>
            <w:tcW w:w="1940" w:type="dxa"/>
            <w:tcBorders>
              <w:top w:val="nil"/>
              <w:left w:val="nil"/>
              <w:bottom w:val="nil"/>
              <w:right w:val="nil"/>
            </w:tcBorders>
            <w:shd w:val="clear" w:color="auto" w:fill="auto"/>
            <w:vAlign w:val="center"/>
            <w:hideMark/>
          </w:tcPr>
          <w:p w14:paraId="38927D0C"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RhCE*E -/-</w:t>
            </w:r>
          </w:p>
        </w:tc>
        <w:tc>
          <w:tcPr>
            <w:tcW w:w="1940" w:type="dxa"/>
            <w:tcBorders>
              <w:top w:val="nil"/>
              <w:left w:val="nil"/>
              <w:bottom w:val="nil"/>
              <w:right w:val="nil"/>
            </w:tcBorders>
            <w:shd w:val="clear" w:color="auto" w:fill="auto"/>
            <w:vAlign w:val="center"/>
            <w:hideMark/>
          </w:tcPr>
          <w:p w14:paraId="66D415F1"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NA19654</w:t>
            </w:r>
          </w:p>
        </w:tc>
        <w:tc>
          <w:tcPr>
            <w:tcW w:w="1940" w:type="dxa"/>
            <w:tcBorders>
              <w:top w:val="nil"/>
              <w:left w:val="nil"/>
              <w:bottom w:val="nil"/>
              <w:right w:val="nil"/>
            </w:tcBorders>
            <w:shd w:val="clear" w:color="auto" w:fill="auto"/>
            <w:vAlign w:val="center"/>
            <w:hideMark/>
          </w:tcPr>
          <w:p w14:paraId="715A9D8F"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783311D7"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180E91EC"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RhCE*E positive</w:t>
            </w:r>
          </w:p>
        </w:tc>
        <w:tc>
          <w:tcPr>
            <w:tcW w:w="1940" w:type="dxa"/>
            <w:tcBorders>
              <w:top w:val="nil"/>
              <w:left w:val="nil"/>
              <w:bottom w:val="nil"/>
              <w:right w:val="nil"/>
            </w:tcBorders>
            <w:shd w:val="clear" w:color="auto" w:fill="auto"/>
            <w:vAlign w:val="center"/>
            <w:hideMark/>
          </w:tcPr>
          <w:p w14:paraId="0200D36B"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RhCE*E -/-</w:t>
            </w:r>
          </w:p>
        </w:tc>
        <w:tc>
          <w:tcPr>
            <w:tcW w:w="1940" w:type="dxa"/>
            <w:tcBorders>
              <w:top w:val="nil"/>
              <w:left w:val="nil"/>
              <w:bottom w:val="nil"/>
              <w:right w:val="nil"/>
            </w:tcBorders>
            <w:shd w:val="clear" w:color="auto" w:fill="auto"/>
            <w:vAlign w:val="center"/>
            <w:hideMark/>
          </w:tcPr>
          <w:p w14:paraId="74BB6AB0"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HG00566</w:t>
            </w:r>
          </w:p>
        </w:tc>
        <w:tc>
          <w:tcPr>
            <w:tcW w:w="1940" w:type="dxa"/>
            <w:tcBorders>
              <w:top w:val="nil"/>
              <w:left w:val="nil"/>
              <w:bottom w:val="nil"/>
              <w:right w:val="nil"/>
            </w:tcBorders>
            <w:shd w:val="clear" w:color="auto" w:fill="auto"/>
            <w:vAlign w:val="center"/>
            <w:hideMark/>
          </w:tcPr>
          <w:p w14:paraId="54F8D255"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RhCE*E +/-</w:t>
            </w:r>
          </w:p>
        </w:tc>
        <w:tc>
          <w:tcPr>
            <w:tcW w:w="1940" w:type="dxa"/>
            <w:tcBorders>
              <w:top w:val="nil"/>
              <w:left w:val="nil"/>
              <w:bottom w:val="nil"/>
              <w:right w:val="nil"/>
            </w:tcBorders>
            <w:shd w:val="clear" w:color="auto" w:fill="auto"/>
            <w:vAlign w:val="center"/>
            <w:hideMark/>
          </w:tcPr>
          <w:p w14:paraId="68A9E31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HG00567</w:t>
            </w:r>
          </w:p>
        </w:tc>
        <w:tc>
          <w:tcPr>
            <w:tcW w:w="1940" w:type="dxa"/>
            <w:tcBorders>
              <w:top w:val="nil"/>
              <w:left w:val="nil"/>
              <w:bottom w:val="nil"/>
              <w:right w:val="nil"/>
            </w:tcBorders>
            <w:shd w:val="clear" w:color="auto" w:fill="auto"/>
            <w:vAlign w:val="center"/>
            <w:hideMark/>
          </w:tcPr>
          <w:p w14:paraId="587AC060"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52787E23"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5A4065AE"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KEL*K negative</w:t>
            </w:r>
          </w:p>
        </w:tc>
        <w:tc>
          <w:tcPr>
            <w:tcW w:w="1940" w:type="dxa"/>
            <w:tcBorders>
              <w:top w:val="nil"/>
              <w:left w:val="nil"/>
              <w:bottom w:val="nil"/>
              <w:right w:val="nil"/>
            </w:tcBorders>
            <w:shd w:val="clear" w:color="auto" w:fill="auto"/>
            <w:vAlign w:val="center"/>
            <w:hideMark/>
          </w:tcPr>
          <w:p w14:paraId="7389B8B9"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K -/-</w:t>
            </w:r>
          </w:p>
        </w:tc>
        <w:tc>
          <w:tcPr>
            <w:tcW w:w="1940" w:type="dxa"/>
            <w:tcBorders>
              <w:top w:val="nil"/>
              <w:left w:val="nil"/>
              <w:bottom w:val="nil"/>
              <w:right w:val="nil"/>
            </w:tcBorders>
            <w:shd w:val="clear" w:color="auto" w:fill="auto"/>
            <w:vAlign w:val="center"/>
            <w:hideMark/>
          </w:tcPr>
          <w:p w14:paraId="05807C5C"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HG00565</w:t>
            </w:r>
          </w:p>
        </w:tc>
        <w:tc>
          <w:tcPr>
            <w:tcW w:w="1940" w:type="dxa"/>
            <w:tcBorders>
              <w:top w:val="nil"/>
              <w:left w:val="nil"/>
              <w:bottom w:val="nil"/>
              <w:right w:val="nil"/>
            </w:tcBorders>
            <w:shd w:val="clear" w:color="auto" w:fill="auto"/>
            <w:vAlign w:val="center"/>
            <w:hideMark/>
          </w:tcPr>
          <w:p w14:paraId="2D2F7F4F"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K -/-</w:t>
            </w:r>
          </w:p>
        </w:tc>
        <w:tc>
          <w:tcPr>
            <w:tcW w:w="1940" w:type="dxa"/>
            <w:tcBorders>
              <w:top w:val="nil"/>
              <w:left w:val="nil"/>
              <w:bottom w:val="nil"/>
              <w:right w:val="nil"/>
            </w:tcBorders>
            <w:shd w:val="clear" w:color="auto" w:fill="auto"/>
            <w:vAlign w:val="center"/>
            <w:hideMark/>
          </w:tcPr>
          <w:p w14:paraId="1233C1C9"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HG00567</w:t>
            </w:r>
          </w:p>
        </w:tc>
        <w:tc>
          <w:tcPr>
            <w:tcW w:w="1940" w:type="dxa"/>
            <w:tcBorders>
              <w:top w:val="nil"/>
              <w:left w:val="nil"/>
              <w:bottom w:val="nil"/>
              <w:right w:val="nil"/>
            </w:tcBorders>
            <w:shd w:val="clear" w:color="auto" w:fill="auto"/>
            <w:vAlign w:val="center"/>
            <w:hideMark/>
          </w:tcPr>
          <w:p w14:paraId="669DE574"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96</w:t>
            </w:r>
          </w:p>
        </w:tc>
      </w:tr>
      <w:tr w:rsidR="006E4C74" w:rsidRPr="000230DC" w14:paraId="2A3CD0FF"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738BED3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KEL*K positive</w:t>
            </w:r>
          </w:p>
        </w:tc>
        <w:tc>
          <w:tcPr>
            <w:tcW w:w="1940" w:type="dxa"/>
            <w:tcBorders>
              <w:top w:val="nil"/>
              <w:left w:val="nil"/>
              <w:bottom w:val="nil"/>
              <w:right w:val="nil"/>
            </w:tcBorders>
            <w:shd w:val="clear" w:color="auto" w:fill="auto"/>
            <w:vAlign w:val="center"/>
            <w:hideMark/>
          </w:tcPr>
          <w:p w14:paraId="5A1925E9"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K -/-</w:t>
            </w:r>
          </w:p>
        </w:tc>
        <w:tc>
          <w:tcPr>
            <w:tcW w:w="1940" w:type="dxa"/>
            <w:tcBorders>
              <w:top w:val="nil"/>
              <w:left w:val="nil"/>
              <w:bottom w:val="nil"/>
              <w:right w:val="nil"/>
            </w:tcBorders>
            <w:shd w:val="clear" w:color="auto" w:fill="auto"/>
            <w:vAlign w:val="center"/>
            <w:hideMark/>
          </w:tcPr>
          <w:p w14:paraId="11D03317"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NA19656</w:t>
            </w:r>
          </w:p>
        </w:tc>
        <w:tc>
          <w:tcPr>
            <w:tcW w:w="1940" w:type="dxa"/>
            <w:tcBorders>
              <w:top w:val="nil"/>
              <w:left w:val="nil"/>
              <w:bottom w:val="nil"/>
              <w:right w:val="nil"/>
            </w:tcBorders>
            <w:shd w:val="clear" w:color="auto" w:fill="auto"/>
            <w:vAlign w:val="center"/>
            <w:hideMark/>
          </w:tcPr>
          <w:p w14:paraId="7B44ABDB"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K +/-</w:t>
            </w:r>
          </w:p>
        </w:tc>
        <w:tc>
          <w:tcPr>
            <w:tcW w:w="1940" w:type="dxa"/>
            <w:tcBorders>
              <w:top w:val="nil"/>
              <w:left w:val="nil"/>
              <w:bottom w:val="nil"/>
              <w:right w:val="nil"/>
            </w:tcBorders>
            <w:shd w:val="clear" w:color="auto" w:fill="auto"/>
            <w:vAlign w:val="center"/>
            <w:hideMark/>
          </w:tcPr>
          <w:p w14:paraId="1481DABC"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NA19654</w:t>
            </w:r>
          </w:p>
        </w:tc>
        <w:tc>
          <w:tcPr>
            <w:tcW w:w="1940" w:type="dxa"/>
            <w:tcBorders>
              <w:top w:val="nil"/>
              <w:left w:val="nil"/>
              <w:bottom w:val="nil"/>
              <w:right w:val="nil"/>
            </w:tcBorders>
            <w:shd w:val="clear" w:color="auto" w:fill="auto"/>
            <w:vAlign w:val="center"/>
            <w:hideMark/>
          </w:tcPr>
          <w:p w14:paraId="54B1209C"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96</w:t>
            </w:r>
          </w:p>
        </w:tc>
      </w:tr>
      <w:tr w:rsidR="006E4C74" w:rsidRPr="000230DC" w14:paraId="25576CA8" w14:textId="77777777" w:rsidTr="00964C61">
        <w:trPr>
          <w:gridAfter w:val="1"/>
          <w:wAfter w:w="80" w:type="dxa"/>
          <w:trHeight w:val="360"/>
        </w:trPr>
        <w:tc>
          <w:tcPr>
            <w:tcW w:w="2880" w:type="dxa"/>
            <w:tcBorders>
              <w:top w:val="nil"/>
              <w:left w:val="nil"/>
              <w:bottom w:val="nil"/>
              <w:right w:val="nil"/>
            </w:tcBorders>
            <w:shd w:val="clear" w:color="auto" w:fill="auto"/>
            <w:vAlign w:val="center"/>
            <w:hideMark/>
          </w:tcPr>
          <w:p w14:paraId="7A2A95AF"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FY*A negative</w:t>
            </w:r>
          </w:p>
        </w:tc>
        <w:tc>
          <w:tcPr>
            <w:tcW w:w="1940" w:type="dxa"/>
            <w:tcBorders>
              <w:top w:val="nil"/>
              <w:left w:val="nil"/>
              <w:bottom w:val="nil"/>
              <w:right w:val="nil"/>
            </w:tcBorders>
            <w:shd w:val="clear" w:color="auto" w:fill="auto"/>
            <w:vAlign w:val="center"/>
            <w:hideMark/>
          </w:tcPr>
          <w:p w14:paraId="4EBD4C9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Fy</w:t>
            </w:r>
            <w:r w:rsidRPr="000230DC">
              <w:rPr>
                <w:rFonts w:ascii="Calibri" w:eastAsia="Times New Roman" w:hAnsi="Calibri" w:cs="Calibri"/>
                <w:color w:val="000000"/>
                <w:vertAlign w:val="superscript"/>
              </w:rPr>
              <w:t>a</w:t>
            </w:r>
            <w:r w:rsidRPr="000230DC">
              <w:rPr>
                <w:rFonts w:ascii="Calibri" w:eastAsia="Times New Roman" w:hAnsi="Calibri" w:cs="Calibri"/>
                <w:color w:val="000000"/>
              </w:rPr>
              <w:t xml:space="preserve"> -/-</w:t>
            </w:r>
          </w:p>
        </w:tc>
        <w:tc>
          <w:tcPr>
            <w:tcW w:w="1940" w:type="dxa"/>
            <w:tcBorders>
              <w:top w:val="nil"/>
              <w:left w:val="nil"/>
              <w:bottom w:val="nil"/>
              <w:right w:val="nil"/>
            </w:tcBorders>
            <w:shd w:val="clear" w:color="auto" w:fill="auto"/>
            <w:vAlign w:val="center"/>
            <w:hideMark/>
          </w:tcPr>
          <w:p w14:paraId="4F310E8F"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HG01173</w:t>
            </w:r>
          </w:p>
        </w:tc>
        <w:tc>
          <w:tcPr>
            <w:tcW w:w="1940" w:type="dxa"/>
            <w:tcBorders>
              <w:top w:val="nil"/>
              <w:left w:val="nil"/>
              <w:bottom w:val="nil"/>
              <w:right w:val="nil"/>
            </w:tcBorders>
            <w:shd w:val="clear" w:color="auto" w:fill="auto"/>
            <w:vAlign w:val="center"/>
            <w:hideMark/>
          </w:tcPr>
          <w:p w14:paraId="28085087"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Fy</w:t>
            </w:r>
            <w:r w:rsidRPr="000230DC">
              <w:rPr>
                <w:rFonts w:ascii="Calibri" w:eastAsia="Times New Roman" w:hAnsi="Calibri" w:cs="Calibri"/>
                <w:color w:val="000000"/>
                <w:vertAlign w:val="superscript"/>
              </w:rPr>
              <w:t>a</w:t>
            </w:r>
            <w:r w:rsidRPr="000230DC">
              <w:rPr>
                <w:rFonts w:ascii="Calibri" w:eastAsia="Times New Roman" w:hAnsi="Calibri" w:cs="Calibri"/>
                <w:color w:val="000000"/>
              </w:rPr>
              <w:t xml:space="preserve"> -/-</w:t>
            </w:r>
          </w:p>
        </w:tc>
        <w:tc>
          <w:tcPr>
            <w:tcW w:w="1940" w:type="dxa"/>
            <w:tcBorders>
              <w:top w:val="nil"/>
              <w:left w:val="nil"/>
              <w:bottom w:val="nil"/>
              <w:right w:val="nil"/>
            </w:tcBorders>
            <w:shd w:val="clear" w:color="auto" w:fill="auto"/>
            <w:vAlign w:val="center"/>
            <w:hideMark/>
          </w:tcPr>
          <w:p w14:paraId="620616F2"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HG01175</w:t>
            </w:r>
          </w:p>
        </w:tc>
        <w:tc>
          <w:tcPr>
            <w:tcW w:w="1940" w:type="dxa"/>
            <w:tcBorders>
              <w:top w:val="nil"/>
              <w:left w:val="nil"/>
              <w:bottom w:val="nil"/>
              <w:right w:val="nil"/>
            </w:tcBorders>
            <w:shd w:val="clear" w:color="auto" w:fill="auto"/>
            <w:vAlign w:val="center"/>
            <w:hideMark/>
          </w:tcPr>
          <w:p w14:paraId="1EAB1BD5"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r w:rsidR="006E4C74" w:rsidRPr="000230DC" w14:paraId="22CE607E" w14:textId="77777777" w:rsidTr="00964C61">
        <w:trPr>
          <w:gridAfter w:val="1"/>
          <w:wAfter w:w="80" w:type="dxa"/>
          <w:trHeight w:val="360"/>
        </w:trPr>
        <w:tc>
          <w:tcPr>
            <w:tcW w:w="2880" w:type="dxa"/>
            <w:tcBorders>
              <w:top w:val="nil"/>
              <w:left w:val="nil"/>
              <w:bottom w:val="single" w:sz="4" w:space="0" w:color="000000"/>
              <w:right w:val="nil"/>
            </w:tcBorders>
            <w:shd w:val="clear" w:color="auto" w:fill="auto"/>
            <w:vAlign w:val="center"/>
            <w:hideMark/>
          </w:tcPr>
          <w:p w14:paraId="25F03E4D"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FY*A positive</w:t>
            </w:r>
          </w:p>
        </w:tc>
        <w:tc>
          <w:tcPr>
            <w:tcW w:w="1940" w:type="dxa"/>
            <w:tcBorders>
              <w:top w:val="nil"/>
              <w:left w:val="nil"/>
              <w:bottom w:val="single" w:sz="4" w:space="0" w:color="000000"/>
              <w:right w:val="nil"/>
            </w:tcBorders>
            <w:shd w:val="clear" w:color="auto" w:fill="auto"/>
            <w:vAlign w:val="center"/>
            <w:hideMark/>
          </w:tcPr>
          <w:p w14:paraId="0C92DE93"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Fy</w:t>
            </w:r>
            <w:r w:rsidRPr="000230DC">
              <w:rPr>
                <w:rFonts w:ascii="Calibri" w:eastAsia="Times New Roman" w:hAnsi="Calibri" w:cs="Calibri"/>
                <w:color w:val="000000"/>
                <w:vertAlign w:val="superscript"/>
              </w:rPr>
              <w:t>a</w:t>
            </w:r>
            <w:r w:rsidRPr="000230DC">
              <w:rPr>
                <w:rFonts w:ascii="Calibri" w:eastAsia="Times New Roman" w:hAnsi="Calibri" w:cs="Calibri"/>
                <w:color w:val="000000"/>
              </w:rPr>
              <w:t xml:space="preserve"> -/-</w:t>
            </w:r>
          </w:p>
        </w:tc>
        <w:tc>
          <w:tcPr>
            <w:tcW w:w="1940" w:type="dxa"/>
            <w:tcBorders>
              <w:top w:val="nil"/>
              <w:left w:val="nil"/>
              <w:bottom w:val="single" w:sz="4" w:space="0" w:color="000000"/>
              <w:right w:val="nil"/>
            </w:tcBorders>
            <w:shd w:val="clear" w:color="auto" w:fill="auto"/>
            <w:vAlign w:val="center"/>
            <w:hideMark/>
          </w:tcPr>
          <w:p w14:paraId="797175A1"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HG01522</w:t>
            </w:r>
          </w:p>
        </w:tc>
        <w:tc>
          <w:tcPr>
            <w:tcW w:w="1940" w:type="dxa"/>
            <w:tcBorders>
              <w:top w:val="nil"/>
              <w:left w:val="nil"/>
              <w:bottom w:val="single" w:sz="4" w:space="0" w:color="000000"/>
              <w:right w:val="nil"/>
            </w:tcBorders>
            <w:shd w:val="clear" w:color="auto" w:fill="auto"/>
            <w:vAlign w:val="center"/>
            <w:hideMark/>
          </w:tcPr>
          <w:p w14:paraId="10BAA597"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Fy</w:t>
            </w:r>
            <w:r w:rsidRPr="000230DC">
              <w:rPr>
                <w:rFonts w:ascii="Calibri" w:eastAsia="Times New Roman" w:hAnsi="Calibri" w:cs="Calibri"/>
                <w:color w:val="000000"/>
                <w:vertAlign w:val="superscript"/>
              </w:rPr>
              <w:t>a</w:t>
            </w:r>
            <w:r w:rsidRPr="000230DC">
              <w:rPr>
                <w:rFonts w:ascii="Calibri" w:eastAsia="Times New Roman" w:hAnsi="Calibri" w:cs="Calibri"/>
                <w:color w:val="000000"/>
              </w:rPr>
              <w:t xml:space="preserve"> +/-</w:t>
            </w:r>
          </w:p>
        </w:tc>
        <w:tc>
          <w:tcPr>
            <w:tcW w:w="1940" w:type="dxa"/>
            <w:tcBorders>
              <w:top w:val="nil"/>
              <w:left w:val="nil"/>
              <w:bottom w:val="single" w:sz="4" w:space="0" w:color="000000"/>
              <w:right w:val="nil"/>
            </w:tcBorders>
            <w:shd w:val="clear" w:color="auto" w:fill="auto"/>
            <w:vAlign w:val="center"/>
            <w:hideMark/>
          </w:tcPr>
          <w:p w14:paraId="636F4E52"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HG01523</w:t>
            </w:r>
          </w:p>
        </w:tc>
        <w:tc>
          <w:tcPr>
            <w:tcW w:w="1940" w:type="dxa"/>
            <w:tcBorders>
              <w:top w:val="nil"/>
              <w:left w:val="nil"/>
              <w:bottom w:val="single" w:sz="4" w:space="0" w:color="000000"/>
              <w:right w:val="nil"/>
            </w:tcBorders>
            <w:shd w:val="clear" w:color="auto" w:fill="auto"/>
            <w:vAlign w:val="center"/>
            <w:hideMark/>
          </w:tcPr>
          <w:p w14:paraId="401C9008" w14:textId="77777777" w:rsidR="006E4C74" w:rsidRPr="000230DC" w:rsidRDefault="006E4C74" w:rsidP="00964C61">
            <w:pPr>
              <w:jc w:val="center"/>
              <w:rPr>
                <w:rFonts w:ascii="Calibri" w:eastAsia="Times New Roman" w:hAnsi="Calibri" w:cs="Calibri"/>
                <w:color w:val="000000"/>
              </w:rPr>
            </w:pPr>
            <w:r w:rsidRPr="000230DC">
              <w:rPr>
                <w:rFonts w:ascii="Calibri" w:eastAsia="Times New Roman" w:hAnsi="Calibri" w:cs="Calibri"/>
                <w:color w:val="000000"/>
              </w:rPr>
              <w:t>48</w:t>
            </w:r>
          </w:p>
        </w:tc>
      </w:tr>
    </w:tbl>
    <w:p w14:paraId="050007BF" w14:textId="6EEF8A69" w:rsidR="006E4C74" w:rsidRPr="000230DC" w:rsidRDefault="006E4C74" w:rsidP="000230DC">
      <w:pPr>
        <w:rPr>
          <w:rFonts w:ascii="Calibri" w:hAnsi="Calibri" w:cs="Calibri"/>
        </w:rPr>
        <w:sectPr w:rsidR="006E4C74" w:rsidRPr="000230DC" w:rsidSect="00F86E1A">
          <w:headerReference w:type="even" r:id="rId6"/>
          <w:headerReference w:type="default" r:id="rId7"/>
          <w:footerReference w:type="even" r:id="rId8"/>
          <w:footerReference w:type="default" r:id="rId9"/>
          <w:headerReference w:type="first" r:id="rId10"/>
          <w:footerReference w:type="first" r:id="rId11"/>
          <w:pgSz w:w="15840" w:h="12240" w:orient="landscape"/>
          <w:pgMar w:top="1440" w:right="1440" w:bottom="1440" w:left="1440" w:header="720" w:footer="720" w:gutter="0"/>
          <w:cols w:space="720"/>
          <w:docGrid w:linePitch="360"/>
        </w:sectPr>
      </w:pPr>
    </w:p>
    <w:p w14:paraId="6D35D8C4" w14:textId="77777777" w:rsidR="000230DC" w:rsidRPr="000230DC" w:rsidRDefault="000230DC" w:rsidP="000230DC">
      <w:pPr>
        <w:rPr>
          <w:rFonts w:ascii="Calibri" w:hAnsi="Calibri" w:cs="Calibri"/>
        </w:rPr>
      </w:pPr>
    </w:p>
    <w:tbl>
      <w:tblPr>
        <w:tblW w:w="9360" w:type="dxa"/>
        <w:tblLook w:val="04A0" w:firstRow="1" w:lastRow="0" w:firstColumn="1" w:lastColumn="0" w:noHBand="0" w:noVBand="1"/>
      </w:tblPr>
      <w:tblGrid>
        <w:gridCol w:w="3280"/>
        <w:gridCol w:w="3040"/>
        <w:gridCol w:w="3040"/>
      </w:tblGrid>
      <w:tr w:rsidR="000230DC" w:rsidRPr="000230DC" w14:paraId="681AC7FA" w14:textId="77777777" w:rsidTr="00964C61">
        <w:trPr>
          <w:trHeight w:val="780"/>
        </w:trPr>
        <w:tc>
          <w:tcPr>
            <w:tcW w:w="9360" w:type="dxa"/>
            <w:gridSpan w:val="3"/>
            <w:tcBorders>
              <w:top w:val="nil"/>
              <w:left w:val="nil"/>
              <w:bottom w:val="nil"/>
              <w:right w:val="nil"/>
            </w:tcBorders>
            <w:shd w:val="clear" w:color="auto" w:fill="auto"/>
            <w:vAlign w:val="center"/>
            <w:hideMark/>
          </w:tcPr>
          <w:p w14:paraId="45C9C1C0"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Table S3.</w:t>
            </w:r>
            <w:r w:rsidRPr="000230DC">
              <w:rPr>
                <w:rFonts w:ascii="Calibri" w:eastAsia="Times New Roman" w:hAnsi="Calibri" w:cs="Calibri"/>
                <w:color w:val="000000"/>
              </w:rPr>
              <w:t xml:space="preserve"> Characteristics of the 15,393 clinical samples where the pregnant person was negative for at least one antigen of interest. </w:t>
            </w:r>
          </w:p>
        </w:tc>
      </w:tr>
      <w:tr w:rsidR="000230DC" w:rsidRPr="000230DC" w14:paraId="55E8E710" w14:textId="77777777" w:rsidTr="00964C61">
        <w:trPr>
          <w:trHeight w:val="315"/>
        </w:trPr>
        <w:tc>
          <w:tcPr>
            <w:tcW w:w="3280" w:type="dxa"/>
            <w:tcBorders>
              <w:top w:val="single" w:sz="4" w:space="0" w:color="auto"/>
              <w:left w:val="nil"/>
              <w:bottom w:val="single" w:sz="4" w:space="0" w:color="auto"/>
              <w:right w:val="nil"/>
            </w:tcBorders>
            <w:shd w:val="clear" w:color="auto" w:fill="auto"/>
            <w:vAlign w:val="center"/>
            <w:hideMark/>
          </w:tcPr>
          <w:p w14:paraId="6676AADE"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 </w:t>
            </w:r>
          </w:p>
        </w:tc>
        <w:tc>
          <w:tcPr>
            <w:tcW w:w="3040" w:type="dxa"/>
            <w:tcBorders>
              <w:top w:val="single" w:sz="4" w:space="0" w:color="auto"/>
              <w:left w:val="nil"/>
              <w:bottom w:val="single" w:sz="4" w:space="0" w:color="auto"/>
              <w:right w:val="nil"/>
            </w:tcBorders>
            <w:shd w:val="clear" w:color="auto" w:fill="auto"/>
            <w:vAlign w:val="center"/>
            <w:hideMark/>
          </w:tcPr>
          <w:p w14:paraId="7185F9CF"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Mean</w:t>
            </w:r>
          </w:p>
        </w:tc>
        <w:tc>
          <w:tcPr>
            <w:tcW w:w="3040" w:type="dxa"/>
            <w:tcBorders>
              <w:top w:val="single" w:sz="4" w:space="0" w:color="auto"/>
              <w:left w:val="nil"/>
              <w:bottom w:val="single" w:sz="4" w:space="0" w:color="auto"/>
              <w:right w:val="nil"/>
            </w:tcBorders>
            <w:shd w:val="clear" w:color="auto" w:fill="auto"/>
            <w:vAlign w:val="center"/>
            <w:hideMark/>
          </w:tcPr>
          <w:p w14:paraId="3BCD815F"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Range</w:t>
            </w:r>
          </w:p>
        </w:tc>
      </w:tr>
      <w:tr w:rsidR="000230DC" w:rsidRPr="000230DC" w14:paraId="46A238A9" w14:textId="77777777" w:rsidTr="00964C61">
        <w:trPr>
          <w:trHeight w:val="315"/>
        </w:trPr>
        <w:tc>
          <w:tcPr>
            <w:tcW w:w="3280" w:type="dxa"/>
            <w:tcBorders>
              <w:top w:val="nil"/>
              <w:left w:val="nil"/>
              <w:bottom w:val="nil"/>
              <w:right w:val="nil"/>
            </w:tcBorders>
            <w:shd w:val="clear" w:color="auto" w:fill="auto"/>
            <w:vAlign w:val="center"/>
            <w:hideMark/>
          </w:tcPr>
          <w:p w14:paraId="62F52A93"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Pregnant Individual's Age</w:t>
            </w:r>
          </w:p>
        </w:tc>
        <w:tc>
          <w:tcPr>
            <w:tcW w:w="3040" w:type="dxa"/>
            <w:tcBorders>
              <w:top w:val="nil"/>
              <w:left w:val="nil"/>
              <w:bottom w:val="nil"/>
              <w:right w:val="nil"/>
            </w:tcBorders>
            <w:shd w:val="clear" w:color="auto" w:fill="auto"/>
            <w:noWrap/>
            <w:vAlign w:val="bottom"/>
            <w:hideMark/>
          </w:tcPr>
          <w:p w14:paraId="726F3A7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28.9</w:t>
            </w:r>
          </w:p>
        </w:tc>
        <w:tc>
          <w:tcPr>
            <w:tcW w:w="3040" w:type="dxa"/>
            <w:tcBorders>
              <w:top w:val="nil"/>
              <w:left w:val="nil"/>
              <w:bottom w:val="nil"/>
              <w:right w:val="nil"/>
            </w:tcBorders>
            <w:shd w:val="clear" w:color="auto" w:fill="auto"/>
            <w:vAlign w:val="center"/>
            <w:hideMark/>
          </w:tcPr>
          <w:p w14:paraId="3022EB1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12-54</w:t>
            </w:r>
          </w:p>
        </w:tc>
      </w:tr>
      <w:tr w:rsidR="000230DC" w:rsidRPr="000230DC" w14:paraId="67A6892E" w14:textId="77777777" w:rsidTr="00964C61">
        <w:trPr>
          <w:trHeight w:val="315"/>
        </w:trPr>
        <w:tc>
          <w:tcPr>
            <w:tcW w:w="3280" w:type="dxa"/>
            <w:tcBorders>
              <w:top w:val="nil"/>
              <w:left w:val="nil"/>
              <w:bottom w:val="nil"/>
              <w:right w:val="nil"/>
            </w:tcBorders>
            <w:shd w:val="clear" w:color="auto" w:fill="auto"/>
            <w:vAlign w:val="center"/>
            <w:hideMark/>
          </w:tcPr>
          <w:p w14:paraId="58647AAB"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Gestational Age (weeks)</w:t>
            </w:r>
          </w:p>
        </w:tc>
        <w:tc>
          <w:tcPr>
            <w:tcW w:w="3040" w:type="dxa"/>
            <w:tcBorders>
              <w:top w:val="nil"/>
              <w:left w:val="nil"/>
              <w:bottom w:val="nil"/>
              <w:right w:val="nil"/>
            </w:tcBorders>
            <w:shd w:val="clear" w:color="auto" w:fill="auto"/>
            <w:vAlign w:val="center"/>
            <w:hideMark/>
          </w:tcPr>
          <w:p w14:paraId="21C2D2B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13.8</w:t>
            </w:r>
          </w:p>
        </w:tc>
        <w:tc>
          <w:tcPr>
            <w:tcW w:w="3040" w:type="dxa"/>
            <w:tcBorders>
              <w:top w:val="nil"/>
              <w:left w:val="nil"/>
              <w:bottom w:val="nil"/>
              <w:right w:val="nil"/>
            </w:tcBorders>
            <w:shd w:val="clear" w:color="auto" w:fill="auto"/>
            <w:vAlign w:val="center"/>
            <w:hideMark/>
          </w:tcPr>
          <w:p w14:paraId="4A1A226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10-39</w:t>
            </w:r>
          </w:p>
        </w:tc>
      </w:tr>
      <w:tr w:rsidR="000230DC" w:rsidRPr="000230DC" w14:paraId="01AD411F" w14:textId="77777777" w:rsidTr="00964C61">
        <w:trPr>
          <w:trHeight w:val="315"/>
        </w:trPr>
        <w:tc>
          <w:tcPr>
            <w:tcW w:w="3280" w:type="dxa"/>
            <w:tcBorders>
              <w:top w:val="nil"/>
              <w:left w:val="nil"/>
              <w:bottom w:val="nil"/>
              <w:right w:val="nil"/>
            </w:tcBorders>
            <w:shd w:val="clear" w:color="auto" w:fill="auto"/>
            <w:vAlign w:val="center"/>
            <w:hideMark/>
          </w:tcPr>
          <w:p w14:paraId="7AE999A7"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Fetal Fraction</w:t>
            </w:r>
          </w:p>
        </w:tc>
        <w:tc>
          <w:tcPr>
            <w:tcW w:w="3040" w:type="dxa"/>
            <w:tcBorders>
              <w:top w:val="nil"/>
              <w:left w:val="nil"/>
              <w:bottom w:val="nil"/>
              <w:right w:val="nil"/>
            </w:tcBorders>
            <w:shd w:val="clear" w:color="auto" w:fill="auto"/>
            <w:vAlign w:val="center"/>
            <w:hideMark/>
          </w:tcPr>
          <w:p w14:paraId="6EB883B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8.8%</w:t>
            </w:r>
          </w:p>
        </w:tc>
        <w:tc>
          <w:tcPr>
            <w:tcW w:w="3040" w:type="dxa"/>
            <w:tcBorders>
              <w:top w:val="nil"/>
              <w:left w:val="nil"/>
              <w:bottom w:val="nil"/>
              <w:right w:val="nil"/>
            </w:tcBorders>
            <w:shd w:val="clear" w:color="auto" w:fill="auto"/>
            <w:vAlign w:val="center"/>
            <w:hideMark/>
          </w:tcPr>
          <w:p w14:paraId="37A2F56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1.5-37.8%</w:t>
            </w:r>
          </w:p>
        </w:tc>
      </w:tr>
      <w:tr w:rsidR="000230DC" w:rsidRPr="000230DC" w14:paraId="2BBA51DD" w14:textId="77777777" w:rsidTr="00964C61">
        <w:trPr>
          <w:trHeight w:val="315"/>
        </w:trPr>
        <w:tc>
          <w:tcPr>
            <w:tcW w:w="3280" w:type="dxa"/>
            <w:tcBorders>
              <w:top w:val="nil"/>
              <w:left w:val="nil"/>
              <w:bottom w:val="nil"/>
              <w:right w:val="nil"/>
            </w:tcBorders>
            <w:shd w:val="clear" w:color="auto" w:fill="auto"/>
            <w:vAlign w:val="center"/>
            <w:hideMark/>
          </w:tcPr>
          <w:p w14:paraId="6EA7E76C"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Race and Ethnicity*</w:t>
            </w:r>
          </w:p>
        </w:tc>
        <w:tc>
          <w:tcPr>
            <w:tcW w:w="3040" w:type="dxa"/>
            <w:tcBorders>
              <w:top w:val="nil"/>
              <w:left w:val="nil"/>
              <w:bottom w:val="nil"/>
              <w:right w:val="nil"/>
            </w:tcBorders>
            <w:shd w:val="clear" w:color="auto" w:fill="auto"/>
            <w:vAlign w:val="center"/>
            <w:hideMark/>
          </w:tcPr>
          <w:p w14:paraId="3A661E09" w14:textId="77777777" w:rsidR="000230DC" w:rsidRPr="000230DC" w:rsidRDefault="000230DC" w:rsidP="00964C61">
            <w:pPr>
              <w:rPr>
                <w:rFonts w:ascii="Calibri" w:eastAsia="Times New Roman" w:hAnsi="Calibri" w:cs="Calibri"/>
                <w:color w:val="000000"/>
              </w:rPr>
            </w:pPr>
          </w:p>
        </w:tc>
        <w:tc>
          <w:tcPr>
            <w:tcW w:w="3040" w:type="dxa"/>
            <w:tcBorders>
              <w:top w:val="nil"/>
              <w:left w:val="nil"/>
              <w:bottom w:val="nil"/>
              <w:right w:val="nil"/>
            </w:tcBorders>
            <w:shd w:val="clear" w:color="auto" w:fill="auto"/>
            <w:vAlign w:val="center"/>
            <w:hideMark/>
          </w:tcPr>
          <w:p w14:paraId="7A9B1D27" w14:textId="77777777" w:rsidR="000230DC" w:rsidRPr="000230DC" w:rsidRDefault="000230DC" w:rsidP="00964C61">
            <w:pPr>
              <w:jc w:val="center"/>
              <w:rPr>
                <w:rFonts w:ascii="Calibri" w:eastAsia="Times New Roman" w:hAnsi="Calibri" w:cs="Calibri"/>
              </w:rPr>
            </w:pPr>
          </w:p>
        </w:tc>
      </w:tr>
      <w:tr w:rsidR="000230DC" w:rsidRPr="000230DC" w14:paraId="37FCE0E0" w14:textId="77777777" w:rsidTr="00964C61">
        <w:trPr>
          <w:trHeight w:val="315"/>
        </w:trPr>
        <w:tc>
          <w:tcPr>
            <w:tcW w:w="3280" w:type="dxa"/>
            <w:tcBorders>
              <w:top w:val="nil"/>
              <w:left w:val="nil"/>
              <w:bottom w:val="nil"/>
              <w:right w:val="nil"/>
            </w:tcBorders>
            <w:shd w:val="clear" w:color="auto" w:fill="auto"/>
            <w:vAlign w:val="center"/>
            <w:hideMark/>
          </w:tcPr>
          <w:p w14:paraId="25E345F5"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White, Non-Hispanic</w:t>
            </w:r>
          </w:p>
        </w:tc>
        <w:tc>
          <w:tcPr>
            <w:tcW w:w="3040" w:type="dxa"/>
            <w:tcBorders>
              <w:top w:val="nil"/>
              <w:left w:val="nil"/>
              <w:bottom w:val="nil"/>
              <w:right w:val="nil"/>
            </w:tcBorders>
            <w:shd w:val="clear" w:color="auto" w:fill="auto"/>
            <w:noWrap/>
            <w:vAlign w:val="bottom"/>
            <w:hideMark/>
          </w:tcPr>
          <w:p w14:paraId="1AFF841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4792</w:t>
            </w:r>
          </w:p>
        </w:tc>
        <w:tc>
          <w:tcPr>
            <w:tcW w:w="3040" w:type="dxa"/>
            <w:tcBorders>
              <w:top w:val="nil"/>
              <w:left w:val="nil"/>
              <w:bottom w:val="nil"/>
              <w:right w:val="nil"/>
            </w:tcBorders>
            <w:shd w:val="clear" w:color="auto" w:fill="auto"/>
            <w:noWrap/>
            <w:vAlign w:val="bottom"/>
            <w:hideMark/>
          </w:tcPr>
          <w:p w14:paraId="577B807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43.2%</w:t>
            </w:r>
          </w:p>
        </w:tc>
      </w:tr>
      <w:tr w:rsidR="000230DC" w:rsidRPr="000230DC" w14:paraId="585918C3" w14:textId="77777777" w:rsidTr="00964C61">
        <w:trPr>
          <w:trHeight w:val="315"/>
        </w:trPr>
        <w:tc>
          <w:tcPr>
            <w:tcW w:w="3280" w:type="dxa"/>
            <w:tcBorders>
              <w:top w:val="nil"/>
              <w:left w:val="nil"/>
              <w:bottom w:val="nil"/>
              <w:right w:val="nil"/>
            </w:tcBorders>
            <w:shd w:val="clear" w:color="auto" w:fill="auto"/>
            <w:vAlign w:val="center"/>
            <w:hideMark/>
          </w:tcPr>
          <w:p w14:paraId="7B4BC451"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Black, Non-Hispanic</w:t>
            </w:r>
          </w:p>
        </w:tc>
        <w:tc>
          <w:tcPr>
            <w:tcW w:w="3040" w:type="dxa"/>
            <w:tcBorders>
              <w:top w:val="nil"/>
              <w:left w:val="nil"/>
              <w:bottom w:val="nil"/>
              <w:right w:val="nil"/>
            </w:tcBorders>
            <w:shd w:val="clear" w:color="auto" w:fill="auto"/>
            <w:noWrap/>
            <w:vAlign w:val="bottom"/>
            <w:hideMark/>
          </w:tcPr>
          <w:p w14:paraId="24B75A8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2051</w:t>
            </w:r>
          </w:p>
        </w:tc>
        <w:tc>
          <w:tcPr>
            <w:tcW w:w="3040" w:type="dxa"/>
            <w:tcBorders>
              <w:top w:val="nil"/>
              <w:left w:val="nil"/>
              <w:bottom w:val="nil"/>
              <w:right w:val="nil"/>
            </w:tcBorders>
            <w:shd w:val="clear" w:color="auto" w:fill="auto"/>
            <w:noWrap/>
            <w:vAlign w:val="bottom"/>
            <w:hideMark/>
          </w:tcPr>
          <w:p w14:paraId="2919A84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18.5%</w:t>
            </w:r>
          </w:p>
        </w:tc>
      </w:tr>
      <w:tr w:rsidR="000230DC" w:rsidRPr="000230DC" w14:paraId="5C8832CE" w14:textId="77777777" w:rsidTr="00964C61">
        <w:trPr>
          <w:trHeight w:val="315"/>
        </w:trPr>
        <w:tc>
          <w:tcPr>
            <w:tcW w:w="3280" w:type="dxa"/>
            <w:tcBorders>
              <w:top w:val="nil"/>
              <w:left w:val="nil"/>
              <w:bottom w:val="nil"/>
              <w:right w:val="nil"/>
            </w:tcBorders>
            <w:shd w:val="clear" w:color="auto" w:fill="auto"/>
            <w:vAlign w:val="center"/>
            <w:hideMark/>
          </w:tcPr>
          <w:p w14:paraId="6D17C56E"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Hispanic</w:t>
            </w:r>
          </w:p>
        </w:tc>
        <w:tc>
          <w:tcPr>
            <w:tcW w:w="3040" w:type="dxa"/>
            <w:tcBorders>
              <w:top w:val="nil"/>
              <w:left w:val="nil"/>
              <w:bottom w:val="nil"/>
              <w:right w:val="nil"/>
            </w:tcBorders>
            <w:shd w:val="clear" w:color="auto" w:fill="auto"/>
            <w:noWrap/>
            <w:vAlign w:val="bottom"/>
            <w:hideMark/>
          </w:tcPr>
          <w:p w14:paraId="43FE0FF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2963</w:t>
            </w:r>
          </w:p>
        </w:tc>
        <w:tc>
          <w:tcPr>
            <w:tcW w:w="3040" w:type="dxa"/>
            <w:tcBorders>
              <w:top w:val="nil"/>
              <w:left w:val="nil"/>
              <w:bottom w:val="nil"/>
              <w:right w:val="nil"/>
            </w:tcBorders>
            <w:shd w:val="clear" w:color="auto" w:fill="auto"/>
            <w:noWrap/>
            <w:vAlign w:val="bottom"/>
            <w:hideMark/>
          </w:tcPr>
          <w:p w14:paraId="04B6312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26.7%</w:t>
            </w:r>
          </w:p>
        </w:tc>
      </w:tr>
      <w:tr w:rsidR="000230DC" w:rsidRPr="000230DC" w14:paraId="53263723" w14:textId="77777777" w:rsidTr="00964C61">
        <w:trPr>
          <w:trHeight w:val="315"/>
        </w:trPr>
        <w:tc>
          <w:tcPr>
            <w:tcW w:w="3280" w:type="dxa"/>
            <w:tcBorders>
              <w:top w:val="nil"/>
              <w:left w:val="nil"/>
              <w:bottom w:val="nil"/>
              <w:right w:val="nil"/>
            </w:tcBorders>
            <w:shd w:val="clear" w:color="auto" w:fill="auto"/>
            <w:vAlign w:val="center"/>
            <w:hideMark/>
          </w:tcPr>
          <w:p w14:paraId="7011E4EC"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Asian</w:t>
            </w:r>
          </w:p>
        </w:tc>
        <w:tc>
          <w:tcPr>
            <w:tcW w:w="3040" w:type="dxa"/>
            <w:tcBorders>
              <w:top w:val="nil"/>
              <w:left w:val="nil"/>
              <w:bottom w:val="nil"/>
              <w:right w:val="nil"/>
            </w:tcBorders>
            <w:shd w:val="clear" w:color="auto" w:fill="auto"/>
            <w:noWrap/>
            <w:vAlign w:val="bottom"/>
            <w:hideMark/>
          </w:tcPr>
          <w:p w14:paraId="798814A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379</w:t>
            </w:r>
          </w:p>
        </w:tc>
        <w:tc>
          <w:tcPr>
            <w:tcW w:w="3040" w:type="dxa"/>
            <w:tcBorders>
              <w:top w:val="nil"/>
              <w:left w:val="nil"/>
              <w:bottom w:val="nil"/>
              <w:right w:val="nil"/>
            </w:tcBorders>
            <w:shd w:val="clear" w:color="auto" w:fill="auto"/>
            <w:noWrap/>
            <w:vAlign w:val="bottom"/>
            <w:hideMark/>
          </w:tcPr>
          <w:p w14:paraId="748CA86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3.4%</w:t>
            </w:r>
          </w:p>
        </w:tc>
      </w:tr>
      <w:tr w:rsidR="000230DC" w:rsidRPr="000230DC" w14:paraId="71A4539A" w14:textId="77777777" w:rsidTr="00964C61">
        <w:trPr>
          <w:trHeight w:val="315"/>
        </w:trPr>
        <w:tc>
          <w:tcPr>
            <w:tcW w:w="3280" w:type="dxa"/>
            <w:tcBorders>
              <w:top w:val="nil"/>
              <w:left w:val="nil"/>
              <w:bottom w:val="nil"/>
              <w:right w:val="nil"/>
            </w:tcBorders>
            <w:shd w:val="clear" w:color="auto" w:fill="auto"/>
            <w:vAlign w:val="center"/>
            <w:hideMark/>
          </w:tcPr>
          <w:p w14:paraId="7C1E15F3"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Other</w:t>
            </w:r>
          </w:p>
        </w:tc>
        <w:tc>
          <w:tcPr>
            <w:tcW w:w="3040" w:type="dxa"/>
            <w:tcBorders>
              <w:top w:val="nil"/>
              <w:left w:val="nil"/>
              <w:bottom w:val="nil"/>
              <w:right w:val="nil"/>
            </w:tcBorders>
            <w:shd w:val="clear" w:color="auto" w:fill="auto"/>
            <w:noWrap/>
            <w:vAlign w:val="bottom"/>
            <w:hideMark/>
          </w:tcPr>
          <w:p w14:paraId="293CFC1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905</w:t>
            </w:r>
          </w:p>
        </w:tc>
        <w:tc>
          <w:tcPr>
            <w:tcW w:w="3040" w:type="dxa"/>
            <w:tcBorders>
              <w:top w:val="nil"/>
              <w:left w:val="nil"/>
              <w:bottom w:val="nil"/>
              <w:right w:val="nil"/>
            </w:tcBorders>
            <w:shd w:val="clear" w:color="auto" w:fill="auto"/>
            <w:noWrap/>
            <w:vAlign w:val="bottom"/>
            <w:hideMark/>
          </w:tcPr>
          <w:p w14:paraId="23A0FA0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8.2%</w:t>
            </w:r>
          </w:p>
        </w:tc>
      </w:tr>
      <w:tr w:rsidR="000230DC" w:rsidRPr="000230DC" w14:paraId="3679274C" w14:textId="77777777" w:rsidTr="00964C61">
        <w:trPr>
          <w:trHeight w:val="315"/>
        </w:trPr>
        <w:tc>
          <w:tcPr>
            <w:tcW w:w="3280" w:type="dxa"/>
            <w:tcBorders>
              <w:top w:val="nil"/>
              <w:left w:val="nil"/>
              <w:bottom w:val="nil"/>
              <w:right w:val="nil"/>
            </w:tcBorders>
            <w:shd w:val="clear" w:color="auto" w:fill="auto"/>
            <w:vAlign w:val="center"/>
            <w:hideMark/>
          </w:tcPr>
          <w:p w14:paraId="48282737"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Unknown</w:t>
            </w:r>
          </w:p>
        </w:tc>
        <w:tc>
          <w:tcPr>
            <w:tcW w:w="3040" w:type="dxa"/>
            <w:tcBorders>
              <w:top w:val="nil"/>
              <w:left w:val="nil"/>
              <w:bottom w:val="nil"/>
              <w:right w:val="nil"/>
            </w:tcBorders>
            <w:shd w:val="clear" w:color="auto" w:fill="auto"/>
            <w:noWrap/>
            <w:vAlign w:val="bottom"/>
            <w:hideMark/>
          </w:tcPr>
          <w:p w14:paraId="477554F4"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4303</w:t>
            </w:r>
          </w:p>
        </w:tc>
        <w:tc>
          <w:tcPr>
            <w:tcW w:w="3040" w:type="dxa"/>
            <w:tcBorders>
              <w:top w:val="nil"/>
              <w:left w:val="nil"/>
              <w:bottom w:val="nil"/>
              <w:right w:val="nil"/>
            </w:tcBorders>
            <w:shd w:val="clear" w:color="auto" w:fill="auto"/>
            <w:vAlign w:val="center"/>
            <w:hideMark/>
          </w:tcPr>
          <w:p w14:paraId="7B48E4A9" w14:textId="77777777" w:rsidR="000230DC" w:rsidRPr="000230DC" w:rsidRDefault="000230DC" w:rsidP="00964C61">
            <w:pPr>
              <w:jc w:val="center"/>
              <w:rPr>
                <w:rFonts w:ascii="Calibri" w:eastAsia="Times New Roman" w:hAnsi="Calibri" w:cs="Calibri"/>
                <w:color w:val="000000"/>
              </w:rPr>
            </w:pPr>
          </w:p>
        </w:tc>
      </w:tr>
      <w:tr w:rsidR="000230DC" w:rsidRPr="000230DC" w14:paraId="58952455" w14:textId="77777777" w:rsidTr="00964C61">
        <w:trPr>
          <w:trHeight w:val="315"/>
        </w:trPr>
        <w:tc>
          <w:tcPr>
            <w:tcW w:w="3280" w:type="dxa"/>
            <w:tcBorders>
              <w:top w:val="nil"/>
              <w:left w:val="nil"/>
              <w:bottom w:val="nil"/>
              <w:right w:val="nil"/>
            </w:tcBorders>
            <w:shd w:val="clear" w:color="auto" w:fill="auto"/>
            <w:vAlign w:val="center"/>
            <w:hideMark/>
          </w:tcPr>
          <w:p w14:paraId="60E56AD8"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Total analyzed for each antigen#</w:t>
            </w:r>
          </w:p>
        </w:tc>
        <w:tc>
          <w:tcPr>
            <w:tcW w:w="3040" w:type="dxa"/>
            <w:tcBorders>
              <w:top w:val="nil"/>
              <w:left w:val="nil"/>
              <w:bottom w:val="nil"/>
              <w:right w:val="nil"/>
            </w:tcBorders>
            <w:shd w:val="clear" w:color="auto" w:fill="auto"/>
            <w:vAlign w:val="center"/>
            <w:hideMark/>
          </w:tcPr>
          <w:p w14:paraId="5C40D14F" w14:textId="77777777" w:rsidR="000230DC" w:rsidRPr="000230DC" w:rsidRDefault="000230DC" w:rsidP="00964C61">
            <w:pPr>
              <w:rPr>
                <w:rFonts w:ascii="Calibri" w:eastAsia="Times New Roman" w:hAnsi="Calibri" w:cs="Calibri"/>
                <w:color w:val="000000"/>
              </w:rPr>
            </w:pPr>
          </w:p>
        </w:tc>
        <w:tc>
          <w:tcPr>
            <w:tcW w:w="3040" w:type="dxa"/>
            <w:tcBorders>
              <w:top w:val="nil"/>
              <w:left w:val="nil"/>
              <w:bottom w:val="nil"/>
              <w:right w:val="nil"/>
            </w:tcBorders>
            <w:shd w:val="clear" w:color="auto" w:fill="auto"/>
            <w:vAlign w:val="center"/>
            <w:hideMark/>
          </w:tcPr>
          <w:p w14:paraId="3DAAB2AB" w14:textId="77777777" w:rsidR="000230DC" w:rsidRPr="000230DC" w:rsidRDefault="000230DC" w:rsidP="00964C61">
            <w:pPr>
              <w:jc w:val="center"/>
              <w:rPr>
                <w:rFonts w:ascii="Calibri" w:eastAsia="Times New Roman" w:hAnsi="Calibri" w:cs="Calibri"/>
              </w:rPr>
            </w:pPr>
          </w:p>
        </w:tc>
      </w:tr>
      <w:tr w:rsidR="000230DC" w:rsidRPr="000230DC" w14:paraId="1E78991F" w14:textId="77777777" w:rsidTr="00964C61">
        <w:trPr>
          <w:trHeight w:val="315"/>
        </w:trPr>
        <w:tc>
          <w:tcPr>
            <w:tcW w:w="3280" w:type="dxa"/>
            <w:tcBorders>
              <w:top w:val="nil"/>
              <w:left w:val="nil"/>
              <w:bottom w:val="nil"/>
              <w:right w:val="nil"/>
            </w:tcBorders>
            <w:shd w:val="clear" w:color="auto" w:fill="auto"/>
            <w:vAlign w:val="center"/>
            <w:hideMark/>
          </w:tcPr>
          <w:p w14:paraId="6C9FC564"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RhD</w:t>
            </w:r>
          </w:p>
        </w:tc>
        <w:tc>
          <w:tcPr>
            <w:tcW w:w="3040" w:type="dxa"/>
            <w:tcBorders>
              <w:top w:val="nil"/>
              <w:left w:val="nil"/>
              <w:bottom w:val="nil"/>
              <w:right w:val="nil"/>
            </w:tcBorders>
            <w:shd w:val="clear" w:color="auto" w:fill="auto"/>
            <w:noWrap/>
            <w:vAlign w:val="bottom"/>
            <w:hideMark/>
          </w:tcPr>
          <w:p w14:paraId="4864787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1673</w:t>
            </w:r>
          </w:p>
        </w:tc>
        <w:tc>
          <w:tcPr>
            <w:tcW w:w="3040" w:type="dxa"/>
            <w:tcBorders>
              <w:top w:val="nil"/>
              <w:left w:val="nil"/>
              <w:bottom w:val="nil"/>
              <w:right w:val="nil"/>
            </w:tcBorders>
            <w:shd w:val="clear" w:color="auto" w:fill="auto"/>
            <w:noWrap/>
            <w:vAlign w:val="bottom"/>
            <w:hideMark/>
          </w:tcPr>
          <w:p w14:paraId="516EB09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10.9%</w:t>
            </w:r>
          </w:p>
        </w:tc>
      </w:tr>
      <w:tr w:rsidR="000230DC" w:rsidRPr="000230DC" w14:paraId="4F50F4F0" w14:textId="77777777" w:rsidTr="00964C61">
        <w:trPr>
          <w:trHeight w:val="315"/>
        </w:trPr>
        <w:tc>
          <w:tcPr>
            <w:tcW w:w="3280" w:type="dxa"/>
            <w:tcBorders>
              <w:top w:val="nil"/>
              <w:left w:val="nil"/>
              <w:bottom w:val="nil"/>
              <w:right w:val="nil"/>
            </w:tcBorders>
            <w:shd w:val="clear" w:color="auto" w:fill="auto"/>
            <w:vAlign w:val="center"/>
            <w:hideMark/>
          </w:tcPr>
          <w:p w14:paraId="13970A10"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RhCE*C (C)</w:t>
            </w:r>
          </w:p>
        </w:tc>
        <w:tc>
          <w:tcPr>
            <w:tcW w:w="3040" w:type="dxa"/>
            <w:tcBorders>
              <w:top w:val="nil"/>
              <w:left w:val="nil"/>
              <w:bottom w:val="nil"/>
              <w:right w:val="nil"/>
            </w:tcBorders>
            <w:shd w:val="clear" w:color="auto" w:fill="auto"/>
            <w:noWrap/>
            <w:vAlign w:val="bottom"/>
            <w:hideMark/>
          </w:tcPr>
          <w:p w14:paraId="2469CC7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5733</w:t>
            </w:r>
          </w:p>
        </w:tc>
        <w:tc>
          <w:tcPr>
            <w:tcW w:w="3040" w:type="dxa"/>
            <w:tcBorders>
              <w:top w:val="nil"/>
              <w:left w:val="nil"/>
              <w:bottom w:val="nil"/>
              <w:right w:val="nil"/>
            </w:tcBorders>
            <w:shd w:val="clear" w:color="auto" w:fill="auto"/>
            <w:noWrap/>
            <w:vAlign w:val="bottom"/>
            <w:hideMark/>
          </w:tcPr>
          <w:p w14:paraId="09D519F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37.2%</w:t>
            </w:r>
          </w:p>
        </w:tc>
      </w:tr>
      <w:tr w:rsidR="000230DC" w:rsidRPr="000230DC" w14:paraId="015455D9" w14:textId="77777777" w:rsidTr="00964C61">
        <w:trPr>
          <w:trHeight w:val="315"/>
        </w:trPr>
        <w:tc>
          <w:tcPr>
            <w:tcW w:w="3280" w:type="dxa"/>
            <w:tcBorders>
              <w:top w:val="nil"/>
              <w:left w:val="nil"/>
              <w:bottom w:val="nil"/>
              <w:right w:val="nil"/>
            </w:tcBorders>
            <w:shd w:val="clear" w:color="auto" w:fill="auto"/>
            <w:vAlign w:val="center"/>
            <w:hideMark/>
          </w:tcPr>
          <w:p w14:paraId="6FD1727A"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RHCE*c (c)</w:t>
            </w:r>
          </w:p>
        </w:tc>
        <w:tc>
          <w:tcPr>
            <w:tcW w:w="3040" w:type="dxa"/>
            <w:tcBorders>
              <w:top w:val="nil"/>
              <w:left w:val="nil"/>
              <w:bottom w:val="nil"/>
              <w:right w:val="nil"/>
            </w:tcBorders>
            <w:shd w:val="clear" w:color="auto" w:fill="auto"/>
            <w:noWrap/>
            <w:vAlign w:val="bottom"/>
            <w:hideMark/>
          </w:tcPr>
          <w:p w14:paraId="5121A39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2981</w:t>
            </w:r>
          </w:p>
        </w:tc>
        <w:tc>
          <w:tcPr>
            <w:tcW w:w="3040" w:type="dxa"/>
            <w:tcBorders>
              <w:top w:val="nil"/>
              <w:left w:val="nil"/>
              <w:bottom w:val="nil"/>
              <w:right w:val="nil"/>
            </w:tcBorders>
            <w:shd w:val="clear" w:color="auto" w:fill="auto"/>
            <w:noWrap/>
            <w:vAlign w:val="bottom"/>
            <w:hideMark/>
          </w:tcPr>
          <w:p w14:paraId="128E8A1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19.4%</w:t>
            </w:r>
          </w:p>
        </w:tc>
      </w:tr>
      <w:tr w:rsidR="000230DC" w:rsidRPr="000230DC" w14:paraId="556034C8" w14:textId="77777777" w:rsidTr="00964C61">
        <w:trPr>
          <w:trHeight w:val="315"/>
        </w:trPr>
        <w:tc>
          <w:tcPr>
            <w:tcW w:w="3280" w:type="dxa"/>
            <w:tcBorders>
              <w:top w:val="nil"/>
              <w:left w:val="nil"/>
              <w:bottom w:val="nil"/>
              <w:right w:val="nil"/>
            </w:tcBorders>
            <w:shd w:val="clear" w:color="auto" w:fill="auto"/>
            <w:vAlign w:val="center"/>
            <w:hideMark/>
          </w:tcPr>
          <w:p w14:paraId="1B6E0FDF"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RHCE*E (E)</w:t>
            </w:r>
          </w:p>
        </w:tc>
        <w:tc>
          <w:tcPr>
            <w:tcW w:w="3040" w:type="dxa"/>
            <w:tcBorders>
              <w:top w:val="nil"/>
              <w:left w:val="nil"/>
              <w:bottom w:val="nil"/>
              <w:right w:val="nil"/>
            </w:tcBorders>
            <w:shd w:val="clear" w:color="auto" w:fill="auto"/>
            <w:noWrap/>
            <w:vAlign w:val="bottom"/>
            <w:hideMark/>
          </w:tcPr>
          <w:p w14:paraId="68638DA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10601</w:t>
            </w:r>
          </w:p>
        </w:tc>
        <w:tc>
          <w:tcPr>
            <w:tcW w:w="3040" w:type="dxa"/>
            <w:tcBorders>
              <w:top w:val="nil"/>
              <w:left w:val="nil"/>
              <w:bottom w:val="nil"/>
              <w:right w:val="nil"/>
            </w:tcBorders>
            <w:shd w:val="clear" w:color="auto" w:fill="auto"/>
            <w:noWrap/>
            <w:vAlign w:val="bottom"/>
            <w:hideMark/>
          </w:tcPr>
          <w:p w14:paraId="4E3EAC2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68.9%</w:t>
            </w:r>
          </w:p>
        </w:tc>
      </w:tr>
      <w:tr w:rsidR="000230DC" w:rsidRPr="000230DC" w14:paraId="5D320F66" w14:textId="77777777" w:rsidTr="00964C61">
        <w:trPr>
          <w:trHeight w:val="315"/>
        </w:trPr>
        <w:tc>
          <w:tcPr>
            <w:tcW w:w="3280" w:type="dxa"/>
            <w:tcBorders>
              <w:top w:val="nil"/>
              <w:left w:val="nil"/>
              <w:bottom w:val="nil"/>
              <w:right w:val="nil"/>
            </w:tcBorders>
            <w:shd w:val="clear" w:color="auto" w:fill="auto"/>
            <w:vAlign w:val="center"/>
            <w:hideMark/>
          </w:tcPr>
          <w:p w14:paraId="66D5AEDA"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KEL*K (K)</w:t>
            </w:r>
          </w:p>
        </w:tc>
        <w:tc>
          <w:tcPr>
            <w:tcW w:w="3040" w:type="dxa"/>
            <w:tcBorders>
              <w:top w:val="nil"/>
              <w:left w:val="nil"/>
              <w:bottom w:val="nil"/>
              <w:right w:val="nil"/>
            </w:tcBorders>
            <w:shd w:val="clear" w:color="auto" w:fill="auto"/>
            <w:noWrap/>
            <w:vAlign w:val="bottom"/>
            <w:hideMark/>
          </w:tcPr>
          <w:p w14:paraId="2EA1C50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14530</w:t>
            </w:r>
          </w:p>
        </w:tc>
        <w:tc>
          <w:tcPr>
            <w:tcW w:w="3040" w:type="dxa"/>
            <w:tcBorders>
              <w:top w:val="nil"/>
              <w:left w:val="nil"/>
              <w:bottom w:val="nil"/>
              <w:right w:val="nil"/>
            </w:tcBorders>
            <w:shd w:val="clear" w:color="auto" w:fill="auto"/>
            <w:noWrap/>
            <w:vAlign w:val="bottom"/>
            <w:hideMark/>
          </w:tcPr>
          <w:p w14:paraId="0F0F68B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94.4%</w:t>
            </w:r>
          </w:p>
        </w:tc>
      </w:tr>
      <w:tr w:rsidR="000230DC" w:rsidRPr="000230DC" w14:paraId="6B0A70BD" w14:textId="77777777" w:rsidTr="00964C61">
        <w:trPr>
          <w:trHeight w:val="315"/>
        </w:trPr>
        <w:tc>
          <w:tcPr>
            <w:tcW w:w="3280" w:type="dxa"/>
            <w:tcBorders>
              <w:top w:val="nil"/>
              <w:left w:val="nil"/>
              <w:bottom w:val="nil"/>
              <w:right w:val="nil"/>
            </w:tcBorders>
            <w:shd w:val="clear" w:color="auto" w:fill="auto"/>
            <w:vAlign w:val="center"/>
            <w:hideMark/>
          </w:tcPr>
          <w:p w14:paraId="648595BE"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FY*A (FyA)</w:t>
            </w:r>
          </w:p>
        </w:tc>
        <w:tc>
          <w:tcPr>
            <w:tcW w:w="3040" w:type="dxa"/>
            <w:tcBorders>
              <w:top w:val="nil"/>
              <w:left w:val="nil"/>
              <w:bottom w:val="single" w:sz="4" w:space="0" w:color="000000"/>
              <w:right w:val="nil"/>
            </w:tcBorders>
            <w:shd w:val="clear" w:color="auto" w:fill="auto"/>
            <w:noWrap/>
            <w:vAlign w:val="bottom"/>
            <w:hideMark/>
          </w:tcPr>
          <w:p w14:paraId="73CE841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5937</w:t>
            </w:r>
          </w:p>
        </w:tc>
        <w:tc>
          <w:tcPr>
            <w:tcW w:w="3040" w:type="dxa"/>
            <w:tcBorders>
              <w:top w:val="nil"/>
              <w:left w:val="nil"/>
              <w:bottom w:val="single" w:sz="4" w:space="0" w:color="auto"/>
              <w:right w:val="nil"/>
            </w:tcBorders>
            <w:shd w:val="clear" w:color="auto" w:fill="auto"/>
            <w:noWrap/>
            <w:vAlign w:val="bottom"/>
            <w:hideMark/>
          </w:tcPr>
          <w:p w14:paraId="54AF7AE4"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38.6%</w:t>
            </w:r>
          </w:p>
        </w:tc>
      </w:tr>
      <w:tr w:rsidR="000230DC" w:rsidRPr="000230DC" w14:paraId="6B3BCA3C" w14:textId="77777777" w:rsidTr="00964C61">
        <w:trPr>
          <w:trHeight w:val="315"/>
        </w:trPr>
        <w:tc>
          <w:tcPr>
            <w:tcW w:w="9360" w:type="dxa"/>
            <w:gridSpan w:val="3"/>
            <w:tcBorders>
              <w:top w:val="single" w:sz="4" w:space="0" w:color="000000"/>
              <w:left w:val="nil"/>
              <w:bottom w:val="nil"/>
              <w:right w:val="nil"/>
            </w:tcBorders>
            <w:shd w:val="clear" w:color="auto" w:fill="auto"/>
            <w:vAlign w:val="center"/>
            <w:hideMark/>
          </w:tcPr>
          <w:p w14:paraId="0A9402CB"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*Out of the 11,090 where race or ethnicity were known, N and %</w:t>
            </w:r>
          </w:p>
        </w:tc>
      </w:tr>
      <w:tr w:rsidR="000230DC" w:rsidRPr="000230DC" w14:paraId="3EB575A5" w14:textId="77777777" w:rsidTr="00964C61">
        <w:trPr>
          <w:trHeight w:val="660"/>
        </w:trPr>
        <w:tc>
          <w:tcPr>
            <w:tcW w:w="9360" w:type="dxa"/>
            <w:gridSpan w:val="3"/>
            <w:tcBorders>
              <w:top w:val="nil"/>
              <w:left w:val="nil"/>
              <w:bottom w:val="nil"/>
              <w:right w:val="nil"/>
            </w:tcBorders>
            <w:shd w:val="clear" w:color="auto" w:fill="auto"/>
            <w:vAlign w:val="bottom"/>
            <w:hideMark/>
          </w:tcPr>
          <w:p w14:paraId="6FCA4B3E" w14:textId="1C1AF9F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#Only samples where the pregnant person was antigen negative by next generation sequencing were analyzed to mimic clinical use of the assay, N and %</w:t>
            </w:r>
          </w:p>
        </w:tc>
      </w:tr>
    </w:tbl>
    <w:p w14:paraId="526F18FA" w14:textId="77777777" w:rsidR="000230DC" w:rsidRPr="000230DC" w:rsidRDefault="000230DC" w:rsidP="000230DC">
      <w:pPr>
        <w:rPr>
          <w:rFonts w:ascii="Calibri" w:hAnsi="Calibri" w:cs="Calibri"/>
        </w:rPr>
      </w:pPr>
    </w:p>
    <w:p w14:paraId="0B1E0717" w14:textId="77777777" w:rsidR="000230DC" w:rsidRPr="000230DC" w:rsidRDefault="000230DC" w:rsidP="000230DC">
      <w:pPr>
        <w:rPr>
          <w:rFonts w:ascii="Calibri" w:hAnsi="Calibri" w:cs="Calibri"/>
        </w:rPr>
        <w:sectPr w:rsidR="000230DC" w:rsidRPr="000230DC" w:rsidSect="00F86E1A">
          <w:pgSz w:w="15840" w:h="12240" w:orient="landscape"/>
          <w:pgMar w:top="1440" w:right="1440" w:bottom="1440" w:left="1440" w:header="720" w:footer="720" w:gutter="0"/>
          <w:cols w:space="720"/>
          <w:docGrid w:linePitch="360"/>
        </w:sectPr>
      </w:pPr>
    </w:p>
    <w:tbl>
      <w:tblPr>
        <w:tblW w:w="12640" w:type="dxa"/>
        <w:tblLook w:val="04A0" w:firstRow="1" w:lastRow="0" w:firstColumn="1" w:lastColumn="0" w:noHBand="0" w:noVBand="1"/>
      </w:tblPr>
      <w:tblGrid>
        <w:gridCol w:w="1780"/>
        <w:gridCol w:w="1500"/>
        <w:gridCol w:w="2340"/>
        <w:gridCol w:w="2340"/>
        <w:gridCol w:w="2340"/>
        <w:gridCol w:w="2340"/>
      </w:tblGrid>
      <w:tr w:rsidR="000230DC" w:rsidRPr="000230DC" w14:paraId="741E6EDC" w14:textId="77777777" w:rsidTr="00964C61">
        <w:trPr>
          <w:trHeight w:val="1360"/>
        </w:trPr>
        <w:tc>
          <w:tcPr>
            <w:tcW w:w="12640" w:type="dxa"/>
            <w:gridSpan w:val="6"/>
            <w:tcBorders>
              <w:top w:val="nil"/>
              <w:left w:val="nil"/>
              <w:bottom w:val="nil"/>
              <w:right w:val="nil"/>
            </w:tcBorders>
            <w:shd w:val="clear" w:color="auto" w:fill="auto"/>
            <w:vAlign w:val="bottom"/>
            <w:hideMark/>
          </w:tcPr>
          <w:p w14:paraId="1A02AFC9" w14:textId="2D9B598B" w:rsidR="000230DC" w:rsidRPr="000230DC" w:rsidRDefault="000230DC" w:rsidP="00964C61">
            <w:pPr>
              <w:rPr>
                <w:rFonts w:ascii="Calibri" w:eastAsia="Times New Roman" w:hAnsi="Calibri" w:cs="Calibri"/>
                <w:color w:val="000000"/>
              </w:rPr>
            </w:pPr>
            <w:r w:rsidRPr="000230DC">
              <w:rPr>
                <w:rFonts w:ascii="Calibri" w:eastAsia="Times New Roman" w:hAnsi="Calibri" w:cs="Calibri"/>
                <w:b/>
                <w:bCs/>
                <w:color w:val="000000"/>
              </w:rPr>
              <w:lastRenderedPageBreak/>
              <w:t>Table S4</w:t>
            </w:r>
            <w:r w:rsidRPr="000230DC">
              <w:rPr>
                <w:rFonts w:ascii="Calibri" w:eastAsia="Times New Roman" w:hAnsi="Calibri" w:cs="Calibri"/>
                <w:color w:val="000000"/>
              </w:rPr>
              <w:t xml:space="preserve">. Proportion of pregnant people negative for each antigen based on NGS of </w:t>
            </w:r>
            <w:proofErr w:type="spellStart"/>
            <w:r w:rsidRPr="000230DC">
              <w:rPr>
                <w:rFonts w:ascii="Calibri" w:eastAsia="Times New Roman" w:hAnsi="Calibri" w:cs="Calibri"/>
                <w:color w:val="000000"/>
              </w:rPr>
              <w:t>cfDNA</w:t>
            </w:r>
            <w:proofErr w:type="spellEnd"/>
            <w:r w:rsidRPr="000230DC">
              <w:rPr>
                <w:rFonts w:ascii="Calibri" w:eastAsia="Times New Roman" w:hAnsi="Calibri" w:cs="Calibri"/>
                <w:color w:val="000000"/>
              </w:rPr>
              <w:t xml:space="preserve"> on</w:t>
            </w:r>
            <w:r w:rsidR="00257E82">
              <w:rPr>
                <w:rFonts w:ascii="Calibri" w:eastAsia="Times New Roman" w:hAnsi="Calibri" w:cs="Calibri"/>
                <w:color w:val="000000"/>
              </w:rPr>
              <w:t xml:space="preserve"> </w:t>
            </w:r>
            <w:r w:rsidRPr="000230DC">
              <w:rPr>
                <w:rFonts w:ascii="Calibri" w:eastAsia="Times New Roman" w:hAnsi="Calibri" w:cs="Calibri"/>
                <w:color w:val="000000"/>
              </w:rPr>
              <w:t xml:space="preserve">15,393 retained clinical samples. Samples are not mutually exclusive. Samples for each antigen did not pass the initial quality control due to fetal fraction or expected absolute molecular count were not analyzed.  For the samples analyzed by fetal antigen NIPT, proportion of fetal antigen Detected, fetal Antigen Not Detected, or no call for fetal antigen. </w:t>
            </w:r>
          </w:p>
        </w:tc>
      </w:tr>
      <w:tr w:rsidR="000230DC" w:rsidRPr="000230DC" w14:paraId="4DE70486" w14:textId="77777777" w:rsidTr="00964C61">
        <w:trPr>
          <w:trHeight w:val="1020"/>
        </w:trPr>
        <w:tc>
          <w:tcPr>
            <w:tcW w:w="1780" w:type="dxa"/>
            <w:tcBorders>
              <w:top w:val="single" w:sz="4" w:space="0" w:color="auto"/>
              <w:left w:val="nil"/>
              <w:bottom w:val="single" w:sz="4" w:space="0" w:color="auto"/>
              <w:right w:val="nil"/>
            </w:tcBorders>
            <w:shd w:val="clear" w:color="FFFFFF" w:fill="FFFFFF"/>
            <w:vAlign w:val="bottom"/>
            <w:hideMark/>
          </w:tcPr>
          <w:p w14:paraId="4E8FDAA4"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Antigen</w:t>
            </w:r>
          </w:p>
        </w:tc>
        <w:tc>
          <w:tcPr>
            <w:tcW w:w="1500" w:type="dxa"/>
            <w:tcBorders>
              <w:top w:val="single" w:sz="4" w:space="0" w:color="auto"/>
              <w:left w:val="nil"/>
              <w:bottom w:val="single" w:sz="4" w:space="0" w:color="auto"/>
              <w:right w:val="nil"/>
            </w:tcBorders>
            <w:shd w:val="clear" w:color="FFFFFF" w:fill="FFFFFF"/>
            <w:vAlign w:val="bottom"/>
            <w:hideMark/>
          </w:tcPr>
          <w:p w14:paraId="7FC3B4FE"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N</w:t>
            </w:r>
          </w:p>
        </w:tc>
        <w:tc>
          <w:tcPr>
            <w:tcW w:w="2340" w:type="dxa"/>
            <w:tcBorders>
              <w:top w:val="single" w:sz="4" w:space="0" w:color="auto"/>
              <w:left w:val="nil"/>
              <w:bottom w:val="single" w:sz="4" w:space="0" w:color="auto"/>
              <w:right w:val="nil"/>
            </w:tcBorders>
            <w:shd w:val="clear" w:color="FFFFFF" w:fill="FFFFFF"/>
            <w:vAlign w:val="bottom"/>
            <w:hideMark/>
          </w:tcPr>
          <w:p w14:paraId="1203784D"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 Quality Control Fail</w:t>
            </w:r>
          </w:p>
        </w:tc>
        <w:tc>
          <w:tcPr>
            <w:tcW w:w="2340" w:type="dxa"/>
            <w:tcBorders>
              <w:top w:val="single" w:sz="4" w:space="0" w:color="auto"/>
              <w:left w:val="nil"/>
              <w:bottom w:val="single" w:sz="4" w:space="0" w:color="auto"/>
              <w:right w:val="nil"/>
            </w:tcBorders>
            <w:shd w:val="clear" w:color="FFFFFF" w:fill="FFFFFF"/>
            <w:vAlign w:val="bottom"/>
            <w:hideMark/>
          </w:tcPr>
          <w:p w14:paraId="2A2AD78C"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 NIPT Fetal Antigen Not Detected</w:t>
            </w:r>
          </w:p>
        </w:tc>
        <w:tc>
          <w:tcPr>
            <w:tcW w:w="2340" w:type="dxa"/>
            <w:tcBorders>
              <w:top w:val="single" w:sz="4" w:space="0" w:color="auto"/>
              <w:left w:val="nil"/>
              <w:bottom w:val="single" w:sz="4" w:space="0" w:color="auto"/>
              <w:right w:val="nil"/>
            </w:tcBorders>
            <w:shd w:val="clear" w:color="FFFFFF" w:fill="FFFFFF"/>
            <w:vAlign w:val="bottom"/>
            <w:hideMark/>
          </w:tcPr>
          <w:p w14:paraId="489BEAD4"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 NIPT Fetal Antigen Detected</w:t>
            </w:r>
          </w:p>
        </w:tc>
        <w:tc>
          <w:tcPr>
            <w:tcW w:w="2340" w:type="dxa"/>
            <w:tcBorders>
              <w:top w:val="single" w:sz="4" w:space="0" w:color="auto"/>
              <w:left w:val="nil"/>
              <w:bottom w:val="single" w:sz="4" w:space="0" w:color="auto"/>
              <w:right w:val="nil"/>
            </w:tcBorders>
            <w:shd w:val="clear" w:color="FFFFFF" w:fill="FFFFFF"/>
            <w:vAlign w:val="bottom"/>
            <w:hideMark/>
          </w:tcPr>
          <w:p w14:paraId="208CA01C"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 Indeterminate Range No Call Fetal Antigen</w:t>
            </w:r>
          </w:p>
        </w:tc>
      </w:tr>
      <w:tr w:rsidR="000230DC" w:rsidRPr="000230DC" w14:paraId="0BB6BC2E" w14:textId="77777777" w:rsidTr="00964C61">
        <w:trPr>
          <w:trHeight w:val="340"/>
        </w:trPr>
        <w:tc>
          <w:tcPr>
            <w:tcW w:w="1780" w:type="dxa"/>
            <w:tcBorders>
              <w:top w:val="nil"/>
              <w:left w:val="nil"/>
              <w:bottom w:val="nil"/>
              <w:right w:val="nil"/>
            </w:tcBorders>
            <w:shd w:val="clear" w:color="auto" w:fill="auto"/>
            <w:vAlign w:val="center"/>
            <w:hideMark/>
          </w:tcPr>
          <w:p w14:paraId="32A564EB"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RhD</w:t>
            </w:r>
          </w:p>
        </w:tc>
        <w:tc>
          <w:tcPr>
            <w:tcW w:w="1500" w:type="dxa"/>
            <w:tcBorders>
              <w:top w:val="nil"/>
              <w:left w:val="nil"/>
              <w:bottom w:val="nil"/>
              <w:right w:val="nil"/>
            </w:tcBorders>
            <w:shd w:val="clear" w:color="auto" w:fill="auto"/>
            <w:noWrap/>
            <w:vAlign w:val="bottom"/>
            <w:hideMark/>
          </w:tcPr>
          <w:p w14:paraId="0E1D55D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1673</w:t>
            </w:r>
          </w:p>
        </w:tc>
        <w:tc>
          <w:tcPr>
            <w:tcW w:w="2340" w:type="dxa"/>
            <w:tcBorders>
              <w:top w:val="nil"/>
              <w:left w:val="nil"/>
              <w:bottom w:val="nil"/>
              <w:right w:val="nil"/>
            </w:tcBorders>
            <w:shd w:val="clear" w:color="auto" w:fill="auto"/>
            <w:noWrap/>
            <w:vAlign w:val="bottom"/>
            <w:hideMark/>
          </w:tcPr>
          <w:p w14:paraId="167354C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0.7%</w:t>
            </w:r>
          </w:p>
        </w:tc>
        <w:tc>
          <w:tcPr>
            <w:tcW w:w="2340" w:type="dxa"/>
            <w:tcBorders>
              <w:top w:val="nil"/>
              <w:left w:val="nil"/>
              <w:bottom w:val="nil"/>
              <w:right w:val="nil"/>
            </w:tcBorders>
            <w:shd w:val="clear" w:color="auto" w:fill="auto"/>
            <w:noWrap/>
            <w:vAlign w:val="bottom"/>
            <w:hideMark/>
          </w:tcPr>
          <w:p w14:paraId="618916A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29.9%</w:t>
            </w:r>
          </w:p>
        </w:tc>
        <w:tc>
          <w:tcPr>
            <w:tcW w:w="2340" w:type="dxa"/>
            <w:tcBorders>
              <w:top w:val="nil"/>
              <w:left w:val="nil"/>
              <w:bottom w:val="nil"/>
              <w:right w:val="nil"/>
            </w:tcBorders>
            <w:shd w:val="clear" w:color="auto" w:fill="auto"/>
            <w:noWrap/>
            <w:vAlign w:val="bottom"/>
            <w:hideMark/>
          </w:tcPr>
          <w:p w14:paraId="63382C1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68.5%</w:t>
            </w:r>
          </w:p>
        </w:tc>
        <w:tc>
          <w:tcPr>
            <w:tcW w:w="2340" w:type="dxa"/>
            <w:tcBorders>
              <w:top w:val="nil"/>
              <w:left w:val="nil"/>
              <w:bottom w:val="nil"/>
              <w:right w:val="nil"/>
            </w:tcBorders>
            <w:shd w:val="clear" w:color="auto" w:fill="auto"/>
            <w:noWrap/>
            <w:vAlign w:val="bottom"/>
            <w:hideMark/>
          </w:tcPr>
          <w:p w14:paraId="7D00332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0.9%</w:t>
            </w:r>
          </w:p>
        </w:tc>
      </w:tr>
      <w:tr w:rsidR="000230DC" w:rsidRPr="000230DC" w14:paraId="2CA0DED6" w14:textId="77777777" w:rsidTr="00964C61">
        <w:trPr>
          <w:trHeight w:val="340"/>
        </w:trPr>
        <w:tc>
          <w:tcPr>
            <w:tcW w:w="1780" w:type="dxa"/>
            <w:tcBorders>
              <w:top w:val="nil"/>
              <w:left w:val="nil"/>
              <w:bottom w:val="nil"/>
              <w:right w:val="nil"/>
            </w:tcBorders>
            <w:shd w:val="clear" w:color="auto" w:fill="auto"/>
            <w:vAlign w:val="center"/>
            <w:hideMark/>
          </w:tcPr>
          <w:p w14:paraId="7C5DEAED"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RhCE*C (C)</w:t>
            </w:r>
          </w:p>
        </w:tc>
        <w:tc>
          <w:tcPr>
            <w:tcW w:w="1500" w:type="dxa"/>
            <w:tcBorders>
              <w:top w:val="nil"/>
              <w:left w:val="nil"/>
              <w:bottom w:val="nil"/>
              <w:right w:val="nil"/>
            </w:tcBorders>
            <w:shd w:val="clear" w:color="auto" w:fill="auto"/>
            <w:noWrap/>
            <w:vAlign w:val="bottom"/>
            <w:hideMark/>
          </w:tcPr>
          <w:p w14:paraId="3A0A8B7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5733</w:t>
            </w:r>
          </w:p>
        </w:tc>
        <w:tc>
          <w:tcPr>
            <w:tcW w:w="2340" w:type="dxa"/>
            <w:tcBorders>
              <w:top w:val="nil"/>
              <w:left w:val="nil"/>
              <w:bottom w:val="nil"/>
              <w:right w:val="nil"/>
            </w:tcBorders>
            <w:shd w:val="clear" w:color="auto" w:fill="auto"/>
            <w:noWrap/>
            <w:vAlign w:val="bottom"/>
            <w:hideMark/>
          </w:tcPr>
          <w:p w14:paraId="419560B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5.1%</w:t>
            </w:r>
          </w:p>
        </w:tc>
        <w:tc>
          <w:tcPr>
            <w:tcW w:w="2340" w:type="dxa"/>
            <w:tcBorders>
              <w:top w:val="nil"/>
              <w:left w:val="nil"/>
              <w:bottom w:val="nil"/>
              <w:right w:val="nil"/>
            </w:tcBorders>
            <w:shd w:val="clear" w:color="auto" w:fill="auto"/>
            <w:noWrap/>
            <w:vAlign w:val="bottom"/>
            <w:hideMark/>
          </w:tcPr>
          <w:p w14:paraId="1AAC62C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60.9%</w:t>
            </w:r>
          </w:p>
        </w:tc>
        <w:tc>
          <w:tcPr>
            <w:tcW w:w="2340" w:type="dxa"/>
            <w:tcBorders>
              <w:top w:val="nil"/>
              <w:left w:val="nil"/>
              <w:bottom w:val="nil"/>
              <w:right w:val="nil"/>
            </w:tcBorders>
            <w:shd w:val="clear" w:color="auto" w:fill="auto"/>
            <w:noWrap/>
            <w:vAlign w:val="bottom"/>
            <w:hideMark/>
          </w:tcPr>
          <w:p w14:paraId="6256A11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33.4%</w:t>
            </w:r>
          </w:p>
        </w:tc>
        <w:tc>
          <w:tcPr>
            <w:tcW w:w="2340" w:type="dxa"/>
            <w:tcBorders>
              <w:top w:val="nil"/>
              <w:left w:val="nil"/>
              <w:bottom w:val="nil"/>
              <w:right w:val="nil"/>
            </w:tcBorders>
            <w:shd w:val="clear" w:color="auto" w:fill="auto"/>
            <w:noWrap/>
            <w:vAlign w:val="bottom"/>
            <w:hideMark/>
          </w:tcPr>
          <w:p w14:paraId="306EFB0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0.6%</w:t>
            </w:r>
          </w:p>
        </w:tc>
      </w:tr>
      <w:tr w:rsidR="000230DC" w:rsidRPr="000230DC" w14:paraId="272C6C6E" w14:textId="77777777" w:rsidTr="00964C61">
        <w:trPr>
          <w:trHeight w:val="340"/>
        </w:trPr>
        <w:tc>
          <w:tcPr>
            <w:tcW w:w="1780" w:type="dxa"/>
            <w:tcBorders>
              <w:top w:val="nil"/>
              <w:left w:val="nil"/>
              <w:bottom w:val="nil"/>
              <w:right w:val="nil"/>
            </w:tcBorders>
            <w:shd w:val="clear" w:color="auto" w:fill="auto"/>
            <w:vAlign w:val="center"/>
            <w:hideMark/>
          </w:tcPr>
          <w:p w14:paraId="3291806C"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RHCE*c (c)</w:t>
            </w:r>
          </w:p>
        </w:tc>
        <w:tc>
          <w:tcPr>
            <w:tcW w:w="1500" w:type="dxa"/>
            <w:tcBorders>
              <w:top w:val="nil"/>
              <w:left w:val="nil"/>
              <w:bottom w:val="nil"/>
              <w:right w:val="nil"/>
            </w:tcBorders>
            <w:shd w:val="clear" w:color="auto" w:fill="auto"/>
            <w:noWrap/>
            <w:vAlign w:val="bottom"/>
            <w:hideMark/>
          </w:tcPr>
          <w:p w14:paraId="12F8906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2981</w:t>
            </w:r>
          </w:p>
        </w:tc>
        <w:tc>
          <w:tcPr>
            <w:tcW w:w="2340" w:type="dxa"/>
            <w:tcBorders>
              <w:top w:val="nil"/>
              <w:left w:val="nil"/>
              <w:bottom w:val="nil"/>
              <w:right w:val="nil"/>
            </w:tcBorders>
            <w:shd w:val="clear" w:color="auto" w:fill="auto"/>
            <w:noWrap/>
            <w:vAlign w:val="bottom"/>
            <w:hideMark/>
          </w:tcPr>
          <w:p w14:paraId="64C922E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0.2%</w:t>
            </w:r>
          </w:p>
        </w:tc>
        <w:tc>
          <w:tcPr>
            <w:tcW w:w="2340" w:type="dxa"/>
            <w:tcBorders>
              <w:top w:val="nil"/>
              <w:left w:val="nil"/>
              <w:bottom w:val="nil"/>
              <w:right w:val="nil"/>
            </w:tcBorders>
            <w:shd w:val="clear" w:color="auto" w:fill="auto"/>
            <w:noWrap/>
            <w:vAlign w:val="bottom"/>
            <w:hideMark/>
          </w:tcPr>
          <w:p w14:paraId="134CBD14"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47.3%</w:t>
            </w:r>
          </w:p>
        </w:tc>
        <w:tc>
          <w:tcPr>
            <w:tcW w:w="2340" w:type="dxa"/>
            <w:tcBorders>
              <w:top w:val="nil"/>
              <w:left w:val="nil"/>
              <w:bottom w:val="nil"/>
              <w:right w:val="nil"/>
            </w:tcBorders>
            <w:shd w:val="clear" w:color="auto" w:fill="auto"/>
            <w:noWrap/>
            <w:vAlign w:val="bottom"/>
            <w:hideMark/>
          </w:tcPr>
          <w:p w14:paraId="01FE74D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51.7%</w:t>
            </w:r>
          </w:p>
        </w:tc>
        <w:tc>
          <w:tcPr>
            <w:tcW w:w="2340" w:type="dxa"/>
            <w:tcBorders>
              <w:top w:val="nil"/>
              <w:left w:val="nil"/>
              <w:bottom w:val="nil"/>
              <w:right w:val="nil"/>
            </w:tcBorders>
            <w:shd w:val="clear" w:color="auto" w:fill="auto"/>
            <w:noWrap/>
            <w:vAlign w:val="bottom"/>
            <w:hideMark/>
          </w:tcPr>
          <w:p w14:paraId="19D54E6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0.4%</w:t>
            </w:r>
          </w:p>
        </w:tc>
      </w:tr>
      <w:tr w:rsidR="000230DC" w:rsidRPr="000230DC" w14:paraId="4BE41AB4" w14:textId="77777777" w:rsidTr="00964C61">
        <w:trPr>
          <w:trHeight w:val="340"/>
        </w:trPr>
        <w:tc>
          <w:tcPr>
            <w:tcW w:w="1780" w:type="dxa"/>
            <w:tcBorders>
              <w:top w:val="nil"/>
              <w:left w:val="nil"/>
              <w:bottom w:val="nil"/>
              <w:right w:val="nil"/>
            </w:tcBorders>
            <w:shd w:val="clear" w:color="auto" w:fill="auto"/>
            <w:vAlign w:val="center"/>
            <w:hideMark/>
          </w:tcPr>
          <w:p w14:paraId="6E48813D"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RHCE*E (E)</w:t>
            </w:r>
          </w:p>
        </w:tc>
        <w:tc>
          <w:tcPr>
            <w:tcW w:w="1500" w:type="dxa"/>
            <w:tcBorders>
              <w:top w:val="nil"/>
              <w:left w:val="nil"/>
              <w:bottom w:val="nil"/>
              <w:right w:val="nil"/>
            </w:tcBorders>
            <w:shd w:val="clear" w:color="auto" w:fill="auto"/>
            <w:noWrap/>
            <w:vAlign w:val="bottom"/>
            <w:hideMark/>
          </w:tcPr>
          <w:p w14:paraId="6E92F3B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10601</w:t>
            </w:r>
          </w:p>
        </w:tc>
        <w:tc>
          <w:tcPr>
            <w:tcW w:w="2340" w:type="dxa"/>
            <w:tcBorders>
              <w:top w:val="nil"/>
              <w:left w:val="nil"/>
              <w:bottom w:val="nil"/>
              <w:right w:val="nil"/>
            </w:tcBorders>
            <w:shd w:val="clear" w:color="auto" w:fill="auto"/>
            <w:noWrap/>
            <w:vAlign w:val="bottom"/>
            <w:hideMark/>
          </w:tcPr>
          <w:p w14:paraId="169CF61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3.1%</w:t>
            </w:r>
          </w:p>
        </w:tc>
        <w:tc>
          <w:tcPr>
            <w:tcW w:w="2340" w:type="dxa"/>
            <w:tcBorders>
              <w:top w:val="nil"/>
              <w:left w:val="nil"/>
              <w:bottom w:val="nil"/>
              <w:right w:val="nil"/>
            </w:tcBorders>
            <w:shd w:val="clear" w:color="auto" w:fill="auto"/>
            <w:noWrap/>
            <w:vAlign w:val="bottom"/>
            <w:hideMark/>
          </w:tcPr>
          <w:p w14:paraId="1E98DFB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80.3%</w:t>
            </w:r>
          </w:p>
        </w:tc>
        <w:tc>
          <w:tcPr>
            <w:tcW w:w="2340" w:type="dxa"/>
            <w:tcBorders>
              <w:top w:val="nil"/>
              <w:left w:val="nil"/>
              <w:bottom w:val="nil"/>
              <w:right w:val="nil"/>
            </w:tcBorders>
            <w:shd w:val="clear" w:color="auto" w:fill="auto"/>
            <w:noWrap/>
            <w:vAlign w:val="bottom"/>
            <w:hideMark/>
          </w:tcPr>
          <w:p w14:paraId="69CC2F4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16.1%</w:t>
            </w:r>
          </w:p>
        </w:tc>
        <w:tc>
          <w:tcPr>
            <w:tcW w:w="2340" w:type="dxa"/>
            <w:tcBorders>
              <w:top w:val="nil"/>
              <w:left w:val="nil"/>
              <w:bottom w:val="nil"/>
              <w:right w:val="nil"/>
            </w:tcBorders>
            <w:shd w:val="clear" w:color="auto" w:fill="auto"/>
            <w:noWrap/>
            <w:vAlign w:val="bottom"/>
            <w:hideMark/>
          </w:tcPr>
          <w:p w14:paraId="593E738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0.6%</w:t>
            </w:r>
          </w:p>
        </w:tc>
      </w:tr>
      <w:tr w:rsidR="000230DC" w:rsidRPr="000230DC" w14:paraId="51F220C0" w14:textId="77777777" w:rsidTr="00964C61">
        <w:trPr>
          <w:trHeight w:val="340"/>
        </w:trPr>
        <w:tc>
          <w:tcPr>
            <w:tcW w:w="1780" w:type="dxa"/>
            <w:tcBorders>
              <w:top w:val="nil"/>
              <w:left w:val="nil"/>
              <w:bottom w:val="nil"/>
              <w:right w:val="nil"/>
            </w:tcBorders>
            <w:shd w:val="clear" w:color="auto" w:fill="auto"/>
            <w:vAlign w:val="center"/>
            <w:hideMark/>
          </w:tcPr>
          <w:p w14:paraId="08E1387F"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KEL*K (K)</w:t>
            </w:r>
          </w:p>
        </w:tc>
        <w:tc>
          <w:tcPr>
            <w:tcW w:w="1500" w:type="dxa"/>
            <w:tcBorders>
              <w:top w:val="nil"/>
              <w:left w:val="nil"/>
              <w:bottom w:val="nil"/>
              <w:right w:val="nil"/>
            </w:tcBorders>
            <w:shd w:val="clear" w:color="auto" w:fill="auto"/>
            <w:noWrap/>
            <w:vAlign w:val="bottom"/>
            <w:hideMark/>
          </w:tcPr>
          <w:p w14:paraId="4341101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14530</w:t>
            </w:r>
          </w:p>
        </w:tc>
        <w:tc>
          <w:tcPr>
            <w:tcW w:w="2340" w:type="dxa"/>
            <w:tcBorders>
              <w:top w:val="nil"/>
              <w:left w:val="nil"/>
              <w:bottom w:val="nil"/>
              <w:right w:val="nil"/>
            </w:tcBorders>
            <w:shd w:val="clear" w:color="auto" w:fill="auto"/>
            <w:noWrap/>
            <w:vAlign w:val="bottom"/>
            <w:hideMark/>
          </w:tcPr>
          <w:p w14:paraId="321325C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1.6%</w:t>
            </w:r>
          </w:p>
        </w:tc>
        <w:tc>
          <w:tcPr>
            <w:tcW w:w="2340" w:type="dxa"/>
            <w:tcBorders>
              <w:top w:val="nil"/>
              <w:left w:val="nil"/>
              <w:bottom w:val="nil"/>
              <w:right w:val="nil"/>
            </w:tcBorders>
            <w:shd w:val="clear" w:color="auto" w:fill="auto"/>
            <w:noWrap/>
            <w:vAlign w:val="bottom"/>
            <w:hideMark/>
          </w:tcPr>
          <w:p w14:paraId="239D6B4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95.7%</w:t>
            </w:r>
          </w:p>
        </w:tc>
        <w:tc>
          <w:tcPr>
            <w:tcW w:w="2340" w:type="dxa"/>
            <w:tcBorders>
              <w:top w:val="nil"/>
              <w:left w:val="nil"/>
              <w:bottom w:val="nil"/>
              <w:right w:val="nil"/>
            </w:tcBorders>
            <w:shd w:val="clear" w:color="auto" w:fill="auto"/>
            <w:noWrap/>
            <w:vAlign w:val="bottom"/>
            <w:hideMark/>
          </w:tcPr>
          <w:p w14:paraId="69298C2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2.5%</w:t>
            </w:r>
          </w:p>
        </w:tc>
        <w:tc>
          <w:tcPr>
            <w:tcW w:w="2340" w:type="dxa"/>
            <w:tcBorders>
              <w:top w:val="nil"/>
              <w:left w:val="nil"/>
              <w:bottom w:val="nil"/>
              <w:right w:val="nil"/>
            </w:tcBorders>
            <w:shd w:val="clear" w:color="auto" w:fill="auto"/>
            <w:noWrap/>
            <w:vAlign w:val="bottom"/>
            <w:hideMark/>
          </w:tcPr>
          <w:p w14:paraId="79F1F28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0.2%</w:t>
            </w:r>
          </w:p>
        </w:tc>
      </w:tr>
      <w:tr w:rsidR="000230DC" w:rsidRPr="000230DC" w14:paraId="6633E57D" w14:textId="77777777" w:rsidTr="00964C61">
        <w:trPr>
          <w:trHeight w:val="340"/>
        </w:trPr>
        <w:tc>
          <w:tcPr>
            <w:tcW w:w="1780" w:type="dxa"/>
            <w:tcBorders>
              <w:top w:val="nil"/>
              <w:left w:val="nil"/>
              <w:bottom w:val="nil"/>
              <w:right w:val="nil"/>
            </w:tcBorders>
            <w:shd w:val="clear" w:color="auto" w:fill="auto"/>
            <w:vAlign w:val="center"/>
            <w:hideMark/>
          </w:tcPr>
          <w:p w14:paraId="50DF3B64"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FY*A (FyA)</w:t>
            </w:r>
          </w:p>
        </w:tc>
        <w:tc>
          <w:tcPr>
            <w:tcW w:w="1500" w:type="dxa"/>
            <w:tcBorders>
              <w:top w:val="nil"/>
              <w:left w:val="nil"/>
              <w:bottom w:val="single" w:sz="4" w:space="0" w:color="000000"/>
              <w:right w:val="nil"/>
            </w:tcBorders>
            <w:shd w:val="clear" w:color="auto" w:fill="auto"/>
            <w:noWrap/>
            <w:vAlign w:val="bottom"/>
            <w:hideMark/>
          </w:tcPr>
          <w:p w14:paraId="1EF65CC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5937</w:t>
            </w:r>
          </w:p>
        </w:tc>
        <w:tc>
          <w:tcPr>
            <w:tcW w:w="2340" w:type="dxa"/>
            <w:tcBorders>
              <w:top w:val="nil"/>
              <w:left w:val="nil"/>
              <w:bottom w:val="nil"/>
              <w:right w:val="nil"/>
            </w:tcBorders>
            <w:shd w:val="clear" w:color="auto" w:fill="auto"/>
            <w:noWrap/>
            <w:vAlign w:val="bottom"/>
            <w:hideMark/>
          </w:tcPr>
          <w:p w14:paraId="6C51CB8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w:t>
            </w:r>
          </w:p>
        </w:tc>
        <w:tc>
          <w:tcPr>
            <w:tcW w:w="2340" w:type="dxa"/>
            <w:tcBorders>
              <w:top w:val="nil"/>
              <w:left w:val="nil"/>
              <w:bottom w:val="nil"/>
              <w:right w:val="nil"/>
            </w:tcBorders>
            <w:shd w:val="clear" w:color="auto" w:fill="auto"/>
            <w:noWrap/>
            <w:vAlign w:val="bottom"/>
            <w:hideMark/>
          </w:tcPr>
          <w:p w14:paraId="18FAE63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69.4%</w:t>
            </w:r>
          </w:p>
        </w:tc>
        <w:tc>
          <w:tcPr>
            <w:tcW w:w="2340" w:type="dxa"/>
            <w:tcBorders>
              <w:top w:val="nil"/>
              <w:left w:val="nil"/>
              <w:bottom w:val="nil"/>
              <w:right w:val="nil"/>
            </w:tcBorders>
            <w:shd w:val="clear" w:color="auto" w:fill="auto"/>
            <w:noWrap/>
            <w:vAlign w:val="bottom"/>
            <w:hideMark/>
          </w:tcPr>
          <w:p w14:paraId="6C5DDD4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29.0%</w:t>
            </w:r>
          </w:p>
        </w:tc>
        <w:tc>
          <w:tcPr>
            <w:tcW w:w="2340" w:type="dxa"/>
            <w:tcBorders>
              <w:top w:val="nil"/>
              <w:left w:val="nil"/>
              <w:bottom w:val="nil"/>
              <w:right w:val="nil"/>
            </w:tcBorders>
            <w:shd w:val="clear" w:color="auto" w:fill="auto"/>
            <w:noWrap/>
            <w:vAlign w:val="bottom"/>
            <w:hideMark/>
          </w:tcPr>
          <w:p w14:paraId="6800150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0.6%</w:t>
            </w:r>
          </w:p>
        </w:tc>
      </w:tr>
      <w:tr w:rsidR="000230DC" w:rsidRPr="000230DC" w14:paraId="14D2B97F" w14:textId="77777777" w:rsidTr="00964C61">
        <w:trPr>
          <w:trHeight w:val="320"/>
        </w:trPr>
        <w:tc>
          <w:tcPr>
            <w:tcW w:w="12640" w:type="dxa"/>
            <w:gridSpan w:val="6"/>
            <w:tcBorders>
              <w:top w:val="single" w:sz="4" w:space="0" w:color="000000"/>
              <w:left w:val="nil"/>
              <w:bottom w:val="nil"/>
              <w:right w:val="nil"/>
            </w:tcBorders>
            <w:shd w:val="clear" w:color="auto" w:fill="auto"/>
            <w:vAlign w:val="center"/>
            <w:hideMark/>
          </w:tcPr>
          <w:p w14:paraId="6FF7E9D6"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Abbreviations: non-invasive prenatal testing (NIPT), cell free DNA (cfDNA), next generation sequencing (NGS)</w:t>
            </w:r>
          </w:p>
        </w:tc>
      </w:tr>
    </w:tbl>
    <w:p w14:paraId="7322EF43" w14:textId="77777777" w:rsidR="000230DC" w:rsidRPr="000230DC" w:rsidRDefault="000230DC" w:rsidP="000230DC">
      <w:pPr>
        <w:rPr>
          <w:rFonts w:ascii="Calibri" w:hAnsi="Calibri" w:cs="Calibri"/>
        </w:rPr>
      </w:pPr>
    </w:p>
    <w:p w14:paraId="1E41CB0A" w14:textId="77777777" w:rsidR="000230DC" w:rsidRPr="000230DC" w:rsidRDefault="000230DC" w:rsidP="000230DC">
      <w:pPr>
        <w:rPr>
          <w:rFonts w:ascii="Calibri" w:hAnsi="Calibri" w:cs="Calibri"/>
        </w:rPr>
      </w:pPr>
    </w:p>
    <w:p w14:paraId="5D16EF1C" w14:textId="77777777" w:rsidR="000230DC" w:rsidRPr="000230DC" w:rsidRDefault="000230DC" w:rsidP="000230DC">
      <w:pPr>
        <w:rPr>
          <w:rFonts w:ascii="Calibri" w:hAnsi="Calibri" w:cs="Calibri"/>
        </w:rPr>
        <w:sectPr w:rsidR="000230DC" w:rsidRPr="000230DC" w:rsidSect="007A24BB">
          <w:pgSz w:w="15840" w:h="12240" w:orient="landscape"/>
          <w:pgMar w:top="1440" w:right="1440" w:bottom="1440" w:left="1440" w:header="720" w:footer="720" w:gutter="0"/>
          <w:cols w:space="720"/>
          <w:docGrid w:linePitch="360"/>
        </w:sectPr>
      </w:pPr>
    </w:p>
    <w:p w14:paraId="53DFF304" w14:textId="77777777" w:rsidR="000230DC" w:rsidRPr="000230DC" w:rsidRDefault="000230DC" w:rsidP="000230DC">
      <w:pPr>
        <w:rPr>
          <w:rFonts w:ascii="Calibri" w:hAnsi="Calibri" w:cs="Calibri"/>
        </w:rPr>
      </w:pPr>
    </w:p>
    <w:p w14:paraId="517AC53B" w14:textId="77777777" w:rsidR="000230DC" w:rsidRPr="000230DC" w:rsidRDefault="000230DC" w:rsidP="000230DC">
      <w:pPr>
        <w:rPr>
          <w:rFonts w:ascii="Calibri" w:hAnsi="Calibri" w:cs="Calibri"/>
        </w:rPr>
      </w:pPr>
    </w:p>
    <w:p w14:paraId="6DED4E09" w14:textId="77777777" w:rsidR="000230DC" w:rsidRPr="000230DC" w:rsidRDefault="000230DC" w:rsidP="000230DC">
      <w:pPr>
        <w:rPr>
          <w:rFonts w:ascii="Calibri" w:hAnsi="Calibri" w:cs="Calibri"/>
        </w:rPr>
      </w:pPr>
    </w:p>
    <w:tbl>
      <w:tblPr>
        <w:tblW w:w="6720" w:type="dxa"/>
        <w:tblLook w:val="04A0" w:firstRow="1" w:lastRow="0" w:firstColumn="1" w:lastColumn="0" w:noHBand="0" w:noVBand="1"/>
      </w:tblPr>
      <w:tblGrid>
        <w:gridCol w:w="1680"/>
        <w:gridCol w:w="1680"/>
        <w:gridCol w:w="1680"/>
        <w:gridCol w:w="1680"/>
      </w:tblGrid>
      <w:tr w:rsidR="000230DC" w:rsidRPr="000230DC" w14:paraId="407434BE" w14:textId="77777777" w:rsidTr="00964C61">
        <w:trPr>
          <w:trHeight w:val="1680"/>
        </w:trPr>
        <w:tc>
          <w:tcPr>
            <w:tcW w:w="6720" w:type="dxa"/>
            <w:gridSpan w:val="4"/>
            <w:tcBorders>
              <w:top w:val="nil"/>
              <w:left w:val="nil"/>
              <w:bottom w:val="single" w:sz="4" w:space="0" w:color="auto"/>
              <w:right w:val="nil"/>
            </w:tcBorders>
            <w:shd w:val="clear" w:color="auto" w:fill="auto"/>
            <w:vAlign w:val="bottom"/>
            <w:hideMark/>
          </w:tcPr>
          <w:p w14:paraId="43D794CC"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 xml:space="preserve">Table S5. </w:t>
            </w:r>
            <w:r w:rsidRPr="000230DC">
              <w:rPr>
                <w:rFonts w:ascii="Calibri" w:eastAsia="Times New Roman" w:hAnsi="Calibri" w:cs="Calibri"/>
                <w:color w:val="000000"/>
              </w:rPr>
              <w:t>Modeled mean, SD and sensitivity from truncated normal distribution fit to the NIPT CFAF values categorized as antigen detected from 15,939 plasma samples from pregnant individuals of unknown fetal antigen genotype and unknown pregnant person alloimmunization status who were negative (by genotype) for at least one of the RBC antigens.</w:t>
            </w:r>
          </w:p>
        </w:tc>
      </w:tr>
      <w:tr w:rsidR="000230DC" w:rsidRPr="000230DC" w14:paraId="3FDD86FB" w14:textId="77777777" w:rsidTr="00964C61">
        <w:trPr>
          <w:trHeight w:val="640"/>
        </w:trPr>
        <w:tc>
          <w:tcPr>
            <w:tcW w:w="1680" w:type="dxa"/>
            <w:tcBorders>
              <w:top w:val="nil"/>
              <w:left w:val="nil"/>
              <w:bottom w:val="single" w:sz="4" w:space="0" w:color="auto"/>
              <w:right w:val="nil"/>
            </w:tcBorders>
            <w:shd w:val="clear" w:color="auto" w:fill="auto"/>
            <w:vAlign w:val="center"/>
            <w:hideMark/>
          </w:tcPr>
          <w:p w14:paraId="451846AC"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Antigen</w:t>
            </w:r>
          </w:p>
        </w:tc>
        <w:tc>
          <w:tcPr>
            <w:tcW w:w="1680" w:type="dxa"/>
            <w:tcBorders>
              <w:top w:val="nil"/>
              <w:left w:val="nil"/>
              <w:bottom w:val="single" w:sz="4" w:space="0" w:color="auto"/>
              <w:right w:val="nil"/>
            </w:tcBorders>
            <w:shd w:val="clear" w:color="auto" w:fill="auto"/>
            <w:vAlign w:val="center"/>
            <w:hideMark/>
          </w:tcPr>
          <w:p w14:paraId="4F5C12AB"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Modeled Mean</w:t>
            </w:r>
          </w:p>
        </w:tc>
        <w:tc>
          <w:tcPr>
            <w:tcW w:w="1680" w:type="dxa"/>
            <w:tcBorders>
              <w:top w:val="nil"/>
              <w:left w:val="nil"/>
              <w:bottom w:val="single" w:sz="4" w:space="0" w:color="auto"/>
              <w:right w:val="nil"/>
            </w:tcBorders>
            <w:shd w:val="clear" w:color="auto" w:fill="auto"/>
            <w:vAlign w:val="center"/>
            <w:hideMark/>
          </w:tcPr>
          <w:p w14:paraId="1A451053"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Modeled SD</w:t>
            </w:r>
          </w:p>
        </w:tc>
        <w:tc>
          <w:tcPr>
            <w:tcW w:w="1680" w:type="dxa"/>
            <w:tcBorders>
              <w:top w:val="nil"/>
              <w:left w:val="nil"/>
              <w:bottom w:val="single" w:sz="4" w:space="0" w:color="auto"/>
              <w:right w:val="nil"/>
            </w:tcBorders>
            <w:shd w:val="clear" w:color="auto" w:fill="auto"/>
            <w:vAlign w:val="center"/>
            <w:hideMark/>
          </w:tcPr>
          <w:p w14:paraId="669010B3"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Modeled Sensitivity</w:t>
            </w:r>
          </w:p>
        </w:tc>
      </w:tr>
      <w:tr w:rsidR="000230DC" w:rsidRPr="000230DC" w14:paraId="0FECDEE7" w14:textId="77777777" w:rsidTr="00964C61">
        <w:trPr>
          <w:trHeight w:val="320"/>
        </w:trPr>
        <w:tc>
          <w:tcPr>
            <w:tcW w:w="1680" w:type="dxa"/>
            <w:tcBorders>
              <w:top w:val="nil"/>
              <w:left w:val="nil"/>
              <w:bottom w:val="nil"/>
              <w:right w:val="nil"/>
            </w:tcBorders>
            <w:shd w:val="clear" w:color="auto" w:fill="auto"/>
            <w:vAlign w:val="center"/>
            <w:hideMark/>
          </w:tcPr>
          <w:p w14:paraId="309030DD"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RhD</w:t>
            </w:r>
          </w:p>
        </w:tc>
        <w:tc>
          <w:tcPr>
            <w:tcW w:w="1680" w:type="dxa"/>
            <w:tcBorders>
              <w:top w:val="nil"/>
              <w:left w:val="nil"/>
              <w:bottom w:val="nil"/>
              <w:right w:val="nil"/>
            </w:tcBorders>
            <w:shd w:val="clear" w:color="auto" w:fill="auto"/>
            <w:vAlign w:val="center"/>
            <w:hideMark/>
          </w:tcPr>
          <w:p w14:paraId="26AF546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1.129</w:t>
            </w:r>
          </w:p>
        </w:tc>
        <w:tc>
          <w:tcPr>
            <w:tcW w:w="1680" w:type="dxa"/>
            <w:tcBorders>
              <w:top w:val="nil"/>
              <w:left w:val="nil"/>
              <w:bottom w:val="nil"/>
              <w:right w:val="nil"/>
            </w:tcBorders>
            <w:shd w:val="clear" w:color="auto" w:fill="auto"/>
            <w:vAlign w:val="center"/>
            <w:hideMark/>
          </w:tcPr>
          <w:p w14:paraId="2F46675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0.246</w:t>
            </w:r>
          </w:p>
        </w:tc>
        <w:tc>
          <w:tcPr>
            <w:tcW w:w="1680" w:type="dxa"/>
            <w:tcBorders>
              <w:top w:val="nil"/>
              <w:left w:val="nil"/>
              <w:bottom w:val="nil"/>
              <w:right w:val="nil"/>
            </w:tcBorders>
            <w:shd w:val="clear" w:color="auto" w:fill="auto"/>
            <w:vAlign w:val="center"/>
            <w:hideMark/>
          </w:tcPr>
          <w:p w14:paraId="3AF624C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100%</w:t>
            </w:r>
          </w:p>
        </w:tc>
      </w:tr>
      <w:tr w:rsidR="000230DC" w:rsidRPr="000230DC" w14:paraId="4DE642B9" w14:textId="77777777" w:rsidTr="00964C61">
        <w:trPr>
          <w:trHeight w:val="340"/>
        </w:trPr>
        <w:tc>
          <w:tcPr>
            <w:tcW w:w="1680" w:type="dxa"/>
            <w:tcBorders>
              <w:top w:val="nil"/>
              <w:left w:val="nil"/>
              <w:bottom w:val="nil"/>
              <w:right w:val="nil"/>
            </w:tcBorders>
            <w:shd w:val="clear" w:color="auto" w:fill="auto"/>
            <w:vAlign w:val="center"/>
            <w:hideMark/>
          </w:tcPr>
          <w:p w14:paraId="0D2FEEC8"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RhCE*C (C)</w:t>
            </w:r>
          </w:p>
        </w:tc>
        <w:tc>
          <w:tcPr>
            <w:tcW w:w="1680" w:type="dxa"/>
            <w:tcBorders>
              <w:top w:val="nil"/>
              <w:left w:val="nil"/>
              <w:bottom w:val="nil"/>
              <w:right w:val="nil"/>
            </w:tcBorders>
            <w:shd w:val="clear" w:color="auto" w:fill="auto"/>
            <w:vAlign w:val="center"/>
            <w:hideMark/>
          </w:tcPr>
          <w:p w14:paraId="02E81E3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1.078</w:t>
            </w:r>
          </w:p>
        </w:tc>
        <w:tc>
          <w:tcPr>
            <w:tcW w:w="1680" w:type="dxa"/>
            <w:tcBorders>
              <w:top w:val="nil"/>
              <w:left w:val="nil"/>
              <w:bottom w:val="nil"/>
              <w:right w:val="nil"/>
            </w:tcBorders>
            <w:shd w:val="clear" w:color="auto" w:fill="auto"/>
            <w:vAlign w:val="center"/>
            <w:hideMark/>
          </w:tcPr>
          <w:p w14:paraId="1DDCCAC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0.295</w:t>
            </w:r>
          </w:p>
        </w:tc>
        <w:tc>
          <w:tcPr>
            <w:tcW w:w="1680" w:type="dxa"/>
            <w:tcBorders>
              <w:top w:val="nil"/>
              <w:left w:val="nil"/>
              <w:bottom w:val="nil"/>
              <w:right w:val="nil"/>
            </w:tcBorders>
            <w:shd w:val="clear" w:color="auto" w:fill="auto"/>
            <w:vAlign w:val="center"/>
            <w:hideMark/>
          </w:tcPr>
          <w:p w14:paraId="3A5AF14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100%</w:t>
            </w:r>
          </w:p>
        </w:tc>
      </w:tr>
      <w:tr w:rsidR="000230DC" w:rsidRPr="000230DC" w14:paraId="7A6A7A98" w14:textId="77777777" w:rsidTr="00964C61">
        <w:trPr>
          <w:trHeight w:val="340"/>
        </w:trPr>
        <w:tc>
          <w:tcPr>
            <w:tcW w:w="1680" w:type="dxa"/>
            <w:tcBorders>
              <w:top w:val="nil"/>
              <w:left w:val="nil"/>
              <w:bottom w:val="nil"/>
              <w:right w:val="nil"/>
            </w:tcBorders>
            <w:shd w:val="clear" w:color="auto" w:fill="auto"/>
            <w:vAlign w:val="center"/>
            <w:hideMark/>
          </w:tcPr>
          <w:p w14:paraId="159A9391"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RHCE*c (c)</w:t>
            </w:r>
          </w:p>
        </w:tc>
        <w:tc>
          <w:tcPr>
            <w:tcW w:w="1680" w:type="dxa"/>
            <w:tcBorders>
              <w:top w:val="nil"/>
              <w:left w:val="nil"/>
              <w:bottom w:val="nil"/>
              <w:right w:val="nil"/>
            </w:tcBorders>
            <w:shd w:val="clear" w:color="auto" w:fill="auto"/>
            <w:vAlign w:val="center"/>
            <w:hideMark/>
          </w:tcPr>
          <w:p w14:paraId="661BEBC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0.900</w:t>
            </w:r>
          </w:p>
        </w:tc>
        <w:tc>
          <w:tcPr>
            <w:tcW w:w="1680" w:type="dxa"/>
            <w:tcBorders>
              <w:top w:val="nil"/>
              <w:left w:val="nil"/>
              <w:bottom w:val="nil"/>
              <w:right w:val="nil"/>
            </w:tcBorders>
            <w:shd w:val="clear" w:color="auto" w:fill="auto"/>
            <w:vAlign w:val="center"/>
            <w:hideMark/>
          </w:tcPr>
          <w:p w14:paraId="583123C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0.257</w:t>
            </w:r>
          </w:p>
        </w:tc>
        <w:tc>
          <w:tcPr>
            <w:tcW w:w="1680" w:type="dxa"/>
            <w:tcBorders>
              <w:top w:val="nil"/>
              <w:left w:val="nil"/>
              <w:bottom w:val="nil"/>
              <w:right w:val="nil"/>
            </w:tcBorders>
            <w:shd w:val="clear" w:color="auto" w:fill="auto"/>
            <w:vAlign w:val="center"/>
            <w:hideMark/>
          </w:tcPr>
          <w:p w14:paraId="70369E7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99.9%</w:t>
            </w:r>
          </w:p>
        </w:tc>
      </w:tr>
      <w:tr w:rsidR="000230DC" w:rsidRPr="000230DC" w14:paraId="4318CFD6" w14:textId="77777777" w:rsidTr="00964C61">
        <w:trPr>
          <w:trHeight w:val="340"/>
        </w:trPr>
        <w:tc>
          <w:tcPr>
            <w:tcW w:w="1680" w:type="dxa"/>
            <w:tcBorders>
              <w:top w:val="nil"/>
              <w:left w:val="nil"/>
              <w:bottom w:val="nil"/>
              <w:right w:val="nil"/>
            </w:tcBorders>
            <w:shd w:val="clear" w:color="auto" w:fill="auto"/>
            <w:vAlign w:val="center"/>
            <w:hideMark/>
          </w:tcPr>
          <w:p w14:paraId="61EE161F"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RHCE*E (E)</w:t>
            </w:r>
          </w:p>
        </w:tc>
        <w:tc>
          <w:tcPr>
            <w:tcW w:w="1680" w:type="dxa"/>
            <w:tcBorders>
              <w:top w:val="nil"/>
              <w:left w:val="nil"/>
              <w:bottom w:val="nil"/>
              <w:right w:val="nil"/>
            </w:tcBorders>
            <w:shd w:val="clear" w:color="auto" w:fill="auto"/>
            <w:vAlign w:val="center"/>
            <w:hideMark/>
          </w:tcPr>
          <w:p w14:paraId="05D39BA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0.931</w:t>
            </w:r>
          </w:p>
        </w:tc>
        <w:tc>
          <w:tcPr>
            <w:tcW w:w="1680" w:type="dxa"/>
            <w:tcBorders>
              <w:top w:val="nil"/>
              <w:left w:val="nil"/>
              <w:bottom w:val="nil"/>
              <w:right w:val="nil"/>
            </w:tcBorders>
            <w:shd w:val="clear" w:color="auto" w:fill="auto"/>
            <w:vAlign w:val="center"/>
            <w:hideMark/>
          </w:tcPr>
          <w:p w14:paraId="2207EB5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0.306</w:t>
            </w:r>
          </w:p>
        </w:tc>
        <w:tc>
          <w:tcPr>
            <w:tcW w:w="1680" w:type="dxa"/>
            <w:tcBorders>
              <w:top w:val="nil"/>
              <w:left w:val="nil"/>
              <w:bottom w:val="nil"/>
              <w:right w:val="nil"/>
            </w:tcBorders>
            <w:shd w:val="clear" w:color="auto" w:fill="auto"/>
            <w:vAlign w:val="center"/>
            <w:hideMark/>
          </w:tcPr>
          <w:p w14:paraId="24DCBBA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99.8%</w:t>
            </w:r>
          </w:p>
        </w:tc>
      </w:tr>
      <w:tr w:rsidR="000230DC" w:rsidRPr="000230DC" w14:paraId="01B29F4B" w14:textId="77777777" w:rsidTr="00964C61">
        <w:trPr>
          <w:trHeight w:val="340"/>
        </w:trPr>
        <w:tc>
          <w:tcPr>
            <w:tcW w:w="1680" w:type="dxa"/>
            <w:tcBorders>
              <w:top w:val="nil"/>
              <w:left w:val="nil"/>
              <w:bottom w:val="nil"/>
              <w:right w:val="nil"/>
            </w:tcBorders>
            <w:shd w:val="clear" w:color="auto" w:fill="auto"/>
            <w:vAlign w:val="center"/>
            <w:hideMark/>
          </w:tcPr>
          <w:p w14:paraId="29EA257A"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KEL*K (K)</w:t>
            </w:r>
          </w:p>
        </w:tc>
        <w:tc>
          <w:tcPr>
            <w:tcW w:w="1680" w:type="dxa"/>
            <w:tcBorders>
              <w:top w:val="nil"/>
              <w:left w:val="nil"/>
              <w:bottom w:val="nil"/>
              <w:right w:val="nil"/>
            </w:tcBorders>
            <w:shd w:val="clear" w:color="auto" w:fill="auto"/>
            <w:vAlign w:val="center"/>
            <w:hideMark/>
          </w:tcPr>
          <w:p w14:paraId="16AC7FE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1.034</w:t>
            </w:r>
          </w:p>
        </w:tc>
        <w:tc>
          <w:tcPr>
            <w:tcW w:w="1680" w:type="dxa"/>
            <w:tcBorders>
              <w:top w:val="nil"/>
              <w:left w:val="nil"/>
              <w:bottom w:val="nil"/>
              <w:right w:val="nil"/>
            </w:tcBorders>
            <w:shd w:val="clear" w:color="auto" w:fill="auto"/>
            <w:vAlign w:val="center"/>
            <w:hideMark/>
          </w:tcPr>
          <w:p w14:paraId="72B39EC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0.367</w:t>
            </w:r>
          </w:p>
        </w:tc>
        <w:tc>
          <w:tcPr>
            <w:tcW w:w="1680" w:type="dxa"/>
            <w:tcBorders>
              <w:top w:val="nil"/>
              <w:left w:val="nil"/>
              <w:bottom w:val="nil"/>
              <w:right w:val="nil"/>
            </w:tcBorders>
            <w:shd w:val="clear" w:color="auto" w:fill="auto"/>
            <w:vAlign w:val="center"/>
            <w:hideMark/>
          </w:tcPr>
          <w:p w14:paraId="6FE00F2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99.6%</w:t>
            </w:r>
          </w:p>
        </w:tc>
      </w:tr>
      <w:tr w:rsidR="000230DC" w:rsidRPr="000230DC" w14:paraId="3CCE0AF8" w14:textId="77777777" w:rsidTr="00964C61">
        <w:trPr>
          <w:trHeight w:val="340"/>
        </w:trPr>
        <w:tc>
          <w:tcPr>
            <w:tcW w:w="1680" w:type="dxa"/>
            <w:tcBorders>
              <w:top w:val="nil"/>
              <w:left w:val="nil"/>
              <w:bottom w:val="single" w:sz="4" w:space="0" w:color="auto"/>
              <w:right w:val="nil"/>
            </w:tcBorders>
            <w:shd w:val="clear" w:color="auto" w:fill="auto"/>
            <w:vAlign w:val="center"/>
            <w:hideMark/>
          </w:tcPr>
          <w:p w14:paraId="3C95BC6A"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FY*A (FyA)</w:t>
            </w:r>
          </w:p>
        </w:tc>
        <w:tc>
          <w:tcPr>
            <w:tcW w:w="1680" w:type="dxa"/>
            <w:tcBorders>
              <w:top w:val="nil"/>
              <w:left w:val="nil"/>
              <w:bottom w:val="single" w:sz="4" w:space="0" w:color="000000"/>
              <w:right w:val="nil"/>
            </w:tcBorders>
            <w:shd w:val="clear" w:color="auto" w:fill="auto"/>
            <w:vAlign w:val="center"/>
            <w:hideMark/>
          </w:tcPr>
          <w:p w14:paraId="576A02E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0.995</w:t>
            </w:r>
          </w:p>
        </w:tc>
        <w:tc>
          <w:tcPr>
            <w:tcW w:w="1680" w:type="dxa"/>
            <w:tcBorders>
              <w:top w:val="nil"/>
              <w:left w:val="nil"/>
              <w:bottom w:val="single" w:sz="4" w:space="0" w:color="000000"/>
              <w:right w:val="nil"/>
            </w:tcBorders>
            <w:shd w:val="clear" w:color="auto" w:fill="auto"/>
            <w:vAlign w:val="center"/>
            <w:hideMark/>
          </w:tcPr>
          <w:p w14:paraId="18FD507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0.324</w:t>
            </w:r>
          </w:p>
        </w:tc>
        <w:tc>
          <w:tcPr>
            <w:tcW w:w="1680" w:type="dxa"/>
            <w:tcBorders>
              <w:top w:val="nil"/>
              <w:left w:val="nil"/>
              <w:bottom w:val="single" w:sz="4" w:space="0" w:color="000000"/>
              <w:right w:val="nil"/>
            </w:tcBorders>
            <w:shd w:val="clear" w:color="auto" w:fill="auto"/>
            <w:vAlign w:val="center"/>
            <w:hideMark/>
          </w:tcPr>
          <w:p w14:paraId="4904160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99.8%</w:t>
            </w:r>
          </w:p>
        </w:tc>
      </w:tr>
      <w:tr w:rsidR="000230DC" w:rsidRPr="000230DC" w14:paraId="3BDE3D83" w14:textId="77777777" w:rsidTr="00964C61">
        <w:trPr>
          <w:trHeight w:val="320"/>
        </w:trPr>
        <w:tc>
          <w:tcPr>
            <w:tcW w:w="6720" w:type="dxa"/>
            <w:gridSpan w:val="4"/>
            <w:tcBorders>
              <w:top w:val="nil"/>
              <w:left w:val="nil"/>
              <w:bottom w:val="nil"/>
              <w:right w:val="nil"/>
            </w:tcBorders>
            <w:shd w:val="clear" w:color="auto" w:fill="auto"/>
            <w:vAlign w:val="center"/>
            <w:hideMark/>
          </w:tcPr>
          <w:p w14:paraId="4787B2AC"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Abbreviations: Standard Deviation (SD)</w:t>
            </w:r>
          </w:p>
        </w:tc>
      </w:tr>
    </w:tbl>
    <w:p w14:paraId="57EA99F0" w14:textId="77777777" w:rsidR="000230DC" w:rsidRPr="000230DC" w:rsidRDefault="000230DC" w:rsidP="000230DC">
      <w:pPr>
        <w:rPr>
          <w:rFonts w:ascii="Calibri" w:hAnsi="Calibri" w:cs="Calibri"/>
        </w:rPr>
      </w:pPr>
    </w:p>
    <w:p w14:paraId="5E2073BD" w14:textId="77777777" w:rsidR="000230DC" w:rsidRPr="000230DC" w:rsidRDefault="000230DC" w:rsidP="000230DC">
      <w:pPr>
        <w:rPr>
          <w:rFonts w:ascii="Calibri" w:hAnsi="Calibri" w:cs="Calibri"/>
        </w:rPr>
      </w:pPr>
    </w:p>
    <w:p w14:paraId="1E04F48D" w14:textId="77777777" w:rsidR="000230DC" w:rsidRPr="000230DC" w:rsidRDefault="000230DC" w:rsidP="000230DC">
      <w:pPr>
        <w:rPr>
          <w:rFonts w:ascii="Calibri" w:hAnsi="Calibri" w:cs="Calibri"/>
        </w:rPr>
      </w:pPr>
    </w:p>
    <w:p w14:paraId="3F26855D" w14:textId="77777777" w:rsidR="000230DC" w:rsidRPr="000230DC" w:rsidRDefault="000230DC" w:rsidP="000230DC">
      <w:pPr>
        <w:rPr>
          <w:rFonts w:ascii="Calibri" w:hAnsi="Calibri" w:cs="Calibri"/>
        </w:rPr>
      </w:pPr>
    </w:p>
    <w:tbl>
      <w:tblPr>
        <w:tblW w:w="6800" w:type="dxa"/>
        <w:tblLook w:val="04A0" w:firstRow="1" w:lastRow="0" w:firstColumn="1" w:lastColumn="0" w:noHBand="0" w:noVBand="1"/>
      </w:tblPr>
      <w:tblGrid>
        <w:gridCol w:w="1300"/>
        <w:gridCol w:w="1375"/>
        <w:gridCol w:w="1390"/>
        <w:gridCol w:w="1361"/>
        <w:gridCol w:w="1374"/>
      </w:tblGrid>
      <w:tr w:rsidR="000230DC" w:rsidRPr="000230DC" w14:paraId="2B2E5FF1" w14:textId="77777777" w:rsidTr="00964C61">
        <w:trPr>
          <w:trHeight w:val="2160"/>
        </w:trPr>
        <w:tc>
          <w:tcPr>
            <w:tcW w:w="6800" w:type="dxa"/>
            <w:gridSpan w:val="5"/>
            <w:tcBorders>
              <w:top w:val="nil"/>
              <w:left w:val="nil"/>
              <w:bottom w:val="single" w:sz="4" w:space="0" w:color="auto"/>
              <w:right w:val="nil"/>
            </w:tcBorders>
            <w:shd w:val="clear" w:color="auto" w:fill="auto"/>
            <w:vAlign w:val="bottom"/>
            <w:hideMark/>
          </w:tcPr>
          <w:p w14:paraId="43D706D8"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b/>
                <w:bCs/>
                <w:color w:val="000000"/>
              </w:rPr>
              <w:t>Table S6</w:t>
            </w:r>
            <w:r w:rsidRPr="000230DC">
              <w:rPr>
                <w:rFonts w:ascii="Calibri" w:eastAsia="Times New Roman" w:hAnsi="Calibri" w:cs="Calibri"/>
                <w:color w:val="000000"/>
              </w:rPr>
              <w:t>. 1,683 samples retained clinical samples with two samples.  Samples are not mutually exclusive. Concordance of independent fetal antigen NIPT analysis run on each sample duo stratified by samples that were concordant for fetal antigen genotype positive and fetal antigen genotype negative. The direction of the one discordant sample is unknown as the true fetal antigen genotype is unknown for these samples.</w:t>
            </w:r>
          </w:p>
        </w:tc>
      </w:tr>
      <w:tr w:rsidR="000230DC" w:rsidRPr="000230DC" w14:paraId="53A268D5" w14:textId="77777777" w:rsidTr="00964C61">
        <w:trPr>
          <w:trHeight w:val="700"/>
        </w:trPr>
        <w:tc>
          <w:tcPr>
            <w:tcW w:w="1300" w:type="dxa"/>
            <w:tcBorders>
              <w:top w:val="nil"/>
              <w:left w:val="nil"/>
              <w:bottom w:val="single" w:sz="4" w:space="0" w:color="auto"/>
              <w:right w:val="nil"/>
            </w:tcBorders>
            <w:shd w:val="clear" w:color="auto" w:fill="auto"/>
            <w:noWrap/>
            <w:vAlign w:val="bottom"/>
            <w:hideMark/>
          </w:tcPr>
          <w:p w14:paraId="2D23615D"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Antigen</w:t>
            </w:r>
          </w:p>
        </w:tc>
        <w:tc>
          <w:tcPr>
            <w:tcW w:w="1300" w:type="dxa"/>
            <w:tcBorders>
              <w:top w:val="nil"/>
              <w:left w:val="nil"/>
              <w:bottom w:val="single" w:sz="4" w:space="0" w:color="auto"/>
              <w:right w:val="nil"/>
            </w:tcBorders>
            <w:shd w:val="clear" w:color="auto" w:fill="auto"/>
            <w:vAlign w:val="bottom"/>
            <w:hideMark/>
          </w:tcPr>
          <w:p w14:paraId="415B0B32"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Concordant Positive N</w:t>
            </w:r>
          </w:p>
        </w:tc>
        <w:tc>
          <w:tcPr>
            <w:tcW w:w="1400" w:type="dxa"/>
            <w:tcBorders>
              <w:top w:val="nil"/>
              <w:left w:val="nil"/>
              <w:bottom w:val="single" w:sz="4" w:space="0" w:color="auto"/>
              <w:right w:val="nil"/>
            </w:tcBorders>
            <w:shd w:val="clear" w:color="auto" w:fill="auto"/>
            <w:vAlign w:val="bottom"/>
            <w:hideMark/>
          </w:tcPr>
          <w:p w14:paraId="5CC951E8" w14:textId="0B492A9F"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Concordant Negative N</w:t>
            </w:r>
          </w:p>
        </w:tc>
        <w:tc>
          <w:tcPr>
            <w:tcW w:w="1400" w:type="dxa"/>
            <w:tcBorders>
              <w:top w:val="nil"/>
              <w:left w:val="nil"/>
              <w:bottom w:val="single" w:sz="4" w:space="0" w:color="auto"/>
              <w:right w:val="nil"/>
            </w:tcBorders>
            <w:shd w:val="clear" w:color="auto" w:fill="auto"/>
            <w:vAlign w:val="bottom"/>
            <w:hideMark/>
          </w:tcPr>
          <w:p w14:paraId="32581BD5"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Discordant N</w:t>
            </w:r>
          </w:p>
        </w:tc>
        <w:tc>
          <w:tcPr>
            <w:tcW w:w="1400" w:type="dxa"/>
            <w:tcBorders>
              <w:top w:val="nil"/>
              <w:left w:val="nil"/>
              <w:bottom w:val="single" w:sz="4" w:space="0" w:color="auto"/>
              <w:right w:val="nil"/>
            </w:tcBorders>
            <w:shd w:val="clear" w:color="auto" w:fill="auto"/>
            <w:vAlign w:val="bottom"/>
            <w:hideMark/>
          </w:tcPr>
          <w:p w14:paraId="79307917"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  Agreement</w:t>
            </w:r>
          </w:p>
        </w:tc>
      </w:tr>
      <w:tr w:rsidR="000230DC" w:rsidRPr="000230DC" w14:paraId="387F17D6" w14:textId="77777777" w:rsidTr="00964C61">
        <w:trPr>
          <w:trHeight w:val="340"/>
        </w:trPr>
        <w:tc>
          <w:tcPr>
            <w:tcW w:w="1300" w:type="dxa"/>
            <w:tcBorders>
              <w:top w:val="nil"/>
              <w:left w:val="nil"/>
              <w:bottom w:val="nil"/>
              <w:right w:val="nil"/>
            </w:tcBorders>
            <w:shd w:val="clear" w:color="auto" w:fill="auto"/>
            <w:vAlign w:val="center"/>
            <w:hideMark/>
          </w:tcPr>
          <w:p w14:paraId="189C886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RhD</w:t>
            </w:r>
          </w:p>
        </w:tc>
        <w:tc>
          <w:tcPr>
            <w:tcW w:w="1300" w:type="dxa"/>
            <w:tcBorders>
              <w:top w:val="nil"/>
              <w:left w:val="nil"/>
              <w:bottom w:val="nil"/>
              <w:right w:val="nil"/>
            </w:tcBorders>
            <w:shd w:val="clear" w:color="auto" w:fill="auto"/>
            <w:vAlign w:val="center"/>
            <w:hideMark/>
          </w:tcPr>
          <w:p w14:paraId="482A774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31</w:t>
            </w:r>
          </w:p>
        </w:tc>
        <w:tc>
          <w:tcPr>
            <w:tcW w:w="1400" w:type="dxa"/>
            <w:tcBorders>
              <w:top w:val="nil"/>
              <w:left w:val="nil"/>
              <w:bottom w:val="nil"/>
              <w:right w:val="nil"/>
            </w:tcBorders>
            <w:shd w:val="clear" w:color="auto" w:fill="auto"/>
            <w:vAlign w:val="bottom"/>
            <w:hideMark/>
          </w:tcPr>
          <w:p w14:paraId="202F4CD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37</w:t>
            </w:r>
          </w:p>
        </w:tc>
        <w:tc>
          <w:tcPr>
            <w:tcW w:w="1400" w:type="dxa"/>
            <w:tcBorders>
              <w:top w:val="nil"/>
              <w:left w:val="nil"/>
              <w:bottom w:val="nil"/>
              <w:right w:val="nil"/>
            </w:tcBorders>
            <w:shd w:val="clear" w:color="auto" w:fill="auto"/>
            <w:vAlign w:val="bottom"/>
            <w:hideMark/>
          </w:tcPr>
          <w:p w14:paraId="51A3B0B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w:t>
            </w:r>
          </w:p>
        </w:tc>
        <w:tc>
          <w:tcPr>
            <w:tcW w:w="1400" w:type="dxa"/>
            <w:tcBorders>
              <w:top w:val="nil"/>
              <w:left w:val="nil"/>
              <w:bottom w:val="nil"/>
              <w:right w:val="nil"/>
            </w:tcBorders>
            <w:shd w:val="clear" w:color="auto" w:fill="auto"/>
            <w:vAlign w:val="bottom"/>
            <w:hideMark/>
          </w:tcPr>
          <w:p w14:paraId="0FBF49C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100.0%</w:t>
            </w:r>
          </w:p>
        </w:tc>
      </w:tr>
      <w:tr w:rsidR="000230DC" w:rsidRPr="000230DC" w14:paraId="1B94FA08" w14:textId="77777777" w:rsidTr="00964C61">
        <w:trPr>
          <w:trHeight w:val="340"/>
        </w:trPr>
        <w:tc>
          <w:tcPr>
            <w:tcW w:w="1300" w:type="dxa"/>
            <w:tcBorders>
              <w:top w:val="nil"/>
              <w:left w:val="nil"/>
              <w:bottom w:val="nil"/>
              <w:right w:val="nil"/>
            </w:tcBorders>
            <w:shd w:val="clear" w:color="auto" w:fill="auto"/>
            <w:vAlign w:val="center"/>
            <w:hideMark/>
          </w:tcPr>
          <w:p w14:paraId="7EC248D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RhCE*C (C)</w:t>
            </w:r>
          </w:p>
        </w:tc>
        <w:tc>
          <w:tcPr>
            <w:tcW w:w="1300" w:type="dxa"/>
            <w:tcBorders>
              <w:top w:val="nil"/>
              <w:left w:val="nil"/>
              <w:bottom w:val="nil"/>
              <w:right w:val="nil"/>
            </w:tcBorders>
            <w:shd w:val="clear" w:color="auto" w:fill="auto"/>
            <w:vAlign w:val="center"/>
            <w:hideMark/>
          </w:tcPr>
          <w:p w14:paraId="7E70CFE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195</w:t>
            </w:r>
          </w:p>
        </w:tc>
        <w:tc>
          <w:tcPr>
            <w:tcW w:w="1400" w:type="dxa"/>
            <w:tcBorders>
              <w:top w:val="nil"/>
              <w:left w:val="nil"/>
              <w:bottom w:val="nil"/>
              <w:right w:val="nil"/>
            </w:tcBorders>
            <w:shd w:val="clear" w:color="auto" w:fill="auto"/>
            <w:vAlign w:val="bottom"/>
            <w:hideMark/>
          </w:tcPr>
          <w:p w14:paraId="48E5619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333</w:t>
            </w:r>
          </w:p>
        </w:tc>
        <w:tc>
          <w:tcPr>
            <w:tcW w:w="1400" w:type="dxa"/>
            <w:tcBorders>
              <w:top w:val="nil"/>
              <w:left w:val="nil"/>
              <w:bottom w:val="nil"/>
              <w:right w:val="nil"/>
            </w:tcBorders>
            <w:shd w:val="clear" w:color="auto" w:fill="auto"/>
            <w:vAlign w:val="bottom"/>
            <w:hideMark/>
          </w:tcPr>
          <w:p w14:paraId="22DD6AA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w:t>
            </w:r>
          </w:p>
        </w:tc>
        <w:tc>
          <w:tcPr>
            <w:tcW w:w="1400" w:type="dxa"/>
            <w:tcBorders>
              <w:top w:val="nil"/>
              <w:left w:val="nil"/>
              <w:bottom w:val="nil"/>
              <w:right w:val="nil"/>
            </w:tcBorders>
            <w:shd w:val="clear" w:color="auto" w:fill="auto"/>
            <w:vAlign w:val="bottom"/>
            <w:hideMark/>
          </w:tcPr>
          <w:p w14:paraId="2351FE4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99.8%</w:t>
            </w:r>
          </w:p>
        </w:tc>
      </w:tr>
      <w:tr w:rsidR="000230DC" w:rsidRPr="000230DC" w14:paraId="0450B335" w14:textId="77777777" w:rsidTr="00964C61">
        <w:trPr>
          <w:trHeight w:val="340"/>
        </w:trPr>
        <w:tc>
          <w:tcPr>
            <w:tcW w:w="1300" w:type="dxa"/>
            <w:tcBorders>
              <w:top w:val="nil"/>
              <w:left w:val="nil"/>
              <w:bottom w:val="nil"/>
              <w:right w:val="nil"/>
            </w:tcBorders>
            <w:shd w:val="clear" w:color="auto" w:fill="auto"/>
            <w:vAlign w:val="center"/>
            <w:hideMark/>
          </w:tcPr>
          <w:p w14:paraId="3D48D1A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RHCE*c (c)</w:t>
            </w:r>
          </w:p>
        </w:tc>
        <w:tc>
          <w:tcPr>
            <w:tcW w:w="1300" w:type="dxa"/>
            <w:tcBorders>
              <w:top w:val="nil"/>
              <w:left w:val="nil"/>
              <w:bottom w:val="nil"/>
              <w:right w:val="nil"/>
            </w:tcBorders>
            <w:shd w:val="clear" w:color="auto" w:fill="auto"/>
            <w:vAlign w:val="center"/>
            <w:hideMark/>
          </w:tcPr>
          <w:p w14:paraId="2D9F0DB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164</w:t>
            </w:r>
          </w:p>
        </w:tc>
        <w:tc>
          <w:tcPr>
            <w:tcW w:w="1400" w:type="dxa"/>
            <w:tcBorders>
              <w:top w:val="nil"/>
              <w:left w:val="nil"/>
              <w:bottom w:val="nil"/>
              <w:right w:val="nil"/>
            </w:tcBorders>
            <w:shd w:val="clear" w:color="auto" w:fill="auto"/>
            <w:vAlign w:val="bottom"/>
            <w:hideMark/>
          </w:tcPr>
          <w:p w14:paraId="49DD10F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112</w:t>
            </w:r>
          </w:p>
        </w:tc>
        <w:tc>
          <w:tcPr>
            <w:tcW w:w="1400" w:type="dxa"/>
            <w:tcBorders>
              <w:top w:val="nil"/>
              <w:left w:val="nil"/>
              <w:bottom w:val="nil"/>
              <w:right w:val="nil"/>
            </w:tcBorders>
            <w:shd w:val="clear" w:color="auto" w:fill="auto"/>
            <w:vAlign w:val="bottom"/>
            <w:hideMark/>
          </w:tcPr>
          <w:p w14:paraId="40E0F9D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w:t>
            </w:r>
          </w:p>
        </w:tc>
        <w:tc>
          <w:tcPr>
            <w:tcW w:w="1400" w:type="dxa"/>
            <w:tcBorders>
              <w:top w:val="nil"/>
              <w:left w:val="nil"/>
              <w:bottom w:val="nil"/>
              <w:right w:val="nil"/>
            </w:tcBorders>
            <w:shd w:val="clear" w:color="auto" w:fill="auto"/>
            <w:vAlign w:val="bottom"/>
            <w:hideMark/>
          </w:tcPr>
          <w:p w14:paraId="11DDC80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100.0%</w:t>
            </w:r>
          </w:p>
        </w:tc>
      </w:tr>
      <w:tr w:rsidR="000230DC" w:rsidRPr="000230DC" w14:paraId="34F6EB6F" w14:textId="77777777" w:rsidTr="00964C61">
        <w:trPr>
          <w:trHeight w:val="340"/>
        </w:trPr>
        <w:tc>
          <w:tcPr>
            <w:tcW w:w="1300" w:type="dxa"/>
            <w:tcBorders>
              <w:top w:val="nil"/>
              <w:left w:val="nil"/>
              <w:bottom w:val="nil"/>
              <w:right w:val="nil"/>
            </w:tcBorders>
            <w:shd w:val="clear" w:color="auto" w:fill="auto"/>
            <w:vAlign w:val="center"/>
            <w:hideMark/>
          </w:tcPr>
          <w:p w14:paraId="26F79DD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RHCE*E (E)</w:t>
            </w:r>
          </w:p>
        </w:tc>
        <w:tc>
          <w:tcPr>
            <w:tcW w:w="1300" w:type="dxa"/>
            <w:tcBorders>
              <w:top w:val="nil"/>
              <w:left w:val="nil"/>
              <w:bottom w:val="nil"/>
              <w:right w:val="nil"/>
            </w:tcBorders>
            <w:shd w:val="clear" w:color="auto" w:fill="auto"/>
            <w:vAlign w:val="center"/>
            <w:hideMark/>
          </w:tcPr>
          <w:p w14:paraId="04702E8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183</w:t>
            </w:r>
          </w:p>
        </w:tc>
        <w:tc>
          <w:tcPr>
            <w:tcW w:w="1400" w:type="dxa"/>
            <w:tcBorders>
              <w:top w:val="nil"/>
              <w:left w:val="nil"/>
              <w:bottom w:val="nil"/>
              <w:right w:val="nil"/>
            </w:tcBorders>
            <w:shd w:val="clear" w:color="auto" w:fill="auto"/>
            <w:vAlign w:val="bottom"/>
            <w:hideMark/>
          </w:tcPr>
          <w:p w14:paraId="5EB5EBE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767</w:t>
            </w:r>
          </w:p>
        </w:tc>
        <w:tc>
          <w:tcPr>
            <w:tcW w:w="1400" w:type="dxa"/>
            <w:tcBorders>
              <w:top w:val="nil"/>
              <w:left w:val="nil"/>
              <w:bottom w:val="nil"/>
              <w:right w:val="nil"/>
            </w:tcBorders>
            <w:shd w:val="clear" w:color="auto" w:fill="auto"/>
            <w:vAlign w:val="bottom"/>
            <w:hideMark/>
          </w:tcPr>
          <w:p w14:paraId="0428B8B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w:t>
            </w:r>
          </w:p>
        </w:tc>
        <w:tc>
          <w:tcPr>
            <w:tcW w:w="1400" w:type="dxa"/>
            <w:tcBorders>
              <w:top w:val="nil"/>
              <w:left w:val="nil"/>
              <w:bottom w:val="nil"/>
              <w:right w:val="nil"/>
            </w:tcBorders>
            <w:shd w:val="clear" w:color="auto" w:fill="auto"/>
            <w:vAlign w:val="bottom"/>
            <w:hideMark/>
          </w:tcPr>
          <w:p w14:paraId="29441C1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99.7%</w:t>
            </w:r>
          </w:p>
        </w:tc>
      </w:tr>
      <w:tr w:rsidR="000230DC" w:rsidRPr="000230DC" w14:paraId="597E22E3" w14:textId="77777777" w:rsidTr="00964C61">
        <w:trPr>
          <w:trHeight w:val="340"/>
        </w:trPr>
        <w:tc>
          <w:tcPr>
            <w:tcW w:w="1300" w:type="dxa"/>
            <w:tcBorders>
              <w:top w:val="nil"/>
              <w:left w:val="nil"/>
              <w:bottom w:val="nil"/>
              <w:right w:val="nil"/>
            </w:tcBorders>
            <w:shd w:val="clear" w:color="auto" w:fill="auto"/>
            <w:vAlign w:val="center"/>
            <w:hideMark/>
          </w:tcPr>
          <w:p w14:paraId="7FB2E0E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KEL*K (K)</w:t>
            </w:r>
          </w:p>
        </w:tc>
        <w:tc>
          <w:tcPr>
            <w:tcW w:w="1300" w:type="dxa"/>
            <w:tcBorders>
              <w:top w:val="nil"/>
              <w:left w:val="nil"/>
              <w:bottom w:val="nil"/>
              <w:right w:val="nil"/>
            </w:tcBorders>
            <w:shd w:val="clear" w:color="auto" w:fill="auto"/>
            <w:vAlign w:val="center"/>
            <w:hideMark/>
          </w:tcPr>
          <w:p w14:paraId="0C6C01F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29</w:t>
            </w:r>
          </w:p>
        </w:tc>
        <w:tc>
          <w:tcPr>
            <w:tcW w:w="1400" w:type="dxa"/>
            <w:tcBorders>
              <w:top w:val="nil"/>
              <w:left w:val="nil"/>
              <w:bottom w:val="nil"/>
              <w:right w:val="nil"/>
            </w:tcBorders>
            <w:shd w:val="clear" w:color="auto" w:fill="auto"/>
            <w:vAlign w:val="bottom"/>
            <w:hideMark/>
          </w:tcPr>
          <w:p w14:paraId="26947C8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1341</w:t>
            </w:r>
          </w:p>
        </w:tc>
        <w:tc>
          <w:tcPr>
            <w:tcW w:w="1400" w:type="dxa"/>
            <w:tcBorders>
              <w:top w:val="nil"/>
              <w:left w:val="nil"/>
              <w:bottom w:val="nil"/>
              <w:right w:val="nil"/>
            </w:tcBorders>
            <w:shd w:val="clear" w:color="auto" w:fill="auto"/>
            <w:vAlign w:val="bottom"/>
            <w:hideMark/>
          </w:tcPr>
          <w:p w14:paraId="297952E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0</w:t>
            </w:r>
          </w:p>
        </w:tc>
        <w:tc>
          <w:tcPr>
            <w:tcW w:w="1400" w:type="dxa"/>
            <w:tcBorders>
              <w:top w:val="nil"/>
              <w:left w:val="nil"/>
              <w:bottom w:val="nil"/>
              <w:right w:val="nil"/>
            </w:tcBorders>
            <w:shd w:val="clear" w:color="auto" w:fill="auto"/>
            <w:vAlign w:val="bottom"/>
            <w:hideMark/>
          </w:tcPr>
          <w:p w14:paraId="2E6E534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100.0%</w:t>
            </w:r>
          </w:p>
        </w:tc>
      </w:tr>
      <w:tr w:rsidR="000230DC" w:rsidRPr="000230DC" w14:paraId="3E9A8067" w14:textId="77777777" w:rsidTr="00964C61">
        <w:trPr>
          <w:trHeight w:val="340"/>
        </w:trPr>
        <w:tc>
          <w:tcPr>
            <w:tcW w:w="1300" w:type="dxa"/>
            <w:tcBorders>
              <w:top w:val="nil"/>
              <w:left w:val="nil"/>
              <w:bottom w:val="single" w:sz="4" w:space="0" w:color="auto"/>
              <w:right w:val="nil"/>
            </w:tcBorders>
            <w:shd w:val="clear" w:color="auto" w:fill="auto"/>
            <w:vAlign w:val="center"/>
            <w:hideMark/>
          </w:tcPr>
          <w:p w14:paraId="570D329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FY*A (FyA)</w:t>
            </w:r>
          </w:p>
        </w:tc>
        <w:tc>
          <w:tcPr>
            <w:tcW w:w="1300" w:type="dxa"/>
            <w:tcBorders>
              <w:top w:val="nil"/>
              <w:left w:val="nil"/>
              <w:bottom w:val="single" w:sz="4" w:space="0" w:color="auto"/>
              <w:right w:val="nil"/>
            </w:tcBorders>
            <w:shd w:val="clear" w:color="auto" w:fill="auto"/>
            <w:vAlign w:val="center"/>
            <w:hideMark/>
          </w:tcPr>
          <w:p w14:paraId="305B63D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166</w:t>
            </w:r>
          </w:p>
        </w:tc>
        <w:tc>
          <w:tcPr>
            <w:tcW w:w="1400" w:type="dxa"/>
            <w:tcBorders>
              <w:top w:val="nil"/>
              <w:left w:val="nil"/>
              <w:bottom w:val="single" w:sz="4" w:space="0" w:color="auto"/>
              <w:right w:val="nil"/>
            </w:tcBorders>
            <w:shd w:val="clear" w:color="auto" w:fill="auto"/>
            <w:vAlign w:val="bottom"/>
            <w:hideMark/>
          </w:tcPr>
          <w:p w14:paraId="3D11E86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463</w:t>
            </w:r>
          </w:p>
        </w:tc>
        <w:tc>
          <w:tcPr>
            <w:tcW w:w="1400" w:type="dxa"/>
            <w:tcBorders>
              <w:top w:val="nil"/>
              <w:left w:val="nil"/>
              <w:bottom w:val="single" w:sz="4" w:space="0" w:color="auto"/>
              <w:right w:val="nil"/>
            </w:tcBorders>
            <w:shd w:val="clear" w:color="auto" w:fill="auto"/>
            <w:vAlign w:val="bottom"/>
            <w:hideMark/>
          </w:tcPr>
          <w:p w14:paraId="730E75B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w:t>
            </w:r>
          </w:p>
        </w:tc>
        <w:tc>
          <w:tcPr>
            <w:tcW w:w="1400" w:type="dxa"/>
            <w:tcBorders>
              <w:top w:val="nil"/>
              <w:left w:val="nil"/>
              <w:bottom w:val="single" w:sz="4" w:space="0" w:color="auto"/>
              <w:right w:val="nil"/>
            </w:tcBorders>
            <w:shd w:val="clear" w:color="auto" w:fill="auto"/>
            <w:vAlign w:val="bottom"/>
            <w:hideMark/>
          </w:tcPr>
          <w:p w14:paraId="0CC6B85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99.8%</w:t>
            </w:r>
          </w:p>
        </w:tc>
      </w:tr>
    </w:tbl>
    <w:p w14:paraId="483CBBFF" w14:textId="77777777" w:rsidR="000230DC" w:rsidRPr="000230DC" w:rsidRDefault="000230DC" w:rsidP="000230DC">
      <w:pPr>
        <w:rPr>
          <w:rFonts w:ascii="Calibri" w:hAnsi="Calibri" w:cs="Calibri"/>
        </w:rPr>
        <w:sectPr w:rsidR="000230DC" w:rsidRPr="000230DC" w:rsidSect="00D67F85">
          <w:pgSz w:w="12240" w:h="15840"/>
          <w:pgMar w:top="1440" w:right="1440" w:bottom="1440" w:left="1440" w:header="720" w:footer="720" w:gutter="0"/>
          <w:cols w:space="720"/>
          <w:docGrid w:linePitch="360"/>
        </w:sectPr>
      </w:pPr>
    </w:p>
    <w:p w14:paraId="5D04F18A" w14:textId="77777777" w:rsidR="000230DC" w:rsidRPr="000230DC" w:rsidRDefault="000230DC" w:rsidP="000230DC">
      <w:pPr>
        <w:rPr>
          <w:rFonts w:ascii="Calibri" w:hAnsi="Calibri" w:cs="Calibri"/>
        </w:rPr>
      </w:pPr>
    </w:p>
    <w:tbl>
      <w:tblPr>
        <w:tblW w:w="9640" w:type="dxa"/>
        <w:tblLook w:val="04A0" w:firstRow="1" w:lastRow="0" w:firstColumn="1" w:lastColumn="0" w:noHBand="0" w:noVBand="1"/>
      </w:tblPr>
      <w:tblGrid>
        <w:gridCol w:w="3200"/>
        <w:gridCol w:w="3220"/>
        <w:gridCol w:w="3220"/>
      </w:tblGrid>
      <w:tr w:rsidR="000230DC" w:rsidRPr="000230DC" w14:paraId="6E3B45FF" w14:textId="77777777" w:rsidTr="00964C61">
        <w:trPr>
          <w:trHeight w:val="780"/>
        </w:trPr>
        <w:tc>
          <w:tcPr>
            <w:tcW w:w="9640" w:type="dxa"/>
            <w:gridSpan w:val="3"/>
            <w:tcBorders>
              <w:top w:val="nil"/>
              <w:left w:val="nil"/>
              <w:bottom w:val="nil"/>
              <w:right w:val="nil"/>
            </w:tcBorders>
            <w:shd w:val="clear" w:color="auto" w:fill="auto"/>
            <w:vAlign w:val="center"/>
            <w:hideMark/>
          </w:tcPr>
          <w:p w14:paraId="21B3150D"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b/>
                <w:bCs/>
                <w:color w:val="000000"/>
              </w:rPr>
              <w:t>Table S7.</w:t>
            </w:r>
            <w:r w:rsidRPr="000230DC">
              <w:rPr>
                <w:rFonts w:ascii="Calibri" w:eastAsia="Times New Roman" w:hAnsi="Calibri" w:cs="Calibri"/>
                <w:color w:val="000000"/>
              </w:rPr>
              <w:t xml:space="preserve"> Characteristics of the 27 clinical samples with known neonatal antigen serology (RhD) or genotype</w:t>
            </w:r>
          </w:p>
        </w:tc>
      </w:tr>
      <w:tr w:rsidR="000230DC" w:rsidRPr="000230DC" w14:paraId="32C13215" w14:textId="77777777" w:rsidTr="00964C61">
        <w:trPr>
          <w:trHeight w:val="360"/>
        </w:trPr>
        <w:tc>
          <w:tcPr>
            <w:tcW w:w="3200" w:type="dxa"/>
            <w:tcBorders>
              <w:top w:val="single" w:sz="4" w:space="0" w:color="000000"/>
              <w:left w:val="nil"/>
              <w:bottom w:val="single" w:sz="4" w:space="0" w:color="000000"/>
              <w:right w:val="nil"/>
            </w:tcBorders>
            <w:shd w:val="clear" w:color="FFFFFF" w:fill="FFFFFF"/>
            <w:vAlign w:val="center"/>
            <w:hideMark/>
          </w:tcPr>
          <w:p w14:paraId="72F94344"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 </w:t>
            </w:r>
          </w:p>
        </w:tc>
        <w:tc>
          <w:tcPr>
            <w:tcW w:w="3220" w:type="dxa"/>
            <w:tcBorders>
              <w:top w:val="single" w:sz="4" w:space="0" w:color="000000"/>
              <w:left w:val="nil"/>
              <w:bottom w:val="single" w:sz="4" w:space="0" w:color="000000"/>
              <w:right w:val="nil"/>
            </w:tcBorders>
            <w:shd w:val="clear" w:color="FFFFFF" w:fill="FFFFFF"/>
            <w:vAlign w:val="center"/>
            <w:hideMark/>
          </w:tcPr>
          <w:p w14:paraId="5F967CD0"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Mean</w:t>
            </w:r>
          </w:p>
        </w:tc>
        <w:tc>
          <w:tcPr>
            <w:tcW w:w="3220" w:type="dxa"/>
            <w:tcBorders>
              <w:top w:val="single" w:sz="4" w:space="0" w:color="000000"/>
              <w:left w:val="nil"/>
              <w:bottom w:val="single" w:sz="4" w:space="0" w:color="000000"/>
              <w:right w:val="nil"/>
            </w:tcBorders>
            <w:shd w:val="clear" w:color="FFFFFF" w:fill="FFFFFF"/>
            <w:vAlign w:val="center"/>
            <w:hideMark/>
          </w:tcPr>
          <w:p w14:paraId="2B3F342B"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Range</w:t>
            </w:r>
          </w:p>
        </w:tc>
      </w:tr>
      <w:tr w:rsidR="000230DC" w:rsidRPr="000230DC" w14:paraId="6BE1F9F2" w14:textId="77777777" w:rsidTr="00964C61">
        <w:trPr>
          <w:trHeight w:val="360"/>
        </w:trPr>
        <w:tc>
          <w:tcPr>
            <w:tcW w:w="3200" w:type="dxa"/>
            <w:tcBorders>
              <w:top w:val="nil"/>
              <w:left w:val="nil"/>
              <w:bottom w:val="nil"/>
              <w:right w:val="nil"/>
            </w:tcBorders>
            <w:shd w:val="clear" w:color="auto" w:fill="auto"/>
            <w:vAlign w:val="center"/>
            <w:hideMark/>
          </w:tcPr>
          <w:p w14:paraId="38AB2F03"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Pregnant Individual's Age (yr)</w:t>
            </w:r>
          </w:p>
        </w:tc>
        <w:tc>
          <w:tcPr>
            <w:tcW w:w="3220" w:type="dxa"/>
            <w:tcBorders>
              <w:top w:val="nil"/>
              <w:left w:val="nil"/>
              <w:bottom w:val="nil"/>
              <w:right w:val="nil"/>
            </w:tcBorders>
            <w:shd w:val="clear" w:color="FFFFFF" w:fill="FFFFFF"/>
            <w:vAlign w:val="center"/>
            <w:hideMark/>
          </w:tcPr>
          <w:p w14:paraId="1A3768B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35</w:t>
            </w:r>
          </w:p>
        </w:tc>
        <w:tc>
          <w:tcPr>
            <w:tcW w:w="3220" w:type="dxa"/>
            <w:tcBorders>
              <w:top w:val="nil"/>
              <w:left w:val="nil"/>
              <w:bottom w:val="nil"/>
              <w:right w:val="nil"/>
            </w:tcBorders>
            <w:shd w:val="clear" w:color="FFFFFF" w:fill="FFFFFF"/>
            <w:vAlign w:val="center"/>
            <w:hideMark/>
          </w:tcPr>
          <w:p w14:paraId="5AB8500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(23-44)</w:t>
            </w:r>
          </w:p>
        </w:tc>
      </w:tr>
      <w:tr w:rsidR="000230DC" w:rsidRPr="000230DC" w14:paraId="66950273" w14:textId="77777777" w:rsidTr="00964C61">
        <w:trPr>
          <w:trHeight w:val="360"/>
        </w:trPr>
        <w:tc>
          <w:tcPr>
            <w:tcW w:w="3200" w:type="dxa"/>
            <w:tcBorders>
              <w:top w:val="nil"/>
              <w:left w:val="nil"/>
              <w:bottom w:val="nil"/>
              <w:right w:val="nil"/>
            </w:tcBorders>
            <w:shd w:val="clear" w:color="auto" w:fill="auto"/>
            <w:vAlign w:val="center"/>
            <w:hideMark/>
          </w:tcPr>
          <w:p w14:paraId="573EB2F9"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Gestational Age (wk)</w:t>
            </w:r>
          </w:p>
        </w:tc>
        <w:tc>
          <w:tcPr>
            <w:tcW w:w="3220" w:type="dxa"/>
            <w:tcBorders>
              <w:top w:val="nil"/>
              <w:left w:val="nil"/>
              <w:bottom w:val="nil"/>
              <w:right w:val="nil"/>
            </w:tcBorders>
            <w:shd w:val="clear" w:color="FFFFFF" w:fill="FFFFFF"/>
            <w:vAlign w:val="center"/>
            <w:hideMark/>
          </w:tcPr>
          <w:p w14:paraId="1B64D04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14.9</w:t>
            </w:r>
          </w:p>
        </w:tc>
        <w:tc>
          <w:tcPr>
            <w:tcW w:w="3220" w:type="dxa"/>
            <w:tcBorders>
              <w:top w:val="nil"/>
              <w:left w:val="nil"/>
              <w:bottom w:val="nil"/>
              <w:right w:val="nil"/>
            </w:tcBorders>
            <w:shd w:val="clear" w:color="FFFFFF" w:fill="FFFFFF"/>
            <w:vAlign w:val="center"/>
            <w:hideMark/>
          </w:tcPr>
          <w:p w14:paraId="0596004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(8.9-31.0)</w:t>
            </w:r>
          </w:p>
        </w:tc>
      </w:tr>
      <w:tr w:rsidR="000230DC" w:rsidRPr="000230DC" w14:paraId="2A47DB46" w14:textId="77777777" w:rsidTr="00964C61">
        <w:trPr>
          <w:trHeight w:val="360"/>
        </w:trPr>
        <w:tc>
          <w:tcPr>
            <w:tcW w:w="3200" w:type="dxa"/>
            <w:tcBorders>
              <w:top w:val="nil"/>
              <w:left w:val="nil"/>
              <w:bottom w:val="nil"/>
              <w:right w:val="nil"/>
            </w:tcBorders>
            <w:shd w:val="clear" w:color="auto" w:fill="auto"/>
            <w:vAlign w:val="center"/>
            <w:hideMark/>
          </w:tcPr>
          <w:p w14:paraId="7D8BD622"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Fetal Fraction</w:t>
            </w:r>
          </w:p>
        </w:tc>
        <w:tc>
          <w:tcPr>
            <w:tcW w:w="3220" w:type="dxa"/>
            <w:tcBorders>
              <w:top w:val="nil"/>
              <w:left w:val="nil"/>
              <w:bottom w:val="nil"/>
              <w:right w:val="nil"/>
            </w:tcBorders>
            <w:shd w:val="clear" w:color="FFFFFF" w:fill="FFFFFF"/>
            <w:vAlign w:val="center"/>
            <w:hideMark/>
          </w:tcPr>
          <w:p w14:paraId="78A2C6D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7.5%</w:t>
            </w:r>
          </w:p>
        </w:tc>
        <w:tc>
          <w:tcPr>
            <w:tcW w:w="3220" w:type="dxa"/>
            <w:tcBorders>
              <w:top w:val="nil"/>
              <w:left w:val="nil"/>
              <w:bottom w:val="nil"/>
              <w:right w:val="nil"/>
            </w:tcBorders>
            <w:shd w:val="clear" w:color="FFFFFF" w:fill="FFFFFF"/>
            <w:vAlign w:val="center"/>
            <w:hideMark/>
          </w:tcPr>
          <w:p w14:paraId="17B2327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(1.2%-23.6%)</w:t>
            </w:r>
          </w:p>
        </w:tc>
      </w:tr>
      <w:tr w:rsidR="000230DC" w:rsidRPr="000230DC" w14:paraId="39D4D5F4" w14:textId="77777777" w:rsidTr="00964C61">
        <w:trPr>
          <w:trHeight w:val="360"/>
        </w:trPr>
        <w:tc>
          <w:tcPr>
            <w:tcW w:w="3200" w:type="dxa"/>
            <w:tcBorders>
              <w:top w:val="nil"/>
              <w:left w:val="nil"/>
              <w:bottom w:val="nil"/>
              <w:right w:val="nil"/>
            </w:tcBorders>
            <w:shd w:val="clear" w:color="auto" w:fill="auto"/>
            <w:vAlign w:val="center"/>
            <w:hideMark/>
          </w:tcPr>
          <w:p w14:paraId="21B3DB8E" w14:textId="77777777" w:rsidR="000230DC" w:rsidRPr="000230DC" w:rsidRDefault="000230DC" w:rsidP="00964C61">
            <w:pPr>
              <w:rPr>
                <w:rFonts w:ascii="Calibri" w:eastAsia="Times New Roman" w:hAnsi="Calibri" w:cs="Calibri"/>
                <w:b/>
                <w:bCs/>
                <w:color w:val="000000"/>
              </w:rPr>
            </w:pPr>
            <w:r w:rsidRPr="000230DC">
              <w:rPr>
                <w:rFonts w:ascii="Calibri" w:eastAsia="Times New Roman" w:hAnsi="Calibri" w:cs="Calibri"/>
                <w:b/>
                <w:bCs/>
                <w:color w:val="000000"/>
              </w:rPr>
              <w:t>Race and Ethnicity*</w:t>
            </w:r>
          </w:p>
        </w:tc>
        <w:tc>
          <w:tcPr>
            <w:tcW w:w="3220" w:type="dxa"/>
            <w:tcBorders>
              <w:top w:val="nil"/>
              <w:left w:val="nil"/>
              <w:bottom w:val="nil"/>
              <w:right w:val="nil"/>
            </w:tcBorders>
            <w:shd w:val="clear" w:color="auto" w:fill="auto"/>
            <w:vAlign w:val="center"/>
            <w:hideMark/>
          </w:tcPr>
          <w:p w14:paraId="0BFAA93C" w14:textId="77777777" w:rsidR="000230DC" w:rsidRPr="000230DC" w:rsidRDefault="000230DC" w:rsidP="00964C61">
            <w:pPr>
              <w:rPr>
                <w:rFonts w:ascii="Calibri" w:eastAsia="Times New Roman" w:hAnsi="Calibri" w:cs="Calibri"/>
                <w:b/>
                <w:bCs/>
                <w:color w:val="000000"/>
              </w:rPr>
            </w:pPr>
          </w:p>
        </w:tc>
        <w:tc>
          <w:tcPr>
            <w:tcW w:w="3220" w:type="dxa"/>
            <w:tcBorders>
              <w:top w:val="nil"/>
              <w:left w:val="nil"/>
              <w:bottom w:val="nil"/>
              <w:right w:val="nil"/>
            </w:tcBorders>
            <w:shd w:val="clear" w:color="auto" w:fill="auto"/>
            <w:vAlign w:val="center"/>
            <w:hideMark/>
          </w:tcPr>
          <w:p w14:paraId="2A3B23B0" w14:textId="77777777" w:rsidR="000230DC" w:rsidRPr="000230DC" w:rsidRDefault="000230DC" w:rsidP="00964C61">
            <w:pPr>
              <w:jc w:val="center"/>
              <w:rPr>
                <w:rFonts w:ascii="Calibri" w:eastAsia="Times New Roman" w:hAnsi="Calibri" w:cs="Calibri"/>
              </w:rPr>
            </w:pPr>
          </w:p>
        </w:tc>
      </w:tr>
      <w:tr w:rsidR="000230DC" w:rsidRPr="000230DC" w14:paraId="637FC40F" w14:textId="77777777" w:rsidTr="00964C61">
        <w:trPr>
          <w:trHeight w:val="360"/>
        </w:trPr>
        <w:tc>
          <w:tcPr>
            <w:tcW w:w="3200" w:type="dxa"/>
            <w:tcBorders>
              <w:top w:val="nil"/>
              <w:left w:val="nil"/>
              <w:bottom w:val="nil"/>
              <w:right w:val="nil"/>
            </w:tcBorders>
            <w:shd w:val="clear" w:color="auto" w:fill="auto"/>
            <w:vAlign w:val="center"/>
            <w:hideMark/>
          </w:tcPr>
          <w:p w14:paraId="3520C244"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Black, Non-Hispanic</w:t>
            </w:r>
          </w:p>
        </w:tc>
        <w:tc>
          <w:tcPr>
            <w:tcW w:w="3220" w:type="dxa"/>
            <w:tcBorders>
              <w:top w:val="nil"/>
              <w:left w:val="nil"/>
              <w:bottom w:val="nil"/>
              <w:right w:val="nil"/>
            </w:tcBorders>
            <w:shd w:val="clear" w:color="auto" w:fill="auto"/>
            <w:vAlign w:val="center"/>
            <w:hideMark/>
          </w:tcPr>
          <w:p w14:paraId="44C96F4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w:t>
            </w:r>
          </w:p>
        </w:tc>
        <w:tc>
          <w:tcPr>
            <w:tcW w:w="3220" w:type="dxa"/>
            <w:tcBorders>
              <w:top w:val="nil"/>
              <w:left w:val="nil"/>
              <w:bottom w:val="nil"/>
              <w:right w:val="nil"/>
            </w:tcBorders>
            <w:shd w:val="clear" w:color="auto" w:fill="auto"/>
            <w:vAlign w:val="center"/>
            <w:hideMark/>
          </w:tcPr>
          <w:p w14:paraId="7EBE3EE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11.1%</w:t>
            </w:r>
          </w:p>
        </w:tc>
      </w:tr>
      <w:tr w:rsidR="000230DC" w:rsidRPr="000230DC" w14:paraId="37B00E28" w14:textId="77777777" w:rsidTr="00964C61">
        <w:trPr>
          <w:trHeight w:val="360"/>
        </w:trPr>
        <w:tc>
          <w:tcPr>
            <w:tcW w:w="3200" w:type="dxa"/>
            <w:tcBorders>
              <w:top w:val="nil"/>
              <w:left w:val="nil"/>
              <w:bottom w:val="nil"/>
              <w:right w:val="nil"/>
            </w:tcBorders>
            <w:shd w:val="clear" w:color="auto" w:fill="auto"/>
            <w:vAlign w:val="center"/>
            <w:hideMark/>
          </w:tcPr>
          <w:p w14:paraId="379170CE"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Mixed, Non-Hispanic</w:t>
            </w:r>
          </w:p>
        </w:tc>
        <w:tc>
          <w:tcPr>
            <w:tcW w:w="3220" w:type="dxa"/>
            <w:tcBorders>
              <w:top w:val="nil"/>
              <w:left w:val="nil"/>
              <w:bottom w:val="nil"/>
              <w:right w:val="nil"/>
            </w:tcBorders>
            <w:shd w:val="clear" w:color="auto" w:fill="auto"/>
            <w:vAlign w:val="center"/>
            <w:hideMark/>
          </w:tcPr>
          <w:p w14:paraId="61A16441"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w:t>
            </w:r>
          </w:p>
        </w:tc>
        <w:tc>
          <w:tcPr>
            <w:tcW w:w="3220" w:type="dxa"/>
            <w:tcBorders>
              <w:top w:val="nil"/>
              <w:left w:val="nil"/>
              <w:bottom w:val="nil"/>
              <w:right w:val="nil"/>
            </w:tcBorders>
            <w:shd w:val="clear" w:color="auto" w:fill="auto"/>
            <w:vAlign w:val="center"/>
            <w:hideMark/>
          </w:tcPr>
          <w:p w14:paraId="078FEE2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3.7%</w:t>
            </w:r>
          </w:p>
        </w:tc>
      </w:tr>
      <w:tr w:rsidR="000230DC" w:rsidRPr="000230DC" w14:paraId="39BB8807" w14:textId="77777777" w:rsidTr="00964C61">
        <w:trPr>
          <w:trHeight w:val="360"/>
        </w:trPr>
        <w:tc>
          <w:tcPr>
            <w:tcW w:w="3200" w:type="dxa"/>
            <w:tcBorders>
              <w:top w:val="nil"/>
              <w:left w:val="nil"/>
              <w:bottom w:val="nil"/>
              <w:right w:val="nil"/>
            </w:tcBorders>
            <w:shd w:val="clear" w:color="auto" w:fill="auto"/>
            <w:vAlign w:val="center"/>
            <w:hideMark/>
          </w:tcPr>
          <w:p w14:paraId="781BF303"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Other, Hispanic</w:t>
            </w:r>
          </w:p>
        </w:tc>
        <w:tc>
          <w:tcPr>
            <w:tcW w:w="3220" w:type="dxa"/>
            <w:tcBorders>
              <w:top w:val="nil"/>
              <w:left w:val="nil"/>
              <w:bottom w:val="nil"/>
              <w:right w:val="nil"/>
            </w:tcBorders>
            <w:shd w:val="clear" w:color="auto" w:fill="auto"/>
            <w:vAlign w:val="center"/>
            <w:hideMark/>
          </w:tcPr>
          <w:p w14:paraId="6346BC2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4</w:t>
            </w:r>
          </w:p>
        </w:tc>
        <w:tc>
          <w:tcPr>
            <w:tcW w:w="3220" w:type="dxa"/>
            <w:tcBorders>
              <w:top w:val="nil"/>
              <w:left w:val="nil"/>
              <w:bottom w:val="nil"/>
              <w:right w:val="nil"/>
            </w:tcBorders>
            <w:shd w:val="clear" w:color="auto" w:fill="auto"/>
            <w:vAlign w:val="center"/>
            <w:hideMark/>
          </w:tcPr>
          <w:p w14:paraId="2BAD7DB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14.8%</w:t>
            </w:r>
          </w:p>
        </w:tc>
      </w:tr>
      <w:tr w:rsidR="000230DC" w:rsidRPr="000230DC" w14:paraId="6715ED6E" w14:textId="77777777" w:rsidTr="00964C61">
        <w:trPr>
          <w:trHeight w:val="360"/>
        </w:trPr>
        <w:tc>
          <w:tcPr>
            <w:tcW w:w="3200" w:type="dxa"/>
            <w:tcBorders>
              <w:top w:val="nil"/>
              <w:left w:val="nil"/>
              <w:bottom w:val="nil"/>
              <w:right w:val="nil"/>
            </w:tcBorders>
            <w:shd w:val="clear" w:color="auto" w:fill="auto"/>
            <w:vAlign w:val="center"/>
            <w:hideMark/>
          </w:tcPr>
          <w:p w14:paraId="6A5E4C22"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South Asian, Non-Hispanic</w:t>
            </w:r>
          </w:p>
        </w:tc>
        <w:tc>
          <w:tcPr>
            <w:tcW w:w="3220" w:type="dxa"/>
            <w:tcBorders>
              <w:top w:val="nil"/>
              <w:left w:val="nil"/>
              <w:bottom w:val="nil"/>
              <w:right w:val="nil"/>
            </w:tcBorders>
            <w:shd w:val="clear" w:color="auto" w:fill="auto"/>
            <w:vAlign w:val="center"/>
            <w:hideMark/>
          </w:tcPr>
          <w:p w14:paraId="3E9B9B2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w:t>
            </w:r>
          </w:p>
        </w:tc>
        <w:tc>
          <w:tcPr>
            <w:tcW w:w="3220" w:type="dxa"/>
            <w:tcBorders>
              <w:top w:val="nil"/>
              <w:left w:val="nil"/>
              <w:bottom w:val="nil"/>
              <w:right w:val="nil"/>
            </w:tcBorders>
            <w:shd w:val="clear" w:color="auto" w:fill="auto"/>
            <w:vAlign w:val="center"/>
            <w:hideMark/>
          </w:tcPr>
          <w:p w14:paraId="729C091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3.7%</w:t>
            </w:r>
          </w:p>
        </w:tc>
      </w:tr>
      <w:tr w:rsidR="000230DC" w:rsidRPr="000230DC" w14:paraId="4B9F3628" w14:textId="77777777" w:rsidTr="00964C61">
        <w:trPr>
          <w:trHeight w:val="360"/>
        </w:trPr>
        <w:tc>
          <w:tcPr>
            <w:tcW w:w="3200" w:type="dxa"/>
            <w:tcBorders>
              <w:top w:val="nil"/>
              <w:left w:val="nil"/>
              <w:bottom w:val="single" w:sz="4" w:space="0" w:color="000000"/>
              <w:right w:val="nil"/>
            </w:tcBorders>
            <w:shd w:val="clear" w:color="auto" w:fill="auto"/>
            <w:vAlign w:val="center"/>
            <w:hideMark/>
          </w:tcPr>
          <w:p w14:paraId="4F427DC9" w14:textId="77777777" w:rsidR="000230DC" w:rsidRPr="000230DC" w:rsidRDefault="000230DC" w:rsidP="00964C61">
            <w:pPr>
              <w:jc w:val="right"/>
              <w:rPr>
                <w:rFonts w:ascii="Calibri" w:eastAsia="Times New Roman" w:hAnsi="Calibri" w:cs="Calibri"/>
                <w:color w:val="000000"/>
              </w:rPr>
            </w:pPr>
            <w:r w:rsidRPr="000230DC">
              <w:rPr>
                <w:rFonts w:ascii="Calibri" w:eastAsia="Times New Roman" w:hAnsi="Calibri" w:cs="Calibri"/>
                <w:color w:val="000000"/>
              </w:rPr>
              <w:t>White, Non-Hispanic</w:t>
            </w:r>
          </w:p>
        </w:tc>
        <w:tc>
          <w:tcPr>
            <w:tcW w:w="3220" w:type="dxa"/>
            <w:tcBorders>
              <w:top w:val="nil"/>
              <w:left w:val="nil"/>
              <w:bottom w:val="single" w:sz="4" w:space="0" w:color="000000"/>
              <w:right w:val="nil"/>
            </w:tcBorders>
            <w:shd w:val="clear" w:color="auto" w:fill="auto"/>
            <w:vAlign w:val="center"/>
            <w:hideMark/>
          </w:tcPr>
          <w:p w14:paraId="44E0664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18</w:t>
            </w:r>
          </w:p>
        </w:tc>
        <w:tc>
          <w:tcPr>
            <w:tcW w:w="3220" w:type="dxa"/>
            <w:tcBorders>
              <w:top w:val="nil"/>
              <w:left w:val="nil"/>
              <w:bottom w:val="single" w:sz="4" w:space="0" w:color="000000"/>
              <w:right w:val="nil"/>
            </w:tcBorders>
            <w:shd w:val="clear" w:color="auto" w:fill="auto"/>
            <w:vAlign w:val="center"/>
            <w:hideMark/>
          </w:tcPr>
          <w:p w14:paraId="6FC09EF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66.7%</w:t>
            </w:r>
          </w:p>
        </w:tc>
      </w:tr>
    </w:tbl>
    <w:p w14:paraId="35ED80DC" w14:textId="77777777" w:rsidR="000230DC" w:rsidRPr="000230DC" w:rsidRDefault="000230DC" w:rsidP="000230DC">
      <w:pPr>
        <w:rPr>
          <w:rFonts w:ascii="Calibri" w:hAnsi="Calibri" w:cs="Calibri"/>
        </w:rPr>
      </w:pPr>
    </w:p>
    <w:p w14:paraId="73755A13" w14:textId="77777777" w:rsidR="000230DC" w:rsidRPr="000230DC" w:rsidRDefault="000230DC" w:rsidP="000230DC">
      <w:pPr>
        <w:rPr>
          <w:rFonts w:ascii="Calibri" w:hAnsi="Calibri" w:cs="Calibri"/>
        </w:rPr>
      </w:pPr>
    </w:p>
    <w:p w14:paraId="780D8927" w14:textId="77777777" w:rsidR="000230DC" w:rsidRPr="000230DC" w:rsidRDefault="000230DC" w:rsidP="000230DC">
      <w:pPr>
        <w:rPr>
          <w:rFonts w:ascii="Calibri" w:hAnsi="Calibri" w:cs="Calibri"/>
        </w:rPr>
      </w:pPr>
    </w:p>
    <w:p w14:paraId="3A539FEB" w14:textId="77777777" w:rsidR="000230DC" w:rsidRPr="000230DC" w:rsidRDefault="000230DC" w:rsidP="000230DC">
      <w:pPr>
        <w:rPr>
          <w:rFonts w:ascii="Calibri" w:hAnsi="Calibri" w:cs="Calibri"/>
        </w:rPr>
      </w:pPr>
    </w:p>
    <w:p w14:paraId="352AD2DD" w14:textId="77777777" w:rsidR="000230DC" w:rsidRPr="000230DC" w:rsidRDefault="000230DC" w:rsidP="000230DC">
      <w:pPr>
        <w:rPr>
          <w:rFonts w:ascii="Calibri" w:hAnsi="Calibri" w:cs="Calibri"/>
        </w:rPr>
      </w:pPr>
    </w:p>
    <w:p w14:paraId="46E82F9E" w14:textId="77777777" w:rsidR="000230DC" w:rsidRPr="000230DC" w:rsidRDefault="000230DC" w:rsidP="000230DC">
      <w:pPr>
        <w:rPr>
          <w:rFonts w:ascii="Calibri" w:hAnsi="Calibri" w:cs="Calibri"/>
        </w:rPr>
      </w:pPr>
      <w:r w:rsidRPr="000230DC">
        <w:rPr>
          <w:rFonts w:ascii="Calibri" w:hAnsi="Calibri" w:cs="Calibri"/>
        </w:rPr>
        <w:br w:type="page"/>
      </w:r>
    </w:p>
    <w:p w14:paraId="5477973D" w14:textId="77777777" w:rsidR="000230DC" w:rsidRPr="000230DC" w:rsidRDefault="000230DC" w:rsidP="000230DC">
      <w:pPr>
        <w:rPr>
          <w:rFonts w:ascii="Calibri" w:hAnsi="Calibri" w:cs="Calibri"/>
        </w:rPr>
      </w:pPr>
    </w:p>
    <w:tbl>
      <w:tblPr>
        <w:tblW w:w="8769" w:type="dxa"/>
        <w:tblLayout w:type="fixed"/>
        <w:tblLook w:val="04A0" w:firstRow="1" w:lastRow="0" w:firstColumn="1" w:lastColumn="0" w:noHBand="0" w:noVBand="1"/>
      </w:tblPr>
      <w:tblGrid>
        <w:gridCol w:w="1333"/>
        <w:gridCol w:w="1528"/>
        <w:gridCol w:w="1292"/>
        <w:gridCol w:w="1271"/>
        <w:gridCol w:w="1220"/>
        <w:gridCol w:w="1035"/>
        <w:gridCol w:w="1090"/>
      </w:tblGrid>
      <w:tr w:rsidR="000230DC" w:rsidRPr="000230DC" w14:paraId="7E1E2423" w14:textId="77777777" w:rsidTr="00481C97">
        <w:trPr>
          <w:trHeight w:val="1185"/>
        </w:trPr>
        <w:tc>
          <w:tcPr>
            <w:tcW w:w="8769" w:type="dxa"/>
            <w:gridSpan w:val="7"/>
            <w:tcBorders>
              <w:top w:val="nil"/>
              <w:left w:val="nil"/>
              <w:bottom w:val="single" w:sz="4" w:space="0" w:color="auto"/>
              <w:right w:val="nil"/>
            </w:tcBorders>
            <w:shd w:val="clear" w:color="auto" w:fill="auto"/>
            <w:vAlign w:val="bottom"/>
            <w:hideMark/>
          </w:tcPr>
          <w:p w14:paraId="0AF1ED02" w14:textId="4D445401" w:rsidR="000230DC" w:rsidRPr="000230DC" w:rsidRDefault="000230DC" w:rsidP="00964C61">
            <w:pPr>
              <w:rPr>
                <w:rFonts w:ascii="Calibri" w:eastAsia="Times New Roman" w:hAnsi="Calibri" w:cs="Calibri"/>
                <w:color w:val="000000"/>
              </w:rPr>
            </w:pPr>
            <w:r w:rsidRPr="000230DC">
              <w:rPr>
                <w:rFonts w:ascii="Calibri" w:eastAsia="Times New Roman" w:hAnsi="Calibri" w:cs="Calibri"/>
                <w:b/>
                <w:bCs/>
                <w:color w:val="000000"/>
              </w:rPr>
              <w:t xml:space="preserve">Table S8. </w:t>
            </w:r>
            <w:r w:rsidRPr="000230DC">
              <w:rPr>
                <w:rFonts w:ascii="Calibri" w:eastAsia="Times New Roman" w:hAnsi="Calibri" w:cs="Calibri"/>
                <w:color w:val="000000"/>
              </w:rPr>
              <w:t>Concordance of NIPT results and neonatal genotype or serology of the 4 UNITY study clinical samples from alloimmunized pregnant individuals and neonatal fetal antigen genotype and 23 biobank samples from RhD-negative pregnant individuals with neonatal serology.  Detected (D), Not Detected (ND)</w:t>
            </w:r>
          </w:p>
        </w:tc>
      </w:tr>
      <w:tr w:rsidR="000230DC" w:rsidRPr="000230DC" w14:paraId="184B8C9D" w14:textId="77777777" w:rsidTr="00481C97">
        <w:trPr>
          <w:trHeight w:val="537"/>
        </w:trPr>
        <w:tc>
          <w:tcPr>
            <w:tcW w:w="1333" w:type="dxa"/>
            <w:tcBorders>
              <w:top w:val="nil"/>
              <w:left w:val="single" w:sz="4" w:space="0" w:color="auto"/>
              <w:bottom w:val="nil"/>
              <w:right w:val="nil"/>
            </w:tcBorders>
            <w:shd w:val="clear" w:color="auto" w:fill="auto"/>
            <w:noWrap/>
            <w:vAlign w:val="center"/>
            <w:hideMark/>
          </w:tcPr>
          <w:p w14:paraId="655D5EAE"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Antigen</w:t>
            </w:r>
          </w:p>
        </w:tc>
        <w:tc>
          <w:tcPr>
            <w:tcW w:w="1528" w:type="dxa"/>
            <w:tcBorders>
              <w:top w:val="nil"/>
              <w:left w:val="nil"/>
              <w:bottom w:val="nil"/>
              <w:right w:val="nil"/>
            </w:tcBorders>
            <w:shd w:val="clear" w:color="000000" w:fill="D9D9D9"/>
            <w:vAlign w:val="center"/>
            <w:hideMark/>
          </w:tcPr>
          <w:p w14:paraId="4A061EBD"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RhD</w:t>
            </w:r>
          </w:p>
        </w:tc>
        <w:tc>
          <w:tcPr>
            <w:tcW w:w="1292" w:type="dxa"/>
            <w:tcBorders>
              <w:top w:val="nil"/>
              <w:left w:val="nil"/>
              <w:bottom w:val="nil"/>
              <w:right w:val="nil"/>
            </w:tcBorders>
            <w:shd w:val="clear" w:color="auto" w:fill="auto"/>
            <w:vAlign w:val="center"/>
            <w:hideMark/>
          </w:tcPr>
          <w:p w14:paraId="67D61738"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RhCE*C (C)</w:t>
            </w:r>
          </w:p>
        </w:tc>
        <w:tc>
          <w:tcPr>
            <w:tcW w:w="1271" w:type="dxa"/>
            <w:tcBorders>
              <w:top w:val="nil"/>
              <w:left w:val="nil"/>
              <w:bottom w:val="nil"/>
              <w:right w:val="nil"/>
            </w:tcBorders>
            <w:shd w:val="clear" w:color="000000" w:fill="D9D9D9"/>
            <w:vAlign w:val="center"/>
            <w:hideMark/>
          </w:tcPr>
          <w:p w14:paraId="1B45A207"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RHCE*c (c)</w:t>
            </w:r>
          </w:p>
        </w:tc>
        <w:tc>
          <w:tcPr>
            <w:tcW w:w="1220" w:type="dxa"/>
            <w:tcBorders>
              <w:top w:val="nil"/>
              <w:left w:val="nil"/>
              <w:bottom w:val="nil"/>
              <w:right w:val="nil"/>
            </w:tcBorders>
            <w:shd w:val="clear" w:color="auto" w:fill="auto"/>
            <w:vAlign w:val="center"/>
            <w:hideMark/>
          </w:tcPr>
          <w:p w14:paraId="5965A27C"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RHCE*E (E)</w:t>
            </w:r>
          </w:p>
        </w:tc>
        <w:tc>
          <w:tcPr>
            <w:tcW w:w="1035" w:type="dxa"/>
            <w:tcBorders>
              <w:top w:val="nil"/>
              <w:left w:val="nil"/>
              <w:bottom w:val="nil"/>
              <w:right w:val="nil"/>
            </w:tcBorders>
            <w:shd w:val="clear" w:color="000000" w:fill="D9D9D9"/>
            <w:vAlign w:val="center"/>
            <w:hideMark/>
          </w:tcPr>
          <w:p w14:paraId="2B1754E0"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KEL*K (K)</w:t>
            </w:r>
          </w:p>
        </w:tc>
        <w:tc>
          <w:tcPr>
            <w:tcW w:w="1087" w:type="dxa"/>
            <w:tcBorders>
              <w:top w:val="nil"/>
              <w:left w:val="nil"/>
              <w:bottom w:val="nil"/>
              <w:right w:val="single" w:sz="4" w:space="0" w:color="auto"/>
            </w:tcBorders>
            <w:shd w:val="clear" w:color="auto" w:fill="auto"/>
            <w:vAlign w:val="center"/>
            <w:hideMark/>
          </w:tcPr>
          <w:p w14:paraId="391FE972"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FY*A (FyA)</w:t>
            </w:r>
          </w:p>
        </w:tc>
      </w:tr>
      <w:tr w:rsidR="000230DC" w:rsidRPr="000230DC" w14:paraId="2F3F49ED" w14:textId="77777777" w:rsidTr="00481C97">
        <w:trPr>
          <w:trHeight w:val="592"/>
        </w:trPr>
        <w:tc>
          <w:tcPr>
            <w:tcW w:w="1333" w:type="dxa"/>
            <w:tcBorders>
              <w:top w:val="nil"/>
              <w:left w:val="single" w:sz="4" w:space="0" w:color="auto"/>
              <w:bottom w:val="nil"/>
              <w:right w:val="nil"/>
            </w:tcBorders>
            <w:shd w:val="clear" w:color="000000" w:fill="D9D9D9"/>
            <w:vAlign w:val="center"/>
            <w:hideMark/>
          </w:tcPr>
          <w:p w14:paraId="255E207A"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RhD^</w:t>
            </w:r>
          </w:p>
        </w:tc>
        <w:tc>
          <w:tcPr>
            <w:tcW w:w="1528" w:type="dxa"/>
            <w:tcBorders>
              <w:top w:val="nil"/>
              <w:left w:val="nil"/>
              <w:bottom w:val="nil"/>
              <w:right w:val="nil"/>
            </w:tcBorders>
            <w:shd w:val="clear" w:color="000000" w:fill="D9D9D9"/>
            <w:vAlign w:val="bottom"/>
            <w:hideMark/>
          </w:tcPr>
          <w:p w14:paraId="2710C01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23:23               (12D, 11ND)</w:t>
            </w:r>
          </w:p>
        </w:tc>
        <w:tc>
          <w:tcPr>
            <w:tcW w:w="1292" w:type="dxa"/>
            <w:tcBorders>
              <w:top w:val="nil"/>
              <w:left w:val="nil"/>
              <w:bottom w:val="nil"/>
              <w:right w:val="nil"/>
            </w:tcBorders>
            <w:shd w:val="clear" w:color="auto" w:fill="auto"/>
            <w:noWrap/>
            <w:vAlign w:val="bottom"/>
            <w:hideMark/>
          </w:tcPr>
          <w:p w14:paraId="48A4F43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71" w:type="dxa"/>
            <w:tcBorders>
              <w:top w:val="nil"/>
              <w:left w:val="nil"/>
              <w:bottom w:val="nil"/>
              <w:right w:val="nil"/>
            </w:tcBorders>
            <w:shd w:val="clear" w:color="000000" w:fill="D9D9D9"/>
            <w:noWrap/>
            <w:vAlign w:val="bottom"/>
            <w:hideMark/>
          </w:tcPr>
          <w:p w14:paraId="7B38AF20"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20" w:type="dxa"/>
            <w:tcBorders>
              <w:top w:val="nil"/>
              <w:left w:val="nil"/>
              <w:bottom w:val="nil"/>
              <w:right w:val="nil"/>
            </w:tcBorders>
            <w:shd w:val="clear" w:color="auto" w:fill="auto"/>
            <w:noWrap/>
            <w:vAlign w:val="bottom"/>
            <w:hideMark/>
          </w:tcPr>
          <w:p w14:paraId="48A348B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35" w:type="dxa"/>
            <w:tcBorders>
              <w:top w:val="nil"/>
              <w:left w:val="nil"/>
              <w:bottom w:val="nil"/>
              <w:right w:val="nil"/>
            </w:tcBorders>
            <w:shd w:val="clear" w:color="000000" w:fill="D9D9D9"/>
            <w:noWrap/>
            <w:vAlign w:val="bottom"/>
            <w:hideMark/>
          </w:tcPr>
          <w:p w14:paraId="3B29C2D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87" w:type="dxa"/>
            <w:tcBorders>
              <w:top w:val="nil"/>
              <w:left w:val="nil"/>
              <w:bottom w:val="nil"/>
              <w:right w:val="single" w:sz="4" w:space="0" w:color="auto"/>
            </w:tcBorders>
            <w:shd w:val="clear" w:color="auto" w:fill="auto"/>
            <w:noWrap/>
            <w:vAlign w:val="bottom"/>
            <w:hideMark/>
          </w:tcPr>
          <w:p w14:paraId="4C247F9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r>
      <w:tr w:rsidR="000230DC" w:rsidRPr="000230DC" w14:paraId="5A8B3E22" w14:textId="77777777" w:rsidTr="00481C97">
        <w:trPr>
          <w:trHeight w:val="592"/>
        </w:trPr>
        <w:tc>
          <w:tcPr>
            <w:tcW w:w="1333" w:type="dxa"/>
            <w:tcBorders>
              <w:top w:val="nil"/>
              <w:left w:val="single" w:sz="4" w:space="0" w:color="auto"/>
              <w:bottom w:val="nil"/>
              <w:right w:val="nil"/>
            </w:tcBorders>
            <w:shd w:val="clear" w:color="auto" w:fill="auto"/>
            <w:vAlign w:val="center"/>
            <w:hideMark/>
          </w:tcPr>
          <w:p w14:paraId="2A03D7ED"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RhCE*C (C)</w:t>
            </w:r>
          </w:p>
        </w:tc>
        <w:tc>
          <w:tcPr>
            <w:tcW w:w="1528" w:type="dxa"/>
            <w:tcBorders>
              <w:top w:val="nil"/>
              <w:left w:val="nil"/>
              <w:bottom w:val="nil"/>
              <w:right w:val="nil"/>
            </w:tcBorders>
            <w:shd w:val="clear" w:color="auto" w:fill="auto"/>
            <w:noWrap/>
            <w:vAlign w:val="bottom"/>
            <w:hideMark/>
          </w:tcPr>
          <w:p w14:paraId="707F55DE"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92" w:type="dxa"/>
            <w:tcBorders>
              <w:top w:val="nil"/>
              <w:left w:val="nil"/>
              <w:bottom w:val="nil"/>
              <w:right w:val="nil"/>
            </w:tcBorders>
            <w:shd w:val="clear" w:color="auto" w:fill="auto"/>
            <w:vAlign w:val="bottom"/>
            <w:hideMark/>
          </w:tcPr>
          <w:p w14:paraId="600E1D6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1:1           (1D)</w:t>
            </w:r>
          </w:p>
        </w:tc>
        <w:tc>
          <w:tcPr>
            <w:tcW w:w="1271" w:type="dxa"/>
            <w:tcBorders>
              <w:top w:val="nil"/>
              <w:left w:val="nil"/>
              <w:bottom w:val="nil"/>
              <w:right w:val="nil"/>
            </w:tcBorders>
            <w:shd w:val="clear" w:color="000000" w:fill="D9D9D9"/>
            <w:noWrap/>
            <w:vAlign w:val="bottom"/>
            <w:hideMark/>
          </w:tcPr>
          <w:p w14:paraId="188A1CA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20" w:type="dxa"/>
            <w:tcBorders>
              <w:top w:val="nil"/>
              <w:left w:val="nil"/>
              <w:bottom w:val="nil"/>
              <w:right w:val="nil"/>
            </w:tcBorders>
            <w:shd w:val="clear" w:color="auto" w:fill="auto"/>
            <w:noWrap/>
            <w:vAlign w:val="bottom"/>
            <w:hideMark/>
          </w:tcPr>
          <w:p w14:paraId="0579392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35" w:type="dxa"/>
            <w:tcBorders>
              <w:top w:val="nil"/>
              <w:left w:val="nil"/>
              <w:bottom w:val="nil"/>
              <w:right w:val="nil"/>
            </w:tcBorders>
            <w:shd w:val="clear" w:color="000000" w:fill="D9D9D9"/>
            <w:noWrap/>
            <w:vAlign w:val="bottom"/>
            <w:hideMark/>
          </w:tcPr>
          <w:p w14:paraId="1691B5B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87" w:type="dxa"/>
            <w:tcBorders>
              <w:top w:val="nil"/>
              <w:left w:val="nil"/>
              <w:bottom w:val="nil"/>
              <w:right w:val="single" w:sz="4" w:space="0" w:color="auto"/>
            </w:tcBorders>
            <w:shd w:val="clear" w:color="auto" w:fill="auto"/>
            <w:noWrap/>
            <w:vAlign w:val="bottom"/>
            <w:hideMark/>
          </w:tcPr>
          <w:p w14:paraId="6EF57B6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r>
      <w:tr w:rsidR="000230DC" w:rsidRPr="000230DC" w14:paraId="2C258C84" w14:textId="77777777" w:rsidTr="00481C97">
        <w:trPr>
          <w:trHeight w:val="592"/>
        </w:trPr>
        <w:tc>
          <w:tcPr>
            <w:tcW w:w="1333" w:type="dxa"/>
            <w:tcBorders>
              <w:top w:val="nil"/>
              <w:left w:val="single" w:sz="4" w:space="0" w:color="auto"/>
              <w:bottom w:val="nil"/>
              <w:right w:val="nil"/>
            </w:tcBorders>
            <w:shd w:val="clear" w:color="000000" w:fill="D9D9D9"/>
            <w:vAlign w:val="center"/>
            <w:hideMark/>
          </w:tcPr>
          <w:p w14:paraId="2ADB8EF8"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RHCE*c (c)</w:t>
            </w:r>
          </w:p>
        </w:tc>
        <w:tc>
          <w:tcPr>
            <w:tcW w:w="1528" w:type="dxa"/>
            <w:tcBorders>
              <w:top w:val="nil"/>
              <w:left w:val="nil"/>
              <w:bottom w:val="nil"/>
              <w:right w:val="nil"/>
            </w:tcBorders>
            <w:shd w:val="clear" w:color="000000" w:fill="D9D9D9"/>
            <w:noWrap/>
            <w:vAlign w:val="bottom"/>
            <w:hideMark/>
          </w:tcPr>
          <w:p w14:paraId="44089A2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92" w:type="dxa"/>
            <w:tcBorders>
              <w:top w:val="nil"/>
              <w:left w:val="nil"/>
              <w:bottom w:val="nil"/>
              <w:right w:val="nil"/>
            </w:tcBorders>
            <w:shd w:val="clear" w:color="000000" w:fill="D9D9D9"/>
            <w:noWrap/>
            <w:vAlign w:val="bottom"/>
            <w:hideMark/>
          </w:tcPr>
          <w:p w14:paraId="190ED71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71" w:type="dxa"/>
            <w:tcBorders>
              <w:top w:val="nil"/>
              <w:left w:val="nil"/>
              <w:bottom w:val="nil"/>
              <w:right w:val="nil"/>
            </w:tcBorders>
            <w:shd w:val="clear" w:color="000000" w:fill="D9D9D9"/>
            <w:vAlign w:val="bottom"/>
            <w:hideMark/>
          </w:tcPr>
          <w:p w14:paraId="695F1A32"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2:2           (1D, 1ND)</w:t>
            </w:r>
          </w:p>
        </w:tc>
        <w:tc>
          <w:tcPr>
            <w:tcW w:w="1220" w:type="dxa"/>
            <w:tcBorders>
              <w:top w:val="nil"/>
              <w:left w:val="nil"/>
              <w:bottom w:val="nil"/>
              <w:right w:val="nil"/>
            </w:tcBorders>
            <w:shd w:val="clear" w:color="auto" w:fill="auto"/>
            <w:noWrap/>
            <w:vAlign w:val="bottom"/>
            <w:hideMark/>
          </w:tcPr>
          <w:p w14:paraId="007CE5E1" w14:textId="77777777" w:rsidR="000230DC" w:rsidRPr="000230DC" w:rsidRDefault="000230DC" w:rsidP="00964C61">
            <w:pPr>
              <w:jc w:val="center"/>
              <w:rPr>
                <w:rFonts w:ascii="Calibri" w:eastAsia="Times New Roman" w:hAnsi="Calibri" w:cs="Calibri"/>
                <w:color w:val="000000"/>
              </w:rPr>
            </w:pPr>
          </w:p>
        </w:tc>
        <w:tc>
          <w:tcPr>
            <w:tcW w:w="1035" w:type="dxa"/>
            <w:tcBorders>
              <w:top w:val="nil"/>
              <w:left w:val="nil"/>
              <w:bottom w:val="nil"/>
              <w:right w:val="nil"/>
            </w:tcBorders>
            <w:shd w:val="clear" w:color="000000" w:fill="D9D9D9"/>
            <w:noWrap/>
            <w:vAlign w:val="bottom"/>
            <w:hideMark/>
          </w:tcPr>
          <w:p w14:paraId="528BA9ED"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87" w:type="dxa"/>
            <w:tcBorders>
              <w:top w:val="nil"/>
              <w:left w:val="nil"/>
              <w:bottom w:val="nil"/>
              <w:right w:val="single" w:sz="4" w:space="0" w:color="auto"/>
            </w:tcBorders>
            <w:shd w:val="clear" w:color="auto" w:fill="auto"/>
            <w:noWrap/>
            <w:vAlign w:val="bottom"/>
            <w:hideMark/>
          </w:tcPr>
          <w:p w14:paraId="5302C3F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r>
      <w:tr w:rsidR="000230DC" w:rsidRPr="000230DC" w14:paraId="64108996" w14:textId="77777777" w:rsidTr="00481C97">
        <w:trPr>
          <w:trHeight w:val="592"/>
        </w:trPr>
        <w:tc>
          <w:tcPr>
            <w:tcW w:w="1333" w:type="dxa"/>
            <w:tcBorders>
              <w:top w:val="nil"/>
              <w:left w:val="single" w:sz="4" w:space="0" w:color="auto"/>
              <w:bottom w:val="nil"/>
              <w:right w:val="nil"/>
            </w:tcBorders>
            <w:shd w:val="clear" w:color="auto" w:fill="auto"/>
            <w:vAlign w:val="center"/>
            <w:hideMark/>
          </w:tcPr>
          <w:p w14:paraId="378C61FF"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RHCE*E (E)</w:t>
            </w:r>
          </w:p>
        </w:tc>
        <w:tc>
          <w:tcPr>
            <w:tcW w:w="1528" w:type="dxa"/>
            <w:tcBorders>
              <w:top w:val="nil"/>
              <w:left w:val="nil"/>
              <w:bottom w:val="nil"/>
              <w:right w:val="nil"/>
            </w:tcBorders>
            <w:shd w:val="clear" w:color="auto" w:fill="auto"/>
            <w:noWrap/>
            <w:vAlign w:val="bottom"/>
            <w:hideMark/>
          </w:tcPr>
          <w:p w14:paraId="1F98366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92" w:type="dxa"/>
            <w:tcBorders>
              <w:top w:val="nil"/>
              <w:left w:val="nil"/>
              <w:bottom w:val="nil"/>
              <w:right w:val="nil"/>
            </w:tcBorders>
            <w:shd w:val="clear" w:color="auto" w:fill="auto"/>
            <w:noWrap/>
            <w:vAlign w:val="bottom"/>
            <w:hideMark/>
          </w:tcPr>
          <w:p w14:paraId="2D6BBAD3" w14:textId="77777777" w:rsidR="000230DC" w:rsidRPr="000230DC" w:rsidRDefault="000230DC" w:rsidP="00964C61">
            <w:pPr>
              <w:jc w:val="center"/>
              <w:rPr>
                <w:rFonts w:ascii="Calibri" w:eastAsia="Times New Roman" w:hAnsi="Calibri" w:cs="Calibri"/>
                <w:color w:val="000000"/>
              </w:rPr>
            </w:pPr>
          </w:p>
        </w:tc>
        <w:tc>
          <w:tcPr>
            <w:tcW w:w="1271" w:type="dxa"/>
            <w:tcBorders>
              <w:top w:val="nil"/>
              <w:left w:val="nil"/>
              <w:bottom w:val="nil"/>
              <w:right w:val="nil"/>
            </w:tcBorders>
            <w:shd w:val="clear" w:color="auto" w:fill="auto"/>
            <w:noWrap/>
            <w:vAlign w:val="bottom"/>
            <w:hideMark/>
          </w:tcPr>
          <w:p w14:paraId="18EB0D57" w14:textId="77777777" w:rsidR="000230DC" w:rsidRPr="000230DC" w:rsidRDefault="000230DC" w:rsidP="00964C61">
            <w:pPr>
              <w:jc w:val="center"/>
              <w:rPr>
                <w:rFonts w:ascii="Calibri" w:eastAsia="Times New Roman" w:hAnsi="Calibri" w:cs="Calibri"/>
              </w:rPr>
            </w:pPr>
          </w:p>
        </w:tc>
        <w:tc>
          <w:tcPr>
            <w:tcW w:w="1220" w:type="dxa"/>
            <w:tcBorders>
              <w:top w:val="nil"/>
              <w:left w:val="nil"/>
              <w:bottom w:val="nil"/>
              <w:right w:val="nil"/>
            </w:tcBorders>
            <w:shd w:val="clear" w:color="auto" w:fill="auto"/>
            <w:vAlign w:val="bottom"/>
            <w:hideMark/>
          </w:tcPr>
          <w:p w14:paraId="0C6B908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3:3            (2D, 1ND)</w:t>
            </w:r>
          </w:p>
        </w:tc>
        <w:tc>
          <w:tcPr>
            <w:tcW w:w="1035" w:type="dxa"/>
            <w:tcBorders>
              <w:top w:val="nil"/>
              <w:left w:val="nil"/>
              <w:bottom w:val="nil"/>
              <w:right w:val="nil"/>
            </w:tcBorders>
            <w:shd w:val="clear" w:color="000000" w:fill="D9D9D9"/>
            <w:noWrap/>
            <w:vAlign w:val="bottom"/>
            <w:hideMark/>
          </w:tcPr>
          <w:p w14:paraId="159487A7"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87" w:type="dxa"/>
            <w:tcBorders>
              <w:top w:val="nil"/>
              <w:left w:val="nil"/>
              <w:bottom w:val="nil"/>
              <w:right w:val="single" w:sz="4" w:space="0" w:color="auto"/>
            </w:tcBorders>
            <w:shd w:val="clear" w:color="auto" w:fill="auto"/>
            <w:noWrap/>
            <w:vAlign w:val="bottom"/>
            <w:hideMark/>
          </w:tcPr>
          <w:p w14:paraId="7E24C7C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r>
      <w:tr w:rsidR="000230DC" w:rsidRPr="000230DC" w14:paraId="53733B9A" w14:textId="77777777" w:rsidTr="00481C97">
        <w:trPr>
          <w:trHeight w:val="592"/>
        </w:trPr>
        <w:tc>
          <w:tcPr>
            <w:tcW w:w="1333" w:type="dxa"/>
            <w:tcBorders>
              <w:top w:val="nil"/>
              <w:left w:val="single" w:sz="4" w:space="0" w:color="auto"/>
              <w:bottom w:val="nil"/>
              <w:right w:val="nil"/>
            </w:tcBorders>
            <w:shd w:val="clear" w:color="000000" w:fill="D9D9D9"/>
            <w:vAlign w:val="center"/>
            <w:hideMark/>
          </w:tcPr>
          <w:p w14:paraId="697B222C"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KEL*K (K)</w:t>
            </w:r>
          </w:p>
        </w:tc>
        <w:tc>
          <w:tcPr>
            <w:tcW w:w="1528" w:type="dxa"/>
            <w:tcBorders>
              <w:top w:val="nil"/>
              <w:left w:val="nil"/>
              <w:bottom w:val="nil"/>
              <w:right w:val="nil"/>
            </w:tcBorders>
            <w:shd w:val="clear" w:color="000000" w:fill="D9D9D9"/>
            <w:noWrap/>
            <w:vAlign w:val="bottom"/>
            <w:hideMark/>
          </w:tcPr>
          <w:p w14:paraId="33DAD44B"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92" w:type="dxa"/>
            <w:tcBorders>
              <w:top w:val="nil"/>
              <w:left w:val="nil"/>
              <w:bottom w:val="nil"/>
              <w:right w:val="nil"/>
            </w:tcBorders>
            <w:shd w:val="clear" w:color="000000" w:fill="D9D9D9"/>
            <w:noWrap/>
            <w:vAlign w:val="bottom"/>
            <w:hideMark/>
          </w:tcPr>
          <w:p w14:paraId="6D0F00B5"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71" w:type="dxa"/>
            <w:tcBorders>
              <w:top w:val="nil"/>
              <w:left w:val="nil"/>
              <w:bottom w:val="nil"/>
              <w:right w:val="nil"/>
            </w:tcBorders>
            <w:shd w:val="clear" w:color="000000" w:fill="D9D9D9"/>
            <w:noWrap/>
            <w:vAlign w:val="bottom"/>
            <w:hideMark/>
          </w:tcPr>
          <w:p w14:paraId="739B1A2F"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20" w:type="dxa"/>
            <w:tcBorders>
              <w:top w:val="nil"/>
              <w:left w:val="nil"/>
              <w:bottom w:val="nil"/>
              <w:right w:val="nil"/>
            </w:tcBorders>
            <w:shd w:val="clear" w:color="000000" w:fill="D9D9D9"/>
            <w:noWrap/>
            <w:vAlign w:val="bottom"/>
            <w:hideMark/>
          </w:tcPr>
          <w:p w14:paraId="204875C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35" w:type="dxa"/>
            <w:tcBorders>
              <w:top w:val="nil"/>
              <w:left w:val="nil"/>
              <w:bottom w:val="nil"/>
              <w:right w:val="nil"/>
            </w:tcBorders>
            <w:shd w:val="clear" w:color="000000" w:fill="D9D9D9"/>
            <w:vAlign w:val="bottom"/>
            <w:hideMark/>
          </w:tcPr>
          <w:p w14:paraId="16DB6B7A"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4:4          (4ND)</w:t>
            </w:r>
          </w:p>
        </w:tc>
        <w:tc>
          <w:tcPr>
            <w:tcW w:w="1087" w:type="dxa"/>
            <w:tcBorders>
              <w:top w:val="nil"/>
              <w:left w:val="nil"/>
              <w:bottom w:val="nil"/>
              <w:right w:val="single" w:sz="4" w:space="0" w:color="auto"/>
            </w:tcBorders>
            <w:shd w:val="clear" w:color="auto" w:fill="auto"/>
            <w:noWrap/>
            <w:vAlign w:val="bottom"/>
            <w:hideMark/>
          </w:tcPr>
          <w:p w14:paraId="7AB6D76C"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r>
      <w:tr w:rsidR="000230DC" w:rsidRPr="000230DC" w14:paraId="148105D2" w14:textId="77777777" w:rsidTr="00481C97">
        <w:trPr>
          <w:trHeight w:val="592"/>
        </w:trPr>
        <w:tc>
          <w:tcPr>
            <w:tcW w:w="1333" w:type="dxa"/>
            <w:tcBorders>
              <w:top w:val="nil"/>
              <w:left w:val="single" w:sz="4" w:space="0" w:color="auto"/>
              <w:bottom w:val="single" w:sz="4" w:space="0" w:color="auto"/>
              <w:right w:val="nil"/>
            </w:tcBorders>
            <w:shd w:val="clear" w:color="auto" w:fill="auto"/>
            <w:vAlign w:val="center"/>
            <w:hideMark/>
          </w:tcPr>
          <w:p w14:paraId="06C2560B" w14:textId="77777777" w:rsidR="000230DC" w:rsidRPr="000230DC" w:rsidRDefault="000230DC" w:rsidP="00964C61">
            <w:pPr>
              <w:jc w:val="center"/>
              <w:rPr>
                <w:rFonts w:ascii="Calibri" w:eastAsia="Times New Roman" w:hAnsi="Calibri" w:cs="Calibri"/>
                <w:b/>
                <w:bCs/>
                <w:color w:val="000000"/>
              </w:rPr>
            </w:pPr>
            <w:r w:rsidRPr="000230DC">
              <w:rPr>
                <w:rFonts w:ascii="Calibri" w:eastAsia="Times New Roman" w:hAnsi="Calibri" w:cs="Calibri"/>
                <w:b/>
                <w:bCs/>
                <w:color w:val="000000"/>
              </w:rPr>
              <w:t>FY*A (FyA)</w:t>
            </w:r>
          </w:p>
        </w:tc>
        <w:tc>
          <w:tcPr>
            <w:tcW w:w="1528" w:type="dxa"/>
            <w:tcBorders>
              <w:top w:val="nil"/>
              <w:left w:val="nil"/>
              <w:bottom w:val="single" w:sz="4" w:space="0" w:color="auto"/>
              <w:right w:val="nil"/>
            </w:tcBorders>
            <w:shd w:val="clear" w:color="auto" w:fill="auto"/>
            <w:noWrap/>
            <w:vAlign w:val="bottom"/>
            <w:hideMark/>
          </w:tcPr>
          <w:p w14:paraId="686BA854"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92" w:type="dxa"/>
            <w:tcBorders>
              <w:top w:val="nil"/>
              <w:left w:val="nil"/>
              <w:bottom w:val="single" w:sz="4" w:space="0" w:color="auto"/>
              <w:right w:val="nil"/>
            </w:tcBorders>
            <w:shd w:val="clear" w:color="auto" w:fill="auto"/>
            <w:noWrap/>
            <w:vAlign w:val="bottom"/>
            <w:hideMark/>
          </w:tcPr>
          <w:p w14:paraId="05259189"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71" w:type="dxa"/>
            <w:tcBorders>
              <w:top w:val="nil"/>
              <w:left w:val="nil"/>
              <w:bottom w:val="single" w:sz="4" w:space="0" w:color="auto"/>
              <w:right w:val="nil"/>
            </w:tcBorders>
            <w:shd w:val="clear" w:color="auto" w:fill="auto"/>
            <w:noWrap/>
            <w:vAlign w:val="bottom"/>
            <w:hideMark/>
          </w:tcPr>
          <w:p w14:paraId="0D4CE148"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220" w:type="dxa"/>
            <w:tcBorders>
              <w:top w:val="nil"/>
              <w:left w:val="nil"/>
              <w:bottom w:val="single" w:sz="4" w:space="0" w:color="auto"/>
              <w:right w:val="nil"/>
            </w:tcBorders>
            <w:shd w:val="clear" w:color="auto" w:fill="auto"/>
            <w:noWrap/>
            <w:vAlign w:val="bottom"/>
            <w:hideMark/>
          </w:tcPr>
          <w:p w14:paraId="596B3696"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35" w:type="dxa"/>
            <w:tcBorders>
              <w:top w:val="nil"/>
              <w:left w:val="nil"/>
              <w:bottom w:val="single" w:sz="4" w:space="0" w:color="auto"/>
              <w:right w:val="nil"/>
            </w:tcBorders>
            <w:shd w:val="clear" w:color="auto" w:fill="auto"/>
            <w:noWrap/>
            <w:vAlign w:val="bottom"/>
            <w:hideMark/>
          </w:tcPr>
          <w:p w14:paraId="0119F183" w14:textId="77777777" w:rsidR="000230DC" w:rsidRPr="000230DC" w:rsidRDefault="000230DC" w:rsidP="00964C61">
            <w:pPr>
              <w:jc w:val="center"/>
              <w:rPr>
                <w:rFonts w:ascii="Calibri" w:eastAsia="Times New Roman" w:hAnsi="Calibri" w:cs="Calibri"/>
                <w:color w:val="000000"/>
              </w:rPr>
            </w:pPr>
            <w:r w:rsidRPr="000230DC">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vAlign w:val="bottom"/>
            <w:hideMark/>
          </w:tcPr>
          <w:p w14:paraId="5B52D9F9" w14:textId="7379D0B6" w:rsidR="000230DC" w:rsidRPr="000230DC" w:rsidRDefault="001C0B29" w:rsidP="00964C61">
            <w:pPr>
              <w:jc w:val="center"/>
              <w:rPr>
                <w:rFonts w:ascii="Calibri" w:eastAsia="Times New Roman" w:hAnsi="Calibri" w:cs="Calibri"/>
                <w:color w:val="000000"/>
              </w:rPr>
            </w:pPr>
            <w:r>
              <w:rPr>
                <w:rFonts w:ascii="Calibri" w:eastAsia="Times New Roman" w:hAnsi="Calibri" w:cs="Calibri"/>
                <w:color w:val="000000"/>
              </w:rPr>
              <w:t>1:1</w:t>
            </w:r>
            <w:r w:rsidR="000230DC" w:rsidRPr="000230DC">
              <w:rPr>
                <w:rFonts w:ascii="Calibri" w:eastAsia="Times New Roman" w:hAnsi="Calibri" w:cs="Calibri"/>
                <w:color w:val="000000"/>
              </w:rPr>
              <w:t xml:space="preserve">         (</w:t>
            </w:r>
            <w:r>
              <w:rPr>
                <w:rFonts w:ascii="Calibri" w:eastAsia="Times New Roman" w:hAnsi="Calibri" w:cs="Calibri"/>
                <w:color w:val="000000"/>
              </w:rPr>
              <w:t>1</w:t>
            </w:r>
            <w:r w:rsidR="000230DC" w:rsidRPr="000230DC">
              <w:rPr>
                <w:rFonts w:ascii="Calibri" w:eastAsia="Times New Roman" w:hAnsi="Calibri" w:cs="Calibri"/>
                <w:color w:val="000000"/>
              </w:rPr>
              <w:t>D)</w:t>
            </w:r>
          </w:p>
        </w:tc>
      </w:tr>
      <w:tr w:rsidR="000230DC" w:rsidRPr="000230DC" w14:paraId="1CF1E440" w14:textId="77777777" w:rsidTr="00481C97">
        <w:trPr>
          <w:trHeight w:val="1018"/>
        </w:trPr>
        <w:tc>
          <w:tcPr>
            <w:tcW w:w="8769" w:type="dxa"/>
            <w:gridSpan w:val="7"/>
            <w:tcBorders>
              <w:top w:val="nil"/>
              <w:left w:val="nil"/>
              <w:bottom w:val="nil"/>
              <w:right w:val="nil"/>
            </w:tcBorders>
            <w:shd w:val="clear" w:color="auto" w:fill="auto"/>
            <w:vAlign w:val="bottom"/>
            <w:hideMark/>
          </w:tcPr>
          <w:p w14:paraId="34C8F87F" w14:textId="77777777" w:rsidR="000230DC" w:rsidRPr="000230DC" w:rsidRDefault="000230DC" w:rsidP="00964C61">
            <w:pPr>
              <w:rPr>
                <w:rFonts w:ascii="Calibri" w:eastAsia="Times New Roman" w:hAnsi="Calibri" w:cs="Calibri"/>
                <w:color w:val="000000"/>
              </w:rPr>
            </w:pPr>
            <w:r w:rsidRPr="000230DC">
              <w:rPr>
                <w:rFonts w:ascii="Calibri" w:eastAsia="Times New Roman" w:hAnsi="Calibri" w:cs="Calibri"/>
                <w:color w:val="000000"/>
              </w:rPr>
              <w:t>For the alloimmunized participants, concordance for all  antigens in which the pregnant individual was genotype negative (including the antigen the participant had antibodies to).</w:t>
            </w:r>
          </w:p>
        </w:tc>
      </w:tr>
      <w:tr w:rsidR="000230DC" w:rsidRPr="000230DC" w14:paraId="2D216FDF" w14:textId="77777777" w:rsidTr="00481C97">
        <w:trPr>
          <w:trHeight w:val="351"/>
        </w:trPr>
        <w:tc>
          <w:tcPr>
            <w:tcW w:w="8769" w:type="dxa"/>
            <w:gridSpan w:val="7"/>
            <w:tcBorders>
              <w:top w:val="nil"/>
              <w:left w:val="nil"/>
              <w:bottom w:val="nil"/>
              <w:right w:val="nil"/>
            </w:tcBorders>
            <w:shd w:val="clear" w:color="auto" w:fill="auto"/>
            <w:vAlign w:val="center"/>
            <w:hideMark/>
          </w:tcPr>
          <w:p w14:paraId="786284E7" w14:textId="77777777" w:rsidR="000230DC" w:rsidRDefault="000230DC" w:rsidP="00964C61">
            <w:pPr>
              <w:rPr>
                <w:rFonts w:ascii="Calibri" w:eastAsia="Times New Roman" w:hAnsi="Calibri" w:cs="Calibri"/>
                <w:color w:val="000000"/>
              </w:rPr>
            </w:pPr>
            <w:r w:rsidRPr="000230DC">
              <w:rPr>
                <w:rFonts w:ascii="Calibri" w:eastAsia="Times New Roman" w:hAnsi="Calibri" w:cs="Calibri"/>
                <w:color w:val="000000"/>
              </w:rPr>
              <w:t xml:space="preserve">^Biobank samples from </w:t>
            </w:r>
            <w:proofErr w:type="spellStart"/>
            <w:r w:rsidRPr="000230DC">
              <w:rPr>
                <w:rFonts w:ascii="Calibri" w:eastAsia="Times New Roman" w:hAnsi="Calibri" w:cs="Calibri"/>
                <w:color w:val="000000"/>
              </w:rPr>
              <w:t>RhD</w:t>
            </w:r>
            <w:proofErr w:type="spellEnd"/>
            <w:r w:rsidRPr="000230DC">
              <w:rPr>
                <w:rFonts w:ascii="Calibri" w:eastAsia="Times New Roman" w:hAnsi="Calibri" w:cs="Calibri"/>
                <w:color w:val="000000"/>
              </w:rPr>
              <w:t>-negative pregnant individuals</w:t>
            </w:r>
          </w:p>
          <w:p w14:paraId="06CE2300" w14:textId="6410ED0A" w:rsidR="00481C97" w:rsidRPr="000230DC" w:rsidRDefault="00481C97" w:rsidP="00964C61">
            <w:pPr>
              <w:rPr>
                <w:rFonts w:ascii="Calibri" w:eastAsia="Times New Roman" w:hAnsi="Calibri" w:cs="Calibri"/>
                <w:color w:val="000000"/>
              </w:rPr>
            </w:pPr>
          </w:p>
        </w:tc>
      </w:tr>
      <w:tr w:rsidR="000230DC" w:rsidRPr="000230DC" w14:paraId="6A277BCD" w14:textId="77777777" w:rsidTr="00481C97">
        <w:trPr>
          <w:trHeight w:val="351"/>
        </w:trPr>
        <w:tc>
          <w:tcPr>
            <w:tcW w:w="8769" w:type="dxa"/>
            <w:gridSpan w:val="7"/>
            <w:tcBorders>
              <w:top w:val="nil"/>
              <w:left w:val="nil"/>
              <w:bottom w:val="nil"/>
              <w:right w:val="nil"/>
            </w:tcBorders>
            <w:shd w:val="clear" w:color="auto" w:fill="auto"/>
            <w:vAlign w:val="center"/>
          </w:tcPr>
          <w:p w14:paraId="6F0D3E9A" w14:textId="77777777" w:rsidR="000230DC" w:rsidRPr="000230DC" w:rsidRDefault="000230DC" w:rsidP="00964C61">
            <w:pPr>
              <w:rPr>
                <w:rFonts w:ascii="Calibri" w:eastAsia="Times New Roman" w:hAnsi="Calibri" w:cs="Calibri"/>
                <w:color w:val="000000"/>
              </w:rPr>
            </w:pPr>
          </w:p>
        </w:tc>
      </w:tr>
    </w:tbl>
    <w:p w14:paraId="5C157B15" w14:textId="77777777" w:rsidR="00481C97" w:rsidRDefault="00481C97"/>
    <w:tbl>
      <w:tblPr>
        <w:tblW w:w="7020" w:type="dxa"/>
        <w:tblLayout w:type="fixed"/>
        <w:tblLook w:val="04A0" w:firstRow="1" w:lastRow="0" w:firstColumn="1" w:lastColumn="0" w:noHBand="0" w:noVBand="1"/>
      </w:tblPr>
      <w:tblGrid>
        <w:gridCol w:w="976"/>
        <w:gridCol w:w="1984"/>
        <w:gridCol w:w="1980"/>
        <w:gridCol w:w="1890"/>
        <w:gridCol w:w="190"/>
      </w:tblGrid>
      <w:tr w:rsidR="00481C97" w:rsidRPr="003B3F5D" w14:paraId="291B187E" w14:textId="77777777" w:rsidTr="00481C97">
        <w:trPr>
          <w:trHeight w:val="380"/>
        </w:trPr>
        <w:tc>
          <w:tcPr>
            <w:tcW w:w="7020" w:type="dxa"/>
            <w:gridSpan w:val="5"/>
            <w:tcBorders>
              <w:top w:val="nil"/>
              <w:left w:val="nil"/>
              <w:bottom w:val="nil"/>
              <w:right w:val="nil"/>
            </w:tcBorders>
            <w:shd w:val="clear" w:color="auto" w:fill="auto"/>
            <w:vAlign w:val="center"/>
          </w:tcPr>
          <w:p w14:paraId="7CBAE61E" w14:textId="77777777" w:rsidR="00481C97" w:rsidRPr="003B3F5D" w:rsidRDefault="00481C97" w:rsidP="00087B07">
            <w:pPr>
              <w:rPr>
                <w:rFonts w:ascii="Calibri" w:eastAsia="Times New Roman" w:hAnsi="Calibri" w:cs="Calibri"/>
                <w:color w:val="000000"/>
              </w:rPr>
            </w:pPr>
            <w:r w:rsidRPr="00481C97">
              <w:rPr>
                <w:rFonts w:ascii="Calibri" w:eastAsia="Times New Roman" w:hAnsi="Calibri" w:cs="Calibri"/>
                <w:b/>
                <w:bCs/>
                <w:color w:val="000000"/>
              </w:rPr>
              <w:t>Table S8b</w:t>
            </w:r>
            <w:r w:rsidRPr="00481C97">
              <w:rPr>
                <w:rFonts w:ascii="Calibri" w:eastAsia="Times New Roman" w:hAnsi="Calibri" w:cs="Calibri"/>
                <w:color w:val="000000"/>
              </w:rPr>
              <w:t>.</w:t>
            </w:r>
            <w:r w:rsidRPr="003B3F5D">
              <w:rPr>
                <w:rFonts w:ascii="Calibri" w:eastAsia="Times New Roman" w:hAnsi="Calibri" w:cs="Calibri"/>
                <w:color w:val="000000"/>
              </w:rPr>
              <w:t xml:space="preserve">  Concordance of NIPT results and neonatal antigen genotype in the  4 UNITY study clinical samples from alloimmunized individuals (Figure 4b).</w:t>
            </w:r>
          </w:p>
        </w:tc>
      </w:tr>
      <w:tr w:rsidR="00481C97" w:rsidRPr="000230DC" w14:paraId="23A5D01B" w14:textId="77777777" w:rsidTr="00481C97">
        <w:trPr>
          <w:gridAfter w:val="1"/>
          <w:wAfter w:w="190" w:type="dxa"/>
          <w:trHeight w:val="320"/>
        </w:trPr>
        <w:tc>
          <w:tcPr>
            <w:tcW w:w="976" w:type="dxa"/>
            <w:tcBorders>
              <w:top w:val="nil"/>
              <w:left w:val="nil"/>
              <w:bottom w:val="single" w:sz="4" w:space="0" w:color="auto"/>
              <w:right w:val="nil"/>
            </w:tcBorders>
            <w:shd w:val="clear" w:color="auto" w:fill="auto"/>
            <w:noWrap/>
            <w:vAlign w:val="center"/>
            <w:hideMark/>
          </w:tcPr>
          <w:p w14:paraId="20733ADA" w14:textId="77777777" w:rsidR="00481C97" w:rsidRPr="000230DC" w:rsidRDefault="00481C97" w:rsidP="00087B07">
            <w:pPr>
              <w:jc w:val="center"/>
              <w:rPr>
                <w:rFonts w:ascii="Calibri" w:hAnsi="Calibri" w:cs="Calibri"/>
                <w:b/>
                <w:bCs/>
                <w:color w:val="000000"/>
              </w:rPr>
            </w:pPr>
            <w:r w:rsidRPr="000230DC">
              <w:rPr>
                <w:rFonts w:ascii="Calibri" w:hAnsi="Calibri" w:cs="Calibri"/>
                <w:b/>
                <w:bCs/>
                <w:color w:val="000000"/>
              </w:rPr>
              <w:t>Study ID</w:t>
            </w:r>
          </w:p>
        </w:tc>
        <w:tc>
          <w:tcPr>
            <w:tcW w:w="1984" w:type="dxa"/>
            <w:tcBorders>
              <w:top w:val="nil"/>
              <w:left w:val="nil"/>
              <w:bottom w:val="single" w:sz="4" w:space="0" w:color="auto"/>
              <w:right w:val="nil"/>
            </w:tcBorders>
            <w:shd w:val="clear" w:color="auto" w:fill="auto"/>
            <w:noWrap/>
            <w:vAlign w:val="center"/>
            <w:hideMark/>
          </w:tcPr>
          <w:p w14:paraId="7FA582E0" w14:textId="77777777" w:rsidR="00481C97" w:rsidRPr="000230DC" w:rsidRDefault="00481C97" w:rsidP="00087B07">
            <w:pPr>
              <w:jc w:val="center"/>
              <w:rPr>
                <w:rFonts w:ascii="Calibri" w:hAnsi="Calibri" w:cs="Calibri"/>
                <w:b/>
                <w:bCs/>
                <w:color w:val="000000"/>
              </w:rPr>
            </w:pPr>
            <w:r w:rsidRPr="000230DC">
              <w:rPr>
                <w:rFonts w:ascii="Calibri" w:hAnsi="Calibri" w:cs="Calibri"/>
                <w:b/>
                <w:bCs/>
                <w:color w:val="000000"/>
              </w:rPr>
              <w:t>Pregnant person antibody</w:t>
            </w:r>
          </w:p>
        </w:tc>
        <w:tc>
          <w:tcPr>
            <w:tcW w:w="1980" w:type="dxa"/>
            <w:tcBorders>
              <w:top w:val="nil"/>
              <w:left w:val="nil"/>
              <w:bottom w:val="single" w:sz="4" w:space="0" w:color="auto"/>
              <w:right w:val="nil"/>
            </w:tcBorders>
            <w:shd w:val="clear" w:color="auto" w:fill="auto"/>
            <w:noWrap/>
            <w:vAlign w:val="center"/>
            <w:hideMark/>
          </w:tcPr>
          <w:p w14:paraId="0B9AC8BC" w14:textId="77777777" w:rsidR="00481C97" w:rsidRPr="000230DC" w:rsidRDefault="00481C97" w:rsidP="00087B07">
            <w:pPr>
              <w:jc w:val="center"/>
              <w:rPr>
                <w:rFonts w:ascii="Calibri" w:hAnsi="Calibri" w:cs="Calibri"/>
                <w:b/>
                <w:bCs/>
                <w:color w:val="000000"/>
              </w:rPr>
            </w:pPr>
            <w:r w:rsidRPr="000230DC">
              <w:rPr>
                <w:rFonts w:ascii="Calibri" w:hAnsi="Calibri" w:cs="Calibri"/>
                <w:b/>
                <w:bCs/>
                <w:color w:val="000000"/>
              </w:rPr>
              <w:t>NIPT result</w:t>
            </w:r>
          </w:p>
        </w:tc>
        <w:tc>
          <w:tcPr>
            <w:tcW w:w="1890" w:type="dxa"/>
            <w:tcBorders>
              <w:top w:val="nil"/>
              <w:left w:val="nil"/>
              <w:bottom w:val="single" w:sz="4" w:space="0" w:color="auto"/>
              <w:right w:val="nil"/>
            </w:tcBorders>
            <w:shd w:val="clear" w:color="auto" w:fill="auto"/>
            <w:noWrap/>
            <w:vAlign w:val="center"/>
            <w:hideMark/>
          </w:tcPr>
          <w:p w14:paraId="4C13836D" w14:textId="77777777" w:rsidR="00481C97" w:rsidRPr="000230DC" w:rsidRDefault="00481C97" w:rsidP="00087B07">
            <w:pPr>
              <w:jc w:val="center"/>
              <w:rPr>
                <w:rFonts w:ascii="Calibri" w:hAnsi="Calibri" w:cs="Calibri"/>
                <w:b/>
                <w:bCs/>
                <w:color w:val="000000"/>
              </w:rPr>
            </w:pPr>
            <w:r w:rsidRPr="000230DC">
              <w:rPr>
                <w:rFonts w:ascii="Calibri" w:hAnsi="Calibri" w:cs="Calibri"/>
                <w:b/>
                <w:bCs/>
                <w:color w:val="000000"/>
              </w:rPr>
              <w:t>Neonatal genotype result</w:t>
            </w:r>
          </w:p>
        </w:tc>
      </w:tr>
      <w:tr w:rsidR="00481C97" w:rsidRPr="000230DC" w14:paraId="6D1E9FF8" w14:textId="77777777" w:rsidTr="00481C97">
        <w:trPr>
          <w:gridAfter w:val="1"/>
          <w:wAfter w:w="190" w:type="dxa"/>
          <w:trHeight w:val="320"/>
        </w:trPr>
        <w:tc>
          <w:tcPr>
            <w:tcW w:w="976" w:type="dxa"/>
            <w:tcBorders>
              <w:top w:val="single" w:sz="4" w:space="0" w:color="auto"/>
              <w:left w:val="nil"/>
              <w:bottom w:val="single" w:sz="4" w:space="0" w:color="auto"/>
              <w:right w:val="nil"/>
            </w:tcBorders>
            <w:shd w:val="clear" w:color="auto" w:fill="auto"/>
            <w:noWrap/>
            <w:vAlign w:val="center"/>
            <w:hideMark/>
          </w:tcPr>
          <w:p w14:paraId="2B2D57AE" w14:textId="77777777" w:rsidR="00481C97" w:rsidRPr="000230DC" w:rsidRDefault="00481C97" w:rsidP="00087B07">
            <w:pPr>
              <w:jc w:val="center"/>
              <w:rPr>
                <w:rFonts w:ascii="Calibri" w:hAnsi="Calibri" w:cs="Calibri"/>
                <w:color w:val="000000"/>
              </w:rPr>
            </w:pPr>
            <w:r w:rsidRPr="000230DC">
              <w:rPr>
                <w:rFonts w:ascii="Calibri" w:hAnsi="Calibri" w:cs="Calibri"/>
                <w:color w:val="000000"/>
              </w:rPr>
              <w:t>1</w:t>
            </w:r>
          </w:p>
        </w:tc>
        <w:tc>
          <w:tcPr>
            <w:tcW w:w="1984" w:type="dxa"/>
            <w:tcBorders>
              <w:top w:val="single" w:sz="4" w:space="0" w:color="auto"/>
              <w:left w:val="nil"/>
              <w:bottom w:val="single" w:sz="4" w:space="0" w:color="auto"/>
              <w:right w:val="nil"/>
            </w:tcBorders>
            <w:shd w:val="clear" w:color="auto" w:fill="auto"/>
            <w:noWrap/>
            <w:vAlign w:val="center"/>
            <w:hideMark/>
          </w:tcPr>
          <w:p w14:paraId="058966B6" w14:textId="77777777" w:rsidR="00481C97" w:rsidRPr="000230DC" w:rsidRDefault="00481C97" w:rsidP="00087B07">
            <w:pPr>
              <w:jc w:val="center"/>
              <w:rPr>
                <w:rFonts w:ascii="Calibri" w:hAnsi="Calibri" w:cs="Calibri"/>
                <w:color w:val="000000"/>
              </w:rPr>
            </w:pPr>
            <w:r w:rsidRPr="000230DC">
              <w:rPr>
                <w:rFonts w:ascii="Calibri" w:hAnsi="Calibri" w:cs="Calibri"/>
                <w:color w:val="000000"/>
              </w:rPr>
              <w:t>anti-C</w:t>
            </w:r>
          </w:p>
        </w:tc>
        <w:tc>
          <w:tcPr>
            <w:tcW w:w="1980" w:type="dxa"/>
            <w:tcBorders>
              <w:top w:val="single" w:sz="4" w:space="0" w:color="auto"/>
              <w:left w:val="nil"/>
              <w:bottom w:val="single" w:sz="4" w:space="0" w:color="auto"/>
              <w:right w:val="nil"/>
            </w:tcBorders>
            <w:shd w:val="clear" w:color="auto" w:fill="auto"/>
            <w:noWrap/>
            <w:vAlign w:val="center"/>
            <w:hideMark/>
          </w:tcPr>
          <w:p w14:paraId="033605F3" w14:textId="77777777" w:rsidR="00481C97" w:rsidRDefault="00481C97" w:rsidP="00087B07">
            <w:pPr>
              <w:jc w:val="center"/>
              <w:rPr>
                <w:rFonts w:ascii="Calibri" w:hAnsi="Calibri" w:cs="Calibri"/>
                <w:color w:val="000000"/>
              </w:rPr>
            </w:pPr>
            <w:r w:rsidRPr="000230DC">
              <w:rPr>
                <w:rFonts w:ascii="Calibri" w:hAnsi="Calibri" w:cs="Calibri"/>
                <w:color w:val="000000"/>
              </w:rPr>
              <w:t>C Detected</w:t>
            </w:r>
            <w:r>
              <w:rPr>
                <w:rFonts w:ascii="Calibri" w:hAnsi="Calibri" w:cs="Calibri"/>
                <w:color w:val="000000"/>
              </w:rPr>
              <w:t>,</w:t>
            </w:r>
          </w:p>
          <w:p w14:paraId="4A8EE6BC" w14:textId="77777777" w:rsidR="00481C97" w:rsidRPr="000230DC" w:rsidRDefault="00481C97" w:rsidP="00087B07">
            <w:pPr>
              <w:jc w:val="center"/>
              <w:rPr>
                <w:rFonts w:ascii="Calibri" w:hAnsi="Calibri" w:cs="Calibri"/>
                <w:color w:val="000000"/>
              </w:rPr>
            </w:pPr>
            <w:r>
              <w:rPr>
                <w:rFonts w:ascii="Calibri" w:hAnsi="Calibri" w:cs="Calibri"/>
                <w:color w:val="000000"/>
              </w:rPr>
              <w:t>K Not Detected</w:t>
            </w:r>
          </w:p>
        </w:tc>
        <w:tc>
          <w:tcPr>
            <w:tcW w:w="1890" w:type="dxa"/>
            <w:tcBorders>
              <w:top w:val="single" w:sz="4" w:space="0" w:color="auto"/>
              <w:left w:val="nil"/>
              <w:bottom w:val="single" w:sz="4" w:space="0" w:color="auto"/>
              <w:right w:val="nil"/>
            </w:tcBorders>
            <w:shd w:val="clear" w:color="auto" w:fill="auto"/>
            <w:noWrap/>
            <w:vAlign w:val="center"/>
            <w:hideMark/>
          </w:tcPr>
          <w:p w14:paraId="6736A1A0" w14:textId="77777777" w:rsidR="00481C97" w:rsidRDefault="00481C97" w:rsidP="00087B07">
            <w:pPr>
              <w:jc w:val="center"/>
              <w:rPr>
                <w:rFonts w:ascii="Calibri" w:hAnsi="Calibri" w:cs="Calibri"/>
                <w:color w:val="000000"/>
              </w:rPr>
            </w:pPr>
            <w:r w:rsidRPr="000230DC">
              <w:rPr>
                <w:rFonts w:ascii="Calibri" w:hAnsi="Calibri" w:cs="Calibri"/>
                <w:color w:val="000000"/>
              </w:rPr>
              <w:t>C Detected</w:t>
            </w:r>
            <w:r>
              <w:rPr>
                <w:rFonts w:ascii="Calibri" w:hAnsi="Calibri" w:cs="Calibri"/>
                <w:color w:val="000000"/>
              </w:rPr>
              <w:t>,</w:t>
            </w:r>
          </w:p>
          <w:p w14:paraId="35E3541D" w14:textId="77777777" w:rsidR="00481C97" w:rsidRPr="000230DC" w:rsidRDefault="00481C97" w:rsidP="00087B07">
            <w:pPr>
              <w:jc w:val="center"/>
              <w:rPr>
                <w:rFonts w:ascii="Calibri" w:hAnsi="Calibri" w:cs="Calibri"/>
                <w:color w:val="000000"/>
              </w:rPr>
            </w:pPr>
            <w:r>
              <w:rPr>
                <w:rFonts w:ascii="Calibri" w:hAnsi="Calibri" w:cs="Calibri"/>
                <w:color w:val="000000"/>
              </w:rPr>
              <w:t>K Not detected</w:t>
            </w:r>
          </w:p>
        </w:tc>
      </w:tr>
      <w:tr w:rsidR="00481C97" w:rsidRPr="000230DC" w14:paraId="207F13B3" w14:textId="77777777" w:rsidTr="00481C97">
        <w:trPr>
          <w:gridAfter w:val="1"/>
          <w:wAfter w:w="190" w:type="dxa"/>
          <w:trHeight w:val="320"/>
        </w:trPr>
        <w:tc>
          <w:tcPr>
            <w:tcW w:w="976" w:type="dxa"/>
            <w:tcBorders>
              <w:top w:val="single" w:sz="4" w:space="0" w:color="auto"/>
              <w:left w:val="nil"/>
              <w:bottom w:val="single" w:sz="4" w:space="0" w:color="auto"/>
              <w:right w:val="nil"/>
            </w:tcBorders>
            <w:shd w:val="clear" w:color="auto" w:fill="auto"/>
            <w:noWrap/>
            <w:vAlign w:val="center"/>
            <w:hideMark/>
          </w:tcPr>
          <w:p w14:paraId="4AEBD937" w14:textId="77777777" w:rsidR="00481C97" w:rsidRPr="000230DC" w:rsidRDefault="00481C97" w:rsidP="00087B07">
            <w:pPr>
              <w:jc w:val="center"/>
              <w:rPr>
                <w:rFonts w:ascii="Calibri" w:hAnsi="Calibri" w:cs="Calibri"/>
                <w:color w:val="000000"/>
              </w:rPr>
            </w:pPr>
            <w:r w:rsidRPr="000230DC">
              <w:rPr>
                <w:rFonts w:ascii="Calibri" w:hAnsi="Calibri" w:cs="Calibri"/>
                <w:color w:val="000000"/>
              </w:rPr>
              <w:t>2</w:t>
            </w:r>
          </w:p>
        </w:tc>
        <w:tc>
          <w:tcPr>
            <w:tcW w:w="1984" w:type="dxa"/>
            <w:tcBorders>
              <w:top w:val="single" w:sz="4" w:space="0" w:color="auto"/>
              <w:left w:val="nil"/>
              <w:bottom w:val="single" w:sz="4" w:space="0" w:color="auto"/>
              <w:right w:val="nil"/>
            </w:tcBorders>
            <w:shd w:val="clear" w:color="auto" w:fill="auto"/>
            <w:noWrap/>
            <w:vAlign w:val="center"/>
            <w:hideMark/>
          </w:tcPr>
          <w:p w14:paraId="54F8F104" w14:textId="77777777" w:rsidR="00481C97" w:rsidRPr="000230DC" w:rsidRDefault="00481C97" w:rsidP="00087B07">
            <w:pPr>
              <w:jc w:val="center"/>
              <w:rPr>
                <w:rFonts w:ascii="Calibri" w:hAnsi="Calibri" w:cs="Calibri"/>
                <w:color w:val="000000"/>
              </w:rPr>
            </w:pPr>
            <w:r w:rsidRPr="000230DC">
              <w:rPr>
                <w:rFonts w:ascii="Calibri" w:hAnsi="Calibri" w:cs="Calibri"/>
                <w:color w:val="000000"/>
              </w:rPr>
              <w:t>anti-E</w:t>
            </w:r>
          </w:p>
        </w:tc>
        <w:tc>
          <w:tcPr>
            <w:tcW w:w="1980" w:type="dxa"/>
            <w:tcBorders>
              <w:top w:val="single" w:sz="4" w:space="0" w:color="auto"/>
              <w:left w:val="nil"/>
              <w:bottom w:val="single" w:sz="4" w:space="0" w:color="auto"/>
              <w:right w:val="nil"/>
            </w:tcBorders>
            <w:shd w:val="clear" w:color="auto" w:fill="auto"/>
            <w:noWrap/>
            <w:vAlign w:val="center"/>
            <w:hideMark/>
          </w:tcPr>
          <w:p w14:paraId="6D42FEB7" w14:textId="77777777" w:rsidR="00481C97" w:rsidRDefault="00481C97" w:rsidP="00087B07">
            <w:pPr>
              <w:jc w:val="center"/>
              <w:rPr>
                <w:rFonts w:ascii="Calibri" w:hAnsi="Calibri" w:cs="Calibri"/>
                <w:color w:val="000000"/>
              </w:rPr>
            </w:pPr>
            <w:r>
              <w:rPr>
                <w:rFonts w:ascii="Calibri" w:hAnsi="Calibri" w:cs="Calibri"/>
                <w:color w:val="000000"/>
              </w:rPr>
              <w:t>E Not Detected,</w:t>
            </w:r>
          </w:p>
          <w:p w14:paraId="3E32B1A2" w14:textId="77777777" w:rsidR="00481C97" w:rsidRDefault="00481C97" w:rsidP="00087B07">
            <w:pPr>
              <w:jc w:val="center"/>
              <w:rPr>
                <w:rFonts w:ascii="Calibri" w:hAnsi="Calibri" w:cs="Calibri"/>
                <w:color w:val="000000"/>
              </w:rPr>
            </w:pPr>
            <w:r>
              <w:rPr>
                <w:rFonts w:ascii="Calibri" w:hAnsi="Calibri" w:cs="Calibri"/>
                <w:color w:val="000000"/>
              </w:rPr>
              <w:t>K Not Detected</w:t>
            </w:r>
          </w:p>
          <w:p w14:paraId="39D57722" w14:textId="77777777" w:rsidR="00481C97" w:rsidRPr="000230DC" w:rsidRDefault="00481C97" w:rsidP="00087B07">
            <w:pPr>
              <w:jc w:val="center"/>
              <w:rPr>
                <w:rFonts w:ascii="Calibri" w:hAnsi="Calibri" w:cs="Calibri"/>
                <w:color w:val="000000"/>
              </w:rPr>
            </w:pPr>
            <w:r>
              <w:rPr>
                <w:rFonts w:ascii="Calibri" w:hAnsi="Calibri" w:cs="Calibri"/>
                <w:color w:val="000000"/>
              </w:rPr>
              <w:t>c Not Detected,</w:t>
            </w:r>
          </w:p>
        </w:tc>
        <w:tc>
          <w:tcPr>
            <w:tcW w:w="1890" w:type="dxa"/>
            <w:tcBorders>
              <w:top w:val="single" w:sz="4" w:space="0" w:color="auto"/>
              <w:left w:val="nil"/>
              <w:bottom w:val="single" w:sz="4" w:space="0" w:color="auto"/>
              <w:right w:val="nil"/>
            </w:tcBorders>
            <w:shd w:val="clear" w:color="auto" w:fill="auto"/>
            <w:noWrap/>
            <w:vAlign w:val="center"/>
            <w:hideMark/>
          </w:tcPr>
          <w:p w14:paraId="4D4820AD" w14:textId="77777777" w:rsidR="00481C97" w:rsidRDefault="00481C97" w:rsidP="00087B07">
            <w:pPr>
              <w:jc w:val="center"/>
              <w:rPr>
                <w:rFonts w:ascii="Calibri" w:hAnsi="Calibri" w:cs="Calibri"/>
                <w:color w:val="000000"/>
              </w:rPr>
            </w:pPr>
            <w:r>
              <w:rPr>
                <w:rFonts w:ascii="Calibri" w:hAnsi="Calibri" w:cs="Calibri"/>
                <w:color w:val="000000"/>
              </w:rPr>
              <w:t>E Not Detected,</w:t>
            </w:r>
          </w:p>
          <w:p w14:paraId="631A7811" w14:textId="77777777" w:rsidR="00481C97" w:rsidRDefault="00481C97" w:rsidP="00087B07">
            <w:pPr>
              <w:jc w:val="center"/>
              <w:rPr>
                <w:rFonts w:ascii="Calibri" w:hAnsi="Calibri" w:cs="Calibri"/>
                <w:color w:val="000000"/>
              </w:rPr>
            </w:pPr>
            <w:r>
              <w:rPr>
                <w:rFonts w:ascii="Calibri" w:hAnsi="Calibri" w:cs="Calibri"/>
                <w:color w:val="000000"/>
              </w:rPr>
              <w:t>K Not Detected,</w:t>
            </w:r>
          </w:p>
          <w:p w14:paraId="097D219C" w14:textId="77777777" w:rsidR="00481C97" w:rsidRPr="000230DC" w:rsidRDefault="00481C97" w:rsidP="00087B07">
            <w:pPr>
              <w:jc w:val="center"/>
              <w:rPr>
                <w:rFonts w:ascii="Calibri" w:hAnsi="Calibri" w:cs="Calibri"/>
                <w:color w:val="000000"/>
              </w:rPr>
            </w:pPr>
            <w:r>
              <w:rPr>
                <w:rFonts w:ascii="Calibri" w:hAnsi="Calibri" w:cs="Calibri"/>
                <w:color w:val="000000"/>
              </w:rPr>
              <w:t>c Not Detected,</w:t>
            </w:r>
          </w:p>
        </w:tc>
      </w:tr>
      <w:tr w:rsidR="00481C97" w:rsidRPr="000230DC" w14:paraId="5B6A37A1" w14:textId="77777777" w:rsidTr="00481C97">
        <w:trPr>
          <w:gridAfter w:val="1"/>
          <w:wAfter w:w="190" w:type="dxa"/>
          <w:trHeight w:val="320"/>
        </w:trPr>
        <w:tc>
          <w:tcPr>
            <w:tcW w:w="976" w:type="dxa"/>
            <w:tcBorders>
              <w:top w:val="single" w:sz="4" w:space="0" w:color="auto"/>
              <w:left w:val="nil"/>
              <w:bottom w:val="single" w:sz="4" w:space="0" w:color="auto"/>
              <w:right w:val="nil"/>
            </w:tcBorders>
            <w:shd w:val="clear" w:color="auto" w:fill="auto"/>
            <w:noWrap/>
            <w:vAlign w:val="center"/>
            <w:hideMark/>
          </w:tcPr>
          <w:p w14:paraId="46236C14" w14:textId="77777777" w:rsidR="00481C97" w:rsidRPr="000230DC" w:rsidRDefault="00481C97" w:rsidP="00087B07">
            <w:pPr>
              <w:jc w:val="center"/>
              <w:rPr>
                <w:rFonts w:ascii="Calibri" w:hAnsi="Calibri" w:cs="Calibri"/>
                <w:color w:val="000000"/>
              </w:rPr>
            </w:pPr>
            <w:r w:rsidRPr="000230DC">
              <w:rPr>
                <w:rFonts w:ascii="Calibri" w:hAnsi="Calibri" w:cs="Calibri"/>
                <w:color w:val="000000"/>
              </w:rPr>
              <w:t>3</w:t>
            </w:r>
          </w:p>
        </w:tc>
        <w:tc>
          <w:tcPr>
            <w:tcW w:w="1984" w:type="dxa"/>
            <w:tcBorders>
              <w:top w:val="single" w:sz="4" w:space="0" w:color="auto"/>
              <w:left w:val="nil"/>
              <w:bottom w:val="single" w:sz="4" w:space="0" w:color="auto"/>
              <w:right w:val="nil"/>
            </w:tcBorders>
            <w:shd w:val="clear" w:color="auto" w:fill="auto"/>
            <w:noWrap/>
            <w:vAlign w:val="center"/>
            <w:hideMark/>
          </w:tcPr>
          <w:p w14:paraId="57F621FE" w14:textId="77777777" w:rsidR="00481C97" w:rsidRPr="000230DC" w:rsidRDefault="00481C97" w:rsidP="00087B07">
            <w:pPr>
              <w:jc w:val="center"/>
              <w:rPr>
                <w:rFonts w:ascii="Calibri" w:hAnsi="Calibri" w:cs="Calibri"/>
                <w:color w:val="000000"/>
              </w:rPr>
            </w:pPr>
            <w:r w:rsidRPr="000230DC">
              <w:rPr>
                <w:rFonts w:ascii="Calibri" w:hAnsi="Calibri" w:cs="Calibri"/>
                <w:color w:val="000000"/>
              </w:rPr>
              <w:t>anti-K, anti-</w:t>
            </w:r>
            <w:proofErr w:type="spellStart"/>
            <w:r w:rsidRPr="000230DC">
              <w:rPr>
                <w:rFonts w:ascii="Calibri" w:hAnsi="Calibri" w:cs="Calibri"/>
                <w:color w:val="000000"/>
              </w:rPr>
              <w:t>FyA</w:t>
            </w:r>
            <w:proofErr w:type="spellEnd"/>
          </w:p>
        </w:tc>
        <w:tc>
          <w:tcPr>
            <w:tcW w:w="1980" w:type="dxa"/>
            <w:tcBorders>
              <w:top w:val="single" w:sz="4" w:space="0" w:color="auto"/>
              <w:left w:val="nil"/>
              <w:bottom w:val="single" w:sz="4" w:space="0" w:color="auto"/>
              <w:right w:val="nil"/>
            </w:tcBorders>
            <w:shd w:val="clear" w:color="auto" w:fill="auto"/>
            <w:noWrap/>
            <w:vAlign w:val="center"/>
            <w:hideMark/>
          </w:tcPr>
          <w:p w14:paraId="1882E83D" w14:textId="77777777" w:rsidR="00481C97" w:rsidRDefault="00481C97" w:rsidP="00087B07">
            <w:pPr>
              <w:jc w:val="center"/>
              <w:rPr>
                <w:rFonts w:ascii="Calibri" w:hAnsi="Calibri" w:cs="Calibri"/>
                <w:color w:val="000000"/>
              </w:rPr>
            </w:pPr>
            <w:r w:rsidRPr="000230DC">
              <w:rPr>
                <w:rFonts w:ascii="Calibri" w:hAnsi="Calibri" w:cs="Calibri"/>
                <w:color w:val="000000"/>
              </w:rPr>
              <w:t>K Not Detected,</w:t>
            </w:r>
          </w:p>
          <w:p w14:paraId="71143344" w14:textId="77777777" w:rsidR="00481C97" w:rsidRDefault="00481C97" w:rsidP="00087B07">
            <w:pPr>
              <w:jc w:val="center"/>
              <w:rPr>
                <w:rFonts w:ascii="Calibri" w:hAnsi="Calibri" w:cs="Calibri"/>
                <w:color w:val="000000"/>
              </w:rPr>
            </w:pPr>
            <w:proofErr w:type="spellStart"/>
            <w:r w:rsidRPr="000230DC">
              <w:rPr>
                <w:rFonts w:ascii="Calibri" w:hAnsi="Calibri" w:cs="Calibri"/>
                <w:color w:val="000000"/>
              </w:rPr>
              <w:t>FyA</w:t>
            </w:r>
            <w:proofErr w:type="spellEnd"/>
            <w:r w:rsidRPr="000230DC">
              <w:rPr>
                <w:rFonts w:ascii="Calibri" w:hAnsi="Calibri" w:cs="Calibri"/>
                <w:color w:val="000000"/>
              </w:rPr>
              <w:t xml:space="preserve"> Detected</w:t>
            </w:r>
            <w:r>
              <w:rPr>
                <w:rFonts w:ascii="Calibri" w:hAnsi="Calibri" w:cs="Calibri"/>
                <w:color w:val="000000"/>
              </w:rPr>
              <w:t>,</w:t>
            </w:r>
          </w:p>
          <w:p w14:paraId="2EFFA001" w14:textId="77777777" w:rsidR="00481C97" w:rsidRDefault="00481C97" w:rsidP="00087B07">
            <w:pPr>
              <w:jc w:val="center"/>
              <w:rPr>
                <w:rFonts w:ascii="Calibri" w:hAnsi="Calibri" w:cs="Calibri"/>
                <w:color w:val="000000"/>
              </w:rPr>
            </w:pPr>
            <w:r>
              <w:rPr>
                <w:rFonts w:ascii="Calibri" w:hAnsi="Calibri" w:cs="Calibri"/>
                <w:color w:val="000000"/>
              </w:rPr>
              <w:t>E Not Detected,</w:t>
            </w:r>
          </w:p>
          <w:p w14:paraId="1FAA1A36" w14:textId="77777777" w:rsidR="00481C97" w:rsidRPr="000230DC" w:rsidRDefault="00481C97" w:rsidP="00087B07">
            <w:pPr>
              <w:jc w:val="center"/>
              <w:rPr>
                <w:rFonts w:ascii="Calibri" w:hAnsi="Calibri" w:cs="Calibri"/>
                <w:color w:val="000000"/>
              </w:rPr>
            </w:pPr>
            <w:r>
              <w:rPr>
                <w:rFonts w:ascii="Calibri" w:hAnsi="Calibri" w:cs="Calibri"/>
                <w:color w:val="000000"/>
              </w:rPr>
              <w:t>c Not Detected</w:t>
            </w:r>
          </w:p>
        </w:tc>
        <w:tc>
          <w:tcPr>
            <w:tcW w:w="1890" w:type="dxa"/>
            <w:tcBorders>
              <w:top w:val="single" w:sz="4" w:space="0" w:color="auto"/>
              <w:left w:val="nil"/>
              <w:bottom w:val="single" w:sz="4" w:space="0" w:color="auto"/>
              <w:right w:val="nil"/>
            </w:tcBorders>
            <w:shd w:val="clear" w:color="auto" w:fill="auto"/>
            <w:noWrap/>
            <w:vAlign w:val="center"/>
            <w:hideMark/>
          </w:tcPr>
          <w:p w14:paraId="5BBC46E8" w14:textId="77777777" w:rsidR="00481C97" w:rsidRDefault="00481C97" w:rsidP="00087B07">
            <w:pPr>
              <w:jc w:val="center"/>
              <w:rPr>
                <w:rFonts w:ascii="Calibri" w:hAnsi="Calibri" w:cs="Calibri"/>
                <w:color w:val="000000"/>
              </w:rPr>
            </w:pPr>
            <w:r w:rsidRPr="000230DC">
              <w:rPr>
                <w:rFonts w:ascii="Calibri" w:hAnsi="Calibri" w:cs="Calibri"/>
                <w:color w:val="000000"/>
              </w:rPr>
              <w:t xml:space="preserve">K Not Detected, </w:t>
            </w:r>
            <w:proofErr w:type="spellStart"/>
            <w:r w:rsidRPr="000230DC">
              <w:rPr>
                <w:rFonts w:ascii="Calibri" w:hAnsi="Calibri" w:cs="Calibri"/>
                <w:color w:val="000000"/>
              </w:rPr>
              <w:t>FyA</w:t>
            </w:r>
            <w:proofErr w:type="spellEnd"/>
            <w:r w:rsidRPr="000230DC">
              <w:rPr>
                <w:rFonts w:ascii="Calibri" w:hAnsi="Calibri" w:cs="Calibri"/>
                <w:color w:val="000000"/>
              </w:rPr>
              <w:t xml:space="preserve"> Detected</w:t>
            </w:r>
            <w:r>
              <w:rPr>
                <w:rFonts w:ascii="Calibri" w:hAnsi="Calibri" w:cs="Calibri"/>
                <w:color w:val="000000"/>
              </w:rPr>
              <w:t>,</w:t>
            </w:r>
          </w:p>
          <w:p w14:paraId="60F92272" w14:textId="77777777" w:rsidR="00481C97" w:rsidRDefault="00481C97" w:rsidP="00087B07">
            <w:pPr>
              <w:jc w:val="center"/>
              <w:rPr>
                <w:rFonts w:ascii="Calibri" w:hAnsi="Calibri" w:cs="Calibri"/>
                <w:color w:val="000000"/>
              </w:rPr>
            </w:pPr>
            <w:r>
              <w:rPr>
                <w:rFonts w:ascii="Calibri" w:hAnsi="Calibri" w:cs="Calibri"/>
                <w:color w:val="000000"/>
              </w:rPr>
              <w:t>E Not Detected,</w:t>
            </w:r>
          </w:p>
          <w:p w14:paraId="50AB6C65" w14:textId="77777777" w:rsidR="00481C97" w:rsidRPr="000230DC" w:rsidRDefault="00481C97" w:rsidP="00087B07">
            <w:pPr>
              <w:jc w:val="center"/>
              <w:rPr>
                <w:rFonts w:ascii="Calibri" w:hAnsi="Calibri" w:cs="Calibri"/>
                <w:color w:val="000000"/>
              </w:rPr>
            </w:pPr>
            <w:r>
              <w:rPr>
                <w:rFonts w:ascii="Calibri" w:hAnsi="Calibri" w:cs="Calibri"/>
                <w:color w:val="000000"/>
              </w:rPr>
              <w:t>c Not Detected</w:t>
            </w:r>
          </w:p>
        </w:tc>
      </w:tr>
      <w:tr w:rsidR="00481C97" w:rsidRPr="000230DC" w14:paraId="56B7F0BF" w14:textId="77777777" w:rsidTr="00481C97">
        <w:trPr>
          <w:gridAfter w:val="1"/>
          <w:wAfter w:w="190" w:type="dxa"/>
          <w:trHeight w:val="320"/>
        </w:trPr>
        <w:tc>
          <w:tcPr>
            <w:tcW w:w="976" w:type="dxa"/>
            <w:tcBorders>
              <w:top w:val="single" w:sz="4" w:space="0" w:color="auto"/>
              <w:left w:val="nil"/>
              <w:bottom w:val="single" w:sz="4" w:space="0" w:color="auto"/>
              <w:right w:val="nil"/>
            </w:tcBorders>
            <w:shd w:val="clear" w:color="auto" w:fill="auto"/>
            <w:noWrap/>
            <w:vAlign w:val="center"/>
            <w:hideMark/>
          </w:tcPr>
          <w:p w14:paraId="14E50CA2" w14:textId="77777777" w:rsidR="00481C97" w:rsidRPr="000230DC" w:rsidRDefault="00481C97" w:rsidP="00087B07">
            <w:pPr>
              <w:jc w:val="center"/>
              <w:rPr>
                <w:rFonts w:ascii="Calibri" w:hAnsi="Calibri" w:cs="Calibri"/>
                <w:color w:val="000000"/>
              </w:rPr>
            </w:pPr>
            <w:r w:rsidRPr="000230DC">
              <w:rPr>
                <w:rFonts w:ascii="Calibri" w:hAnsi="Calibri" w:cs="Calibri"/>
                <w:color w:val="000000"/>
              </w:rPr>
              <w:t>4</w:t>
            </w:r>
          </w:p>
        </w:tc>
        <w:tc>
          <w:tcPr>
            <w:tcW w:w="1984" w:type="dxa"/>
            <w:tcBorders>
              <w:top w:val="single" w:sz="4" w:space="0" w:color="auto"/>
              <w:left w:val="nil"/>
              <w:bottom w:val="single" w:sz="4" w:space="0" w:color="auto"/>
              <w:right w:val="nil"/>
            </w:tcBorders>
            <w:shd w:val="clear" w:color="auto" w:fill="auto"/>
            <w:noWrap/>
            <w:vAlign w:val="center"/>
            <w:hideMark/>
          </w:tcPr>
          <w:p w14:paraId="322260F8" w14:textId="77777777" w:rsidR="00481C97" w:rsidRPr="000230DC" w:rsidRDefault="00481C97" w:rsidP="00087B07">
            <w:pPr>
              <w:jc w:val="center"/>
              <w:rPr>
                <w:rFonts w:ascii="Calibri" w:hAnsi="Calibri" w:cs="Calibri"/>
                <w:color w:val="000000"/>
              </w:rPr>
            </w:pPr>
            <w:r w:rsidRPr="000230DC">
              <w:rPr>
                <w:rFonts w:ascii="Calibri" w:hAnsi="Calibri" w:cs="Calibri"/>
                <w:color w:val="000000"/>
              </w:rPr>
              <w:t>anti-c</w:t>
            </w:r>
          </w:p>
        </w:tc>
        <w:tc>
          <w:tcPr>
            <w:tcW w:w="1980" w:type="dxa"/>
            <w:tcBorders>
              <w:top w:val="single" w:sz="4" w:space="0" w:color="auto"/>
              <w:left w:val="nil"/>
              <w:bottom w:val="single" w:sz="4" w:space="0" w:color="auto"/>
              <w:right w:val="nil"/>
            </w:tcBorders>
            <w:shd w:val="clear" w:color="auto" w:fill="auto"/>
            <w:noWrap/>
            <w:vAlign w:val="center"/>
            <w:hideMark/>
          </w:tcPr>
          <w:p w14:paraId="6BEED3D2" w14:textId="77777777" w:rsidR="00481C97" w:rsidRDefault="00481C97" w:rsidP="00087B07">
            <w:pPr>
              <w:jc w:val="center"/>
              <w:rPr>
                <w:rFonts w:ascii="Calibri" w:hAnsi="Calibri" w:cs="Calibri"/>
                <w:color w:val="000000"/>
              </w:rPr>
            </w:pPr>
            <w:r w:rsidRPr="000230DC">
              <w:rPr>
                <w:rFonts w:ascii="Calibri" w:hAnsi="Calibri" w:cs="Calibri"/>
                <w:color w:val="000000"/>
              </w:rPr>
              <w:t>c Detected</w:t>
            </w:r>
            <w:r>
              <w:rPr>
                <w:rFonts w:ascii="Calibri" w:hAnsi="Calibri" w:cs="Calibri"/>
                <w:color w:val="000000"/>
              </w:rPr>
              <w:t>,</w:t>
            </w:r>
          </w:p>
          <w:p w14:paraId="4441154D" w14:textId="77777777" w:rsidR="00481C97" w:rsidRDefault="00481C97" w:rsidP="00087B07">
            <w:pPr>
              <w:jc w:val="center"/>
              <w:rPr>
                <w:rFonts w:ascii="Calibri" w:hAnsi="Calibri" w:cs="Calibri"/>
                <w:color w:val="000000"/>
              </w:rPr>
            </w:pPr>
            <w:proofErr w:type="spellStart"/>
            <w:r>
              <w:rPr>
                <w:rFonts w:ascii="Calibri" w:hAnsi="Calibri" w:cs="Calibri"/>
                <w:color w:val="000000"/>
              </w:rPr>
              <w:t>E</w:t>
            </w:r>
            <w:proofErr w:type="spellEnd"/>
            <w:r>
              <w:rPr>
                <w:rFonts w:ascii="Calibri" w:hAnsi="Calibri" w:cs="Calibri"/>
                <w:color w:val="000000"/>
              </w:rPr>
              <w:t xml:space="preserve"> Detected,</w:t>
            </w:r>
          </w:p>
          <w:p w14:paraId="0FDB081D" w14:textId="77777777" w:rsidR="00481C97" w:rsidRPr="000230DC" w:rsidRDefault="00481C97" w:rsidP="00087B07">
            <w:pPr>
              <w:jc w:val="center"/>
              <w:rPr>
                <w:rFonts w:ascii="Calibri" w:hAnsi="Calibri" w:cs="Calibri"/>
                <w:color w:val="000000"/>
              </w:rPr>
            </w:pPr>
            <w:r>
              <w:rPr>
                <w:rFonts w:ascii="Calibri" w:hAnsi="Calibri" w:cs="Calibri"/>
                <w:color w:val="000000"/>
              </w:rPr>
              <w:t>K Not Detected</w:t>
            </w:r>
          </w:p>
        </w:tc>
        <w:tc>
          <w:tcPr>
            <w:tcW w:w="1890" w:type="dxa"/>
            <w:tcBorders>
              <w:top w:val="single" w:sz="4" w:space="0" w:color="auto"/>
              <w:left w:val="nil"/>
              <w:bottom w:val="single" w:sz="4" w:space="0" w:color="auto"/>
              <w:right w:val="nil"/>
            </w:tcBorders>
            <w:shd w:val="clear" w:color="auto" w:fill="auto"/>
            <w:noWrap/>
            <w:vAlign w:val="center"/>
            <w:hideMark/>
          </w:tcPr>
          <w:p w14:paraId="60D2EB8B" w14:textId="77777777" w:rsidR="00481C97" w:rsidRDefault="00481C97" w:rsidP="00087B07">
            <w:pPr>
              <w:jc w:val="center"/>
              <w:rPr>
                <w:rFonts w:ascii="Calibri" w:hAnsi="Calibri" w:cs="Calibri"/>
                <w:color w:val="000000"/>
              </w:rPr>
            </w:pPr>
            <w:r w:rsidRPr="000230DC">
              <w:rPr>
                <w:rFonts w:ascii="Calibri" w:hAnsi="Calibri" w:cs="Calibri"/>
                <w:color w:val="000000"/>
              </w:rPr>
              <w:t>c Detected</w:t>
            </w:r>
            <w:r>
              <w:rPr>
                <w:rFonts w:ascii="Calibri" w:hAnsi="Calibri" w:cs="Calibri"/>
                <w:color w:val="000000"/>
              </w:rPr>
              <w:t>,</w:t>
            </w:r>
          </w:p>
          <w:p w14:paraId="16A31761" w14:textId="77777777" w:rsidR="00481C97" w:rsidRDefault="00481C97" w:rsidP="00087B07">
            <w:pPr>
              <w:jc w:val="center"/>
              <w:rPr>
                <w:rFonts w:ascii="Calibri" w:hAnsi="Calibri" w:cs="Calibri"/>
                <w:color w:val="000000"/>
              </w:rPr>
            </w:pPr>
            <w:proofErr w:type="spellStart"/>
            <w:r>
              <w:rPr>
                <w:rFonts w:ascii="Calibri" w:hAnsi="Calibri" w:cs="Calibri"/>
                <w:color w:val="000000"/>
              </w:rPr>
              <w:t>E</w:t>
            </w:r>
            <w:proofErr w:type="spellEnd"/>
            <w:r>
              <w:rPr>
                <w:rFonts w:ascii="Calibri" w:hAnsi="Calibri" w:cs="Calibri"/>
                <w:color w:val="000000"/>
              </w:rPr>
              <w:t xml:space="preserve"> Detected,</w:t>
            </w:r>
          </w:p>
          <w:p w14:paraId="09C49C97" w14:textId="77777777" w:rsidR="00481C97" w:rsidRPr="000230DC" w:rsidRDefault="00481C97" w:rsidP="00087B07">
            <w:pPr>
              <w:jc w:val="center"/>
              <w:rPr>
                <w:rFonts w:ascii="Calibri" w:hAnsi="Calibri" w:cs="Calibri"/>
                <w:color w:val="000000"/>
              </w:rPr>
            </w:pPr>
            <w:r>
              <w:rPr>
                <w:rFonts w:ascii="Calibri" w:hAnsi="Calibri" w:cs="Calibri"/>
                <w:color w:val="000000"/>
              </w:rPr>
              <w:t>K Not Detected</w:t>
            </w:r>
          </w:p>
        </w:tc>
      </w:tr>
    </w:tbl>
    <w:p w14:paraId="45E8A4A1" w14:textId="77777777" w:rsidR="00DA09A0" w:rsidRPr="000230DC" w:rsidRDefault="00DA09A0">
      <w:pPr>
        <w:rPr>
          <w:rFonts w:ascii="Calibri" w:hAnsi="Calibri" w:cs="Calibri"/>
        </w:rPr>
      </w:pPr>
    </w:p>
    <w:sectPr w:rsidR="00DA09A0" w:rsidRPr="000230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A6011" w14:textId="77777777" w:rsidR="00624792" w:rsidRDefault="00624792" w:rsidP="000230DC">
      <w:r>
        <w:separator/>
      </w:r>
    </w:p>
  </w:endnote>
  <w:endnote w:type="continuationSeparator" w:id="0">
    <w:p w14:paraId="72E66505" w14:textId="77777777" w:rsidR="00624792" w:rsidRDefault="00624792" w:rsidP="0002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F5B03" w14:textId="77777777" w:rsidR="000230DC" w:rsidRDefault="00023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0257" w14:textId="77777777" w:rsidR="000230DC" w:rsidRDefault="000230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9DFB" w14:textId="77777777" w:rsidR="000230DC" w:rsidRDefault="00023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12B3D" w14:textId="77777777" w:rsidR="00624792" w:rsidRDefault="00624792" w:rsidP="000230DC">
      <w:r>
        <w:separator/>
      </w:r>
    </w:p>
  </w:footnote>
  <w:footnote w:type="continuationSeparator" w:id="0">
    <w:p w14:paraId="0CBBCE43" w14:textId="77777777" w:rsidR="00624792" w:rsidRDefault="00624792" w:rsidP="00023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2CEEE" w14:textId="77777777" w:rsidR="000230DC" w:rsidRDefault="00023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EC8A" w14:textId="77777777" w:rsidR="000230DC" w:rsidRDefault="000230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4509" w14:textId="77777777" w:rsidR="000230DC" w:rsidRDefault="000230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DC"/>
    <w:rsid w:val="000230DC"/>
    <w:rsid w:val="001C0B29"/>
    <w:rsid w:val="00210E5E"/>
    <w:rsid w:val="00257E82"/>
    <w:rsid w:val="002A77C6"/>
    <w:rsid w:val="0036415D"/>
    <w:rsid w:val="00447152"/>
    <w:rsid w:val="00481C97"/>
    <w:rsid w:val="005E7AC9"/>
    <w:rsid w:val="00624792"/>
    <w:rsid w:val="006E4C74"/>
    <w:rsid w:val="00765053"/>
    <w:rsid w:val="00787F94"/>
    <w:rsid w:val="008E3C02"/>
    <w:rsid w:val="0095688B"/>
    <w:rsid w:val="00A9624E"/>
    <w:rsid w:val="00B558CB"/>
    <w:rsid w:val="00DA09A0"/>
    <w:rsid w:val="00F23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5B9577"/>
  <w15:chartTrackingRefBased/>
  <w15:docId w15:val="{24150461-A522-E445-973C-10A1C3AC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0DC"/>
    <w:pPr>
      <w:tabs>
        <w:tab w:val="center" w:pos="4680"/>
        <w:tab w:val="right" w:pos="9360"/>
      </w:tabs>
    </w:pPr>
  </w:style>
  <w:style w:type="character" w:customStyle="1" w:styleId="HeaderChar">
    <w:name w:val="Header Char"/>
    <w:basedOn w:val="DefaultParagraphFont"/>
    <w:link w:val="Header"/>
    <w:uiPriority w:val="99"/>
    <w:rsid w:val="000230DC"/>
  </w:style>
  <w:style w:type="paragraph" w:styleId="Footer">
    <w:name w:val="footer"/>
    <w:basedOn w:val="Normal"/>
    <w:link w:val="FooterChar"/>
    <w:uiPriority w:val="99"/>
    <w:unhideWhenUsed/>
    <w:rsid w:val="000230DC"/>
    <w:pPr>
      <w:tabs>
        <w:tab w:val="center" w:pos="4680"/>
        <w:tab w:val="right" w:pos="9360"/>
      </w:tabs>
    </w:pPr>
  </w:style>
  <w:style w:type="character" w:customStyle="1" w:styleId="FooterChar">
    <w:name w:val="Footer Char"/>
    <w:basedOn w:val="DefaultParagraphFont"/>
    <w:link w:val="Footer"/>
    <w:uiPriority w:val="99"/>
    <w:rsid w:val="0002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Wynn</dc:creator>
  <cp:keywords/>
  <dc:description/>
  <cp:lastModifiedBy>Julia Wynn</cp:lastModifiedBy>
  <cp:revision>5</cp:revision>
  <dcterms:created xsi:type="dcterms:W3CDTF">2023-03-09T18:56:00Z</dcterms:created>
  <dcterms:modified xsi:type="dcterms:W3CDTF">2023-03-11T11:36:00Z</dcterms:modified>
</cp:coreProperties>
</file>