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D6BD" w14:textId="77777777" w:rsidR="004416F6" w:rsidRDefault="004416F6" w:rsidP="004416F6">
      <w:pPr>
        <w:spacing w:line="360" w:lineRule="auto"/>
        <w:rPr>
          <w:b/>
          <w:bCs/>
          <w:noProof/>
          <w:lang w:val="en-US"/>
        </w:rPr>
      </w:pPr>
      <w:r w:rsidRPr="00DD65F9">
        <w:rPr>
          <w:b/>
          <w:bCs/>
          <w:noProof/>
          <w:lang w:val="en-US"/>
        </w:rPr>
        <w:t xml:space="preserve">Supplementary Material </w:t>
      </w:r>
    </w:p>
    <w:p w14:paraId="69F019A0" w14:textId="77777777" w:rsidR="004416F6" w:rsidRPr="00AC2E7C" w:rsidRDefault="004416F6" w:rsidP="004416F6">
      <w:pPr>
        <w:spacing w:line="360" w:lineRule="auto"/>
        <w:rPr>
          <w:b/>
          <w:bCs/>
          <w:noProof/>
          <w:lang w:val="en-US"/>
        </w:rPr>
      </w:pPr>
      <w:r w:rsidRPr="00B56DE8">
        <w:rPr>
          <w:lang w:val="en-US"/>
        </w:rPr>
        <w:t xml:space="preserve">Supplementary table 1 (S.1): </w:t>
      </w:r>
      <w:r w:rsidRPr="00B56DE8">
        <w:rPr>
          <w:rFonts w:asciiTheme="majorBidi" w:hAnsiTheme="majorBidi" w:cstheme="majorBidi"/>
          <w:lang w:val="en-US"/>
        </w:rPr>
        <w:t>Baseline characteristics of the analytical sample.</w:t>
      </w:r>
    </w:p>
    <w:p w14:paraId="3B1410D4" w14:textId="77777777" w:rsidR="004416F6" w:rsidRDefault="004416F6" w:rsidP="004416F6">
      <w:pPr>
        <w:spacing w:line="360" w:lineRule="auto"/>
        <w:rPr>
          <w:b/>
          <w:bCs/>
          <w:noProof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15"/>
        <w:gridCol w:w="696"/>
        <w:gridCol w:w="636"/>
        <w:gridCol w:w="696"/>
        <w:gridCol w:w="636"/>
        <w:gridCol w:w="873"/>
      </w:tblGrid>
      <w:tr w:rsidR="004416F6" w:rsidRPr="00FE67C2" w14:paraId="66F071A7" w14:textId="77777777" w:rsidTr="00072453">
        <w:trPr>
          <w:trHeight w:val="34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589B" w14:textId="77777777" w:rsidR="004416F6" w:rsidRPr="00AC2E7C" w:rsidRDefault="004416F6" w:rsidP="00072453">
            <w:pPr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AC2E7C">
              <w:rPr>
                <w:rFonts w:asciiTheme="majorBidi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1DFA4" w14:textId="77777777" w:rsidR="004416F6" w:rsidRPr="00FE67C2" w:rsidRDefault="004416F6" w:rsidP="00072453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</w:rPr>
              <w:t>Depression</w:t>
            </w:r>
            <w:proofErr w:type="spellEnd"/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D6C4B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 w:rsidRPr="00FE67C2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4416F6" w:rsidRPr="00FE67C2" w14:paraId="1F6C8192" w14:textId="77777777" w:rsidTr="00072453">
        <w:trPr>
          <w:trHeight w:val="34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50FFA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82AA69" w14:textId="77777777" w:rsidR="004416F6" w:rsidRDefault="004416F6" w:rsidP="0007245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D047A6" w14:textId="77777777" w:rsidR="004416F6" w:rsidRDefault="004416F6" w:rsidP="0007245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No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598C69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416F6" w:rsidRPr="00FE67C2" w14:paraId="36D38B3D" w14:textId="77777777" w:rsidTr="00072453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38765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 w:rsidRPr="00FE67C2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E00DD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E67C2">
              <w:rPr>
                <w:rFonts w:asciiTheme="majorBidi" w:hAnsiTheme="majorBidi" w:cstheme="majorBidi"/>
                <w:b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3E997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E67C2">
              <w:rPr>
                <w:rFonts w:asciiTheme="majorBidi" w:hAnsiTheme="majorBidi" w:cstheme="majorBidi"/>
                <w:b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50E63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E67C2">
              <w:rPr>
                <w:rFonts w:asciiTheme="majorBidi" w:hAnsiTheme="majorBidi" w:cstheme="majorBidi"/>
                <w:b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5BF35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E67C2">
              <w:rPr>
                <w:rFonts w:asciiTheme="majorBidi" w:hAnsiTheme="majorBidi" w:cstheme="majorBidi"/>
                <w:b/>
                <w:bCs/>
                <w:color w:val="000000"/>
              </w:rPr>
              <w:t>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54CE4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E67C2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</w:tr>
      <w:tr w:rsidR="004416F6" w:rsidRPr="00DB0BDB" w14:paraId="680B9B93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76C7" w14:textId="77777777" w:rsidR="004416F6" w:rsidRPr="00DD65F9" w:rsidRDefault="004416F6" w:rsidP="00072453">
            <w:pPr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  <w:r w:rsidRPr="00DD65F9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 xml:space="preserve">Number of teeth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A568" w14:textId="77777777" w:rsidR="004416F6" w:rsidRPr="00DD65F9" w:rsidRDefault="004416F6" w:rsidP="00072453">
            <w:pPr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5D05" w14:textId="77777777" w:rsidR="004416F6" w:rsidRPr="00DD65F9" w:rsidRDefault="004416F6" w:rsidP="0007245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8BA5" w14:textId="77777777" w:rsidR="004416F6" w:rsidRPr="00DD65F9" w:rsidRDefault="004416F6" w:rsidP="0007245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F21D" w14:textId="77777777" w:rsidR="004416F6" w:rsidRPr="00DD65F9" w:rsidRDefault="004416F6" w:rsidP="0007245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0CB7" w14:textId="77777777" w:rsidR="004416F6" w:rsidRPr="00DD65F9" w:rsidRDefault="004416F6" w:rsidP="0007245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4416F6" w:rsidRPr="00FE67C2" w14:paraId="4FBF6AF1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411A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 w:rsidRPr="00FE67C2">
              <w:rPr>
                <w:rFonts w:asciiTheme="majorBidi" w:hAnsiTheme="majorBidi" w:cstheme="majorBidi"/>
                <w:color w:val="000000"/>
              </w:rPr>
              <w:t xml:space="preserve">≥20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teeth</w:t>
            </w:r>
            <w:proofErr w:type="spellEnd"/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4F1A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44F3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1A70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ED69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85.9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D439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5392</w:t>
            </w:r>
          </w:p>
        </w:tc>
      </w:tr>
      <w:tr w:rsidR="004416F6" w:rsidRPr="00FE67C2" w14:paraId="107D69CD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9064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 w:rsidRPr="00FE67C2">
              <w:rPr>
                <w:rFonts w:asciiTheme="majorBidi" w:hAnsiTheme="majorBidi" w:cstheme="majorBidi"/>
                <w:color w:val="000000"/>
              </w:rPr>
              <w:t xml:space="preserve">10-19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teeth</w:t>
            </w:r>
            <w:proofErr w:type="spellEnd"/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3B4C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ACE7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C8AD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5582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83.6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5310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2238</w:t>
            </w:r>
          </w:p>
        </w:tc>
      </w:tr>
      <w:tr w:rsidR="004416F6" w:rsidRPr="00FE67C2" w14:paraId="49F980E0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A0E9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</w:t>
            </w:r>
            <w:r w:rsidRPr="00FE67C2">
              <w:rPr>
                <w:rFonts w:asciiTheme="majorBidi" w:hAnsiTheme="majorBidi" w:cstheme="majorBidi"/>
                <w:color w:val="000000"/>
              </w:rPr>
              <w:t xml:space="preserve">-9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teeth</w:t>
            </w:r>
            <w:proofErr w:type="spellEnd"/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D067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DD61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A388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9BAE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83.2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450B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1276</w:t>
            </w:r>
          </w:p>
        </w:tc>
      </w:tr>
      <w:tr w:rsidR="004416F6" w:rsidRPr="00FE67C2" w14:paraId="089D1A83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EEF7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 w:rsidRPr="00FE67C2">
              <w:rPr>
                <w:rFonts w:asciiTheme="majorBidi" w:hAnsiTheme="majorBidi" w:cstheme="majorBidi"/>
                <w:color w:val="000000"/>
              </w:rPr>
              <w:t xml:space="preserve">0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teeth</w:t>
            </w:r>
            <w:proofErr w:type="spellEnd"/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2830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8497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75D1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8834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81.7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EBFE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  542</w:t>
            </w:r>
          </w:p>
        </w:tc>
      </w:tr>
      <w:tr w:rsidR="004416F6" w:rsidRPr="00FE67C2" w14:paraId="5A176381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BFA7" w14:textId="77777777" w:rsidR="004416F6" w:rsidRPr="00FE67C2" w:rsidRDefault="004416F6" w:rsidP="00072453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E67C2">
              <w:rPr>
                <w:rFonts w:asciiTheme="majorBidi" w:hAnsiTheme="majorBidi" w:cstheme="majorBidi"/>
                <w:b/>
                <w:bCs/>
                <w:color w:val="00000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15A6" w14:textId="77777777" w:rsidR="004416F6" w:rsidRPr="00FE67C2" w:rsidRDefault="004416F6" w:rsidP="00072453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730B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62DC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611E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BBE0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16F6" w:rsidRPr="00FE67C2" w14:paraId="38C94F62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319E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</w:rPr>
              <w:t>Men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4781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CFD1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685B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4652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91.6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9AC5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  4296</w:t>
            </w:r>
          </w:p>
        </w:tc>
      </w:tr>
      <w:tr w:rsidR="004416F6" w:rsidRPr="00FE67C2" w14:paraId="13EBB604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37F3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</w:rPr>
              <w:t>Women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147C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9D28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E5A4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A3CF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79,1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373A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 5152</w:t>
            </w:r>
          </w:p>
        </w:tc>
      </w:tr>
      <w:tr w:rsidR="004416F6" w:rsidRPr="00FE67C2" w14:paraId="2879794F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7A5D" w14:textId="77777777" w:rsidR="004416F6" w:rsidRPr="00FE67C2" w:rsidRDefault="004416F6" w:rsidP="00072453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E67C2">
              <w:rPr>
                <w:rFonts w:asciiTheme="majorBidi" w:hAnsiTheme="majorBidi" w:cstheme="majorBidi"/>
                <w:b/>
                <w:bCs/>
                <w:color w:val="000000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237D" w14:textId="77777777" w:rsidR="004416F6" w:rsidRPr="00FE67C2" w:rsidRDefault="004416F6" w:rsidP="00072453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6D38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CC05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AB05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9212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16F6" w:rsidRPr="00FE67C2" w14:paraId="270F5C33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8B16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38</w:t>
            </w:r>
            <w:r w:rsidRPr="00FE67C2">
              <w:rPr>
                <w:rFonts w:asciiTheme="majorBidi" w:hAnsiTheme="majorBidi" w:cstheme="majorBidi"/>
                <w:color w:val="000000"/>
              </w:rPr>
              <w:t>-</w:t>
            </w:r>
            <w:r>
              <w:rPr>
                <w:rFonts w:asciiTheme="majorBidi" w:hAnsiTheme="majorBidi" w:cstheme="majorBidi"/>
                <w:color w:val="000000"/>
              </w:rPr>
              <w:t>45</w:t>
            </w:r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Years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BE75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64D3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AFB9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011B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84.8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4BCA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2402</w:t>
            </w:r>
          </w:p>
        </w:tc>
      </w:tr>
      <w:tr w:rsidR="004416F6" w:rsidRPr="00FE67C2" w14:paraId="1F1F4229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E5E0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46</w:t>
            </w:r>
            <w:r w:rsidRPr="00FE67C2">
              <w:rPr>
                <w:rFonts w:asciiTheme="majorBidi" w:hAnsiTheme="majorBidi" w:cstheme="majorBidi"/>
                <w:color w:val="000000"/>
              </w:rPr>
              <w:t>-</w:t>
            </w:r>
            <w:r>
              <w:rPr>
                <w:rFonts w:asciiTheme="majorBidi" w:hAnsiTheme="majorBidi" w:cstheme="majorBidi"/>
                <w:color w:val="000000"/>
              </w:rPr>
              <w:t xml:space="preserve">53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Years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7195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253E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7345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FD4D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83.7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47A4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2550</w:t>
            </w:r>
          </w:p>
        </w:tc>
      </w:tr>
      <w:tr w:rsidR="004416F6" w:rsidRPr="00FE67C2" w14:paraId="1F95B178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E1BC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54</w:t>
            </w:r>
            <w:r w:rsidRPr="00FE67C2">
              <w:rPr>
                <w:rFonts w:asciiTheme="majorBidi" w:hAnsiTheme="majorBidi" w:cstheme="majorBidi"/>
                <w:color w:val="000000"/>
              </w:rPr>
              <w:t>-</w:t>
            </w:r>
            <w:r>
              <w:rPr>
                <w:rFonts w:asciiTheme="majorBidi" w:hAnsiTheme="majorBidi" w:cstheme="majorBidi"/>
                <w:color w:val="000000"/>
              </w:rPr>
              <w:t>61</w:t>
            </w:r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Years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9DAD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A80E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C906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C966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84.2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4AE3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2311</w:t>
            </w:r>
          </w:p>
        </w:tc>
      </w:tr>
      <w:tr w:rsidR="004416F6" w:rsidRPr="00FE67C2" w14:paraId="3E714708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1B9D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62</w:t>
            </w:r>
            <w:r w:rsidRPr="00FE67C2">
              <w:rPr>
                <w:rFonts w:asciiTheme="majorBidi" w:hAnsiTheme="majorBidi" w:cstheme="majorBidi"/>
                <w:color w:val="000000"/>
              </w:rPr>
              <w:t>-</w:t>
            </w:r>
            <w:r>
              <w:rPr>
                <w:rFonts w:asciiTheme="majorBidi" w:hAnsiTheme="majorBidi" w:cstheme="majorBidi"/>
                <w:color w:val="000000"/>
              </w:rPr>
              <w:t xml:space="preserve">69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Years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39C3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E4FB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1D52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85BE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86.7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9148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1603</w:t>
            </w:r>
          </w:p>
        </w:tc>
      </w:tr>
      <w:tr w:rsidR="004416F6" w:rsidRPr="00FE67C2" w14:paraId="4895AC8D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C983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 w:rsidRPr="00FE67C2">
              <w:rPr>
                <w:rFonts w:asciiTheme="majorBidi" w:hAnsiTheme="majorBidi" w:cstheme="majorBidi"/>
                <w:color w:val="000000"/>
              </w:rPr>
              <w:t>≥</w:t>
            </w:r>
            <w:r>
              <w:rPr>
                <w:rFonts w:asciiTheme="majorBidi" w:hAnsiTheme="majorBidi" w:cstheme="majorBidi"/>
                <w:color w:val="000000"/>
              </w:rPr>
              <w:t>70</w:t>
            </w:r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Years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64A2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5D9E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23CE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7286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85.9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4C9B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582</w:t>
            </w:r>
          </w:p>
        </w:tc>
      </w:tr>
      <w:tr w:rsidR="004416F6" w:rsidRPr="00FE67C2" w14:paraId="15A2EE38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79AF" w14:textId="77777777" w:rsidR="004416F6" w:rsidRPr="00FE67C2" w:rsidRDefault="004416F6" w:rsidP="00072453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proofErr w:type="spellStart"/>
            <w:r w:rsidRPr="00FE67C2">
              <w:rPr>
                <w:rFonts w:asciiTheme="majorBidi" w:hAnsiTheme="majorBidi" w:cstheme="majorBidi"/>
                <w:b/>
                <w:bCs/>
                <w:color w:val="000000"/>
              </w:rPr>
              <w:t>Education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</w:rPr>
              <w:t>attainment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0DF5" w14:textId="77777777" w:rsidR="004416F6" w:rsidRPr="00FE67C2" w:rsidRDefault="004416F6" w:rsidP="00072453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529D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0603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64AD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148C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16F6" w:rsidRPr="00FE67C2" w14:paraId="39BB5190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8607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 w:rsidRPr="00FE67C2">
              <w:rPr>
                <w:rFonts w:asciiTheme="majorBidi" w:hAnsiTheme="majorBidi" w:cstheme="majorBidi"/>
                <w:color w:val="000000"/>
              </w:rPr>
              <w:t>≥1</w:t>
            </w:r>
            <w:r>
              <w:rPr>
                <w:rFonts w:asciiTheme="majorBidi" w:hAnsiTheme="majorBidi" w:cstheme="majorBidi"/>
                <w:color w:val="000000"/>
              </w:rPr>
              <w:t>2</w:t>
            </w:r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years</w:t>
            </w:r>
            <w:proofErr w:type="spellEnd"/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of</w:t>
            </w:r>
            <w:proofErr w:type="spellEnd"/>
            <w:r w:rsidRPr="00FE67C2">
              <w:rPr>
                <w:rFonts w:asciiTheme="majorBidi" w:hAnsiTheme="majorBidi" w:cstheme="majorBidi"/>
                <w:color w:val="000000"/>
              </w:rPr>
              <w:t xml:space="preserve"> formal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Education</w:t>
            </w:r>
            <w:proofErr w:type="spellEnd"/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9069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EC21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7B9C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16C5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83.4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4A3A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4430</w:t>
            </w:r>
          </w:p>
        </w:tc>
      </w:tr>
      <w:tr w:rsidR="004416F6" w:rsidRPr="00FE67C2" w14:paraId="2D127696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C785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</w:t>
            </w:r>
            <w:r w:rsidRPr="00FE67C2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1</w:t>
            </w:r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years</w:t>
            </w:r>
            <w:proofErr w:type="spellEnd"/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of</w:t>
            </w:r>
            <w:proofErr w:type="spellEnd"/>
            <w:r w:rsidRPr="00FE67C2">
              <w:rPr>
                <w:rFonts w:asciiTheme="majorBidi" w:hAnsiTheme="majorBidi" w:cstheme="majorBidi"/>
                <w:color w:val="000000"/>
              </w:rPr>
              <w:t xml:space="preserve"> formal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1ABA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0A24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E63D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7FDC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85.4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029F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4110</w:t>
            </w:r>
          </w:p>
        </w:tc>
      </w:tr>
      <w:tr w:rsidR="004416F6" w:rsidRPr="00FE67C2" w14:paraId="55AA4BA9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36C1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 w:rsidRPr="00FE67C2">
              <w:rPr>
                <w:rFonts w:asciiTheme="majorBidi" w:hAnsiTheme="majorBidi" w:cstheme="majorBidi"/>
                <w:color w:val="000000"/>
              </w:rPr>
              <w:t>≤</w:t>
            </w:r>
            <w:r>
              <w:rPr>
                <w:rFonts w:asciiTheme="majorBidi" w:hAnsiTheme="majorBidi" w:cstheme="majorBidi"/>
                <w:color w:val="000000"/>
              </w:rPr>
              <w:t>8</w:t>
            </w:r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years</w:t>
            </w:r>
            <w:proofErr w:type="spellEnd"/>
            <w:r w:rsidRPr="00FE67C2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of</w:t>
            </w:r>
            <w:proofErr w:type="spellEnd"/>
            <w:r w:rsidRPr="00FE67C2">
              <w:rPr>
                <w:rFonts w:asciiTheme="majorBidi" w:hAnsiTheme="majorBidi" w:cstheme="majorBidi"/>
                <w:color w:val="000000"/>
              </w:rPr>
              <w:t xml:space="preserve"> formal </w:t>
            </w:r>
            <w:proofErr w:type="spellStart"/>
            <w:r w:rsidRPr="00FE67C2">
              <w:rPr>
                <w:rFonts w:asciiTheme="majorBidi" w:hAnsiTheme="majorBidi" w:cstheme="majorBidi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50EC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3A29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1B3A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3BDD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89.4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652D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852</w:t>
            </w:r>
          </w:p>
        </w:tc>
      </w:tr>
      <w:tr w:rsidR="004416F6" w:rsidRPr="00FE67C2" w14:paraId="1CC55FF8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63D9" w14:textId="77777777" w:rsidR="004416F6" w:rsidRPr="00FE67C2" w:rsidRDefault="004416F6" w:rsidP="00072453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Diabetes Mellitus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19F5" w14:textId="77777777" w:rsidR="004416F6" w:rsidRPr="00FE67C2" w:rsidRDefault="004416F6" w:rsidP="00072453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803C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2D91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D280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7140" w14:textId="77777777" w:rsidR="004416F6" w:rsidRPr="00FE67C2" w:rsidRDefault="004416F6" w:rsidP="0007245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16F6" w:rsidRPr="00FE67C2" w14:paraId="03EF1336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7E04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3FE4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B88B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4E24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83E8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80.4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4A67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1082</w:t>
            </w:r>
          </w:p>
        </w:tc>
      </w:tr>
      <w:tr w:rsidR="004416F6" w:rsidRPr="00FE67C2" w14:paraId="0C3FC27A" w14:textId="77777777" w:rsidTr="00072453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9E2B" w14:textId="77777777" w:rsidR="004416F6" w:rsidRPr="00FE67C2" w:rsidRDefault="004416F6" w:rsidP="00072453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824A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20F5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37BD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143E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85.3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6C68" w14:textId="77777777" w:rsidR="004416F6" w:rsidRPr="00FE67C2" w:rsidRDefault="004416F6" w:rsidP="0007245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8366</w:t>
            </w:r>
          </w:p>
        </w:tc>
      </w:tr>
    </w:tbl>
    <w:p w14:paraId="05147CFE" w14:textId="77777777" w:rsidR="004416F6" w:rsidRPr="00DD65F9" w:rsidRDefault="004416F6" w:rsidP="004416F6">
      <w:pPr>
        <w:spacing w:line="360" w:lineRule="auto"/>
        <w:rPr>
          <w:b/>
          <w:bCs/>
          <w:noProof/>
          <w:lang w:val="en-US"/>
        </w:rPr>
      </w:pPr>
    </w:p>
    <w:p w14:paraId="7E0BD85D" w14:textId="77777777" w:rsidR="004416F6" w:rsidRDefault="004416F6" w:rsidP="004416F6">
      <w:pPr>
        <w:spacing w:line="360" w:lineRule="auto"/>
        <w:rPr>
          <w:noProof/>
          <w:lang w:val="en-US"/>
        </w:rPr>
      </w:pPr>
      <w:r>
        <w:rPr>
          <w:noProof/>
          <w:lang w:val="en-US"/>
        </w:rPr>
        <w:t xml:space="preserve">*56 individuals not reported education attainment at baseline. </w:t>
      </w:r>
    </w:p>
    <w:p w14:paraId="27785B8D" w14:textId="77777777" w:rsidR="004416F6" w:rsidRDefault="004416F6" w:rsidP="004416F6">
      <w:pPr>
        <w:spacing w:line="360" w:lineRule="auto"/>
        <w:rPr>
          <w:noProof/>
          <w:lang w:val="en-US"/>
        </w:rPr>
      </w:pPr>
    </w:p>
    <w:p w14:paraId="4F5CFC20" w14:textId="77777777" w:rsidR="004416F6" w:rsidRDefault="004416F6" w:rsidP="004416F6">
      <w:pPr>
        <w:spacing w:line="360" w:lineRule="auto"/>
        <w:rPr>
          <w:noProof/>
          <w:lang w:val="en-US"/>
        </w:rPr>
      </w:pPr>
    </w:p>
    <w:p w14:paraId="3D41318A" w14:textId="77777777" w:rsidR="004416F6" w:rsidRDefault="004416F6" w:rsidP="004416F6">
      <w:pPr>
        <w:spacing w:line="360" w:lineRule="auto"/>
        <w:rPr>
          <w:noProof/>
          <w:lang w:val="en-US"/>
        </w:rPr>
      </w:pPr>
    </w:p>
    <w:p w14:paraId="091653C7" w14:textId="77777777" w:rsidR="004416F6" w:rsidRDefault="004416F6" w:rsidP="004416F6">
      <w:pPr>
        <w:spacing w:line="360" w:lineRule="auto"/>
        <w:rPr>
          <w:noProof/>
          <w:lang w:val="en-US"/>
        </w:rPr>
      </w:pPr>
    </w:p>
    <w:p w14:paraId="3898A833" w14:textId="77777777" w:rsidR="004416F6" w:rsidRDefault="004416F6" w:rsidP="004416F6">
      <w:pPr>
        <w:spacing w:line="360" w:lineRule="auto"/>
        <w:rPr>
          <w:noProof/>
          <w:lang w:val="en-US"/>
        </w:rPr>
      </w:pPr>
    </w:p>
    <w:p w14:paraId="53797B20" w14:textId="77777777" w:rsidR="004416F6" w:rsidRDefault="004416F6" w:rsidP="004416F6">
      <w:pPr>
        <w:spacing w:line="360" w:lineRule="auto"/>
        <w:rPr>
          <w:lang w:val="en-US"/>
        </w:rPr>
      </w:pPr>
      <w:r>
        <w:rPr>
          <w:lang w:val="en-US"/>
        </w:rPr>
        <w:lastRenderedPageBreak/>
        <w:t>Supplementary table 2 (S.2)</w:t>
      </w:r>
      <w:r w:rsidRPr="004F4C07">
        <w:rPr>
          <w:lang w:val="en-US"/>
        </w:rPr>
        <w:t xml:space="preserve">: Descriptive statistics of the </w:t>
      </w:r>
      <w:r>
        <w:rPr>
          <w:lang w:val="en-US"/>
        </w:rPr>
        <w:t>n</w:t>
      </w:r>
      <w:r w:rsidRPr="004F4C07">
        <w:rPr>
          <w:lang w:val="en-US"/>
        </w:rPr>
        <w:t>umber of r</w:t>
      </w:r>
      <w:r>
        <w:rPr>
          <w:lang w:val="en-US"/>
        </w:rPr>
        <w:t xml:space="preserve">emaining teeth at baseline and depression severity at follow up 1 (2 years) and follow up 2 (4 years) in </w:t>
      </w:r>
      <w:r w:rsidRPr="00BC1CFB">
        <w:rPr>
          <w:lang w:val="en-US"/>
        </w:rPr>
        <w:t>women,</w:t>
      </w:r>
      <w:r>
        <w:rPr>
          <w:lang w:val="en-US"/>
        </w:rPr>
        <w:t xml:space="preserve"> excluding individuals with depression at baseline (PHQ-9&gt;10). </w:t>
      </w:r>
    </w:p>
    <w:tbl>
      <w:tblPr>
        <w:tblStyle w:val="TableGrid"/>
        <w:tblW w:w="10766" w:type="dxa"/>
        <w:tblInd w:w="-964" w:type="dxa"/>
        <w:tblLook w:val="04A0" w:firstRow="1" w:lastRow="0" w:firstColumn="1" w:lastColumn="0" w:noHBand="0" w:noVBand="1"/>
      </w:tblPr>
      <w:tblGrid>
        <w:gridCol w:w="1536"/>
        <w:gridCol w:w="1537"/>
        <w:gridCol w:w="1537"/>
        <w:gridCol w:w="1538"/>
        <w:gridCol w:w="1538"/>
        <w:gridCol w:w="1540"/>
        <w:gridCol w:w="1540"/>
      </w:tblGrid>
      <w:tr w:rsidR="004416F6" w14:paraId="2BD74076" w14:textId="77777777" w:rsidTr="00072453">
        <w:trPr>
          <w:trHeight w:val="297"/>
        </w:trPr>
        <w:tc>
          <w:tcPr>
            <w:tcW w:w="1536" w:type="dxa"/>
            <w:vMerge w:val="restart"/>
          </w:tcPr>
          <w:p w14:paraId="76756937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344B0F">
              <w:rPr>
                <w:lang w:val="en-US"/>
              </w:rPr>
              <w:t xml:space="preserve">umber of </w:t>
            </w:r>
            <w:r>
              <w:rPr>
                <w:lang w:val="en-US"/>
              </w:rPr>
              <w:t xml:space="preserve">remaining </w:t>
            </w:r>
            <w:r w:rsidRPr="00344B0F">
              <w:rPr>
                <w:lang w:val="en-US"/>
              </w:rPr>
              <w:t>teeth</w:t>
            </w:r>
          </w:p>
          <w:p w14:paraId="11526715" w14:textId="77777777" w:rsidR="004416F6" w:rsidRPr="00196E36" w:rsidRDefault="004416F6" w:rsidP="00072453">
            <w:pPr>
              <w:spacing w:line="276" w:lineRule="auto"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(baseline)</w:t>
            </w:r>
          </w:p>
        </w:tc>
        <w:tc>
          <w:tcPr>
            <w:tcW w:w="7690" w:type="dxa"/>
            <w:gridSpan w:val="5"/>
          </w:tcPr>
          <w:p w14:paraId="21494D19" w14:textId="77777777" w:rsidR="004416F6" w:rsidRPr="00344B0F" w:rsidRDefault="004416F6" w:rsidP="00072453">
            <w:pPr>
              <w:spacing w:line="276" w:lineRule="auto"/>
              <w:jc w:val="center"/>
              <w:rPr>
                <w:i/>
                <w:iCs/>
                <w:lang w:val="en-US"/>
              </w:rPr>
            </w:pPr>
            <w:r w:rsidRPr="00344B0F">
              <w:rPr>
                <w:i/>
                <w:iCs/>
                <w:lang w:val="en-US"/>
              </w:rPr>
              <w:t>follow-up 1</w:t>
            </w:r>
            <w:r>
              <w:rPr>
                <w:i/>
                <w:iCs/>
                <w:lang w:val="en-US"/>
              </w:rPr>
              <w:t xml:space="preserve"> (2 years)</w:t>
            </w:r>
            <w:r w:rsidRPr="00344B0F">
              <w:rPr>
                <w:i/>
                <w:iCs/>
                <w:lang w:val="en-US"/>
              </w:rPr>
              <w:t xml:space="preserve"> Depression </w:t>
            </w:r>
            <w:r>
              <w:rPr>
                <w:i/>
                <w:iCs/>
                <w:lang w:val="en-US"/>
              </w:rPr>
              <w:t xml:space="preserve">severity </w:t>
            </w:r>
          </w:p>
        </w:tc>
        <w:tc>
          <w:tcPr>
            <w:tcW w:w="1540" w:type="dxa"/>
            <w:vMerge w:val="restart"/>
          </w:tcPr>
          <w:p w14:paraId="141F81F7" w14:textId="77777777" w:rsidR="004416F6" w:rsidRDefault="004416F6" w:rsidP="00072453">
            <w:pPr>
              <w:spacing w:line="276" w:lineRule="auto"/>
              <w:jc w:val="center"/>
              <w:rPr>
                <w:i/>
                <w:iCs/>
                <w:lang w:val="en-US"/>
              </w:rPr>
            </w:pPr>
          </w:p>
          <w:p w14:paraId="17C997F5" w14:textId="77777777" w:rsidR="004416F6" w:rsidRPr="009D070D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9D070D">
              <w:rPr>
                <w:lang w:val="en-US"/>
              </w:rPr>
              <w:t>otal</w:t>
            </w:r>
          </w:p>
        </w:tc>
      </w:tr>
      <w:tr w:rsidR="004416F6" w14:paraId="309999B9" w14:textId="77777777" w:rsidTr="00072453">
        <w:trPr>
          <w:trHeight w:val="883"/>
        </w:trPr>
        <w:tc>
          <w:tcPr>
            <w:tcW w:w="1536" w:type="dxa"/>
            <w:vMerge/>
          </w:tcPr>
          <w:p w14:paraId="7BD0BA04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</w:p>
        </w:tc>
        <w:tc>
          <w:tcPr>
            <w:tcW w:w="1537" w:type="dxa"/>
          </w:tcPr>
          <w:p w14:paraId="117D32C7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344B0F">
              <w:rPr>
                <w:lang w:val="en-US"/>
              </w:rPr>
              <w:t>o</w:t>
            </w:r>
            <w:r>
              <w:rPr>
                <w:lang w:val="en-US"/>
              </w:rPr>
              <w:t xml:space="preserve"> (n/ %)</w:t>
            </w:r>
          </w:p>
        </w:tc>
        <w:tc>
          <w:tcPr>
            <w:tcW w:w="1537" w:type="dxa"/>
          </w:tcPr>
          <w:p w14:paraId="0B11B192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Mild</w:t>
            </w:r>
            <w:r>
              <w:rPr>
                <w:lang w:val="en-US"/>
              </w:rPr>
              <w:t xml:space="preserve"> (n/ %)</w:t>
            </w:r>
          </w:p>
        </w:tc>
        <w:tc>
          <w:tcPr>
            <w:tcW w:w="1538" w:type="dxa"/>
          </w:tcPr>
          <w:p w14:paraId="40D5E722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Moderate</w:t>
            </w:r>
            <w:r>
              <w:rPr>
                <w:lang w:val="en-US"/>
              </w:rPr>
              <w:t xml:space="preserve"> </w:t>
            </w:r>
          </w:p>
          <w:p w14:paraId="6910ECEC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(n/ %)</w:t>
            </w:r>
          </w:p>
        </w:tc>
        <w:tc>
          <w:tcPr>
            <w:tcW w:w="1538" w:type="dxa"/>
          </w:tcPr>
          <w:p w14:paraId="495E1750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moderately severe</w:t>
            </w:r>
            <w:r>
              <w:rPr>
                <w:lang w:val="en-US"/>
              </w:rPr>
              <w:t xml:space="preserve"> (n/ %)</w:t>
            </w:r>
          </w:p>
        </w:tc>
        <w:tc>
          <w:tcPr>
            <w:tcW w:w="1540" w:type="dxa"/>
          </w:tcPr>
          <w:p w14:paraId="39B14263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344B0F">
              <w:rPr>
                <w:lang w:val="en-US"/>
              </w:rPr>
              <w:t>evere</w:t>
            </w:r>
            <w:r>
              <w:rPr>
                <w:lang w:val="en-US"/>
              </w:rPr>
              <w:t xml:space="preserve"> (n/ %)</w:t>
            </w:r>
          </w:p>
          <w:p w14:paraId="604CA023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0" w:type="dxa"/>
            <w:vMerge/>
          </w:tcPr>
          <w:p w14:paraId="76A84630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4416F6" w14:paraId="74B96046" w14:textId="77777777" w:rsidTr="00072453">
        <w:trPr>
          <w:trHeight w:val="297"/>
        </w:trPr>
        <w:tc>
          <w:tcPr>
            <w:tcW w:w="1536" w:type="dxa"/>
          </w:tcPr>
          <w:p w14:paraId="0FAB1278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37" w:type="dxa"/>
          </w:tcPr>
          <w:p w14:paraId="30F04B47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112/ 54.4</w:t>
            </w:r>
          </w:p>
        </w:tc>
        <w:tc>
          <w:tcPr>
            <w:tcW w:w="1537" w:type="dxa"/>
          </w:tcPr>
          <w:p w14:paraId="0D84B9CA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59/ 28.6</w:t>
            </w:r>
          </w:p>
        </w:tc>
        <w:tc>
          <w:tcPr>
            <w:tcW w:w="1538" w:type="dxa"/>
          </w:tcPr>
          <w:p w14:paraId="37D82970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19/ 9.2</w:t>
            </w:r>
          </w:p>
        </w:tc>
        <w:tc>
          <w:tcPr>
            <w:tcW w:w="1538" w:type="dxa"/>
          </w:tcPr>
          <w:p w14:paraId="7ABA8A38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9/ 4.4</w:t>
            </w:r>
          </w:p>
        </w:tc>
        <w:tc>
          <w:tcPr>
            <w:tcW w:w="1540" w:type="dxa"/>
          </w:tcPr>
          <w:p w14:paraId="6155930F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7/ 3.4</w:t>
            </w:r>
          </w:p>
        </w:tc>
        <w:tc>
          <w:tcPr>
            <w:tcW w:w="1540" w:type="dxa"/>
          </w:tcPr>
          <w:p w14:paraId="2AF78516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206</w:t>
            </w:r>
          </w:p>
        </w:tc>
      </w:tr>
      <w:tr w:rsidR="004416F6" w14:paraId="20669B2C" w14:textId="77777777" w:rsidTr="00072453">
        <w:trPr>
          <w:trHeight w:val="297"/>
        </w:trPr>
        <w:tc>
          <w:tcPr>
            <w:tcW w:w="1536" w:type="dxa"/>
          </w:tcPr>
          <w:p w14:paraId="06AF61FB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1-9</w:t>
            </w:r>
          </w:p>
        </w:tc>
        <w:tc>
          <w:tcPr>
            <w:tcW w:w="1537" w:type="dxa"/>
          </w:tcPr>
          <w:p w14:paraId="114E9A1A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261/ 64.3</w:t>
            </w:r>
          </w:p>
        </w:tc>
        <w:tc>
          <w:tcPr>
            <w:tcW w:w="1537" w:type="dxa"/>
          </w:tcPr>
          <w:p w14:paraId="0F7A889A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75/ 18.5</w:t>
            </w:r>
          </w:p>
        </w:tc>
        <w:tc>
          <w:tcPr>
            <w:tcW w:w="1538" w:type="dxa"/>
          </w:tcPr>
          <w:p w14:paraId="6AD7356A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37/ 9.1</w:t>
            </w:r>
          </w:p>
        </w:tc>
        <w:tc>
          <w:tcPr>
            <w:tcW w:w="1538" w:type="dxa"/>
          </w:tcPr>
          <w:p w14:paraId="5D29098F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26/ 6.4</w:t>
            </w:r>
          </w:p>
        </w:tc>
        <w:tc>
          <w:tcPr>
            <w:tcW w:w="1540" w:type="dxa"/>
          </w:tcPr>
          <w:p w14:paraId="0A609C14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7/ 1.7</w:t>
            </w:r>
          </w:p>
        </w:tc>
        <w:tc>
          <w:tcPr>
            <w:tcW w:w="1540" w:type="dxa"/>
          </w:tcPr>
          <w:p w14:paraId="375058AC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406</w:t>
            </w:r>
          </w:p>
        </w:tc>
      </w:tr>
      <w:tr w:rsidR="004416F6" w14:paraId="7EBBB4F0" w14:textId="77777777" w:rsidTr="00072453">
        <w:trPr>
          <w:trHeight w:val="287"/>
        </w:trPr>
        <w:tc>
          <w:tcPr>
            <w:tcW w:w="1536" w:type="dxa"/>
          </w:tcPr>
          <w:p w14:paraId="1B5BB4EA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10-19</w:t>
            </w:r>
          </w:p>
        </w:tc>
        <w:tc>
          <w:tcPr>
            <w:tcW w:w="1537" w:type="dxa"/>
          </w:tcPr>
          <w:p w14:paraId="283824E4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317/ 54.8</w:t>
            </w:r>
          </w:p>
        </w:tc>
        <w:tc>
          <w:tcPr>
            <w:tcW w:w="1537" w:type="dxa"/>
          </w:tcPr>
          <w:p w14:paraId="0CEBF4EE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152/ 26.3</w:t>
            </w:r>
          </w:p>
        </w:tc>
        <w:tc>
          <w:tcPr>
            <w:tcW w:w="1538" w:type="dxa"/>
          </w:tcPr>
          <w:p w14:paraId="5320077B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73/ 12.6</w:t>
            </w:r>
          </w:p>
        </w:tc>
        <w:tc>
          <w:tcPr>
            <w:tcW w:w="1538" w:type="dxa"/>
          </w:tcPr>
          <w:p w14:paraId="0ECBDC4B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21/ 3.6</w:t>
            </w:r>
          </w:p>
        </w:tc>
        <w:tc>
          <w:tcPr>
            <w:tcW w:w="1540" w:type="dxa"/>
          </w:tcPr>
          <w:p w14:paraId="3DCEDE39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16/ 2.7</w:t>
            </w:r>
          </w:p>
        </w:tc>
        <w:tc>
          <w:tcPr>
            <w:tcW w:w="1540" w:type="dxa"/>
          </w:tcPr>
          <w:p w14:paraId="442FF44B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579</w:t>
            </w:r>
          </w:p>
        </w:tc>
      </w:tr>
      <w:tr w:rsidR="004416F6" w14:paraId="50031203" w14:textId="77777777" w:rsidTr="00072453">
        <w:trPr>
          <w:trHeight w:val="297"/>
        </w:trPr>
        <w:tc>
          <w:tcPr>
            <w:tcW w:w="1536" w:type="dxa"/>
          </w:tcPr>
          <w:p w14:paraId="02195746" w14:textId="77777777" w:rsidR="004416F6" w:rsidRPr="00344B0F" w:rsidRDefault="004416F6" w:rsidP="00072453">
            <w:r w:rsidRPr="00344B0F">
              <w:rPr>
                <w:lang w:val="en-US"/>
              </w:rPr>
              <w:t>≥</w:t>
            </w:r>
            <w:r>
              <w:rPr>
                <w:lang w:val="en-US"/>
              </w:rPr>
              <w:t>20</w:t>
            </w:r>
          </w:p>
        </w:tc>
        <w:tc>
          <w:tcPr>
            <w:tcW w:w="1537" w:type="dxa"/>
          </w:tcPr>
          <w:p w14:paraId="2135C41D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670/ 59.3</w:t>
            </w:r>
          </w:p>
        </w:tc>
        <w:tc>
          <w:tcPr>
            <w:tcW w:w="1537" w:type="dxa"/>
          </w:tcPr>
          <w:p w14:paraId="26B16268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265/ 23.5</w:t>
            </w:r>
          </w:p>
        </w:tc>
        <w:tc>
          <w:tcPr>
            <w:tcW w:w="1538" w:type="dxa"/>
          </w:tcPr>
          <w:p w14:paraId="7E190067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121/ 10.7</w:t>
            </w:r>
          </w:p>
        </w:tc>
        <w:tc>
          <w:tcPr>
            <w:tcW w:w="1538" w:type="dxa"/>
          </w:tcPr>
          <w:p w14:paraId="20315A58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53/ 4.7</w:t>
            </w:r>
          </w:p>
        </w:tc>
        <w:tc>
          <w:tcPr>
            <w:tcW w:w="1540" w:type="dxa"/>
          </w:tcPr>
          <w:p w14:paraId="20639D3D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20/ 1.8</w:t>
            </w:r>
          </w:p>
        </w:tc>
        <w:tc>
          <w:tcPr>
            <w:tcW w:w="1540" w:type="dxa"/>
          </w:tcPr>
          <w:p w14:paraId="2893FAA3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1 129</w:t>
            </w:r>
          </w:p>
        </w:tc>
      </w:tr>
      <w:tr w:rsidR="004416F6" w14:paraId="6024A3F8" w14:textId="77777777" w:rsidTr="00072453">
        <w:trPr>
          <w:trHeight w:val="297"/>
        </w:trPr>
        <w:tc>
          <w:tcPr>
            <w:tcW w:w="1536" w:type="dxa"/>
          </w:tcPr>
          <w:p w14:paraId="20D6CBEB" w14:textId="77777777" w:rsidR="004416F6" w:rsidRPr="00344B0F" w:rsidRDefault="004416F6" w:rsidP="00072453">
            <w:pPr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537" w:type="dxa"/>
          </w:tcPr>
          <w:p w14:paraId="6B59AD24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1 360/ 58.6</w:t>
            </w:r>
          </w:p>
        </w:tc>
        <w:tc>
          <w:tcPr>
            <w:tcW w:w="1537" w:type="dxa"/>
          </w:tcPr>
          <w:p w14:paraId="6A5435D0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551/ 23.8</w:t>
            </w:r>
          </w:p>
        </w:tc>
        <w:tc>
          <w:tcPr>
            <w:tcW w:w="1538" w:type="dxa"/>
          </w:tcPr>
          <w:p w14:paraId="3BA15098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250/ 10.8</w:t>
            </w:r>
          </w:p>
        </w:tc>
        <w:tc>
          <w:tcPr>
            <w:tcW w:w="1538" w:type="dxa"/>
          </w:tcPr>
          <w:p w14:paraId="369D9D81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109/ 4.7</w:t>
            </w:r>
          </w:p>
        </w:tc>
        <w:tc>
          <w:tcPr>
            <w:tcW w:w="1540" w:type="dxa"/>
          </w:tcPr>
          <w:p w14:paraId="57B01FE0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50/ 2.1</w:t>
            </w:r>
          </w:p>
        </w:tc>
        <w:tc>
          <w:tcPr>
            <w:tcW w:w="1540" w:type="dxa"/>
          </w:tcPr>
          <w:p w14:paraId="1AC3AF31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2 320</w:t>
            </w:r>
          </w:p>
        </w:tc>
      </w:tr>
      <w:tr w:rsidR="004416F6" w:rsidRPr="00545D1E" w14:paraId="660AE793" w14:textId="77777777" w:rsidTr="00072453">
        <w:trPr>
          <w:trHeight w:val="287"/>
        </w:trPr>
        <w:tc>
          <w:tcPr>
            <w:tcW w:w="1536" w:type="dxa"/>
          </w:tcPr>
          <w:p w14:paraId="78B351A2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</w:p>
        </w:tc>
        <w:tc>
          <w:tcPr>
            <w:tcW w:w="7690" w:type="dxa"/>
            <w:gridSpan w:val="5"/>
          </w:tcPr>
          <w:p w14:paraId="124FAD50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i/>
                <w:iCs/>
                <w:lang w:val="en-US"/>
              </w:rPr>
              <w:t xml:space="preserve">follow-up </w:t>
            </w:r>
            <w:r>
              <w:rPr>
                <w:i/>
                <w:iCs/>
                <w:lang w:val="en-US"/>
              </w:rPr>
              <w:t>2</w:t>
            </w:r>
            <w:r w:rsidRPr="00344B0F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(4 years) </w:t>
            </w:r>
            <w:r w:rsidRPr="00344B0F">
              <w:rPr>
                <w:i/>
                <w:iCs/>
                <w:lang w:val="en-US"/>
              </w:rPr>
              <w:t>Depression s</w:t>
            </w:r>
            <w:r>
              <w:rPr>
                <w:i/>
                <w:iCs/>
                <w:lang w:val="en-US"/>
              </w:rPr>
              <w:t>everity</w:t>
            </w:r>
          </w:p>
        </w:tc>
        <w:tc>
          <w:tcPr>
            <w:tcW w:w="1540" w:type="dxa"/>
          </w:tcPr>
          <w:p w14:paraId="15B89A7A" w14:textId="77777777" w:rsidR="004416F6" w:rsidRPr="00344B0F" w:rsidRDefault="004416F6" w:rsidP="00072453">
            <w:pPr>
              <w:spacing w:line="276" w:lineRule="auto"/>
              <w:jc w:val="center"/>
              <w:rPr>
                <w:i/>
                <w:iCs/>
                <w:lang w:val="en-US"/>
              </w:rPr>
            </w:pPr>
          </w:p>
        </w:tc>
      </w:tr>
      <w:tr w:rsidR="004416F6" w14:paraId="3BA25A65" w14:textId="77777777" w:rsidTr="00072453">
        <w:trPr>
          <w:trHeight w:val="297"/>
        </w:trPr>
        <w:tc>
          <w:tcPr>
            <w:tcW w:w="1536" w:type="dxa"/>
          </w:tcPr>
          <w:p w14:paraId="4B62E784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37" w:type="dxa"/>
          </w:tcPr>
          <w:p w14:paraId="2C58891F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91/ 59.5</w:t>
            </w:r>
          </w:p>
        </w:tc>
        <w:tc>
          <w:tcPr>
            <w:tcW w:w="1537" w:type="dxa"/>
          </w:tcPr>
          <w:p w14:paraId="5B913FC1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31/ 20.3</w:t>
            </w:r>
          </w:p>
        </w:tc>
        <w:tc>
          <w:tcPr>
            <w:tcW w:w="1538" w:type="dxa"/>
          </w:tcPr>
          <w:p w14:paraId="6E47B29E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17/ 11.1</w:t>
            </w:r>
          </w:p>
        </w:tc>
        <w:tc>
          <w:tcPr>
            <w:tcW w:w="1538" w:type="dxa"/>
          </w:tcPr>
          <w:p w14:paraId="4F9C39A1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10/ 6.5</w:t>
            </w:r>
          </w:p>
        </w:tc>
        <w:tc>
          <w:tcPr>
            <w:tcW w:w="1540" w:type="dxa"/>
          </w:tcPr>
          <w:p w14:paraId="375BB46C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4/ 2.6</w:t>
            </w:r>
          </w:p>
        </w:tc>
        <w:tc>
          <w:tcPr>
            <w:tcW w:w="1540" w:type="dxa"/>
          </w:tcPr>
          <w:p w14:paraId="54257264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153</w:t>
            </w:r>
          </w:p>
        </w:tc>
      </w:tr>
      <w:tr w:rsidR="004416F6" w14:paraId="35704372" w14:textId="77777777" w:rsidTr="00072453">
        <w:trPr>
          <w:trHeight w:val="287"/>
        </w:trPr>
        <w:tc>
          <w:tcPr>
            <w:tcW w:w="1536" w:type="dxa"/>
          </w:tcPr>
          <w:p w14:paraId="5E729607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1-9</w:t>
            </w:r>
          </w:p>
        </w:tc>
        <w:tc>
          <w:tcPr>
            <w:tcW w:w="1537" w:type="dxa"/>
          </w:tcPr>
          <w:p w14:paraId="6CF2735D" w14:textId="77777777" w:rsidR="004416F6" w:rsidRPr="004F2593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218/ 65.2</w:t>
            </w:r>
          </w:p>
        </w:tc>
        <w:tc>
          <w:tcPr>
            <w:tcW w:w="1537" w:type="dxa"/>
          </w:tcPr>
          <w:p w14:paraId="2C40BB69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67/ 20.1</w:t>
            </w:r>
          </w:p>
        </w:tc>
        <w:tc>
          <w:tcPr>
            <w:tcW w:w="1538" w:type="dxa"/>
          </w:tcPr>
          <w:p w14:paraId="4A62721A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31/ 9.3</w:t>
            </w:r>
          </w:p>
        </w:tc>
        <w:tc>
          <w:tcPr>
            <w:tcW w:w="1538" w:type="dxa"/>
          </w:tcPr>
          <w:p w14:paraId="3DC029CF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14/ 4.2</w:t>
            </w:r>
          </w:p>
        </w:tc>
        <w:tc>
          <w:tcPr>
            <w:tcW w:w="1540" w:type="dxa"/>
          </w:tcPr>
          <w:p w14:paraId="1010C64A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4/ 1.2</w:t>
            </w:r>
          </w:p>
        </w:tc>
        <w:tc>
          <w:tcPr>
            <w:tcW w:w="1540" w:type="dxa"/>
          </w:tcPr>
          <w:p w14:paraId="6E93C16C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334</w:t>
            </w:r>
          </w:p>
        </w:tc>
      </w:tr>
      <w:tr w:rsidR="004416F6" w14:paraId="4C9D4C0C" w14:textId="77777777" w:rsidTr="00072453">
        <w:trPr>
          <w:trHeight w:val="297"/>
        </w:trPr>
        <w:tc>
          <w:tcPr>
            <w:tcW w:w="1536" w:type="dxa"/>
          </w:tcPr>
          <w:p w14:paraId="2ED845F4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10-19</w:t>
            </w:r>
          </w:p>
        </w:tc>
        <w:tc>
          <w:tcPr>
            <w:tcW w:w="1537" w:type="dxa"/>
          </w:tcPr>
          <w:p w14:paraId="3A007DCE" w14:textId="77777777" w:rsidR="004416F6" w:rsidRPr="004F2593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308/ 64.3</w:t>
            </w:r>
          </w:p>
        </w:tc>
        <w:tc>
          <w:tcPr>
            <w:tcW w:w="1537" w:type="dxa"/>
          </w:tcPr>
          <w:p w14:paraId="3FE70B59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102/ 21.3</w:t>
            </w:r>
          </w:p>
        </w:tc>
        <w:tc>
          <w:tcPr>
            <w:tcW w:w="1538" w:type="dxa"/>
          </w:tcPr>
          <w:p w14:paraId="1DAB2210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39/ 8.1</w:t>
            </w:r>
          </w:p>
        </w:tc>
        <w:tc>
          <w:tcPr>
            <w:tcW w:w="1538" w:type="dxa"/>
          </w:tcPr>
          <w:p w14:paraId="4946734A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24/ 5.0</w:t>
            </w:r>
          </w:p>
        </w:tc>
        <w:tc>
          <w:tcPr>
            <w:tcW w:w="1540" w:type="dxa"/>
          </w:tcPr>
          <w:p w14:paraId="2EC1AF8E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6/ 1.3</w:t>
            </w:r>
          </w:p>
        </w:tc>
        <w:tc>
          <w:tcPr>
            <w:tcW w:w="1540" w:type="dxa"/>
          </w:tcPr>
          <w:p w14:paraId="5778B3F9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479</w:t>
            </w:r>
          </w:p>
        </w:tc>
      </w:tr>
      <w:tr w:rsidR="004416F6" w14:paraId="0F7D1ACA" w14:textId="77777777" w:rsidTr="00072453">
        <w:trPr>
          <w:trHeight w:val="287"/>
        </w:trPr>
        <w:tc>
          <w:tcPr>
            <w:tcW w:w="1536" w:type="dxa"/>
          </w:tcPr>
          <w:p w14:paraId="497B341D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 w:rsidRPr="00344B0F">
              <w:rPr>
                <w:lang w:val="en-US"/>
              </w:rPr>
              <w:t>≥</w:t>
            </w:r>
            <w:r>
              <w:rPr>
                <w:lang w:val="en-US"/>
              </w:rPr>
              <w:t>20</w:t>
            </w:r>
          </w:p>
        </w:tc>
        <w:tc>
          <w:tcPr>
            <w:tcW w:w="1537" w:type="dxa"/>
          </w:tcPr>
          <w:p w14:paraId="168B0884" w14:textId="77777777" w:rsidR="004416F6" w:rsidRPr="004F2593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537/ 62.3</w:t>
            </w:r>
          </w:p>
        </w:tc>
        <w:tc>
          <w:tcPr>
            <w:tcW w:w="1537" w:type="dxa"/>
          </w:tcPr>
          <w:p w14:paraId="6ED26A78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212/ 24.6</w:t>
            </w:r>
          </w:p>
        </w:tc>
        <w:tc>
          <w:tcPr>
            <w:tcW w:w="1538" w:type="dxa"/>
          </w:tcPr>
          <w:p w14:paraId="194B787B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71/ 8.2</w:t>
            </w:r>
          </w:p>
        </w:tc>
        <w:tc>
          <w:tcPr>
            <w:tcW w:w="1538" w:type="dxa"/>
          </w:tcPr>
          <w:p w14:paraId="7F59B5F6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29/ 3.4</w:t>
            </w:r>
          </w:p>
        </w:tc>
        <w:tc>
          <w:tcPr>
            <w:tcW w:w="1540" w:type="dxa"/>
          </w:tcPr>
          <w:p w14:paraId="2FA68FCF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13/ 1.5</w:t>
            </w:r>
          </w:p>
        </w:tc>
        <w:tc>
          <w:tcPr>
            <w:tcW w:w="1540" w:type="dxa"/>
          </w:tcPr>
          <w:p w14:paraId="23E7D257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862</w:t>
            </w:r>
          </w:p>
        </w:tc>
      </w:tr>
      <w:tr w:rsidR="004416F6" w14:paraId="32630576" w14:textId="77777777" w:rsidTr="00072453">
        <w:trPr>
          <w:trHeight w:val="287"/>
        </w:trPr>
        <w:tc>
          <w:tcPr>
            <w:tcW w:w="1536" w:type="dxa"/>
          </w:tcPr>
          <w:p w14:paraId="4D79804A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537" w:type="dxa"/>
          </w:tcPr>
          <w:p w14:paraId="493B669B" w14:textId="77777777" w:rsidR="004416F6" w:rsidRPr="004F2593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1 154/ 63.1</w:t>
            </w:r>
          </w:p>
        </w:tc>
        <w:tc>
          <w:tcPr>
            <w:tcW w:w="1537" w:type="dxa"/>
          </w:tcPr>
          <w:p w14:paraId="06DC2C57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412/ 22.6</w:t>
            </w:r>
          </w:p>
        </w:tc>
        <w:tc>
          <w:tcPr>
            <w:tcW w:w="1538" w:type="dxa"/>
          </w:tcPr>
          <w:p w14:paraId="479DCBE3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158/ 8.6</w:t>
            </w:r>
          </w:p>
        </w:tc>
        <w:tc>
          <w:tcPr>
            <w:tcW w:w="1538" w:type="dxa"/>
          </w:tcPr>
          <w:p w14:paraId="0BA3ABD8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77/ 4.2</w:t>
            </w:r>
          </w:p>
        </w:tc>
        <w:tc>
          <w:tcPr>
            <w:tcW w:w="1540" w:type="dxa"/>
          </w:tcPr>
          <w:p w14:paraId="210431EC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27/ 1.5</w:t>
            </w:r>
          </w:p>
        </w:tc>
        <w:tc>
          <w:tcPr>
            <w:tcW w:w="1540" w:type="dxa"/>
          </w:tcPr>
          <w:p w14:paraId="38FBE3E8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1 828</w:t>
            </w:r>
          </w:p>
        </w:tc>
      </w:tr>
    </w:tbl>
    <w:p w14:paraId="1BD552F7" w14:textId="77777777" w:rsidR="004416F6" w:rsidRDefault="004416F6" w:rsidP="004416F6">
      <w:pPr>
        <w:spacing w:line="360" w:lineRule="auto"/>
        <w:rPr>
          <w:lang w:val="en-US"/>
        </w:rPr>
      </w:pPr>
    </w:p>
    <w:p w14:paraId="61DC9210" w14:textId="77777777" w:rsidR="004416F6" w:rsidRDefault="004416F6" w:rsidP="004416F6">
      <w:pPr>
        <w:spacing w:line="360" w:lineRule="auto"/>
        <w:rPr>
          <w:lang w:val="en-US"/>
        </w:rPr>
      </w:pPr>
    </w:p>
    <w:p w14:paraId="65DC62D3" w14:textId="77777777" w:rsidR="004416F6" w:rsidRDefault="004416F6" w:rsidP="004416F6">
      <w:pPr>
        <w:spacing w:line="360" w:lineRule="auto"/>
        <w:rPr>
          <w:lang w:val="en-US"/>
        </w:rPr>
      </w:pPr>
    </w:p>
    <w:p w14:paraId="52C831E3" w14:textId="77777777" w:rsidR="004416F6" w:rsidRDefault="004416F6" w:rsidP="004416F6">
      <w:pPr>
        <w:spacing w:line="360" w:lineRule="auto"/>
        <w:rPr>
          <w:lang w:val="en-US"/>
        </w:rPr>
      </w:pPr>
    </w:p>
    <w:p w14:paraId="652EA741" w14:textId="77777777" w:rsidR="004416F6" w:rsidRDefault="004416F6" w:rsidP="004416F6">
      <w:pPr>
        <w:spacing w:line="360" w:lineRule="auto"/>
        <w:rPr>
          <w:lang w:val="en-US"/>
        </w:rPr>
      </w:pPr>
    </w:p>
    <w:p w14:paraId="49D367FE" w14:textId="77777777" w:rsidR="004416F6" w:rsidRDefault="004416F6" w:rsidP="004416F6">
      <w:pPr>
        <w:spacing w:line="360" w:lineRule="auto"/>
        <w:rPr>
          <w:lang w:val="en-US"/>
        </w:rPr>
      </w:pPr>
    </w:p>
    <w:p w14:paraId="4E494D05" w14:textId="77777777" w:rsidR="004416F6" w:rsidRDefault="004416F6" w:rsidP="004416F6">
      <w:pPr>
        <w:spacing w:line="360" w:lineRule="auto"/>
        <w:rPr>
          <w:lang w:val="en-US"/>
        </w:rPr>
      </w:pPr>
    </w:p>
    <w:p w14:paraId="6D1C992C" w14:textId="77777777" w:rsidR="004416F6" w:rsidRDefault="004416F6" w:rsidP="004416F6">
      <w:pPr>
        <w:spacing w:line="360" w:lineRule="auto"/>
        <w:rPr>
          <w:lang w:val="en-US"/>
        </w:rPr>
      </w:pPr>
    </w:p>
    <w:p w14:paraId="7D2D1D73" w14:textId="77777777" w:rsidR="004416F6" w:rsidRDefault="004416F6" w:rsidP="004416F6">
      <w:pPr>
        <w:spacing w:line="360" w:lineRule="auto"/>
        <w:rPr>
          <w:lang w:val="en-US"/>
        </w:rPr>
      </w:pPr>
    </w:p>
    <w:p w14:paraId="46CFB758" w14:textId="77777777" w:rsidR="004416F6" w:rsidRDefault="004416F6" w:rsidP="004416F6">
      <w:pPr>
        <w:spacing w:line="360" w:lineRule="auto"/>
        <w:rPr>
          <w:lang w:val="en-US"/>
        </w:rPr>
      </w:pPr>
    </w:p>
    <w:p w14:paraId="29B97A78" w14:textId="77777777" w:rsidR="004416F6" w:rsidRDefault="004416F6" w:rsidP="004416F6">
      <w:pPr>
        <w:spacing w:line="360" w:lineRule="auto"/>
        <w:rPr>
          <w:lang w:val="en-US"/>
        </w:rPr>
      </w:pPr>
    </w:p>
    <w:p w14:paraId="4B9C1CB8" w14:textId="77777777" w:rsidR="004416F6" w:rsidRDefault="004416F6" w:rsidP="004416F6">
      <w:pPr>
        <w:spacing w:line="360" w:lineRule="auto"/>
        <w:rPr>
          <w:lang w:val="en-US"/>
        </w:rPr>
      </w:pPr>
    </w:p>
    <w:p w14:paraId="3F06917D" w14:textId="77777777" w:rsidR="004416F6" w:rsidRDefault="004416F6" w:rsidP="004416F6">
      <w:pPr>
        <w:spacing w:line="360" w:lineRule="auto"/>
        <w:rPr>
          <w:lang w:val="en-US"/>
        </w:rPr>
      </w:pPr>
    </w:p>
    <w:p w14:paraId="7A084FA8" w14:textId="77777777" w:rsidR="004416F6" w:rsidRDefault="004416F6" w:rsidP="004416F6">
      <w:pPr>
        <w:spacing w:line="360" w:lineRule="auto"/>
        <w:rPr>
          <w:lang w:val="en-US"/>
        </w:rPr>
      </w:pPr>
    </w:p>
    <w:p w14:paraId="2BE4EBC6" w14:textId="77777777" w:rsidR="004416F6" w:rsidRDefault="004416F6" w:rsidP="004416F6">
      <w:pPr>
        <w:spacing w:line="360" w:lineRule="auto"/>
        <w:rPr>
          <w:lang w:val="en-US"/>
        </w:rPr>
      </w:pPr>
    </w:p>
    <w:p w14:paraId="0835DBA2" w14:textId="77777777" w:rsidR="004416F6" w:rsidRDefault="004416F6" w:rsidP="004416F6">
      <w:pPr>
        <w:spacing w:line="360" w:lineRule="auto"/>
        <w:rPr>
          <w:lang w:val="en-US"/>
        </w:rPr>
      </w:pPr>
      <w:r>
        <w:rPr>
          <w:lang w:val="en-US"/>
        </w:rPr>
        <w:lastRenderedPageBreak/>
        <w:t>Supplementary table 3 (S.3)</w:t>
      </w:r>
      <w:r w:rsidRPr="004F4C07">
        <w:rPr>
          <w:lang w:val="en-US"/>
        </w:rPr>
        <w:t xml:space="preserve">: Descriptive statistics of the </w:t>
      </w:r>
      <w:r>
        <w:rPr>
          <w:lang w:val="en-US"/>
        </w:rPr>
        <w:t>n</w:t>
      </w:r>
      <w:r w:rsidRPr="004F4C07">
        <w:rPr>
          <w:lang w:val="en-US"/>
        </w:rPr>
        <w:t>umber of r</w:t>
      </w:r>
      <w:r>
        <w:rPr>
          <w:lang w:val="en-US"/>
        </w:rPr>
        <w:t xml:space="preserve">emaining teeth at baseline and depression severity at follow up 1 (2 years) and follow up 2 (4 years) </w:t>
      </w:r>
      <w:r w:rsidRPr="006408C9">
        <w:rPr>
          <w:lang w:val="en-US"/>
        </w:rPr>
        <w:t>in men,</w:t>
      </w:r>
      <w:r>
        <w:rPr>
          <w:lang w:val="en-US"/>
        </w:rPr>
        <w:t xml:space="preserve"> excluding individuals with depression at baseline (PHQ-9&gt;10). </w:t>
      </w:r>
    </w:p>
    <w:tbl>
      <w:tblPr>
        <w:tblStyle w:val="TableGrid"/>
        <w:tblW w:w="10766" w:type="dxa"/>
        <w:tblInd w:w="-964" w:type="dxa"/>
        <w:tblLook w:val="04A0" w:firstRow="1" w:lastRow="0" w:firstColumn="1" w:lastColumn="0" w:noHBand="0" w:noVBand="1"/>
      </w:tblPr>
      <w:tblGrid>
        <w:gridCol w:w="1536"/>
        <w:gridCol w:w="1537"/>
        <w:gridCol w:w="1537"/>
        <w:gridCol w:w="1538"/>
        <w:gridCol w:w="1538"/>
        <w:gridCol w:w="1540"/>
        <w:gridCol w:w="1540"/>
      </w:tblGrid>
      <w:tr w:rsidR="004416F6" w14:paraId="716BDCA3" w14:textId="77777777" w:rsidTr="00072453">
        <w:trPr>
          <w:trHeight w:val="297"/>
        </w:trPr>
        <w:tc>
          <w:tcPr>
            <w:tcW w:w="1536" w:type="dxa"/>
            <w:vMerge w:val="restart"/>
          </w:tcPr>
          <w:p w14:paraId="15377B05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344B0F">
              <w:rPr>
                <w:lang w:val="en-US"/>
              </w:rPr>
              <w:t xml:space="preserve">umber of </w:t>
            </w:r>
            <w:r>
              <w:rPr>
                <w:lang w:val="en-US"/>
              </w:rPr>
              <w:t xml:space="preserve">remaining </w:t>
            </w:r>
            <w:r w:rsidRPr="00344B0F">
              <w:rPr>
                <w:lang w:val="en-US"/>
              </w:rPr>
              <w:t>teeth</w:t>
            </w:r>
          </w:p>
          <w:p w14:paraId="0C7725E4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(baseline)</w:t>
            </w:r>
          </w:p>
        </w:tc>
        <w:tc>
          <w:tcPr>
            <w:tcW w:w="7690" w:type="dxa"/>
            <w:gridSpan w:val="5"/>
          </w:tcPr>
          <w:p w14:paraId="51F562B6" w14:textId="77777777" w:rsidR="004416F6" w:rsidRPr="00344B0F" w:rsidRDefault="004416F6" w:rsidP="00072453">
            <w:pPr>
              <w:spacing w:line="276" w:lineRule="auto"/>
              <w:jc w:val="center"/>
              <w:rPr>
                <w:i/>
                <w:iCs/>
                <w:lang w:val="en-US"/>
              </w:rPr>
            </w:pPr>
            <w:r w:rsidRPr="00344B0F">
              <w:rPr>
                <w:i/>
                <w:iCs/>
                <w:lang w:val="en-US"/>
              </w:rPr>
              <w:t>follow-up 1</w:t>
            </w:r>
            <w:r>
              <w:rPr>
                <w:i/>
                <w:iCs/>
                <w:lang w:val="en-US"/>
              </w:rPr>
              <w:t xml:space="preserve"> (2 years)</w:t>
            </w:r>
            <w:r w:rsidRPr="00344B0F">
              <w:rPr>
                <w:i/>
                <w:iCs/>
                <w:lang w:val="en-US"/>
              </w:rPr>
              <w:t xml:space="preserve"> Depression s</w:t>
            </w:r>
            <w:r>
              <w:rPr>
                <w:i/>
                <w:iCs/>
                <w:lang w:val="en-US"/>
              </w:rPr>
              <w:t>everity</w:t>
            </w:r>
          </w:p>
        </w:tc>
        <w:tc>
          <w:tcPr>
            <w:tcW w:w="1540" w:type="dxa"/>
            <w:vMerge w:val="restart"/>
          </w:tcPr>
          <w:p w14:paraId="4DD8B383" w14:textId="77777777" w:rsidR="004416F6" w:rsidRDefault="004416F6" w:rsidP="00072453">
            <w:pPr>
              <w:spacing w:line="276" w:lineRule="auto"/>
              <w:jc w:val="center"/>
              <w:rPr>
                <w:i/>
                <w:iCs/>
                <w:lang w:val="en-US"/>
              </w:rPr>
            </w:pPr>
          </w:p>
          <w:p w14:paraId="0D6B88CD" w14:textId="77777777" w:rsidR="004416F6" w:rsidRPr="009D070D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9D070D">
              <w:rPr>
                <w:lang w:val="en-US"/>
              </w:rPr>
              <w:t>otal</w:t>
            </w:r>
          </w:p>
        </w:tc>
      </w:tr>
      <w:tr w:rsidR="004416F6" w14:paraId="19DFD699" w14:textId="77777777" w:rsidTr="00072453">
        <w:trPr>
          <w:trHeight w:val="883"/>
        </w:trPr>
        <w:tc>
          <w:tcPr>
            <w:tcW w:w="1536" w:type="dxa"/>
            <w:vMerge/>
          </w:tcPr>
          <w:p w14:paraId="51FC53F2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</w:p>
        </w:tc>
        <w:tc>
          <w:tcPr>
            <w:tcW w:w="1537" w:type="dxa"/>
          </w:tcPr>
          <w:p w14:paraId="582D5922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344B0F">
              <w:rPr>
                <w:lang w:val="en-US"/>
              </w:rPr>
              <w:t>o</w:t>
            </w:r>
            <w:r>
              <w:rPr>
                <w:lang w:val="en-US"/>
              </w:rPr>
              <w:t xml:space="preserve"> (n/ %)</w:t>
            </w:r>
          </w:p>
        </w:tc>
        <w:tc>
          <w:tcPr>
            <w:tcW w:w="1537" w:type="dxa"/>
          </w:tcPr>
          <w:p w14:paraId="5EC14E9B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Mild</w:t>
            </w:r>
            <w:r>
              <w:rPr>
                <w:lang w:val="en-US"/>
              </w:rPr>
              <w:t xml:space="preserve"> (n/ %)</w:t>
            </w:r>
          </w:p>
        </w:tc>
        <w:tc>
          <w:tcPr>
            <w:tcW w:w="1538" w:type="dxa"/>
          </w:tcPr>
          <w:p w14:paraId="38F187AC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Moderate</w:t>
            </w:r>
            <w:r>
              <w:rPr>
                <w:lang w:val="en-US"/>
              </w:rPr>
              <w:t xml:space="preserve"> </w:t>
            </w:r>
          </w:p>
          <w:p w14:paraId="24EE9286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(n/ %)</w:t>
            </w:r>
          </w:p>
        </w:tc>
        <w:tc>
          <w:tcPr>
            <w:tcW w:w="1538" w:type="dxa"/>
          </w:tcPr>
          <w:p w14:paraId="6F77EBA1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moderately severe</w:t>
            </w:r>
            <w:r>
              <w:rPr>
                <w:lang w:val="en-US"/>
              </w:rPr>
              <w:t xml:space="preserve"> (n/ %)</w:t>
            </w:r>
          </w:p>
        </w:tc>
        <w:tc>
          <w:tcPr>
            <w:tcW w:w="1540" w:type="dxa"/>
          </w:tcPr>
          <w:p w14:paraId="66976E3B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344B0F">
              <w:rPr>
                <w:lang w:val="en-US"/>
              </w:rPr>
              <w:t>evere</w:t>
            </w:r>
            <w:r>
              <w:rPr>
                <w:lang w:val="en-US"/>
              </w:rPr>
              <w:t xml:space="preserve"> (n/ %)</w:t>
            </w:r>
          </w:p>
          <w:p w14:paraId="5A6CB941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0" w:type="dxa"/>
            <w:vMerge/>
          </w:tcPr>
          <w:p w14:paraId="180BDB11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4416F6" w14:paraId="3EF078C3" w14:textId="77777777" w:rsidTr="00072453">
        <w:trPr>
          <w:trHeight w:val="297"/>
        </w:trPr>
        <w:tc>
          <w:tcPr>
            <w:tcW w:w="1536" w:type="dxa"/>
          </w:tcPr>
          <w:p w14:paraId="3B3860A2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37" w:type="dxa"/>
          </w:tcPr>
          <w:p w14:paraId="7CDFF167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42/ 75.0</w:t>
            </w:r>
          </w:p>
        </w:tc>
        <w:tc>
          <w:tcPr>
            <w:tcW w:w="1537" w:type="dxa"/>
          </w:tcPr>
          <w:p w14:paraId="363CF25B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8/ 14.2</w:t>
            </w:r>
          </w:p>
        </w:tc>
        <w:tc>
          <w:tcPr>
            <w:tcW w:w="1538" w:type="dxa"/>
          </w:tcPr>
          <w:p w14:paraId="5B2A634D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3/ 5.4</w:t>
            </w:r>
          </w:p>
        </w:tc>
        <w:tc>
          <w:tcPr>
            <w:tcW w:w="1538" w:type="dxa"/>
          </w:tcPr>
          <w:p w14:paraId="04305D70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3/ 5.4</w:t>
            </w:r>
          </w:p>
        </w:tc>
        <w:tc>
          <w:tcPr>
            <w:tcW w:w="1540" w:type="dxa"/>
          </w:tcPr>
          <w:p w14:paraId="4E7D4AB5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0/ 0.0</w:t>
            </w:r>
          </w:p>
        </w:tc>
        <w:tc>
          <w:tcPr>
            <w:tcW w:w="1540" w:type="dxa"/>
          </w:tcPr>
          <w:p w14:paraId="37A7E45C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</w:tr>
      <w:tr w:rsidR="004416F6" w14:paraId="62762163" w14:textId="77777777" w:rsidTr="00072453">
        <w:trPr>
          <w:trHeight w:val="297"/>
        </w:trPr>
        <w:tc>
          <w:tcPr>
            <w:tcW w:w="1536" w:type="dxa"/>
          </w:tcPr>
          <w:p w14:paraId="2A55946D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1-9</w:t>
            </w:r>
          </w:p>
        </w:tc>
        <w:tc>
          <w:tcPr>
            <w:tcW w:w="1537" w:type="dxa"/>
          </w:tcPr>
          <w:p w14:paraId="302BED4B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114/ 76.0</w:t>
            </w:r>
          </w:p>
        </w:tc>
        <w:tc>
          <w:tcPr>
            <w:tcW w:w="1537" w:type="dxa"/>
          </w:tcPr>
          <w:p w14:paraId="203B2BF7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24/ 16.0</w:t>
            </w:r>
          </w:p>
        </w:tc>
        <w:tc>
          <w:tcPr>
            <w:tcW w:w="1538" w:type="dxa"/>
          </w:tcPr>
          <w:p w14:paraId="191274C8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5/ 3.3</w:t>
            </w:r>
          </w:p>
        </w:tc>
        <w:tc>
          <w:tcPr>
            <w:tcW w:w="1538" w:type="dxa"/>
          </w:tcPr>
          <w:p w14:paraId="7416CC28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4/ 2.7</w:t>
            </w:r>
          </w:p>
        </w:tc>
        <w:tc>
          <w:tcPr>
            <w:tcW w:w="1540" w:type="dxa"/>
          </w:tcPr>
          <w:p w14:paraId="29A320E1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3/ 2.0</w:t>
            </w:r>
          </w:p>
        </w:tc>
        <w:tc>
          <w:tcPr>
            <w:tcW w:w="1540" w:type="dxa"/>
          </w:tcPr>
          <w:p w14:paraId="72312570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</w:tr>
      <w:tr w:rsidR="004416F6" w14:paraId="38D804ED" w14:textId="77777777" w:rsidTr="00072453">
        <w:trPr>
          <w:trHeight w:val="287"/>
        </w:trPr>
        <w:tc>
          <w:tcPr>
            <w:tcW w:w="1536" w:type="dxa"/>
          </w:tcPr>
          <w:p w14:paraId="68EBBBCA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10-19</w:t>
            </w:r>
          </w:p>
        </w:tc>
        <w:tc>
          <w:tcPr>
            <w:tcW w:w="1537" w:type="dxa"/>
          </w:tcPr>
          <w:p w14:paraId="369012A5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212/ 74.1</w:t>
            </w:r>
          </w:p>
        </w:tc>
        <w:tc>
          <w:tcPr>
            <w:tcW w:w="1537" w:type="dxa"/>
          </w:tcPr>
          <w:p w14:paraId="50280ABF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43/ 15.0</w:t>
            </w:r>
          </w:p>
        </w:tc>
        <w:tc>
          <w:tcPr>
            <w:tcW w:w="1538" w:type="dxa"/>
          </w:tcPr>
          <w:p w14:paraId="2B31342E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22/ 7.7</w:t>
            </w:r>
          </w:p>
        </w:tc>
        <w:tc>
          <w:tcPr>
            <w:tcW w:w="1538" w:type="dxa"/>
          </w:tcPr>
          <w:p w14:paraId="19AB86AE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7/ 2.5</w:t>
            </w:r>
          </w:p>
        </w:tc>
        <w:tc>
          <w:tcPr>
            <w:tcW w:w="1540" w:type="dxa"/>
          </w:tcPr>
          <w:p w14:paraId="645A7D00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2/ 0.7</w:t>
            </w:r>
          </w:p>
        </w:tc>
        <w:tc>
          <w:tcPr>
            <w:tcW w:w="1540" w:type="dxa"/>
          </w:tcPr>
          <w:p w14:paraId="7E7A6740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286</w:t>
            </w:r>
          </w:p>
        </w:tc>
      </w:tr>
      <w:tr w:rsidR="004416F6" w14:paraId="7A43CEB4" w14:textId="77777777" w:rsidTr="00072453">
        <w:trPr>
          <w:trHeight w:val="297"/>
        </w:trPr>
        <w:tc>
          <w:tcPr>
            <w:tcW w:w="1536" w:type="dxa"/>
          </w:tcPr>
          <w:p w14:paraId="5241C98B" w14:textId="77777777" w:rsidR="004416F6" w:rsidRPr="00344B0F" w:rsidRDefault="004416F6" w:rsidP="00072453">
            <w:r w:rsidRPr="00344B0F">
              <w:rPr>
                <w:lang w:val="en-US"/>
              </w:rPr>
              <w:t>≥</w:t>
            </w:r>
            <w:r>
              <w:rPr>
                <w:lang w:val="en-US"/>
              </w:rPr>
              <w:t>20</w:t>
            </w:r>
          </w:p>
        </w:tc>
        <w:tc>
          <w:tcPr>
            <w:tcW w:w="1537" w:type="dxa"/>
          </w:tcPr>
          <w:p w14:paraId="40DDC458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416/ 79.5</w:t>
            </w:r>
          </w:p>
        </w:tc>
        <w:tc>
          <w:tcPr>
            <w:tcW w:w="1537" w:type="dxa"/>
          </w:tcPr>
          <w:p w14:paraId="16C23E8F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80/ 15.3</w:t>
            </w:r>
          </w:p>
        </w:tc>
        <w:tc>
          <w:tcPr>
            <w:tcW w:w="1538" w:type="dxa"/>
          </w:tcPr>
          <w:p w14:paraId="34E6BE94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20/ 3.8</w:t>
            </w:r>
          </w:p>
        </w:tc>
        <w:tc>
          <w:tcPr>
            <w:tcW w:w="1538" w:type="dxa"/>
          </w:tcPr>
          <w:p w14:paraId="132A0A50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4/ 0.8</w:t>
            </w:r>
          </w:p>
        </w:tc>
        <w:tc>
          <w:tcPr>
            <w:tcW w:w="1540" w:type="dxa"/>
          </w:tcPr>
          <w:p w14:paraId="4EDA4AAC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3/ 0.6</w:t>
            </w:r>
          </w:p>
        </w:tc>
        <w:tc>
          <w:tcPr>
            <w:tcW w:w="1540" w:type="dxa"/>
          </w:tcPr>
          <w:p w14:paraId="276F7763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523</w:t>
            </w:r>
          </w:p>
        </w:tc>
      </w:tr>
      <w:tr w:rsidR="004416F6" w14:paraId="7F7D61F2" w14:textId="77777777" w:rsidTr="00072453">
        <w:trPr>
          <w:trHeight w:val="297"/>
        </w:trPr>
        <w:tc>
          <w:tcPr>
            <w:tcW w:w="1536" w:type="dxa"/>
          </w:tcPr>
          <w:p w14:paraId="165DC302" w14:textId="77777777" w:rsidR="004416F6" w:rsidRPr="00344B0F" w:rsidRDefault="004416F6" w:rsidP="00072453">
            <w:pPr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537" w:type="dxa"/>
          </w:tcPr>
          <w:p w14:paraId="260EE1B2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784/ 77.2</w:t>
            </w:r>
          </w:p>
        </w:tc>
        <w:tc>
          <w:tcPr>
            <w:tcW w:w="1537" w:type="dxa"/>
          </w:tcPr>
          <w:p w14:paraId="23F52575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155/ 15.3</w:t>
            </w:r>
          </w:p>
        </w:tc>
        <w:tc>
          <w:tcPr>
            <w:tcW w:w="1538" w:type="dxa"/>
          </w:tcPr>
          <w:p w14:paraId="0EAAD166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50/ 4.9</w:t>
            </w:r>
          </w:p>
        </w:tc>
        <w:tc>
          <w:tcPr>
            <w:tcW w:w="1538" w:type="dxa"/>
          </w:tcPr>
          <w:p w14:paraId="4A2FEC01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18/ 1.8</w:t>
            </w:r>
          </w:p>
        </w:tc>
        <w:tc>
          <w:tcPr>
            <w:tcW w:w="1540" w:type="dxa"/>
          </w:tcPr>
          <w:p w14:paraId="2B7DB3D0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8/ 0.8</w:t>
            </w:r>
          </w:p>
        </w:tc>
        <w:tc>
          <w:tcPr>
            <w:tcW w:w="1540" w:type="dxa"/>
          </w:tcPr>
          <w:p w14:paraId="1067F70D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1 015</w:t>
            </w:r>
          </w:p>
        </w:tc>
      </w:tr>
      <w:tr w:rsidR="004416F6" w:rsidRPr="00545D1E" w14:paraId="71F49806" w14:textId="77777777" w:rsidTr="00072453">
        <w:trPr>
          <w:trHeight w:val="287"/>
        </w:trPr>
        <w:tc>
          <w:tcPr>
            <w:tcW w:w="1536" w:type="dxa"/>
          </w:tcPr>
          <w:p w14:paraId="082371E9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</w:p>
        </w:tc>
        <w:tc>
          <w:tcPr>
            <w:tcW w:w="7690" w:type="dxa"/>
            <w:gridSpan w:val="5"/>
          </w:tcPr>
          <w:p w14:paraId="52D5A7D3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i/>
                <w:iCs/>
                <w:lang w:val="en-US"/>
              </w:rPr>
              <w:t xml:space="preserve">follow-up </w:t>
            </w:r>
            <w:r>
              <w:rPr>
                <w:i/>
                <w:iCs/>
                <w:lang w:val="en-US"/>
              </w:rPr>
              <w:t>2</w:t>
            </w:r>
            <w:r w:rsidRPr="00344B0F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(4 years) </w:t>
            </w:r>
            <w:r w:rsidRPr="00344B0F">
              <w:rPr>
                <w:i/>
                <w:iCs/>
                <w:lang w:val="en-US"/>
              </w:rPr>
              <w:t>Depression s</w:t>
            </w:r>
            <w:r>
              <w:rPr>
                <w:i/>
                <w:iCs/>
                <w:lang w:val="en-US"/>
              </w:rPr>
              <w:t>everity</w:t>
            </w:r>
          </w:p>
        </w:tc>
        <w:tc>
          <w:tcPr>
            <w:tcW w:w="1540" w:type="dxa"/>
          </w:tcPr>
          <w:p w14:paraId="69941B9F" w14:textId="77777777" w:rsidR="004416F6" w:rsidRPr="00344B0F" w:rsidRDefault="004416F6" w:rsidP="00072453">
            <w:pPr>
              <w:spacing w:line="276" w:lineRule="auto"/>
              <w:jc w:val="center"/>
              <w:rPr>
                <w:i/>
                <w:iCs/>
                <w:lang w:val="en-US"/>
              </w:rPr>
            </w:pPr>
          </w:p>
        </w:tc>
      </w:tr>
      <w:tr w:rsidR="004416F6" w14:paraId="3B8B4A05" w14:textId="77777777" w:rsidTr="00072453">
        <w:trPr>
          <w:trHeight w:val="297"/>
        </w:trPr>
        <w:tc>
          <w:tcPr>
            <w:tcW w:w="1536" w:type="dxa"/>
          </w:tcPr>
          <w:p w14:paraId="4F790249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37" w:type="dxa"/>
          </w:tcPr>
          <w:p w14:paraId="705977C5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27/ 75.0</w:t>
            </w:r>
          </w:p>
        </w:tc>
        <w:tc>
          <w:tcPr>
            <w:tcW w:w="1537" w:type="dxa"/>
          </w:tcPr>
          <w:p w14:paraId="3354A4D2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7/ 19.4</w:t>
            </w:r>
          </w:p>
        </w:tc>
        <w:tc>
          <w:tcPr>
            <w:tcW w:w="1538" w:type="dxa"/>
          </w:tcPr>
          <w:p w14:paraId="5143E7A0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1/ 2.8</w:t>
            </w:r>
          </w:p>
        </w:tc>
        <w:tc>
          <w:tcPr>
            <w:tcW w:w="1538" w:type="dxa"/>
          </w:tcPr>
          <w:p w14:paraId="3519CF13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1/ 2.8</w:t>
            </w:r>
          </w:p>
        </w:tc>
        <w:tc>
          <w:tcPr>
            <w:tcW w:w="1540" w:type="dxa"/>
          </w:tcPr>
          <w:p w14:paraId="3A29DF99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 w:rsidRPr="002718AA">
              <w:rPr>
                <w:lang w:val="en-US"/>
              </w:rPr>
              <w:t>0/ 0.0</w:t>
            </w:r>
          </w:p>
        </w:tc>
        <w:tc>
          <w:tcPr>
            <w:tcW w:w="1540" w:type="dxa"/>
          </w:tcPr>
          <w:p w14:paraId="7373C64C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4416F6" w14:paraId="74530A2F" w14:textId="77777777" w:rsidTr="00072453">
        <w:trPr>
          <w:trHeight w:val="287"/>
        </w:trPr>
        <w:tc>
          <w:tcPr>
            <w:tcW w:w="1536" w:type="dxa"/>
          </w:tcPr>
          <w:p w14:paraId="69A377C2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1-9</w:t>
            </w:r>
          </w:p>
        </w:tc>
        <w:tc>
          <w:tcPr>
            <w:tcW w:w="1537" w:type="dxa"/>
          </w:tcPr>
          <w:p w14:paraId="3F36346E" w14:textId="77777777" w:rsidR="004416F6" w:rsidRPr="004F2593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81/ 79.4</w:t>
            </w:r>
          </w:p>
        </w:tc>
        <w:tc>
          <w:tcPr>
            <w:tcW w:w="1537" w:type="dxa"/>
          </w:tcPr>
          <w:p w14:paraId="1D862978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15/ 14.7</w:t>
            </w:r>
          </w:p>
        </w:tc>
        <w:tc>
          <w:tcPr>
            <w:tcW w:w="1538" w:type="dxa"/>
          </w:tcPr>
          <w:p w14:paraId="3EF19B57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6/ 5.9</w:t>
            </w:r>
          </w:p>
        </w:tc>
        <w:tc>
          <w:tcPr>
            <w:tcW w:w="1538" w:type="dxa"/>
          </w:tcPr>
          <w:p w14:paraId="55E11BAA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0/ 0.0</w:t>
            </w:r>
          </w:p>
        </w:tc>
        <w:tc>
          <w:tcPr>
            <w:tcW w:w="1540" w:type="dxa"/>
          </w:tcPr>
          <w:p w14:paraId="37EF3867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 w:rsidRPr="002718AA">
              <w:rPr>
                <w:lang w:val="en-US"/>
              </w:rPr>
              <w:t>0/ 0.0</w:t>
            </w:r>
          </w:p>
        </w:tc>
        <w:tc>
          <w:tcPr>
            <w:tcW w:w="1540" w:type="dxa"/>
          </w:tcPr>
          <w:p w14:paraId="6F53939E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</w:tr>
      <w:tr w:rsidR="004416F6" w14:paraId="345ED1C8" w14:textId="77777777" w:rsidTr="00072453">
        <w:trPr>
          <w:trHeight w:val="297"/>
        </w:trPr>
        <w:tc>
          <w:tcPr>
            <w:tcW w:w="1536" w:type="dxa"/>
          </w:tcPr>
          <w:p w14:paraId="30BA9B98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10-19</w:t>
            </w:r>
          </w:p>
        </w:tc>
        <w:tc>
          <w:tcPr>
            <w:tcW w:w="1537" w:type="dxa"/>
          </w:tcPr>
          <w:p w14:paraId="01EFED11" w14:textId="77777777" w:rsidR="004416F6" w:rsidRPr="004F2593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161/ 81.3</w:t>
            </w:r>
          </w:p>
        </w:tc>
        <w:tc>
          <w:tcPr>
            <w:tcW w:w="1537" w:type="dxa"/>
          </w:tcPr>
          <w:p w14:paraId="6C66464B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28/ 14.2</w:t>
            </w:r>
          </w:p>
        </w:tc>
        <w:tc>
          <w:tcPr>
            <w:tcW w:w="1538" w:type="dxa"/>
          </w:tcPr>
          <w:p w14:paraId="2AA39007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8/ 4.0</w:t>
            </w:r>
          </w:p>
        </w:tc>
        <w:tc>
          <w:tcPr>
            <w:tcW w:w="1538" w:type="dxa"/>
          </w:tcPr>
          <w:p w14:paraId="5FD932C9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1/ 0.5</w:t>
            </w:r>
          </w:p>
        </w:tc>
        <w:tc>
          <w:tcPr>
            <w:tcW w:w="1540" w:type="dxa"/>
          </w:tcPr>
          <w:p w14:paraId="2A7E257C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 w:rsidRPr="002718AA">
              <w:rPr>
                <w:lang w:val="en-US"/>
              </w:rPr>
              <w:t>0/ 0.0</w:t>
            </w:r>
          </w:p>
        </w:tc>
        <w:tc>
          <w:tcPr>
            <w:tcW w:w="1540" w:type="dxa"/>
          </w:tcPr>
          <w:p w14:paraId="4470BF11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198</w:t>
            </w:r>
          </w:p>
        </w:tc>
      </w:tr>
      <w:tr w:rsidR="004416F6" w14:paraId="581B9649" w14:textId="77777777" w:rsidTr="00072453">
        <w:trPr>
          <w:trHeight w:val="287"/>
        </w:trPr>
        <w:tc>
          <w:tcPr>
            <w:tcW w:w="1536" w:type="dxa"/>
          </w:tcPr>
          <w:p w14:paraId="34A2C0FF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 w:rsidRPr="00344B0F">
              <w:rPr>
                <w:lang w:val="en-US"/>
              </w:rPr>
              <w:t>≥</w:t>
            </w:r>
            <w:r>
              <w:rPr>
                <w:lang w:val="en-US"/>
              </w:rPr>
              <w:t>20</w:t>
            </w:r>
          </w:p>
        </w:tc>
        <w:tc>
          <w:tcPr>
            <w:tcW w:w="1537" w:type="dxa"/>
          </w:tcPr>
          <w:p w14:paraId="62D2BA38" w14:textId="77777777" w:rsidR="004416F6" w:rsidRPr="004F2593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238/ 80.1</w:t>
            </w:r>
          </w:p>
        </w:tc>
        <w:tc>
          <w:tcPr>
            <w:tcW w:w="1537" w:type="dxa"/>
          </w:tcPr>
          <w:p w14:paraId="493EF067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41/ 13.8</w:t>
            </w:r>
          </w:p>
        </w:tc>
        <w:tc>
          <w:tcPr>
            <w:tcW w:w="1538" w:type="dxa"/>
          </w:tcPr>
          <w:p w14:paraId="0E997524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13/ 4.4</w:t>
            </w:r>
          </w:p>
        </w:tc>
        <w:tc>
          <w:tcPr>
            <w:tcW w:w="1538" w:type="dxa"/>
          </w:tcPr>
          <w:p w14:paraId="302F91C3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5/ 1.7</w:t>
            </w:r>
          </w:p>
        </w:tc>
        <w:tc>
          <w:tcPr>
            <w:tcW w:w="1540" w:type="dxa"/>
          </w:tcPr>
          <w:p w14:paraId="2BF7BBB6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 w:rsidRPr="002718AA">
              <w:rPr>
                <w:lang w:val="en-US"/>
              </w:rPr>
              <w:t>0/ 0.0</w:t>
            </w:r>
          </w:p>
        </w:tc>
        <w:tc>
          <w:tcPr>
            <w:tcW w:w="1540" w:type="dxa"/>
          </w:tcPr>
          <w:p w14:paraId="59E8EEBC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297</w:t>
            </w:r>
          </w:p>
        </w:tc>
      </w:tr>
      <w:tr w:rsidR="004416F6" w14:paraId="2DCECD74" w14:textId="77777777" w:rsidTr="00072453">
        <w:trPr>
          <w:trHeight w:val="287"/>
        </w:trPr>
        <w:tc>
          <w:tcPr>
            <w:tcW w:w="1536" w:type="dxa"/>
          </w:tcPr>
          <w:p w14:paraId="35614F41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537" w:type="dxa"/>
          </w:tcPr>
          <w:p w14:paraId="712A3731" w14:textId="77777777" w:rsidR="004416F6" w:rsidRPr="004F2593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507/ 80.1</w:t>
            </w:r>
          </w:p>
        </w:tc>
        <w:tc>
          <w:tcPr>
            <w:tcW w:w="1537" w:type="dxa"/>
          </w:tcPr>
          <w:p w14:paraId="7B94570C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91/ 14.4</w:t>
            </w:r>
          </w:p>
        </w:tc>
        <w:tc>
          <w:tcPr>
            <w:tcW w:w="1538" w:type="dxa"/>
          </w:tcPr>
          <w:p w14:paraId="04DC5821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28/ 4.4</w:t>
            </w:r>
          </w:p>
        </w:tc>
        <w:tc>
          <w:tcPr>
            <w:tcW w:w="1538" w:type="dxa"/>
          </w:tcPr>
          <w:p w14:paraId="142DABB4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7/ 1.1</w:t>
            </w:r>
          </w:p>
        </w:tc>
        <w:tc>
          <w:tcPr>
            <w:tcW w:w="1540" w:type="dxa"/>
          </w:tcPr>
          <w:p w14:paraId="3720D755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0/ 0.0</w:t>
            </w:r>
          </w:p>
        </w:tc>
        <w:tc>
          <w:tcPr>
            <w:tcW w:w="1540" w:type="dxa"/>
          </w:tcPr>
          <w:p w14:paraId="01F1A18A" w14:textId="77777777" w:rsidR="004416F6" w:rsidRPr="001B7667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633</w:t>
            </w:r>
          </w:p>
        </w:tc>
      </w:tr>
    </w:tbl>
    <w:p w14:paraId="71AC95F5" w14:textId="77777777" w:rsidR="004416F6" w:rsidRDefault="004416F6" w:rsidP="004416F6">
      <w:pPr>
        <w:spacing w:line="360" w:lineRule="auto"/>
        <w:jc w:val="both"/>
        <w:rPr>
          <w:noProof/>
          <w:lang w:val="en-US"/>
        </w:rPr>
      </w:pPr>
    </w:p>
    <w:p w14:paraId="0501DF67" w14:textId="77777777" w:rsidR="004416F6" w:rsidRDefault="004416F6" w:rsidP="004416F6">
      <w:pPr>
        <w:spacing w:line="276" w:lineRule="auto"/>
        <w:rPr>
          <w:lang w:val="en-US"/>
        </w:rPr>
      </w:pPr>
    </w:p>
    <w:p w14:paraId="33E42E96" w14:textId="77777777" w:rsidR="004416F6" w:rsidRDefault="004416F6" w:rsidP="004416F6">
      <w:pPr>
        <w:spacing w:line="276" w:lineRule="auto"/>
        <w:rPr>
          <w:lang w:val="en-US"/>
        </w:rPr>
      </w:pPr>
    </w:p>
    <w:p w14:paraId="53DC04DC" w14:textId="77777777" w:rsidR="004416F6" w:rsidRDefault="004416F6" w:rsidP="004416F6">
      <w:pPr>
        <w:spacing w:line="276" w:lineRule="auto"/>
        <w:rPr>
          <w:lang w:val="en-US"/>
        </w:rPr>
      </w:pPr>
    </w:p>
    <w:p w14:paraId="3AB359FE" w14:textId="77777777" w:rsidR="004416F6" w:rsidRDefault="004416F6" w:rsidP="004416F6">
      <w:pPr>
        <w:spacing w:line="276" w:lineRule="auto"/>
        <w:rPr>
          <w:lang w:val="en-US"/>
        </w:rPr>
      </w:pPr>
    </w:p>
    <w:p w14:paraId="0D903899" w14:textId="77777777" w:rsidR="004416F6" w:rsidRDefault="004416F6" w:rsidP="004416F6">
      <w:pPr>
        <w:spacing w:line="276" w:lineRule="auto"/>
        <w:rPr>
          <w:lang w:val="en-US"/>
        </w:rPr>
      </w:pPr>
    </w:p>
    <w:p w14:paraId="70D7F875" w14:textId="77777777" w:rsidR="004416F6" w:rsidRDefault="004416F6" w:rsidP="004416F6">
      <w:pPr>
        <w:spacing w:line="276" w:lineRule="auto"/>
        <w:rPr>
          <w:lang w:val="en-US"/>
        </w:rPr>
      </w:pPr>
    </w:p>
    <w:p w14:paraId="28638728" w14:textId="77777777" w:rsidR="004416F6" w:rsidRDefault="004416F6" w:rsidP="004416F6">
      <w:pPr>
        <w:spacing w:line="276" w:lineRule="auto"/>
        <w:rPr>
          <w:lang w:val="en-US"/>
        </w:rPr>
      </w:pPr>
    </w:p>
    <w:p w14:paraId="0D44DDAE" w14:textId="77777777" w:rsidR="004416F6" w:rsidRDefault="004416F6" w:rsidP="004416F6">
      <w:pPr>
        <w:spacing w:line="276" w:lineRule="auto"/>
        <w:rPr>
          <w:lang w:val="en-US"/>
        </w:rPr>
      </w:pPr>
    </w:p>
    <w:p w14:paraId="25F90F04" w14:textId="77777777" w:rsidR="004416F6" w:rsidRDefault="004416F6" w:rsidP="004416F6">
      <w:pPr>
        <w:spacing w:line="276" w:lineRule="auto"/>
        <w:rPr>
          <w:lang w:val="en-US"/>
        </w:rPr>
      </w:pPr>
    </w:p>
    <w:p w14:paraId="5EC1C5C6" w14:textId="77777777" w:rsidR="004416F6" w:rsidRDefault="004416F6" w:rsidP="004416F6">
      <w:pPr>
        <w:spacing w:line="276" w:lineRule="auto"/>
        <w:rPr>
          <w:lang w:val="en-US"/>
        </w:rPr>
      </w:pPr>
    </w:p>
    <w:p w14:paraId="4ACD150C" w14:textId="77777777" w:rsidR="004416F6" w:rsidRDefault="004416F6" w:rsidP="004416F6">
      <w:pPr>
        <w:spacing w:line="276" w:lineRule="auto"/>
        <w:rPr>
          <w:lang w:val="en-US"/>
        </w:rPr>
      </w:pPr>
    </w:p>
    <w:p w14:paraId="38AD3837" w14:textId="77777777" w:rsidR="004416F6" w:rsidRDefault="004416F6" w:rsidP="004416F6">
      <w:pPr>
        <w:spacing w:line="276" w:lineRule="auto"/>
        <w:rPr>
          <w:lang w:val="en-US"/>
        </w:rPr>
      </w:pPr>
    </w:p>
    <w:p w14:paraId="68525B10" w14:textId="77777777" w:rsidR="004416F6" w:rsidRDefault="004416F6" w:rsidP="004416F6">
      <w:pPr>
        <w:spacing w:line="276" w:lineRule="auto"/>
        <w:rPr>
          <w:lang w:val="en-US"/>
        </w:rPr>
      </w:pPr>
    </w:p>
    <w:p w14:paraId="3A7C60C9" w14:textId="77777777" w:rsidR="004416F6" w:rsidRDefault="004416F6" w:rsidP="004416F6">
      <w:pPr>
        <w:spacing w:line="276" w:lineRule="auto"/>
        <w:rPr>
          <w:lang w:val="en-US"/>
        </w:rPr>
      </w:pPr>
    </w:p>
    <w:p w14:paraId="5099CF0B" w14:textId="77777777" w:rsidR="004416F6" w:rsidRDefault="004416F6" w:rsidP="004416F6">
      <w:pPr>
        <w:spacing w:line="276" w:lineRule="auto"/>
        <w:rPr>
          <w:lang w:val="en-US"/>
        </w:rPr>
      </w:pPr>
    </w:p>
    <w:p w14:paraId="37A8B289" w14:textId="77777777" w:rsidR="004416F6" w:rsidRDefault="004416F6" w:rsidP="004416F6">
      <w:pPr>
        <w:spacing w:line="276" w:lineRule="auto"/>
        <w:rPr>
          <w:lang w:val="en-US"/>
        </w:rPr>
      </w:pPr>
    </w:p>
    <w:p w14:paraId="5DD60DEE" w14:textId="77777777" w:rsidR="004416F6" w:rsidRDefault="004416F6" w:rsidP="004416F6">
      <w:pPr>
        <w:spacing w:line="276" w:lineRule="auto"/>
        <w:rPr>
          <w:lang w:val="en-US"/>
        </w:rPr>
      </w:pPr>
    </w:p>
    <w:p w14:paraId="77E14D55" w14:textId="77777777" w:rsidR="004416F6" w:rsidRDefault="004416F6" w:rsidP="004416F6">
      <w:pPr>
        <w:spacing w:line="276" w:lineRule="auto"/>
        <w:rPr>
          <w:lang w:val="en-US"/>
        </w:rPr>
      </w:pPr>
    </w:p>
    <w:p w14:paraId="1960A8F9" w14:textId="77777777" w:rsidR="004416F6" w:rsidRDefault="004416F6" w:rsidP="004416F6">
      <w:pPr>
        <w:spacing w:line="276" w:lineRule="auto"/>
        <w:rPr>
          <w:lang w:val="en-US"/>
        </w:rPr>
      </w:pPr>
    </w:p>
    <w:p w14:paraId="2C3F0BEF" w14:textId="77777777" w:rsidR="004416F6" w:rsidRDefault="004416F6" w:rsidP="004416F6">
      <w:pPr>
        <w:spacing w:line="276" w:lineRule="auto"/>
        <w:rPr>
          <w:lang w:val="en-US"/>
        </w:rPr>
      </w:pPr>
      <w:r>
        <w:rPr>
          <w:lang w:val="en-US"/>
        </w:rPr>
        <w:lastRenderedPageBreak/>
        <w:t xml:space="preserve">Supplementary table 4 (S.4): </w:t>
      </w:r>
      <w:r w:rsidRPr="008973C4">
        <w:rPr>
          <w:lang w:val="en-US"/>
        </w:rPr>
        <w:t xml:space="preserve">Summary of findings of the multinomial logistic regression analysis of the number of remaining teeth at the baseline and the depression </w:t>
      </w:r>
      <w:r>
        <w:rPr>
          <w:lang w:val="en-US"/>
        </w:rPr>
        <w:t>severity</w:t>
      </w:r>
      <w:r w:rsidRPr="008973C4">
        <w:rPr>
          <w:lang w:val="en-US"/>
        </w:rPr>
        <w:t xml:space="preserve"> at follow-up 1 (2 years) and follow-up 2 (4 years)</w:t>
      </w:r>
      <w:r>
        <w:rPr>
          <w:lang w:val="en-US"/>
        </w:rPr>
        <w:t xml:space="preserve">, in women. </w:t>
      </w:r>
    </w:p>
    <w:p w14:paraId="09B9A180" w14:textId="77777777" w:rsidR="004416F6" w:rsidRDefault="004416F6" w:rsidP="004416F6">
      <w:pPr>
        <w:spacing w:line="276" w:lineRule="auto"/>
        <w:rPr>
          <w:lang w:val="en-US"/>
        </w:rPr>
      </w:pPr>
    </w:p>
    <w:p w14:paraId="31755E87" w14:textId="77777777" w:rsidR="004416F6" w:rsidRPr="004F4C07" w:rsidRDefault="004416F6" w:rsidP="004416F6">
      <w:pPr>
        <w:spacing w:line="276" w:lineRule="auto"/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TableGrid"/>
        <w:tblW w:w="10217" w:type="dxa"/>
        <w:tblInd w:w="-632" w:type="dxa"/>
        <w:tblLook w:val="04A0" w:firstRow="1" w:lastRow="0" w:firstColumn="1" w:lastColumn="0" w:noHBand="0" w:noVBand="1"/>
      </w:tblPr>
      <w:tblGrid>
        <w:gridCol w:w="1881"/>
        <w:gridCol w:w="2007"/>
        <w:gridCol w:w="1984"/>
        <w:gridCol w:w="2221"/>
        <w:gridCol w:w="2124"/>
      </w:tblGrid>
      <w:tr w:rsidR="004416F6" w:rsidRPr="00545D1E" w14:paraId="6BEF8557" w14:textId="77777777" w:rsidTr="00072453">
        <w:trPr>
          <w:trHeight w:val="311"/>
        </w:trPr>
        <w:tc>
          <w:tcPr>
            <w:tcW w:w="1881" w:type="dxa"/>
            <w:vMerge w:val="restart"/>
          </w:tcPr>
          <w:p w14:paraId="7EB82F44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344B0F">
              <w:rPr>
                <w:lang w:val="en-US"/>
              </w:rPr>
              <w:t xml:space="preserve">umber of </w:t>
            </w:r>
            <w:r>
              <w:rPr>
                <w:lang w:val="en-US"/>
              </w:rPr>
              <w:t xml:space="preserve">remaining </w:t>
            </w:r>
            <w:r w:rsidRPr="00344B0F">
              <w:rPr>
                <w:lang w:val="en-US"/>
              </w:rPr>
              <w:t>teeth</w:t>
            </w:r>
          </w:p>
        </w:tc>
        <w:tc>
          <w:tcPr>
            <w:tcW w:w="8336" w:type="dxa"/>
            <w:gridSpan w:val="4"/>
          </w:tcPr>
          <w:p w14:paraId="7AFA35D1" w14:textId="77777777" w:rsidR="004416F6" w:rsidRPr="00344B0F" w:rsidRDefault="004416F6" w:rsidP="00072453">
            <w:pPr>
              <w:spacing w:line="276" w:lineRule="auto"/>
              <w:jc w:val="center"/>
              <w:rPr>
                <w:i/>
                <w:iCs/>
                <w:lang w:val="en-US"/>
              </w:rPr>
            </w:pPr>
            <w:r w:rsidRPr="00344B0F">
              <w:rPr>
                <w:i/>
                <w:iCs/>
                <w:lang w:val="en-US"/>
              </w:rPr>
              <w:t>follow-up 1</w:t>
            </w:r>
            <w:r>
              <w:rPr>
                <w:i/>
                <w:iCs/>
                <w:lang w:val="en-US"/>
              </w:rPr>
              <w:t xml:space="preserve"> (2 years)</w:t>
            </w:r>
            <w:r w:rsidRPr="00344B0F">
              <w:rPr>
                <w:i/>
                <w:iCs/>
                <w:lang w:val="en-US"/>
              </w:rPr>
              <w:t xml:space="preserve"> Depression </w:t>
            </w:r>
            <w:r>
              <w:rPr>
                <w:i/>
                <w:iCs/>
                <w:lang w:val="en-US"/>
              </w:rPr>
              <w:t>severity</w:t>
            </w:r>
          </w:p>
        </w:tc>
      </w:tr>
      <w:tr w:rsidR="004416F6" w:rsidRPr="00545D1E" w14:paraId="49B51646" w14:textId="77777777" w:rsidTr="00072453">
        <w:trPr>
          <w:trHeight w:val="924"/>
        </w:trPr>
        <w:tc>
          <w:tcPr>
            <w:tcW w:w="1881" w:type="dxa"/>
            <w:vMerge/>
          </w:tcPr>
          <w:p w14:paraId="5EDB4288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</w:p>
        </w:tc>
        <w:tc>
          <w:tcPr>
            <w:tcW w:w="2007" w:type="dxa"/>
          </w:tcPr>
          <w:p w14:paraId="1C9432DA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Mild</w:t>
            </w:r>
            <w:r>
              <w:rPr>
                <w:lang w:val="en-US"/>
              </w:rPr>
              <w:t xml:space="preserve"> </w:t>
            </w:r>
            <w:r w:rsidRPr="00E44332">
              <w:rPr>
                <w:i/>
                <w:iCs/>
                <w:lang w:val="en-US"/>
              </w:rPr>
              <w:t>vs.</w:t>
            </w:r>
            <w:r>
              <w:rPr>
                <w:lang w:val="en-US"/>
              </w:rPr>
              <w:t xml:space="preserve"> no</w:t>
            </w:r>
          </w:p>
          <w:p w14:paraId="7C6F87B2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(OR and CI 95%)</w:t>
            </w:r>
          </w:p>
        </w:tc>
        <w:tc>
          <w:tcPr>
            <w:tcW w:w="1984" w:type="dxa"/>
          </w:tcPr>
          <w:p w14:paraId="5DB5A1D6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Moderate</w:t>
            </w:r>
            <w:r>
              <w:rPr>
                <w:lang w:val="en-US"/>
              </w:rPr>
              <w:t xml:space="preserve"> </w:t>
            </w:r>
            <w:r w:rsidRPr="00E44332">
              <w:rPr>
                <w:i/>
                <w:iCs/>
                <w:lang w:val="en-US"/>
              </w:rPr>
              <w:t>vs</w:t>
            </w:r>
            <w:r>
              <w:rPr>
                <w:lang w:val="en-US"/>
              </w:rPr>
              <w:t>. no</w:t>
            </w:r>
            <w:r w:rsidRPr="00E44332">
              <w:rPr>
                <w:lang w:val="en-US"/>
              </w:rPr>
              <w:t xml:space="preserve"> </w:t>
            </w:r>
            <w:r>
              <w:rPr>
                <w:lang w:val="en-US"/>
              </w:rPr>
              <w:t>(OR and CI 95%)</w:t>
            </w:r>
          </w:p>
        </w:tc>
        <w:tc>
          <w:tcPr>
            <w:tcW w:w="2221" w:type="dxa"/>
          </w:tcPr>
          <w:p w14:paraId="1C0E776B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moderately severe</w:t>
            </w:r>
            <w:r>
              <w:rPr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vs. </w:t>
            </w:r>
            <w:r>
              <w:rPr>
                <w:lang w:val="en-US"/>
              </w:rPr>
              <w:t>no</w:t>
            </w:r>
          </w:p>
          <w:p w14:paraId="72081431" w14:textId="77777777" w:rsidR="004416F6" w:rsidRPr="00E44332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(OR and CI 95%)</w:t>
            </w:r>
          </w:p>
        </w:tc>
        <w:tc>
          <w:tcPr>
            <w:tcW w:w="2124" w:type="dxa"/>
          </w:tcPr>
          <w:p w14:paraId="3AFB9137" w14:textId="77777777" w:rsidR="004416F6" w:rsidRPr="00E44332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344B0F">
              <w:rPr>
                <w:lang w:val="en-US"/>
              </w:rPr>
              <w:t>evere</w:t>
            </w:r>
            <w:r>
              <w:rPr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vs.</w:t>
            </w:r>
            <w:r>
              <w:rPr>
                <w:lang w:val="en-US"/>
              </w:rPr>
              <w:t xml:space="preserve"> no</w:t>
            </w:r>
          </w:p>
          <w:p w14:paraId="5FFEB6BB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(OR and CI 95%)</w:t>
            </w:r>
          </w:p>
        </w:tc>
      </w:tr>
      <w:tr w:rsidR="004416F6" w14:paraId="44102317" w14:textId="77777777" w:rsidTr="00072453">
        <w:trPr>
          <w:trHeight w:val="311"/>
        </w:trPr>
        <w:tc>
          <w:tcPr>
            <w:tcW w:w="1881" w:type="dxa"/>
          </w:tcPr>
          <w:p w14:paraId="43245C50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2007" w:type="dxa"/>
          </w:tcPr>
          <w:p w14:paraId="64F63D94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1.49 (1.01-2.23)</w:t>
            </w:r>
          </w:p>
        </w:tc>
        <w:tc>
          <w:tcPr>
            <w:tcW w:w="1984" w:type="dxa"/>
          </w:tcPr>
          <w:p w14:paraId="55A552C5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0.96 (0.53-1.74)</w:t>
            </w:r>
          </w:p>
        </w:tc>
        <w:tc>
          <w:tcPr>
            <w:tcW w:w="2221" w:type="dxa"/>
          </w:tcPr>
          <w:p w14:paraId="42654102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1.01 (0.44-2.32)</w:t>
            </w:r>
          </w:p>
        </w:tc>
        <w:tc>
          <w:tcPr>
            <w:tcW w:w="2124" w:type="dxa"/>
          </w:tcPr>
          <w:p w14:paraId="417BC3B7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1.75 (0.63-4.88)</w:t>
            </w:r>
          </w:p>
        </w:tc>
      </w:tr>
      <w:tr w:rsidR="004416F6" w14:paraId="02105127" w14:textId="77777777" w:rsidTr="00072453">
        <w:trPr>
          <w:trHeight w:val="311"/>
        </w:trPr>
        <w:tc>
          <w:tcPr>
            <w:tcW w:w="1881" w:type="dxa"/>
          </w:tcPr>
          <w:p w14:paraId="3A1EFA81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1-9</w:t>
            </w:r>
          </w:p>
        </w:tc>
        <w:tc>
          <w:tcPr>
            <w:tcW w:w="2007" w:type="dxa"/>
          </w:tcPr>
          <w:p w14:paraId="517CF5D6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0.82 (0.58-1.14)</w:t>
            </w:r>
          </w:p>
        </w:tc>
        <w:tc>
          <w:tcPr>
            <w:tcW w:w="1984" w:type="dxa"/>
          </w:tcPr>
          <w:p w14:paraId="41EFFDD1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0.83 (0.53-1.30)</w:t>
            </w:r>
          </w:p>
        </w:tc>
        <w:tc>
          <w:tcPr>
            <w:tcW w:w="2221" w:type="dxa"/>
          </w:tcPr>
          <w:p w14:paraId="2EE9040F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1.33 (0.74-2.39)</w:t>
            </w:r>
          </w:p>
        </w:tc>
        <w:tc>
          <w:tcPr>
            <w:tcW w:w="2124" w:type="dxa"/>
          </w:tcPr>
          <w:p w14:paraId="3C4D71B7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0.80 (0.30-2.12)</w:t>
            </w:r>
          </w:p>
        </w:tc>
      </w:tr>
      <w:tr w:rsidR="004416F6" w14:paraId="47E23506" w14:textId="77777777" w:rsidTr="00072453">
        <w:trPr>
          <w:trHeight w:val="300"/>
        </w:trPr>
        <w:tc>
          <w:tcPr>
            <w:tcW w:w="1881" w:type="dxa"/>
          </w:tcPr>
          <w:p w14:paraId="4705E636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10-19</w:t>
            </w:r>
          </w:p>
        </w:tc>
        <w:tc>
          <w:tcPr>
            <w:tcW w:w="2007" w:type="dxa"/>
          </w:tcPr>
          <w:p w14:paraId="485D836E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1.27 (0.99-1,66)</w:t>
            </w:r>
          </w:p>
        </w:tc>
        <w:tc>
          <w:tcPr>
            <w:tcW w:w="1984" w:type="dxa"/>
          </w:tcPr>
          <w:p w14:paraId="4687ED53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1.31 (0.93-1.85)</w:t>
            </w:r>
          </w:p>
        </w:tc>
        <w:tc>
          <w:tcPr>
            <w:tcW w:w="2221" w:type="dxa"/>
          </w:tcPr>
          <w:p w14:paraId="67A8653D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0.84 (0.48-1.46)</w:t>
            </w:r>
          </w:p>
        </w:tc>
        <w:tc>
          <w:tcPr>
            <w:tcW w:w="2124" w:type="dxa"/>
          </w:tcPr>
          <w:p w14:paraId="4240B811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1.57 (0.77-3.21)</w:t>
            </w:r>
          </w:p>
        </w:tc>
      </w:tr>
      <w:tr w:rsidR="004416F6" w14:paraId="39A8441A" w14:textId="77777777" w:rsidTr="00072453">
        <w:trPr>
          <w:trHeight w:val="311"/>
        </w:trPr>
        <w:tc>
          <w:tcPr>
            <w:tcW w:w="1881" w:type="dxa"/>
          </w:tcPr>
          <w:p w14:paraId="4C1900A5" w14:textId="77777777" w:rsidR="004416F6" w:rsidRPr="00344B0F" w:rsidRDefault="004416F6" w:rsidP="00072453">
            <w:r w:rsidRPr="00344B0F">
              <w:rPr>
                <w:lang w:val="en-US"/>
              </w:rPr>
              <w:t>≥</w:t>
            </w:r>
            <w:r>
              <w:rPr>
                <w:lang w:val="en-US"/>
              </w:rPr>
              <w:t>20</w:t>
            </w:r>
          </w:p>
        </w:tc>
        <w:tc>
          <w:tcPr>
            <w:tcW w:w="2007" w:type="dxa"/>
          </w:tcPr>
          <w:p w14:paraId="763A8F22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</w:tcPr>
          <w:p w14:paraId="3F91F959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21" w:type="dxa"/>
          </w:tcPr>
          <w:p w14:paraId="5E1797AF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4" w:type="dxa"/>
          </w:tcPr>
          <w:p w14:paraId="4A22F1EF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4416F6" w:rsidRPr="00545D1E" w14:paraId="5E8D2394" w14:textId="77777777" w:rsidTr="00072453">
        <w:trPr>
          <w:trHeight w:val="300"/>
        </w:trPr>
        <w:tc>
          <w:tcPr>
            <w:tcW w:w="1881" w:type="dxa"/>
          </w:tcPr>
          <w:p w14:paraId="074970F7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</w:p>
        </w:tc>
        <w:tc>
          <w:tcPr>
            <w:tcW w:w="8336" w:type="dxa"/>
            <w:gridSpan w:val="4"/>
          </w:tcPr>
          <w:p w14:paraId="277F6D34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i/>
                <w:iCs/>
                <w:lang w:val="en-US"/>
              </w:rPr>
              <w:t xml:space="preserve">follow-up </w:t>
            </w:r>
            <w:r>
              <w:rPr>
                <w:i/>
                <w:iCs/>
                <w:lang w:val="en-US"/>
              </w:rPr>
              <w:t>2</w:t>
            </w:r>
            <w:r w:rsidRPr="00344B0F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(4 years) </w:t>
            </w:r>
            <w:r w:rsidRPr="00344B0F">
              <w:rPr>
                <w:i/>
                <w:iCs/>
                <w:lang w:val="en-US"/>
              </w:rPr>
              <w:t>Depression s</w:t>
            </w:r>
            <w:r>
              <w:rPr>
                <w:i/>
                <w:iCs/>
                <w:lang w:val="en-US"/>
              </w:rPr>
              <w:t>everity</w:t>
            </w:r>
          </w:p>
        </w:tc>
      </w:tr>
      <w:tr w:rsidR="004416F6" w14:paraId="74A30999" w14:textId="77777777" w:rsidTr="00072453">
        <w:trPr>
          <w:trHeight w:val="311"/>
        </w:trPr>
        <w:tc>
          <w:tcPr>
            <w:tcW w:w="1881" w:type="dxa"/>
          </w:tcPr>
          <w:p w14:paraId="679ACDBD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2007" w:type="dxa"/>
          </w:tcPr>
          <w:p w14:paraId="38D3B7DB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0.92 (0.56-1.53)</w:t>
            </w:r>
          </w:p>
        </w:tc>
        <w:tc>
          <w:tcPr>
            <w:tcW w:w="1984" w:type="dxa"/>
          </w:tcPr>
          <w:p w14:paraId="2D41317D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2.10 (1.06-4.19)</w:t>
            </w:r>
          </w:p>
        </w:tc>
        <w:tc>
          <w:tcPr>
            <w:tcW w:w="2221" w:type="dxa"/>
          </w:tcPr>
          <w:p w14:paraId="39145596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4.08 (1.62-10.33)</w:t>
            </w:r>
          </w:p>
        </w:tc>
        <w:tc>
          <w:tcPr>
            <w:tcW w:w="2124" w:type="dxa"/>
          </w:tcPr>
          <w:p w14:paraId="5C2438C7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1.83 (0.45-7.44)</w:t>
            </w:r>
          </w:p>
        </w:tc>
      </w:tr>
      <w:tr w:rsidR="004416F6" w14:paraId="3CDC85FE" w14:textId="77777777" w:rsidTr="00072453">
        <w:trPr>
          <w:trHeight w:val="300"/>
        </w:trPr>
        <w:tc>
          <w:tcPr>
            <w:tcW w:w="1881" w:type="dxa"/>
          </w:tcPr>
          <w:p w14:paraId="2DB43496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1-9</w:t>
            </w:r>
          </w:p>
        </w:tc>
        <w:tc>
          <w:tcPr>
            <w:tcW w:w="2007" w:type="dxa"/>
          </w:tcPr>
          <w:p w14:paraId="755217A9" w14:textId="77777777" w:rsidR="004416F6" w:rsidRPr="004F2593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0.84 (0.58-1.21)</w:t>
            </w:r>
          </w:p>
        </w:tc>
        <w:tc>
          <w:tcPr>
            <w:tcW w:w="1984" w:type="dxa"/>
          </w:tcPr>
          <w:p w14:paraId="69629EEF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1.43 (0.84-2.46)</w:t>
            </w:r>
          </w:p>
        </w:tc>
        <w:tc>
          <w:tcPr>
            <w:tcW w:w="2221" w:type="dxa"/>
          </w:tcPr>
          <w:p w14:paraId="07783070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2.04 (0.95-4.40)</w:t>
            </w:r>
          </w:p>
        </w:tc>
        <w:tc>
          <w:tcPr>
            <w:tcW w:w="2124" w:type="dxa"/>
          </w:tcPr>
          <w:p w14:paraId="28E6E499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0.77 (0.22-2.78)</w:t>
            </w:r>
          </w:p>
        </w:tc>
      </w:tr>
      <w:tr w:rsidR="004416F6" w14:paraId="2CDF99E6" w14:textId="77777777" w:rsidTr="00072453">
        <w:trPr>
          <w:trHeight w:val="311"/>
        </w:trPr>
        <w:tc>
          <w:tcPr>
            <w:tcW w:w="1881" w:type="dxa"/>
          </w:tcPr>
          <w:p w14:paraId="730D34E4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10-19</w:t>
            </w:r>
          </w:p>
        </w:tc>
        <w:tc>
          <w:tcPr>
            <w:tcW w:w="2007" w:type="dxa"/>
          </w:tcPr>
          <w:p w14:paraId="5CB303F1" w14:textId="77777777" w:rsidR="004416F6" w:rsidRPr="004F2593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0.83 (0.62-1.13)</w:t>
            </w:r>
          </w:p>
        </w:tc>
        <w:tc>
          <w:tcPr>
            <w:tcW w:w="1984" w:type="dxa"/>
          </w:tcPr>
          <w:p w14:paraId="5AAB0ACB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1.07 (0.68-1.67)</w:t>
            </w:r>
          </w:p>
        </w:tc>
        <w:tc>
          <w:tcPr>
            <w:tcW w:w="2221" w:type="dxa"/>
          </w:tcPr>
          <w:p w14:paraId="6EC9EA34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1.80 (0.98-3.31)</w:t>
            </w:r>
          </w:p>
        </w:tc>
        <w:tc>
          <w:tcPr>
            <w:tcW w:w="2124" w:type="dxa"/>
          </w:tcPr>
          <w:p w14:paraId="532AD2A3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0.77 (0.27-2.17)</w:t>
            </w:r>
          </w:p>
        </w:tc>
      </w:tr>
      <w:tr w:rsidR="004416F6" w14:paraId="4FE6F89F" w14:textId="77777777" w:rsidTr="00072453">
        <w:trPr>
          <w:trHeight w:val="300"/>
        </w:trPr>
        <w:tc>
          <w:tcPr>
            <w:tcW w:w="1881" w:type="dxa"/>
          </w:tcPr>
          <w:p w14:paraId="191FC880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 w:rsidRPr="00344B0F">
              <w:rPr>
                <w:lang w:val="en-US"/>
              </w:rPr>
              <w:t>≥</w:t>
            </w:r>
            <w:r>
              <w:rPr>
                <w:lang w:val="en-US"/>
              </w:rPr>
              <w:t>20</w:t>
            </w:r>
          </w:p>
        </w:tc>
        <w:tc>
          <w:tcPr>
            <w:tcW w:w="2007" w:type="dxa"/>
          </w:tcPr>
          <w:p w14:paraId="735B95F6" w14:textId="77777777" w:rsidR="004416F6" w:rsidRPr="004F2593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</w:tcPr>
          <w:p w14:paraId="1B94F8CD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21" w:type="dxa"/>
          </w:tcPr>
          <w:p w14:paraId="3D19A2D2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4" w:type="dxa"/>
          </w:tcPr>
          <w:p w14:paraId="1B881DAB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6ADCBAE2" w14:textId="77777777" w:rsidR="004416F6" w:rsidRDefault="004416F6" w:rsidP="004416F6">
      <w:pPr>
        <w:spacing w:line="276" w:lineRule="auto"/>
        <w:jc w:val="both"/>
        <w:rPr>
          <w:noProof/>
          <w:lang w:val="en-US"/>
        </w:rPr>
      </w:pPr>
      <w:r w:rsidRPr="00AA3131">
        <w:rPr>
          <w:i/>
          <w:iCs/>
          <w:lang w:val="en-US"/>
        </w:rPr>
        <w:t xml:space="preserve">The model </w:t>
      </w:r>
      <w:r>
        <w:rPr>
          <w:i/>
          <w:iCs/>
          <w:lang w:val="en-US"/>
        </w:rPr>
        <w:t>was</w:t>
      </w:r>
      <w:r w:rsidRPr="00AA3131">
        <w:rPr>
          <w:i/>
          <w:iCs/>
          <w:lang w:val="en-US"/>
        </w:rPr>
        <w:t xml:space="preserve"> adjusted for age, sex, educational attainment, diabetes mellitus II and stressful event at follow-up. OR: odds ratio. CI: confidence interval</w:t>
      </w:r>
      <w:r>
        <w:rPr>
          <w:i/>
          <w:iCs/>
          <w:lang w:val="en-US"/>
        </w:rPr>
        <w:t>.</w:t>
      </w:r>
    </w:p>
    <w:p w14:paraId="30FA691D" w14:textId="77777777" w:rsidR="004416F6" w:rsidRDefault="004416F6" w:rsidP="004416F6">
      <w:pPr>
        <w:spacing w:line="276" w:lineRule="auto"/>
        <w:rPr>
          <w:lang w:val="en-US"/>
        </w:rPr>
      </w:pPr>
    </w:p>
    <w:p w14:paraId="119F3E80" w14:textId="77777777" w:rsidR="004416F6" w:rsidRDefault="004416F6" w:rsidP="004416F6">
      <w:pPr>
        <w:spacing w:line="276" w:lineRule="auto"/>
        <w:rPr>
          <w:lang w:val="en-US"/>
        </w:rPr>
      </w:pPr>
    </w:p>
    <w:p w14:paraId="252D7A7C" w14:textId="77777777" w:rsidR="004416F6" w:rsidRDefault="004416F6" w:rsidP="004416F6">
      <w:pPr>
        <w:spacing w:line="276" w:lineRule="auto"/>
        <w:rPr>
          <w:lang w:val="en-US"/>
        </w:rPr>
      </w:pPr>
    </w:p>
    <w:p w14:paraId="5CC0B38C" w14:textId="77777777" w:rsidR="004416F6" w:rsidRDefault="004416F6" w:rsidP="004416F6">
      <w:pPr>
        <w:spacing w:line="276" w:lineRule="auto"/>
        <w:rPr>
          <w:lang w:val="en-US"/>
        </w:rPr>
      </w:pPr>
    </w:p>
    <w:p w14:paraId="67B4ED28" w14:textId="77777777" w:rsidR="004416F6" w:rsidRDefault="004416F6" w:rsidP="004416F6">
      <w:pPr>
        <w:spacing w:line="276" w:lineRule="auto"/>
        <w:rPr>
          <w:lang w:val="en-US"/>
        </w:rPr>
      </w:pPr>
    </w:p>
    <w:p w14:paraId="22FAF591" w14:textId="77777777" w:rsidR="004416F6" w:rsidRDefault="004416F6" w:rsidP="004416F6">
      <w:pPr>
        <w:spacing w:line="276" w:lineRule="auto"/>
        <w:rPr>
          <w:lang w:val="en-US"/>
        </w:rPr>
      </w:pPr>
    </w:p>
    <w:p w14:paraId="10AB93F2" w14:textId="77777777" w:rsidR="004416F6" w:rsidRDefault="004416F6" w:rsidP="004416F6">
      <w:pPr>
        <w:spacing w:line="276" w:lineRule="auto"/>
        <w:rPr>
          <w:lang w:val="en-US"/>
        </w:rPr>
      </w:pPr>
    </w:p>
    <w:p w14:paraId="21575D58" w14:textId="77777777" w:rsidR="004416F6" w:rsidRDefault="004416F6" w:rsidP="004416F6">
      <w:pPr>
        <w:spacing w:line="276" w:lineRule="auto"/>
        <w:rPr>
          <w:lang w:val="en-US"/>
        </w:rPr>
      </w:pPr>
    </w:p>
    <w:p w14:paraId="2FA4B5D0" w14:textId="77777777" w:rsidR="004416F6" w:rsidRDefault="004416F6" w:rsidP="004416F6">
      <w:pPr>
        <w:spacing w:line="276" w:lineRule="auto"/>
        <w:rPr>
          <w:lang w:val="en-US"/>
        </w:rPr>
      </w:pPr>
    </w:p>
    <w:p w14:paraId="5CDFB2EB" w14:textId="77777777" w:rsidR="004416F6" w:rsidRDefault="004416F6" w:rsidP="004416F6">
      <w:pPr>
        <w:spacing w:line="276" w:lineRule="auto"/>
        <w:rPr>
          <w:lang w:val="en-US"/>
        </w:rPr>
      </w:pPr>
    </w:p>
    <w:p w14:paraId="0CDFD0B8" w14:textId="77777777" w:rsidR="004416F6" w:rsidRDefault="004416F6" w:rsidP="004416F6">
      <w:pPr>
        <w:spacing w:line="276" w:lineRule="auto"/>
        <w:rPr>
          <w:lang w:val="en-US"/>
        </w:rPr>
      </w:pPr>
    </w:p>
    <w:p w14:paraId="0156D32D" w14:textId="77777777" w:rsidR="004416F6" w:rsidRDefault="004416F6" w:rsidP="004416F6">
      <w:pPr>
        <w:spacing w:line="276" w:lineRule="auto"/>
        <w:rPr>
          <w:lang w:val="en-US"/>
        </w:rPr>
      </w:pPr>
    </w:p>
    <w:p w14:paraId="7AF01EE4" w14:textId="77777777" w:rsidR="004416F6" w:rsidRDefault="004416F6" w:rsidP="004416F6">
      <w:pPr>
        <w:spacing w:line="276" w:lineRule="auto"/>
        <w:rPr>
          <w:lang w:val="en-US"/>
        </w:rPr>
      </w:pPr>
    </w:p>
    <w:p w14:paraId="68DDFDD9" w14:textId="77777777" w:rsidR="004416F6" w:rsidRDefault="004416F6" w:rsidP="004416F6">
      <w:pPr>
        <w:spacing w:line="276" w:lineRule="auto"/>
        <w:rPr>
          <w:lang w:val="en-US"/>
        </w:rPr>
      </w:pPr>
    </w:p>
    <w:p w14:paraId="27605E4D" w14:textId="77777777" w:rsidR="004416F6" w:rsidRDefault="004416F6" w:rsidP="004416F6">
      <w:pPr>
        <w:spacing w:line="276" w:lineRule="auto"/>
        <w:rPr>
          <w:lang w:val="en-US"/>
        </w:rPr>
      </w:pPr>
    </w:p>
    <w:p w14:paraId="370E7C1A" w14:textId="77777777" w:rsidR="004416F6" w:rsidRDefault="004416F6" w:rsidP="004416F6">
      <w:pPr>
        <w:spacing w:line="276" w:lineRule="auto"/>
        <w:rPr>
          <w:lang w:val="en-US"/>
        </w:rPr>
      </w:pPr>
    </w:p>
    <w:p w14:paraId="41BBB9E7" w14:textId="77777777" w:rsidR="004416F6" w:rsidRDefault="004416F6" w:rsidP="004416F6">
      <w:pPr>
        <w:spacing w:line="276" w:lineRule="auto"/>
        <w:rPr>
          <w:lang w:val="en-US"/>
        </w:rPr>
      </w:pPr>
    </w:p>
    <w:p w14:paraId="59D79F32" w14:textId="77777777" w:rsidR="004416F6" w:rsidRDefault="004416F6" w:rsidP="004416F6">
      <w:pPr>
        <w:spacing w:line="276" w:lineRule="auto"/>
        <w:rPr>
          <w:lang w:val="en-US"/>
        </w:rPr>
      </w:pPr>
    </w:p>
    <w:p w14:paraId="4003178F" w14:textId="77777777" w:rsidR="004416F6" w:rsidRDefault="004416F6" w:rsidP="004416F6">
      <w:pPr>
        <w:spacing w:line="276" w:lineRule="auto"/>
        <w:rPr>
          <w:lang w:val="en-US"/>
        </w:rPr>
      </w:pPr>
    </w:p>
    <w:p w14:paraId="51AB8CFC" w14:textId="77777777" w:rsidR="004416F6" w:rsidRDefault="004416F6" w:rsidP="004416F6">
      <w:pPr>
        <w:spacing w:line="276" w:lineRule="auto"/>
        <w:rPr>
          <w:lang w:val="en-US"/>
        </w:rPr>
      </w:pPr>
      <w:r>
        <w:rPr>
          <w:lang w:val="en-US"/>
        </w:rPr>
        <w:lastRenderedPageBreak/>
        <w:t xml:space="preserve">Supplementary table 5 (S.5): </w:t>
      </w:r>
      <w:r w:rsidRPr="008973C4">
        <w:rPr>
          <w:lang w:val="en-US"/>
        </w:rPr>
        <w:t xml:space="preserve">Summary of findings of the multinomial logistic regression analysis of the number of remaining teeth at the baseline and the depression </w:t>
      </w:r>
      <w:r>
        <w:rPr>
          <w:lang w:val="en-US"/>
        </w:rPr>
        <w:t>severity</w:t>
      </w:r>
      <w:r w:rsidRPr="008973C4">
        <w:rPr>
          <w:lang w:val="en-US"/>
        </w:rPr>
        <w:t xml:space="preserve"> at follow-up 1 (2 years) and follow-up 2 (4 years)</w:t>
      </w:r>
      <w:r>
        <w:rPr>
          <w:lang w:val="en-US"/>
        </w:rPr>
        <w:t xml:space="preserve">, in men. </w:t>
      </w:r>
    </w:p>
    <w:p w14:paraId="3D4C76B0" w14:textId="77777777" w:rsidR="004416F6" w:rsidRDefault="004416F6" w:rsidP="004416F6">
      <w:pPr>
        <w:spacing w:line="276" w:lineRule="auto"/>
        <w:rPr>
          <w:lang w:val="en-US"/>
        </w:rPr>
      </w:pPr>
    </w:p>
    <w:p w14:paraId="3972214B" w14:textId="77777777" w:rsidR="004416F6" w:rsidRPr="004F4C07" w:rsidRDefault="004416F6" w:rsidP="004416F6">
      <w:pPr>
        <w:spacing w:line="276" w:lineRule="auto"/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TableGrid"/>
        <w:tblW w:w="10217" w:type="dxa"/>
        <w:tblInd w:w="-632" w:type="dxa"/>
        <w:tblLook w:val="04A0" w:firstRow="1" w:lastRow="0" w:firstColumn="1" w:lastColumn="0" w:noHBand="0" w:noVBand="1"/>
      </w:tblPr>
      <w:tblGrid>
        <w:gridCol w:w="1881"/>
        <w:gridCol w:w="2007"/>
        <w:gridCol w:w="1984"/>
        <w:gridCol w:w="2221"/>
        <w:gridCol w:w="2124"/>
      </w:tblGrid>
      <w:tr w:rsidR="004416F6" w:rsidRPr="00545D1E" w14:paraId="27DBF43D" w14:textId="77777777" w:rsidTr="00072453">
        <w:trPr>
          <w:trHeight w:val="311"/>
        </w:trPr>
        <w:tc>
          <w:tcPr>
            <w:tcW w:w="1881" w:type="dxa"/>
            <w:vMerge w:val="restart"/>
          </w:tcPr>
          <w:p w14:paraId="6A740E8A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344B0F">
              <w:rPr>
                <w:lang w:val="en-US"/>
              </w:rPr>
              <w:t xml:space="preserve">umber of </w:t>
            </w:r>
            <w:r>
              <w:rPr>
                <w:lang w:val="en-US"/>
              </w:rPr>
              <w:t xml:space="preserve">remaining </w:t>
            </w:r>
            <w:r w:rsidRPr="00344B0F">
              <w:rPr>
                <w:lang w:val="en-US"/>
              </w:rPr>
              <w:t>teeth</w:t>
            </w:r>
          </w:p>
        </w:tc>
        <w:tc>
          <w:tcPr>
            <w:tcW w:w="8336" w:type="dxa"/>
            <w:gridSpan w:val="4"/>
          </w:tcPr>
          <w:p w14:paraId="015EAB3D" w14:textId="77777777" w:rsidR="004416F6" w:rsidRPr="00344B0F" w:rsidRDefault="004416F6" w:rsidP="00072453">
            <w:pPr>
              <w:spacing w:line="276" w:lineRule="auto"/>
              <w:jc w:val="center"/>
              <w:rPr>
                <w:i/>
                <w:iCs/>
                <w:lang w:val="en-US"/>
              </w:rPr>
            </w:pPr>
            <w:r w:rsidRPr="00344B0F">
              <w:rPr>
                <w:i/>
                <w:iCs/>
                <w:lang w:val="en-US"/>
              </w:rPr>
              <w:t>follow-up 1</w:t>
            </w:r>
            <w:r>
              <w:rPr>
                <w:i/>
                <w:iCs/>
                <w:lang w:val="en-US"/>
              </w:rPr>
              <w:t xml:space="preserve"> (2 years)</w:t>
            </w:r>
            <w:r w:rsidRPr="00344B0F">
              <w:rPr>
                <w:i/>
                <w:iCs/>
                <w:lang w:val="en-US"/>
              </w:rPr>
              <w:t xml:space="preserve"> Depression s</w:t>
            </w:r>
            <w:r>
              <w:rPr>
                <w:i/>
                <w:iCs/>
                <w:lang w:val="en-US"/>
              </w:rPr>
              <w:t xml:space="preserve">everity </w:t>
            </w:r>
          </w:p>
        </w:tc>
      </w:tr>
      <w:tr w:rsidR="004416F6" w:rsidRPr="00545D1E" w14:paraId="27CF6232" w14:textId="77777777" w:rsidTr="00072453">
        <w:trPr>
          <w:trHeight w:val="924"/>
        </w:trPr>
        <w:tc>
          <w:tcPr>
            <w:tcW w:w="1881" w:type="dxa"/>
            <w:vMerge/>
          </w:tcPr>
          <w:p w14:paraId="3C35A107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</w:p>
        </w:tc>
        <w:tc>
          <w:tcPr>
            <w:tcW w:w="2007" w:type="dxa"/>
          </w:tcPr>
          <w:p w14:paraId="706F58DA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Mild</w:t>
            </w:r>
            <w:r>
              <w:rPr>
                <w:lang w:val="en-US"/>
              </w:rPr>
              <w:t xml:space="preserve"> </w:t>
            </w:r>
            <w:r w:rsidRPr="00E44332">
              <w:rPr>
                <w:i/>
                <w:iCs/>
                <w:lang w:val="en-US"/>
              </w:rPr>
              <w:t>vs.</w:t>
            </w:r>
            <w:r>
              <w:rPr>
                <w:lang w:val="en-US"/>
              </w:rPr>
              <w:t xml:space="preserve"> no</w:t>
            </w:r>
          </w:p>
          <w:p w14:paraId="7AB09A7A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(OR and CI 95%)</w:t>
            </w:r>
          </w:p>
        </w:tc>
        <w:tc>
          <w:tcPr>
            <w:tcW w:w="1984" w:type="dxa"/>
          </w:tcPr>
          <w:p w14:paraId="6423411D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Moderate</w:t>
            </w:r>
            <w:r>
              <w:rPr>
                <w:lang w:val="en-US"/>
              </w:rPr>
              <w:t xml:space="preserve"> </w:t>
            </w:r>
            <w:r w:rsidRPr="00E44332">
              <w:rPr>
                <w:i/>
                <w:iCs/>
                <w:lang w:val="en-US"/>
              </w:rPr>
              <w:t>vs</w:t>
            </w:r>
            <w:r>
              <w:rPr>
                <w:lang w:val="en-US"/>
              </w:rPr>
              <w:t>. no</w:t>
            </w:r>
            <w:r w:rsidRPr="00E44332">
              <w:rPr>
                <w:lang w:val="en-US"/>
              </w:rPr>
              <w:t xml:space="preserve"> </w:t>
            </w:r>
            <w:r>
              <w:rPr>
                <w:lang w:val="en-US"/>
              </w:rPr>
              <w:t>(OR and CI 95%)</w:t>
            </w:r>
          </w:p>
        </w:tc>
        <w:tc>
          <w:tcPr>
            <w:tcW w:w="2221" w:type="dxa"/>
          </w:tcPr>
          <w:p w14:paraId="3785ED0C" w14:textId="77777777" w:rsidR="004416F6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lang w:val="en-US"/>
              </w:rPr>
              <w:t>moderately severe</w:t>
            </w:r>
            <w:r>
              <w:rPr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vs. </w:t>
            </w:r>
            <w:r>
              <w:rPr>
                <w:lang w:val="en-US"/>
              </w:rPr>
              <w:t>no</w:t>
            </w:r>
          </w:p>
          <w:p w14:paraId="27E3B456" w14:textId="77777777" w:rsidR="004416F6" w:rsidRPr="00E44332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(OR and CI 95%)</w:t>
            </w:r>
          </w:p>
        </w:tc>
        <w:tc>
          <w:tcPr>
            <w:tcW w:w="2124" w:type="dxa"/>
          </w:tcPr>
          <w:p w14:paraId="658A0BF3" w14:textId="77777777" w:rsidR="004416F6" w:rsidRPr="00E44332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344B0F">
              <w:rPr>
                <w:lang w:val="en-US"/>
              </w:rPr>
              <w:t>evere</w:t>
            </w:r>
            <w:r>
              <w:rPr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vs.</w:t>
            </w:r>
            <w:r>
              <w:rPr>
                <w:lang w:val="en-US"/>
              </w:rPr>
              <w:t xml:space="preserve"> no</w:t>
            </w:r>
          </w:p>
          <w:p w14:paraId="7BF958C4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(OR and CI 95%)</w:t>
            </w:r>
          </w:p>
        </w:tc>
      </w:tr>
      <w:tr w:rsidR="004416F6" w14:paraId="4177D471" w14:textId="77777777" w:rsidTr="00072453">
        <w:trPr>
          <w:trHeight w:val="311"/>
        </w:trPr>
        <w:tc>
          <w:tcPr>
            <w:tcW w:w="1881" w:type="dxa"/>
          </w:tcPr>
          <w:p w14:paraId="59F6EFE7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2007" w:type="dxa"/>
          </w:tcPr>
          <w:p w14:paraId="715E65A7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1.15 (0.48-2.74)</w:t>
            </w:r>
          </w:p>
        </w:tc>
        <w:tc>
          <w:tcPr>
            <w:tcW w:w="1984" w:type="dxa"/>
          </w:tcPr>
          <w:p w14:paraId="4D6EB7B8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2.50 (0.60-10.47)</w:t>
            </w:r>
          </w:p>
        </w:tc>
        <w:tc>
          <w:tcPr>
            <w:tcW w:w="2221" w:type="dxa"/>
          </w:tcPr>
          <w:p w14:paraId="2B8AF805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5.54 (0.76-40.89)</w:t>
            </w:r>
          </w:p>
        </w:tc>
        <w:tc>
          <w:tcPr>
            <w:tcW w:w="2124" w:type="dxa"/>
          </w:tcPr>
          <w:p w14:paraId="0D599A0E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416F6" w14:paraId="7FD4D168" w14:textId="77777777" w:rsidTr="00072453">
        <w:trPr>
          <w:trHeight w:val="311"/>
        </w:trPr>
        <w:tc>
          <w:tcPr>
            <w:tcW w:w="1881" w:type="dxa"/>
          </w:tcPr>
          <w:p w14:paraId="2D1DC639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1-9</w:t>
            </w:r>
          </w:p>
        </w:tc>
        <w:tc>
          <w:tcPr>
            <w:tcW w:w="2007" w:type="dxa"/>
          </w:tcPr>
          <w:p w14:paraId="6A4A4402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1.29 (0.73-2.29)</w:t>
            </w:r>
          </w:p>
        </w:tc>
        <w:tc>
          <w:tcPr>
            <w:tcW w:w="1984" w:type="dxa"/>
          </w:tcPr>
          <w:p w14:paraId="3E1FEF9F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1.60 (0.51-4.96)</w:t>
            </w:r>
          </w:p>
        </w:tc>
        <w:tc>
          <w:tcPr>
            <w:tcW w:w="2221" w:type="dxa"/>
          </w:tcPr>
          <w:p w14:paraId="6A387A01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4.46 (0.88-22.69)</w:t>
            </w:r>
          </w:p>
        </w:tc>
        <w:tc>
          <w:tcPr>
            <w:tcW w:w="2124" w:type="dxa"/>
          </w:tcPr>
          <w:p w14:paraId="13AD7100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1.47 (0.23-9.27)</w:t>
            </w:r>
          </w:p>
        </w:tc>
      </w:tr>
      <w:tr w:rsidR="004416F6" w14:paraId="63B09711" w14:textId="77777777" w:rsidTr="00072453">
        <w:trPr>
          <w:trHeight w:val="300"/>
        </w:trPr>
        <w:tc>
          <w:tcPr>
            <w:tcW w:w="1881" w:type="dxa"/>
          </w:tcPr>
          <w:p w14:paraId="22727CC4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10-19</w:t>
            </w:r>
          </w:p>
        </w:tc>
        <w:tc>
          <w:tcPr>
            <w:tcW w:w="2007" w:type="dxa"/>
          </w:tcPr>
          <w:p w14:paraId="1D2939F5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1.12 (0.72-1.76)</w:t>
            </w:r>
          </w:p>
        </w:tc>
        <w:tc>
          <w:tcPr>
            <w:tcW w:w="1984" w:type="dxa"/>
          </w:tcPr>
          <w:p w14:paraId="51A11BCF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2.82 (1.37-5.84)</w:t>
            </w:r>
          </w:p>
        </w:tc>
        <w:tc>
          <w:tcPr>
            <w:tcW w:w="2221" w:type="dxa"/>
          </w:tcPr>
          <w:p w14:paraId="2CB4A9B2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3.68 (0.95-14.30)</w:t>
            </w:r>
          </w:p>
        </w:tc>
        <w:tc>
          <w:tcPr>
            <w:tcW w:w="2124" w:type="dxa"/>
          </w:tcPr>
          <w:p w14:paraId="29DECECF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0.66 (0.10-4.47)</w:t>
            </w:r>
          </w:p>
        </w:tc>
      </w:tr>
      <w:tr w:rsidR="004416F6" w14:paraId="30F29871" w14:textId="77777777" w:rsidTr="00072453">
        <w:trPr>
          <w:trHeight w:val="311"/>
        </w:trPr>
        <w:tc>
          <w:tcPr>
            <w:tcW w:w="1881" w:type="dxa"/>
          </w:tcPr>
          <w:p w14:paraId="08A0460A" w14:textId="77777777" w:rsidR="004416F6" w:rsidRPr="00344B0F" w:rsidRDefault="004416F6" w:rsidP="00072453">
            <w:r w:rsidRPr="00344B0F">
              <w:rPr>
                <w:lang w:val="en-US"/>
              </w:rPr>
              <w:t>≥</w:t>
            </w:r>
            <w:r>
              <w:rPr>
                <w:lang w:val="en-US"/>
              </w:rPr>
              <w:t>20</w:t>
            </w:r>
          </w:p>
        </w:tc>
        <w:tc>
          <w:tcPr>
            <w:tcW w:w="2007" w:type="dxa"/>
          </w:tcPr>
          <w:p w14:paraId="07AB9F77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</w:tcPr>
          <w:p w14:paraId="5E1143B0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21" w:type="dxa"/>
          </w:tcPr>
          <w:p w14:paraId="575E9E43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4" w:type="dxa"/>
          </w:tcPr>
          <w:p w14:paraId="63EA5CAF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4416F6" w:rsidRPr="00545D1E" w14:paraId="08632C66" w14:textId="77777777" w:rsidTr="00072453">
        <w:trPr>
          <w:trHeight w:val="300"/>
        </w:trPr>
        <w:tc>
          <w:tcPr>
            <w:tcW w:w="1881" w:type="dxa"/>
          </w:tcPr>
          <w:p w14:paraId="65CEEBFC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</w:p>
        </w:tc>
        <w:tc>
          <w:tcPr>
            <w:tcW w:w="8336" w:type="dxa"/>
            <w:gridSpan w:val="4"/>
          </w:tcPr>
          <w:p w14:paraId="4E400095" w14:textId="77777777" w:rsidR="004416F6" w:rsidRPr="00344B0F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 w:rsidRPr="00344B0F">
              <w:rPr>
                <w:i/>
                <w:iCs/>
                <w:lang w:val="en-US"/>
              </w:rPr>
              <w:t xml:space="preserve">follow-up </w:t>
            </w:r>
            <w:r>
              <w:rPr>
                <w:i/>
                <w:iCs/>
                <w:lang w:val="en-US"/>
              </w:rPr>
              <w:t>2</w:t>
            </w:r>
            <w:r w:rsidRPr="00344B0F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(4 years) </w:t>
            </w:r>
            <w:r w:rsidRPr="00344B0F">
              <w:rPr>
                <w:i/>
                <w:iCs/>
                <w:lang w:val="en-US"/>
              </w:rPr>
              <w:t>Depression s</w:t>
            </w:r>
            <w:r>
              <w:rPr>
                <w:i/>
                <w:iCs/>
                <w:lang w:val="en-US"/>
              </w:rPr>
              <w:t>everity</w:t>
            </w:r>
          </w:p>
        </w:tc>
      </w:tr>
      <w:tr w:rsidR="004416F6" w14:paraId="7C004238" w14:textId="77777777" w:rsidTr="00072453">
        <w:trPr>
          <w:trHeight w:val="311"/>
        </w:trPr>
        <w:tc>
          <w:tcPr>
            <w:tcW w:w="1881" w:type="dxa"/>
          </w:tcPr>
          <w:p w14:paraId="5FAAF77B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2007" w:type="dxa"/>
          </w:tcPr>
          <w:p w14:paraId="3CE50CE4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1.77 (0.64-4.90)</w:t>
            </w:r>
          </w:p>
        </w:tc>
        <w:tc>
          <w:tcPr>
            <w:tcW w:w="1984" w:type="dxa"/>
          </w:tcPr>
          <w:p w14:paraId="3A2C4D30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0.73 (0.08-6.71)</w:t>
            </w:r>
          </w:p>
        </w:tc>
        <w:tc>
          <w:tcPr>
            <w:tcW w:w="2221" w:type="dxa"/>
          </w:tcPr>
          <w:p w14:paraId="5099F36B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1.01 (0.07-13.29)</w:t>
            </w:r>
          </w:p>
        </w:tc>
        <w:tc>
          <w:tcPr>
            <w:tcW w:w="2124" w:type="dxa"/>
          </w:tcPr>
          <w:p w14:paraId="3D1C2690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416F6" w14:paraId="452D3BEF" w14:textId="77777777" w:rsidTr="00072453">
        <w:trPr>
          <w:trHeight w:val="300"/>
        </w:trPr>
        <w:tc>
          <w:tcPr>
            <w:tcW w:w="1881" w:type="dxa"/>
          </w:tcPr>
          <w:p w14:paraId="30F94B5E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1-9</w:t>
            </w:r>
          </w:p>
        </w:tc>
        <w:tc>
          <w:tcPr>
            <w:tcW w:w="2007" w:type="dxa"/>
          </w:tcPr>
          <w:p w14:paraId="66CD13B6" w14:textId="77777777" w:rsidR="004416F6" w:rsidRPr="004F2593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1.20 (0.57-2.56)</w:t>
            </w:r>
          </w:p>
        </w:tc>
        <w:tc>
          <w:tcPr>
            <w:tcW w:w="1984" w:type="dxa"/>
          </w:tcPr>
          <w:p w14:paraId="647A20A8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1.44 (0.43-4.78)</w:t>
            </w:r>
          </w:p>
        </w:tc>
        <w:tc>
          <w:tcPr>
            <w:tcW w:w="2221" w:type="dxa"/>
          </w:tcPr>
          <w:p w14:paraId="3C43AA51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124" w:type="dxa"/>
          </w:tcPr>
          <w:p w14:paraId="0AE9C4BD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416F6" w14:paraId="402DE377" w14:textId="77777777" w:rsidTr="00072453">
        <w:trPr>
          <w:trHeight w:val="311"/>
        </w:trPr>
        <w:tc>
          <w:tcPr>
            <w:tcW w:w="1881" w:type="dxa"/>
          </w:tcPr>
          <w:p w14:paraId="73611F48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10-19</w:t>
            </w:r>
          </w:p>
        </w:tc>
        <w:tc>
          <w:tcPr>
            <w:tcW w:w="2007" w:type="dxa"/>
          </w:tcPr>
          <w:p w14:paraId="6FF9F6BA" w14:textId="77777777" w:rsidR="004416F6" w:rsidRPr="004F2593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1.05 (0.59-1.88)</w:t>
            </w:r>
          </w:p>
        </w:tc>
        <w:tc>
          <w:tcPr>
            <w:tcW w:w="1984" w:type="dxa"/>
          </w:tcPr>
          <w:p w14:paraId="637B3B39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0.87 (0.32-2.36)</w:t>
            </w:r>
          </w:p>
        </w:tc>
        <w:tc>
          <w:tcPr>
            <w:tcW w:w="2221" w:type="dxa"/>
          </w:tcPr>
          <w:p w14:paraId="099BEB14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0.16 (0.02-1.54)</w:t>
            </w:r>
          </w:p>
        </w:tc>
        <w:tc>
          <w:tcPr>
            <w:tcW w:w="2124" w:type="dxa"/>
          </w:tcPr>
          <w:p w14:paraId="3D960AEC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416F6" w14:paraId="5526CBFD" w14:textId="77777777" w:rsidTr="00072453">
        <w:trPr>
          <w:trHeight w:val="300"/>
        </w:trPr>
        <w:tc>
          <w:tcPr>
            <w:tcW w:w="1881" w:type="dxa"/>
          </w:tcPr>
          <w:p w14:paraId="3B7C1D01" w14:textId="77777777" w:rsidR="004416F6" w:rsidRPr="00344B0F" w:rsidRDefault="004416F6" w:rsidP="00072453">
            <w:pPr>
              <w:spacing w:line="276" w:lineRule="auto"/>
              <w:rPr>
                <w:lang w:val="en-US"/>
              </w:rPr>
            </w:pPr>
            <w:r w:rsidRPr="00344B0F">
              <w:rPr>
                <w:lang w:val="en-US"/>
              </w:rPr>
              <w:t>≥</w:t>
            </w:r>
            <w:r>
              <w:rPr>
                <w:lang w:val="en-US"/>
              </w:rPr>
              <w:t>20</w:t>
            </w:r>
          </w:p>
        </w:tc>
        <w:tc>
          <w:tcPr>
            <w:tcW w:w="2007" w:type="dxa"/>
          </w:tcPr>
          <w:p w14:paraId="237181DD" w14:textId="77777777" w:rsidR="004416F6" w:rsidRPr="004F2593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</w:tcPr>
          <w:p w14:paraId="548FAE3C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21" w:type="dxa"/>
          </w:tcPr>
          <w:p w14:paraId="271C216B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4" w:type="dxa"/>
          </w:tcPr>
          <w:p w14:paraId="7D3AD5BE" w14:textId="77777777" w:rsidR="004416F6" w:rsidRPr="001B7667" w:rsidRDefault="004416F6" w:rsidP="000724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4C6C8D63" w14:textId="77777777" w:rsidR="004416F6" w:rsidRPr="007B7BF1" w:rsidRDefault="004416F6" w:rsidP="004416F6">
      <w:pPr>
        <w:spacing w:line="276" w:lineRule="auto"/>
        <w:jc w:val="both"/>
        <w:rPr>
          <w:noProof/>
          <w:lang w:val="en-US"/>
        </w:rPr>
      </w:pPr>
      <w:r w:rsidRPr="00AA3131">
        <w:rPr>
          <w:i/>
          <w:iCs/>
          <w:lang w:val="en-US"/>
        </w:rPr>
        <w:t xml:space="preserve">The model </w:t>
      </w:r>
      <w:r>
        <w:rPr>
          <w:i/>
          <w:iCs/>
          <w:lang w:val="en-US"/>
        </w:rPr>
        <w:t>was</w:t>
      </w:r>
      <w:r w:rsidRPr="00AA3131">
        <w:rPr>
          <w:i/>
          <w:iCs/>
          <w:lang w:val="en-US"/>
        </w:rPr>
        <w:t xml:space="preserve"> adjusted for age, sex, educational attainment, diabetes mellitus II and stressful event at follow-up. OR: odds ratio. CI: confidence interval</w:t>
      </w:r>
      <w:r>
        <w:rPr>
          <w:i/>
          <w:iCs/>
          <w:lang w:val="en-US"/>
        </w:rPr>
        <w:t>.</w:t>
      </w:r>
    </w:p>
    <w:p w14:paraId="2DDDC1E2" w14:textId="77777777" w:rsidR="004416F6" w:rsidRDefault="004416F6"/>
    <w:sectPr w:rsidR="004416F6">
      <w:footerReference w:type="even" r:id="rId4"/>
      <w:footerReference w:type="default" r:id="rId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58485634"/>
      <w:docPartObj>
        <w:docPartGallery w:val="Page Numbers (Bottom of Page)"/>
        <w:docPartUnique/>
      </w:docPartObj>
    </w:sdtPr>
    <w:sdtContent>
      <w:p w14:paraId="7B78FF0E" w14:textId="77777777" w:rsidR="00330715" w:rsidRDefault="00000000" w:rsidP="002459C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DDB218" w14:textId="77777777" w:rsidR="00330715" w:rsidRDefault="00000000" w:rsidP="003307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87569801"/>
      <w:docPartObj>
        <w:docPartGallery w:val="Page Numbers (Bottom of Page)"/>
        <w:docPartUnique/>
      </w:docPartObj>
    </w:sdtPr>
    <w:sdtContent>
      <w:p w14:paraId="12C0A3CB" w14:textId="77777777" w:rsidR="00330715" w:rsidRDefault="00000000" w:rsidP="002459C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58673C" w14:textId="77777777" w:rsidR="00330715" w:rsidRDefault="00000000" w:rsidP="0033071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F6"/>
    <w:rsid w:val="0044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1C9C"/>
  <w15:chartTrackingRefBased/>
  <w15:docId w15:val="{9BAAE149-2A8C-48F8-9878-E54AA241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6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6F6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416F6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6F6"/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41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784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Vargas Buratovic</dc:creator>
  <cp:keywords/>
  <dc:description/>
  <cp:lastModifiedBy>Juan Pablo Vargas Buratovic</cp:lastModifiedBy>
  <cp:revision>1</cp:revision>
  <dcterms:created xsi:type="dcterms:W3CDTF">2023-03-28T02:11:00Z</dcterms:created>
  <dcterms:modified xsi:type="dcterms:W3CDTF">2023-03-28T02:13:00Z</dcterms:modified>
</cp:coreProperties>
</file>