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9339C" w14:textId="77777777" w:rsidR="00FA23F4" w:rsidRPr="001A5355" w:rsidRDefault="00FA23F4" w:rsidP="00FA23F4">
      <w:pPr>
        <w:spacing w:line="480" w:lineRule="exact"/>
        <w:rPr>
          <w:rFonts w:ascii="Times New Roman" w:hAnsi="Times New Roman"/>
          <w:bCs/>
          <w:color w:val="000000"/>
        </w:rPr>
      </w:pPr>
      <w:r w:rsidRPr="003576D3">
        <w:rPr>
          <w:rFonts w:ascii="Times New Roman" w:eastAsia="Yu Gothic Light" w:hAnsi="Times New Roman" w:cs="Times New Roman" w:hint="eastAsia"/>
          <w:b/>
          <w:color w:val="000000"/>
        </w:rPr>
        <w:t>A</w:t>
      </w:r>
      <w:r w:rsidRPr="003576D3">
        <w:rPr>
          <w:rFonts w:ascii="Times New Roman" w:eastAsia="Yu Gothic Light" w:hAnsi="Times New Roman" w:cs="Times New Roman"/>
          <w:b/>
          <w:color w:val="000000"/>
        </w:rPr>
        <w:t>dditional files</w:t>
      </w:r>
    </w:p>
    <w:p w14:paraId="698DB8F8" w14:textId="77777777" w:rsidR="00FA23F4" w:rsidRDefault="00FA23F4" w:rsidP="00FA23F4">
      <w:pPr>
        <w:snapToGrid w:val="0"/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>
        <w:rPr>
          <w:rFonts w:ascii="Times New Roman" w:eastAsia="Yu Gothic Light" w:hAnsi="Times New Roman" w:cs="Times New Roman" w:hint="eastAsia"/>
          <w:b/>
          <w:color w:val="000000"/>
        </w:rPr>
        <w:t>A</w:t>
      </w:r>
      <w:r>
        <w:rPr>
          <w:rFonts w:ascii="Times New Roman" w:eastAsia="Yu Gothic Light" w:hAnsi="Times New Roman" w:cs="Times New Roman"/>
          <w:b/>
          <w:color w:val="000000"/>
        </w:rPr>
        <w:t xml:space="preserve">dditional file 1: </w:t>
      </w:r>
    </w:p>
    <w:p w14:paraId="7CFDDF00" w14:textId="77777777" w:rsidR="00FA23F4" w:rsidRDefault="00FA23F4" w:rsidP="00FA23F4">
      <w:pPr>
        <w:snapToGrid w:val="0"/>
        <w:spacing w:line="480" w:lineRule="exact"/>
        <w:rPr>
          <w:rFonts w:ascii="Times New Roman" w:hAnsi="Times New Roman" w:cs="Times New Roman"/>
          <w:b/>
          <w:color w:val="000000"/>
        </w:rPr>
      </w:pPr>
      <w:r w:rsidRPr="009D505C">
        <w:rPr>
          <w:rFonts w:ascii="Times New Roman" w:hAnsi="Times New Roman" w:cs="Times New Roman"/>
          <w:b/>
          <w:color w:val="000000"/>
        </w:rPr>
        <w:t xml:space="preserve">Table </w:t>
      </w:r>
      <w:r>
        <w:rPr>
          <w:rFonts w:ascii="Times New Roman" w:hAnsi="Times New Roman" w:cs="Times New Roman"/>
          <w:b/>
          <w:color w:val="000000"/>
        </w:rPr>
        <w:t>S</w:t>
      </w:r>
      <w:r w:rsidRPr="009D505C">
        <w:rPr>
          <w:rFonts w:ascii="Times New Roman" w:hAnsi="Times New Roman" w:cs="Times New Roman"/>
          <w:b/>
          <w:color w:val="000000"/>
        </w:rPr>
        <w:t>1</w:t>
      </w:r>
      <w:r>
        <w:rPr>
          <w:rFonts w:ascii="Times New Roman" w:hAnsi="Times New Roman" w:cs="Times New Roman"/>
          <w:b/>
          <w:color w:val="000000"/>
        </w:rPr>
        <w:t xml:space="preserve">: </w:t>
      </w:r>
      <w:r w:rsidRPr="00D86B84">
        <w:rPr>
          <w:rFonts w:ascii="Times New Roman" w:hAnsi="Times New Roman" w:cs="Times New Roman"/>
          <w:b/>
          <w:color w:val="000000"/>
        </w:rPr>
        <w:t>Diagnostic categories with corresponding International Statistical Classification of Diseases and Related Health Problems 10th revision codes</w:t>
      </w:r>
    </w:p>
    <w:p w14:paraId="32610C32" w14:textId="77777777" w:rsidR="00FA23F4" w:rsidRDefault="00FA23F4" w:rsidP="00FA23F4">
      <w:pPr>
        <w:snapToGrid w:val="0"/>
        <w:spacing w:line="480" w:lineRule="exact"/>
        <w:rPr>
          <w:rFonts w:ascii="Times New Roman" w:hAnsi="Times New Roman" w:cs="Times New Roman"/>
          <w:color w:val="000000"/>
        </w:rPr>
      </w:pPr>
      <w:r w:rsidRPr="009D505C">
        <w:rPr>
          <w:rFonts w:ascii="Times New Roman" w:hAnsi="Times New Roman" w:cs="Times New Roman"/>
          <w:b/>
          <w:color w:val="000000"/>
        </w:rPr>
        <w:t xml:space="preserve">Table </w:t>
      </w:r>
      <w:r>
        <w:rPr>
          <w:rFonts w:ascii="Times New Roman" w:hAnsi="Times New Roman" w:cs="Times New Roman"/>
          <w:b/>
          <w:color w:val="000000"/>
        </w:rPr>
        <w:t xml:space="preserve">S2: </w:t>
      </w:r>
      <w:r w:rsidRPr="00E234D4">
        <w:rPr>
          <w:rFonts w:ascii="Times New Roman" w:hAnsi="Times New Roman" w:cs="Times New Roman"/>
          <w:b/>
          <w:bCs/>
          <w:color w:val="000000"/>
        </w:rPr>
        <w:t xml:space="preserve">Baseline characteristics </w:t>
      </w:r>
      <w:r>
        <w:rPr>
          <w:rFonts w:ascii="Times New Roman" w:hAnsi="Times New Roman" w:cs="Times New Roman"/>
          <w:b/>
          <w:bCs/>
          <w:color w:val="000000"/>
        </w:rPr>
        <w:t xml:space="preserve">of the patients </w:t>
      </w:r>
      <w:r w:rsidRPr="00E234D4">
        <w:rPr>
          <w:rFonts w:ascii="Times New Roman" w:hAnsi="Times New Roman" w:cs="Times New Roman"/>
          <w:b/>
          <w:bCs/>
          <w:color w:val="000000"/>
        </w:rPr>
        <w:t>in the cohort</w:t>
      </w:r>
    </w:p>
    <w:p w14:paraId="501DA41E" w14:textId="77777777" w:rsidR="00FA23F4" w:rsidRPr="004C0C84" w:rsidRDefault="00FA23F4" w:rsidP="00FA23F4">
      <w:pPr>
        <w:snapToGrid w:val="0"/>
        <w:spacing w:line="480" w:lineRule="exact"/>
        <w:rPr>
          <w:rFonts w:ascii="Times New Roman" w:hAnsi="Times New Roman" w:cs="Times New Roman"/>
          <w:bCs/>
        </w:rPr>
      </w:pPr>
      <w:r w:rsidRPr="009D505C">
        <w:rPr>
          <w:rFonts w:ascii="Times New Roman" w:hAnsi="Times New Roman" w:cs="Times New Roman"/>
          <w:b/>
          <w:color w:val="000000"/>
        </w:rPr>
        <w:t xml:space="preserve">Table </w:t>
      </w:r>
      <w:r>
        <w:rPr>
          <w:rFonts w:ascii="Times New Roman" w:hAnsi="Times New Roman" w:cs="Times New Roman"/>
          <w:b/>
          <w:color w:val="000000"/>
        </w:rPr>
        <w:t xml:space="preserve">S3: Sensitivity analysis </w:t>
      </w:r>
      <w:r w:rsidRPr="00E234D4">
        <w:rPr>
          <w:rFonts w:ascii="Times New Roman" w:hAnsi="Times New Roman" w:cs="Times New Roman"/>
          <w:b/>
        </w:rPr>
        <w:t>for in-hospital mortality</w:t>
      </w:r>
      <w:r>
        <w:rPr>
          <w:rFonts w:ascii="Times New Roman" w:hAnsi="Times New Roman" w:cs="Times New Roman"/>
          <w:color w:val="000000"/>
        </w:rPr>
        <w:t xml:space="preserve">               </w:t>
      </w:r>
    </w:p>
    <w:p w14:paraId="1C2DF774" w14:textId="77777777" w:rsidR="00FA23F4" w:rsidRDefault="00FA23F4" w:rsidP="00FA23F4">
      <w:pPr>
        <w:snapToGrid w:val="0"/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>
        <w:rPr>
          <w:rFonts w:ascii="Times New Roman" w:eastAsia="Yu Gothic Light" w:hAnsi="Times New Roman" w:cs="Times New Roman" w:hint="eastAsia"/>
          <w:b/>
          <w:color w:val="000000"/>
        </w:rPr>
        <w:t>A</w:t>
      </w:r>
      <w:r>
        <w:rPr>
          <w:rFonts w:ascii="Times New Roman" w:eastAsia="Yu Gothic Light" w:hAnsi="Times New Roman" w:cs="Times New Roman"/>
          <w:b/>
          <w:color w:val="000000"/>
        </w:rPr>
        <w:t xml:space="preserve">dditional file 2: </w:t>
      </w:r>
    </w:p>
    <w:p w14:paraId="2A7AEDD7" w14:textId="77777777" w:rsidR="00FA23F4" w:rsidRDefault="00FA23F4" w:rsidP="00FA23F4">
      <w:pPr>
        <w:snapToGrid w:val="0"/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 w:rsidRPr="009D505C">
        <w:rPr>
          <w:rFonts w:ascii="Times New Roman" w:eastAsia="Yu Gothic Light" w:hAnsi="Times New Roman" w:cs="Times New Roman"/>
          <w:b/>
          <w:color w:val="000000"/>
        </w:rPr>
        <w:t>Figure S1</w:t>
      </w:r>
      <w:r>
        <w:rPr>
          <w:rFonts w:ascii="Times New Roman" w:eastAsia="Yu Gothic Light" w:hAnsi="Times New Roman" w:cs="Times New Roman"/>
          <w:b/>
          <w:color w:val="000000"/>
        </w:rPr>
        <w:t>: Map of census regions</w:t>
      </w:r>
    </w:p>
    <w:p w14:paraId="49031CA2" w14:textId="77777777" w:rsidR="00FA23F4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>
        <w:rPr>
          <w:rFonts w:ascii="Times New Roman" w:eastAsia="Yu Gothic Light" w:hAnsi="Times New Roman" w:cs="Times New Roman" w:hint="eastAsia"/>
          <w:b/>
          <w:color w:val="000000"/>
        </w:rPr>
        <w:t>A</w:t>
      </w:r>
      <w:r>
        <w:rPr>
          <w:rFonts w:ascii="Times New Roman" w:eastAsia="Yu Gothic Light" w:hAnsi="Times New Roman" w:cs="Times New Roman"/>
          <w:b/>
          <w:color w:val="000000"/>
        </w:rPr>
        <w:t>dditional file 3:</w:t>
      </w:r>
      <w:r w:rsidRPr="00665BF9">
        <w:rPr>
          <w:rFonts w:ascii="Times New Roman" w:eastAsia="Yu Gothic Light" w:hAnsi="Times New Roman" w:cs="Times New Roman"/>
          <w:b/>
          <w:color w:val="000000"/>
        </w:rPr>
        <w:t xml:space="preserve"> </w:t>
      </w:r>
    </w:p>
    <w:p w14:paraId="176E504A" w14:textId="77777777" w:rsidR="00FA23F4" w:rsidRDefault="00FA23F4" w:rsidP="00FA23F4">
      <w:pPr>
        <w:snapToGrid w:val="0"/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 w:rsidRPr="009D505C">
        <w:rPr>
          <w:rFonts w:ascii="Times New Roman" w:eastAsia="Yu Gothic Light" w:hAnsi="Times New Roman" w:cs="Times New Roman"/>
          <w:b/>
          <w:color w:val="000000"/>
        </w:rPr>
        <w:t>Figure S</w:t>
      </w:r>
      <w:r>
        <w:rPr>
          <w:rFonts w:ascii="Times New Roman" w:eastAsia="Yu Gothic Light" w:hAnsi="Times New Roman" w:cs="Times New Roman"/>
          <w:b/>
          <w:color w:val="000000"/>
        </w:rPr>
        <w:t>2: Flow chart of the study population</w:t>
      </w:r>
    </w:p>
    <w:p w14:paraId="7E0AEDC3" w14:textId="77777777" w:rsidR="00FA23F4" w:rsidRPr="002900E0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>
        <w:rPr>
          <w:rFonts w:ascii="Times New Roman" w:eastAsia="Yu Gothic Light" w:hAnsi="Times New Roman" w:cs="Times New Roman" w:hint="eastAsia"/>
          <w:b/>
          <w:color w:val="000000"/>
        </w:rPr>
        <w:t>A</w:t>
      </w:r>
      <w:r>
        <w:rPr>
          <w:rFonts w:ascii="Times New Roman" w:eastAsia="Yu Gothic Light" w:hAnsi="Times New Roman" w:cs="Times New Roman"/>
          <w:b/>
          <w:color w:val="000000"/>
        </w:rPr>
        <w:t>dditional file 4:</w:t>
      </w:r>
      <w:r w:rsidRPr="00665BF9">
        <w:rPr>
          <w:rFonts w:ascii="Times New Roman" w:eastAsia="Yu Gothic Light" w:hAnsi="Times New Roman" w:cs="Times New Roman"/>
          <w:b/>
          <w:color w:val="000000"/>
        </w:rPr>
        <w:t xml:space="preserve"> </w:t>
      </w:r>
    </w:p>
    <w:p w14:paraId="04504B9A" w14:textId="77777777" w:rsidR="00FA23F4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 w:rsidRPr="009D505C">
        <w:rPr>
          <w:rFonts w:ascii="Times New Roman" w:eastAsia="Yu Gothic Light" w:hAnsi="Times New Roman" w:cs="Times New Roman"/>
          <w:b/>
          <w:color w:val="000000"/>
        </w:rPr>
        <w:t>Figure S</w:t>
      </w:r>
      <w:r>
        <w:rPr>
          <w:rFonts w:ascii="Times New Roman" w:eastAsia="Yu Gothic Light" w:hAnsi="Times New Roman" w:cs="Times New Roman"/>
          <w:b/>
          <w:color w:val="000000"/>
        </w:rPr>
        <w:t>3: Flow chart of the enrolled hospitals</w:t>
      </w:r>
    </w:p>
    <w:p w14:paraId="17710CDE" w14:textId="77777777" w:rsidR="00FA23F4" w:rsidRPr="002900E0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>
        <w:rPr>
          <w:rFonts w:ascii="Times New Roman" w:eastAsia="Yu Gothic Light" w:hAnsi="Times New Roman" w:cs="Times New Roman" w:hint="eastAsia"/>
          <w:b/>
          <w:color w:val="000000"/>
        </w:rPr>
        <w:t>A</w:t>
      </w:r>
      <w:r>
        <w:rPr>
          <w:rFonts w:ascii="Times New Roman" w:eastAsia="Yu Gothic Light" w:hAnsi="Times New Roman" w:cs="Times New Roman"/>
          <w:b/>
          <w:color w:val="000000"/>
        </w:rPr>
        <w:t>dditional file 5:</w:t>
      </w:r>
      <w:r w:rsidRPr="00665BF9">
        <w:rPr>
          <w:rFonts w:ascii="Times New Roman" w:eastAsia="Yu Gothic Light" w:hAnsi="Times New Roman" w:cs="Times New Roman"/>
          <w:b/>
          <w:color w:val="000000"/>
        </w:rPr>
        <w:t xml:space="preserve"> </w:t>
      </w:r>
    </w:p>
    <w:p w14:paraId="670763C8" w14:textId="77777777" w:rsidR="00FA23F4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 w:rsidRPr="009D505C">
        <w:rPr>
          <w:rFonts w:ascii="Times New Roman" w:eastAsia="Yu Gothic Light" w:hAnsi="Times New Roman" w:cs="Times New Roman"/>
          <w:b/>
          <w:color w:val="000000"/>
        </w:rPr>
        <w:t>Figure S</w:t>
      </w:r>
      <w:r>
        <w:rPr>
          <w:rFonts w:ascii="Times New Roman" w:eastAsia="Yu Gothic Light" w:hAnsi="Times New Roman" w:cs="Times New Roman"/>
          <w:b/>
          <w:color w:val="000000"/>
        </w:rPr>
        <w:t xml:space="preserve">4: Histogram representation of hospitals according to the </w:t>
      </w:r>
      <w:r w:rsidRPr="002A4678">
        <w:rPr>
          <w:rFonts w:ascii="Times New Roman" w:eastAsia="Yu Gothic Light" w:hAnsi="Times New Roman" w:cs="Times New Roman"/>
          <w:b/>
          <w:color w:val="000000"/>
        </w:rPr>
        <w:t>daily medical costs per sepsis case</w:t>
      </w:r>
    </w:p>
    <w:p w14:paraId="218BE645" w14:textId="77777777" w:rsidR="00FA23F4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>
        <w:rPr>
          <w:rFonts w:ascii="Times New Roman" w:eastAsia="Yu Gothic Light" w:hAnsi="Times New Roman" w:cs="Times New Roman" w:hint="eastAsia"/>
          <w:b/>
          <w:color w:val="000000"/>
        </w:rPr>
        <w:t>A</w:t>
      </w:r>
      <w:r>
        <w:rPr>
          <w:rFonts w:ascii="Times New Roman" w:eastAsia="Yu Gothic Light" w:hAnsi="Times New Roman" w:cs="Times New Roman"/>
          <w:b/>
          <w:color w:val="000000"/>
        </w:rPr>
        <w:t>dditional file 6:</w:t>
      </w:r>
      <w:r w:rsidRPr="00665BF9">
        <w:rPr>
          <w:rFonts w:ascii="Times New Roman" w:eastAsia="Yu Gothic Light" w:hAnsi="Times New Roman" w:cs="Times New Roman"/>
          <w:b/>
          <w:color w:val="000000"/>
        </w:rPr>
        <w:t xml:space="preserve"> </w:t>
      </w:r>
    </w:p>
    <w:p w14:paraId="0F0DAD27" w14:textId="77777777" w:rsidR="00FA23F4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 w:rsidRPr="009D505C">
        <w:rPr>
          <w:rFonts w:ascii="Times New Roman" w:eastAsia="Yu Gothic Light" w:hAnsi="Times New Roman" w:cs="Times New Roman"/>
          <w:b/>
          <w:color w:val="000000"/>
        </w:rPr>
        <w:t>Figure S</w:t>
      </w:r>
      <w:r>
        <w:rPr>
          <w:rFonts w:ascii="Times New Roman" w:eastAsia="Yu Gothic Light" w:hAnsi="Times New Roman" w:cs="Times New Roman"/>
          <w:b/>
          <w:color w:val="000000"/>
        </w:rPr>
        <w:t xml:space="preserve">5: </w:t>
      </w:r>
      <w:r>
        <w:rPr>
          <w:rFonts w:ascii="Times New Roman" w:eastAsia="Yu Gothic Light" w:hAnsi="Times New Roman" w:cs="Times New Roman"/>
          <w:b/>
          <w:bCs/>
        </w:rPr>
        <w:t>Subgroup analysis according to the number of hospital beds</w:t>
      </w:r>
      <w:r>
        <w:rPr>
          <w:rFonts w:ascii="Times New Roman" w:eastAsia="Yu Gothic Light" w:hAnsi="Times New Roman" w:cs="Times New Roman"/>
          <w:b/>
          <w:bCs/>
          <w:color w:val="000000"/>
        </w:rPr>
        <w:t xml:space="preserve"> using </w:t>
      </w:r>
      <w:r w:rsidRPr="00F27350">
        <w:rPr>
          <w:rFonts w:ascii="Times New Roman" w:eastAsia="Yu Gothic Light" w:hAnsi="Times New Roman" w:cs="Times New Roman"/>
          <w:b/>
          <w:bCs/>
          <w:color w:val="000000"/>
        </w:rPr>
        <w:t>restricted cubic splines</w:t>
      </w:r>
      <w:r>
        <w:rPr>
          <w:rFonts w:ascii="Times New Roman" w:eastAsia="Yu Gothic Light" w:hAnsi="Times New Roman" w:cs="Times New Roman" w:hint="eastAsia"/>
          <w:b/>
          <w:color w:val="000000"/>
        </w:rPr>
        <w:t xml:space="preserve"> </w:t>
      </w:r>
    </w:p>
    <w:p w14:paraId="1AB85A9B" w14:textId="77777777" w:rsidR="00FA23F4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>
        <w:rPr>
          <w:rFonts w:ascii="Times New Roman" w:eastAsia="Yu Gothic Light" w:hAnsi="Times New Roman" w:cs="Times New Roman" w:hint="eastAsia"/>
          <w:b/>
          <w:color w:val="000000"/>
        </w:rPr>
        <w:t>A</w:t>
      </w:r>
      <w:r>
        <w:rPr>
          <w:rFonts w:ascii="Times New Roman" w:eastAsia="Yu Gothic Light" w:hAnsi="Times New Roman" w:cs="Times New Roman"/>
          <w:b/>
          <w:color w:val="000000"/>
        </w:rPr>
        <w:t>dditional file 7:</w:t>
      </w:r>
      <w:r w:rsidRPr="00665BF9">
        <w:rPr>
          <w:rFonts w:ascii="Times New Roman" w:eastAsia="Yu Gothic Light" w:hAnsi="Times New Roman" w:cs="Times New Roman"/>
          <w:b/>
          <w:color w:val="000000"/>
        </w:rPr>
        <w:t xml:space="preserve"> </w:t>
      </w:r>
    </w:p>
    <w:p w14:paraId="2D78B0F2" w14:textId="77777777" w:rsidR="00FA23F4" w:rsidRPr="00423F17" w:rsidRDefault="00FA23F4" w:rsidP="00FA23F4">
      <w:pPr>
        <w:spacing w:line="480" w:lineRule="exact"/>
        <w:rPr>
          <w:rFonts w:ascii="Times New Roman" w:eastAsia="Yu Gothic Light" w:hAnsi="Times New Roman" w:cs="Times New Roman"/>
          <w:color w:val="000000"/>
        </w:rPr>
      </w:pPr>
      <w:r w:rsidRPr="009D505C">
        <w:rPr>
          <w:rFonts w:ascii="Times New Roman" w:eastAsia="Yu Gothic Light" w:hAnsi="Times New Roman" w:cs="Times New Roman"/>
          <w:b/>
          <w:color w:val="000000"/>
        </w:rPr>
        <w:t>Figure S</w:t>
      </w:r>
      <w:r>
        <w:rPr>
          <w:rFonts w:ascii="Times New Roman" w:eastAsia="Yu Gothic Light" w:hAnsi="Times New Roman" w:cs="Times New Roman"/>
          <w:b/>
          <w:color w:val="000000"/>
        </w:rPr>
        <w:t xml:space="preserve">6: </w:t>
      </w:r>
      <w:r>
        <w:rPr>
          <w:rFonts w:ascii="Times New Roman" w:eastAsia="Yu Gothic Light" w:hAnsi="Times New Roman" w:cs="Times New Roman"/>
          <w:b/>
          <w:bCs/>
        </w:rPr>
        <w:t>Subgroup analysis according to teaching and non-teaching hospitals</w:t>
      </w:r>
    </w:p>
    <w:p w14:paraId="0A28F614" w14:textId="77777777" w:rsidR="00FA23F4" w:rsidRDefault="00FA23F4" w:rsidP="00FA23F4">
      <w:pPr>
        <w:spacing w:line="480" w:lineRule="exact"/>
        <w:rPr>
          <w:rFonts w:ascii="Times New Roman" w:eastAsia="Yu Gothic Light" w:hAnsi="Times New Roman" w:cs="Times New Roman"/>
          <w:b/>
          <w:color w:val="000000"/>
        </w:rPr>
      </w:pPr>
      <w:r>
        <w:rPr>
          <w:rFonts w:ascii="Times New Roman" w:eastAsia="Yu Gothic Light" w:hAnsi="Times New Roman" w:cs="Times New Roman" w:hint="eastAsia"/>
          <w:b/>
          <w:color w:val="000000"/>
        </w:rPr>
        <w:t>A</w:t>
      </w:r>
      <w:r>
        <w:rPr>
          <w:rFonts w:ascii="Times New Roman" w:eastAsia="Yu Gothic Light" w:hAnsi="Times New Roman" w:cs="Times New Roman"/>
          <w:b/>
          <w:color w:val="000000"/>
        </w:rPr>
        <w:t>dditional file 8:</w:t>
      </w:r>
      <w:r w:rsidRPr="00665BF9">
        <w:rPr>
          <w:rFonts w:ascii="Times New Roman" w:eastAsia="Yu Gothic Light" w:hAnsi="Times New Roman" w:cs="Times New Roman"/>
          <w:b/>
          <w:color w:val="000000"/>
        </w:rPr>
        <w:t xml:space="preserve"> </w:t>
      </w:r>
    </w:p>
    <w:p w14:paraId="60751FA7" w14:textId="77777777" w:rsidR="00FA23F4" w:rsidRPr="009D505C" w:rsidRDefault="00FA23F4" w:rsidP="00FA23F4">
      <w:pPr>
        <w:snapToGrid w:val="0"/>
        <w:spacing w:line="480" w:lineRule="exact"/>
        <w:rPr>
          <w:rFonts w:ascii="Times New Roman" w:hAnsi="Times New Roman"/>
          <w:b/>
          <w:color w:val="000000"/>
        </w:rPr>
      </w:pPr>
      <w:r w:rsidRPr="009D505C">
        <w:rPr>
          <w:rFonts w:ascii="Times New Roman" w:eastAsia="Yu Gothic Light" w:hAnsi="Times New Roman" w:cs="Times New Roman"/>
          <w:b/>
          <w:color w:val="000000"/>
        </w:rPr>
        <w:t>Figure S</w:t>
      </w:r>
      <w:r>
        <w:rPr>
          <w:rFonts w:ascii="Times New Roman" w:eastAsia="Yu Gothic Light" w:hAnsi="Times New Roman" w:cs="Times New Roman"/>
          <w:b/>
          <w:color w:val="000000"/>
        </w:rPr>
        <w:t xml:space="preserve">7: </w:t>
      </w:r>
      <w:r>
        <w:rPr>
          <w:rFonts w:ascii="Times New Roman" w:eastAsia="Yu Gothic Light" w:hAnsi="Times New Roman" w:cs="Times New Roman"/>
          <w:b/>
          <w:bCs/>
        </w:rPr>
        <w:t>Subgroup analysis according to census regions of the hospitals</w:t>
      </w:r>
    </w:p>
    <w:p w14:paraId="03AD784B" w14:textId="6B99484B" w:rsidR="00E1715D" w:rsidRDefault="00FA23F4" w:rsidP="00FA23F4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F4"/>
    <w:rsid w:val="001942F0"/>
    <w:rsid w:val="002C0857"/>
    <w:rsid w:val="003F01F8"/>
    <w:rsid w:val="00884728"/>
    <w:rsid w:val="008E2845"/>
    <w:rsid w:val="00D00B5E"/>
    <w:rsid w:val="00FA23F4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EA30B"/>
  <w15:chartTrackingRefBased/>
  <w15:docId w15:val="{CA5391C0-38C1-4A82-9E0B-3CA0ABB4F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3F4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809</Characters>
  <Application>Microsoft Office Word</Application>
  <DocSecurity>0</DocSecurity>
  <Lines>6</Lines>
  <Paragraphs>1</Paragraphs>
  <ScaleCrop>false</ScaleCrop>
  <Company>Springer Nature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2023-03-15T10:51:00Z</dcterms:created>
  <dcterms:modified xsi:type="dcterms:W3CDTF">2023-03-15T10:52:00Z</dcterms:modified>
</cp:coreProperties>
</file>