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630" w:right="-99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Figure s</w:t>
      </w:r>
      <w:r>
        <w:rPr>
          <w:rFonts w:ascii="Times New Roman" w:hAnsi="Times New Roman" w:cs="Times New Roman"/>
          <w:sz w:val="24"/>
        </w:rPr>
        <w:t>upplementary</w:t>
      </w:r>
      <w:r>
        <w:rPr>
          <w:rFonts w:hint="default" w:ascii="Times New Roman" w:hAnsi="Times New Roman" w:cs="Times New Roman"/>
          <w:sz w:val="24"/>
        </w:rPr>
        <w:t xml:space="preserve"> 2</w:t>
      </w:r>
      <w:r>
        <w:rPr>
          <w:rFonts w:ascii="Times New Roman" w:hAnsi="Times New Roman" w:cs="Times New Roman"/>
          <w:sz w:val="24"/>
        </w:rPr>
        <w:t>.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</w:rPr>
        <w:t>T</w:t>
      </w:r>
      <w:r>
        <w:rPr>
          <w:rFonts w:hint="eastAsia" w:ascii="Times New Roman" w:hAnsi="Times New Roman" w:cs="Times New Roman"/>
          <w:sz w:val="24"/>
        </w:rPr>
        <w:t>he leave-one-out analysis</w:t>
      </w:r>
      <w:r>
        <w:rPr>
          <w:rFonts w:hint="default" w:ascii="Times New Roman" w:hAnsi="Times New Roman" w:cs="Times New Roman"/>
          <w:sz w:val="24"/>
        </w:rPr>
        <w:t xml:space="preserve"> about the effect of 25-hydroxy-vitamin D on basal cell carcinoma</w:t>
      </w:r>
    </w:p>
    <w:p>
      <w:pPr>
        <w:ind w:left="-630" w:right="-99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drawing>
          <wp:inline distT="0" distB="0" distL="114300" distR="114300">
            <wp:extent cx="5274310" cy="6591935"/>
            <wp:effectExtent l="0" t="0" r="8890" b="12065"/>
            <wp:docPr id="2" name="图片 2" descr="L维生素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L维生素_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9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-630" w:right="-990"/>
        <w:rPr>
          <w:rFonts w:hint="default" w:eastAsia="宋体"/>
          <w:color w:val="000000"/>
          <w:sz w:val="20"/>
          <w:szCs w:val="20"/>
          <w:lang w:eastAsia="zh-Hans"/>
        </w:rPr>
      </w:pPr>
      <w:r>
        <w:rPr>
          <w:rFonts w:hint="default" w:eastAsia="宋体"/>
          <w:color w:val="000000"/>
          <w:sz w:val="20"/>
          <w:szCs w:val="20"/>
          <w:lang w:eastAsia="zh-Hans"/>
        </w:rPr>
        <w:t>Abbreviations: MR—Mendelian randomization</w:t>
      </w:r>
    </w:p>
    <w:p>
      <w:pPr>
        <w:ind w:left="-630" w:right="-990"/>
        <w:rPr>
          <w:rFonts w:hint="default" w:eastAsia="宋体"/>
          <w:color w:val="000000"/>
          <w:sz w:val="15"/>
          <w:szCs w:val="15"/>
          <w:lang w:eastAsia="zh-Hans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73DBED8"/>
    <w:rsid w:val="D73DB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Office_5.1.1.7676_F1E327BC-269C-435d-A152-05C5408002CA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2023-03-08T11:21:00Z</dcterms:created>
  <dc:creator>。</dc:creator>
  <cp:lastModifiedBy>。</cp:lastModifiedBy>
  <dcterms:modified xsi:type="dcterms:W3CDTF">2023-03-08T11:22:05Z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E986C68D63B8A58D3DFF076405C9E0B8</vt:lpwstr>
  </property>
</Properties>
</file>