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4970C" w14:textId="6B996011" w:rsidR="00E642D8" w:rsidRDefault="008E6EDF" w:rsidP="002B761A">
      <w:pPr>
        <w:tabs>
          <w:tab w:val="left" w:pos="284"/>
          <w:tab w:val="left" w:pos="420"/>
          <w:tab w:val="left" w:pos="720"/>
        </w:tabs>
        <w:spacing w:line="480" w:lineRule="auto"/>
        <w:ind w:right="-1"/>
        <w:jc w:val="center"/>
        <w:rPr>
          <w:rFonts w:ascii="Times" w:hAnsi="Times" w:cs="Arial"/>
          <w:b/>
          <w:color w:val="000000" w:themeColor="text1"/>
          <w:sz w:val="28"/>
          <w:szCs w:val="28"/>
          <w:lang w:val="en-GB"/>
        </w:rPr>
      </w:pPr>
      <w:r w:rsidRPr="008E6EDF">
        <w:rPr>
          <w:rFonts w:ascii="Times" w:hAnsi="Times" w:cs="Arial"/>
          <w:b/>
          <w:color w:val="000000" w:themeColor="text1"/>
          <w:sz w:val="28"/>
          <w:szCs w:val="28"/>
          <w:lang w:val="en-GB"/>
        </w:rPr>
        <w:t>Supplementary files legends</w:t>
      </w:r>
    </w:p>
    <w:p w14:paraId="290368EC" w14:textId="77777777" w:rsidR="00E642D8" w:rsidRPr="00E642D8" w:rsidRDefault="00E642D8" w:rsidP="002B761A">
      <w:pPr>
        <w:tabs>
          <w:tab w:val="left" w:pos="284"/>
          <w:tab w:val="left" w:pos="420"/>
          <w:tab w:val="left" w:pos="720"/>
        </w:tabs>
        <w:spacing w:line="480" w:lineRule="auto"/>
        <w:ind w:right="-1"/>
        <w:jc w:val="center"/>
        <w:rPr>
          <w:rFonts w:ascii="Times" w:hAnsi="Times" w:cs="Arial"/>
          <w:b/>
          <w:color w:val="000000" w:themeColor="text1"/>
          <w:sz w:val="28"/>
          <w:szCs w:val="28"/>
          <w:lang w:val="en-GB"/>
        </w:rPr>
      </w:pPr>
    </w:p>
    <w:p w14:paraId="02DCFD1B" w14:textId="1E00DAAA" w:rsidR="0038346D" w:rsidRPr="00C85582" w:rsidRDefault="00C85582" w:rsidP="002B761A">
      <w:pPr>
        <w:tabs>
          <w:tab w:val="left" w:pos="284"/>
          <w:tab w:val="left" w:pos="420"/>
          <w:tab w:val="left" w:pos="720"/>
        </w:tabs>
        <w:spacing w:line="480" w:lineRule="auto"/>
        <w:ind w:right="-1"/>
        <w:jc w:val="center"/>
        <w:rPr>
          <w:bCs/>
          <w:color w:val="000000" w:themeColor="text1"/>
          <w:lang w:val="en-GB"/>
        </w:rPr>
      </w:pPr>
      <w:r w:rsidRPr="00C85582">
        <w:rPr>
          <w:bCs/>
          <w:color w:val="000000" w:themeColor="text1"/>
          <w:lang w:val="en-GB"/>
        </w:rPr>
        <w:t xml:space="preserve">An insight into the functional genomics and species classification of </w:t>
      </w:r>
      <w:r w:rsidRPr="00C85582">
        <w:rPr>
          <w:bCs/>
          <w:i/>
          <w:iCs/>
          <w:color w:val="000000" w:themeColor="text1"/>
          <w:lang w:val="en-GB"/>
        </w:rPr>
        <w:t>Eudiplozoon nipponicum</w:t>
      </w:r>
      <w:r w:rsidRPr="00C85582">
        <w:rPr>
          <w:bCs/>
          <w:color w:val="000000" w:themeColor="text1"/>
          <w:lang w:val="en-GB"/>
        </w:rPr>
        <w:t xml:space="preserve"> (Monogenea, Diplozoidae), a haematophagous parasite of the common carp </w:t>
      </w:r>
      <w:r w:rsidRPr="00C85582">
        <w:rPr>
          <w:bCs/>
          <w:i/>
          <w:iCs/>
          <w:color w:val="000000" w:themeColor="text1"/>
          <w:lang w:val="en-GB"/>
        </w:rPr>
        <w:t>Cyprinus carpio</w:t>
      </w:r>
    </w:p>
    <w:p w14:paraId="72E6A057" w14:textId="77777777" w:rsidR="0038346D" w:rsidRPr="00C85582" w:rsidRDefault="0038346D" w:rsidP="002B761A">
      <w:pPr>
        <w:tabs>
          <w:tab w:val="left" w:pos="284"/>
          <w:tab w:val="left" w:pos="420"/>
          <w:tab w:val="left" w:pos="720"/>
        </w:tabs>
        <w:spacing w:line="480" w:lineRule="auto"/>
        <w:ind w:right="-1"/>
        <w:jc w:val="center"/>
        <w:rPr>
          <w:color w:val="000000" w:themeColor="text1"/>
          <w:lang w:val="en-GB"/>
        </w:rPr>
      </w:pPr>
    </w:p>
    <w:p w14:paraId="3A290108" w14:textId="3BD31ACD" w:rsidR="00675C18" w:rsidRDefault="00C85582" w:rsidP="00F20EED">
      <w:pPr>
        <w:spacing w:line="480" w:lineRule="auto"/>
        <w:jc w:val="both"/>
        <w:rPr>
          <w:lang w:val="en-GB"/>
        </w:rPr>
      </w:pPr>
      <w:r w:rsidRPr="00C85582">
        <w:rPr>
          <w:lang w:val="en-GB"/>
        </w:rPr>
        <w:t xml:space="preserve">Jiří Vorel, </w:t>
      </w:r>
      <w:proofErr w:type="spellStart"/>
      <w:r w:rsidRPr="00C85582">
        <w:rPr>
          <w:lang w:val="en-GB"/>
        </w:rPr>
        <w:t>Nikol</w:t>
      </w:r>
      <w:proofErr w:type="spellEnd"/>
      <w:r w:rsidRPr="00C85582">
        <w:rPr>
          <w:lang w:val="en-GB"/>
        </w:rPr>
        <w:t xml:space="preserve"> </w:t>
      </w:r>
      <w:proofErr w:type="spellStart"/>
      <w:r w:rsidRPr="00C85582">
        <w:rPr>
          <w:lang w:val="en-GB"/>
        </w:rPr>
        <w:t>Kmentová</w:t>
      </w:r>
      <w:proofErr w:type="spellEnd"/>
      <w:r w:rsidRPr="00C85582">
        <w:rPr>
          <w:lang w:val="en-GB"/>
        </w:rPr>
        <w:t>, Christop</w:t>
      </w:r>
      <w:r w:rsidR="0067569B">
        <w:rPr>
          <w:lang w:val="en-GB"/>
        </w:rPr>
        <w:t>h</w:t>
      </w:r>
      <w:r w:rsidRPr="00C85582">
        <w:rPr>
          <w:lang w:val="en-GB"/>
        </w:rPr>
        <w:t xml:space="preserve"> Hahn</w:t>
      </w:r>
      <w:r w:rsidRPr="00C85582">
        <w:rPr>
          <w:color w:val="000000" w:themeColor="text1"/>
          <w:lang w:val="en-GB"/>
        </w:rPr>
        <w:t xml:space="preserve">, </w:t>
      </w:r>
      <w:r w:rsidRPr="00C85582">
        <w:rPr>
          <w:lang w:val="en-GB"/>
        </w:rPr>
        <w:t xml:space="preserve">Petr </w:t>
      </w:r>
      <w:proofErr w:type="spellStart"/>
      <w:r w:rsidRPr="00C85582">
        <w:rPr>
          <w:lang w:val="en-GB"/>
        </w:rPr>
        <w:t>Bureš</w:t>
      </w:r>
      <w:proofErr w:type="spellEnd"/>
      <w:r w:rsidRPr="00C85582">
        <w:rPr>
          <w:color w:val="000000" w:themeColor="text1"/>
          <w:lang w:val="en-GB"/>
        </w:rPr>
        <w:t xml:space="preserve"> </w:t>
      </w:r>
      <w:r w:rsidRPr="00C85582">
        <w:rPr>
          <w:lang w:val="en-GB"/>
        </w:rPr>
        <w:t xml:space="preserve">and Martin </w:t>
      </w:r>
      <w:proofErr w:type="spellStart"/>
      <w:r w:rsidRPr="00C85582">
        <w:rPr>
          <w:lang w:val="en-GB"/>
        </w:rPr>
        <w:t>Kašný</w:t>
      </w:r>
      <w:proofErr w:type="spellEnd"/>
    </w:p>
    <w:p w14:paraId="08060E34" w14:textId="77777777" w:rsidR="00F20EED" w:rsidRPr="00F20EED" w:rsidRDefault="00F20EED" w:rsidP="00F20EED">
      <w:pPr>
        <w:spacing w:line="480" w:lineRule="auto"/>
        <w:jc w:val="both"/>
        <w:rPr>
          <w:lang w:val="en-GB"/>
        </w:rPr>
      </w:pPr>
    </w:p>
    <w:p w14:paraId="6813AEB0" w14:textId="26E65DF5" w:rsidR="0004080E" w:rsidRDefault="008E6EDF" w:rsidP="00675C18">
      <w:pPr>
        <w:tabs>
          <w:tab w:val="left" w:pos="284"/>
        </w:tabs>
        <w:spacing w:line="480" w:lineRule="auto"/>
        <w:ind w:right="-1"/>
        <w:jc w:val="both"/>
        <w:rPr>
          <w:bCs/>
          <w:color w:val="000000" w:themeColor="text1"/>
          <w:lang w:val="en-GB"/>
        </w:rPr>
      </w:pPr>
      <w:r w:rsidRPr="00A833FE">
        <w:rPr>
          <w:b/>
          <w:color w:val="000000" w:themeColor="text1"/>
          <w:lang w:val="en-GB"/>
        </w:rPr>
        <w:t>Additional file 1: Table S1</w:t>
      </w:r>
      <w:r w:rsidRPr="00A833FE">
        <w:rPr>
          <w:bCs/>
          <w:color w:val="000000" w:themeColor="text1"/>
          <w:lang w:val="en-GB"/>
        </w:rPr>
        <w:t xml:space="preserve"> </w:t>
      </w:r>
      <w:r w:rsidR="0004080E" w:rsidRPr="0004080E">
        <w:rPr>
          <w:bCs/>
          <w:color w:val="000000" w:themeColor="text1"/>
          <w:lang w:val="en-GB"/>
        </w:rPr>
        <w:t xml:space="preserve">Spreadsheet with complete statistics about the final version of the </w:t>
      </w:r>
      <w:r w:rsidR="0004080E" w:rsidRPr="0004080E">
        <w:rPr>
          <w:bCs/>
          <w:i/>
          <w:iCs/>
          <w:color w:val="000000" w:themeColor="text1"/>
          <w:lang w:val="en-GB"/>
        </w:rPr>
        <w:t>E. nipponicum</w:t>
      </w:r>
      <w:r w:rsidR="0004080E" w:rsidRPr="0004080E">
        <w:rPr>
          <w:bCs/>
          <w:color w:val="000000" w:themeColor="text1"/>
          <w:lang w:val="en-GB"/>
        </w:rPr>
        <w:t xml:space="preserve"> genome assembly, including</w:t>
      </w:r>
      <w:r w:rsidR="00A575B7">
        <w:rPr>
          <w:bCs/>
          <w:color w:val="000000" w:themeColor="text1"/>
          <w:lang w:val="en-GB"/>
        </w:rPr>
        <w:t xml:space="preserve"> </w:t>
      </w:r>
      <w:r w:rsidR="0004080E" w:rsidRPr="0004080E">
        <w:rPr>
          <w:bCs/>
          <w:color w:val="000000" w:themeColor="text1"/>
          <w:lang w:val="en-GB"/>
        </w:rPr>
        <w:t>intermediate steps.</w:t>
      </w:r>
    </w:p>
    <w:p w14:paraId="152506C1" w14:textId="6CE84718" w:rsidR="002C4781" w:rsidRDefault="002B761A" w:rsidP="00853216">
      <w:pPr>
        <w:tabs>
          <w:tab w:val="left" w:pos="284"/>
        </w:tabs>
        <w:spacing w:line="480" w:lineRule="auto"/>
        <w:ind w:right="-1"/>
        <w:jc w:val="both"/>
        <w:rPr>
          <w:bCs/>
          <w:color w:val="000000" w:themeColor="text1"/>
          <w:lang w:val="en-GB"/>
        </w:rPr>
      </w:pPr>
      <w:r w:rsidRPr="00A833FE">
        <w:rPr>
          <w:b/>
          <w:color w:val="000000" w:themeColor="text1"/>
          <w:lang w:val="en-GB"/>
        </w:rPr>
        <w:t xml:space="preserve">Additional file </w:t>
      </w:r>
      <w:r>
        <w:rPr>
          <w:b/>
          <w:color w:val="000000" w:themeColor="text1"/>
          <w:lang w:val="en-GB"/>
        </w:rPr>
        <w:t>2</w:t>
      </w:r>
      <w:r w:rsidRPr="00A833FE">
        <w:rPr>
          <w:b/>
          <w:color w:val="000000" w:themeColor="text1"/>
          <w:lang w:val="en-GB"/>
        </w:rPr>
        <w:t>: Table S</w:t>
      </w:r>
      <w:r>
        <w:rPr>
          <w:b/>
          <w:color w:val="000000" w:themeColor="text1"/>
          <w:lang w:val="en-GB"/>
        </w:rPr>
        <w:t>2</w:t>
      </w:r>
      <w:r w:rsidRPr="00A833FE">
        <w:rPr>
          <w:bCs/>
          <w:color w:val="000000" w:themeColor="text1"/>
          <w:lang w:val="en-GB"/>
        </w:rPr>
        <w:t xml:space="preserve"> </w:t>
      </w:r>
      <w:r w:rsidR="00766255" w:rsidRPr="00766255">
        <w:rPr>
          <w:bCs/>
          <w:color w:val="000000" w:themeColor="text1"/>
          <w:lang w:val="en-GB"/>
        </w:rPr>
        <w:t>Text file with the complete results from analysis of repetitive and low-complexity regions</w:t>
      </w:r>
      <w:r w:rsidR="002C4781">
        <w:rPr>
          <w:bCs/>
          <w:color w:val="000000" w:themeColor="text1"/>
          <w:lang w:val="en-GB"/>
        </w:rPr>
        <w:t>.</w:t>
      </w:r>
    </w:p>
    <w:p w14:paraId="780B30DD" w14:textId="3A2AF000" w:rsidR="00D91569" w:rsidRDefault="00D91569" w:rsidP="00853216">
      <w:pPr>
        <w:tabs>
          <w:tab w:val="left" w:pos="284"/>
        </w:tabs>
        <w:spacing w:line="480" w:lineRule="auto"/>
        <w:ind w:right="-1"/>
        <w:jc w:val="both"/>
        <w:rPr>
          <w:bCs/>
          <w:color w:val="000000" w:themeColor="text1"/>
          <w:lang w:val="en-GB"/>
        </w:rPr>
      </w:pPr>
      <w:r w:rsidRPr="00A833FE">
        <w:rPr>
          <w:b/>
          <w:color w:val="000000" w:themeColor="text1"/>
          <w:lang w:val="en-GB"/>
        </w:rPr>
        <w:t xml:space="preserve">Additional file </w:t>
      </w:r>
      <w:r w:rsidR="005D2175">
        <w:rPr>
          <w:b/>
          <w:color w:val="000000" w:themeColor="text1"/>
          <w:lang w:val="en-GB"/>
        </w:rPr>
        <w:t>3</w:t>
      </w:r>
      <w:r w:rsidRPr="00A833FE">
        <w:rPr>
          <w:b/>
          <w:color w:val="000000" w:themeColor="text1"/>
          <w:lang w:val="en-GB"/>
        </w:rPr>
        <w:t>: Table S</w:t>
      </w:r>
      <w:r w:rsidR="005D2175">
        <w:rPr>
          <w:b/>
          <w:color w:val="000000" w:themeColor="text1"/>
          <w:lang w:val="en-GB"/>
        </w:rPr>
        <w:t>3</w:t>
      </w:r>
      <w:r w:rsidRPr="00A833FE">
        <w:rPr>
          <w:bCs/>
          <w:color w:val="000000" w:themeColor="text1"/>
          <w:lang w:val="en-GB"/>
        </w:rPr>
        <w:t xml:space="preserve"> </w:t>
      </w:r>
      <w:r w:rsidR="00766255" w:rsidRPr="00766255">
        <w:rPr>
          <w:bCs/>
          <w:color w:val="000000" w:themeColor="text1"/>
          <w:lang w:val="en-GB"/>
        </w:rPr>
        <w:t>Spreadsheet representing and summarising all results from the annotation of</w:t>
      </w:r>
      <w:r w:rsidR="00766255">
        <w:rPr>
          <w:bCs/>
          <w:color w:val="000000" w:themeColor="text1"/>
          <w:lang w:val="en-GB"/>
        </w:rPr>
        <w:t xml:space="preserve"> </w:t>
      </w:r>
      <w:r w:rsidR="00766255" w:rsidRPr="00A833FE">
        <w:rPr>
          <w:bCs/>
          <w:i/>
          <w:iCs/>
          <w:color w:val="000000" w:themeColor="text1"/>
          <w:lang w:val="en-GB"/>
        </w:rPr>
        <w:t>E. nipponicum</w:t>
      </w:r>
      <w:r w:rsidR="00766255" w:rsidRPr="00766255">
        <w:rPr>
          <w:bCs/>
          <w:color w:val="000000" w:themeColor="text1"/>
          <w:lang w:val="en-GB"/>
        </w:rPr>
        <w:t xml:space="preserve"> </w:t>
      </w:r>
      <w:r w:rsidR="00766255">
        <w:rPr>
          <w:bCs/>
          <w:color w:val="000000" w:themeColor="text1"/>
          <w:lang w:val="en-GB"/>
        </w:rPr>
        <w:t>predicted proteins</w:t>
      </w:r>
      <w:r w:rsidR="00853216">
        <w:rPr>
          <w:bCs/>
          <w:color w:val="000000" w:themeColor="text1"/>
          <w:lang w:val="en-GB"/>
        </w:rPr>
        <w:t>.</w:t>
      </w:r>
    </w:p>
    <w:p w14:paraId="6889029B" w14:textId="7D41E8AC" w:rsidR="002C4781" w:rsidRDefault="005C62BA" w:rsidP="00675C18">
      <w:pPr>
        <w:tabs>
          <w:tab w:val="left" w:pos="284"/>
        </w:tabs>
        <w:spacing w:line="480" w:lineRule="auto"/>
        <w:ind w:right="-1"/>
        <w:jc w:val="both"/>
        <w:rPr>
          <w:bCs/>
          <w:color w:val="000000" w:themeColor="text1"/>
          <w:lang w:val="en-GB"/>
        </w:rPr>
      </w:pPr>
      <w:r w:rsidRPr="00A833FE">
        <w:rPr>
          <w:b/>
          <w:color w:val="000000" w:themeColor="text1"/>
          <w:lang w:val="en-GB"/>
        </w:rPr>
        <w:t xml:space="preserve">Additional file </w:t>
      </w:r>
      <w:r>
        <w:rPr>
          <w:b/>
          <w:color w:val="000000" w:themeColor="text1"/>
          <w:lang w:val="en-GB"/>
        </w:rPr>
        <w:t>4</w:t>
      </w:r>
      <w:r w:rsidRPr="00A833FE">
        <w:rPr>
          <w:b/>
          <w:color w:val="000000" w:themeColor="text1"/>
          <w:lang w:val="en-GB"/>
        </w:rPr>
        <w:t>: Table S</w:t>
      </w:r>
      <w:r>
        <w:rPr>
          <w:b/>
          <w:color w:val="000000" w:themeColor="text1"/>
          <w:lang w:val="en-GB"/>
        </w:rPr>
        <w:t>4</w:t>
      </w:r>
      <w:r w:rsidRPr="00A833FE">
        <w:rPr>
          <w:bCs/>
          <w:color w:val="000000" w:themeColor="text1"/>
          <w:lang w:val="en-GB"/>
        </w:rPr>
        <w:t xml:space="preserve"> </w:t>
      </w:r>
      <w:r w:rsidR="00861117" w:rsidRPr="00861117">
        <w:rPr>
          <w:bCs/>
          <w:color w:val="000000" w:themeColor="text1"/>
          <w:lang w:val="en-GB"/>
        </w:rPr>
        <w:t>Spreadsheet presenting</w:t>
      </w:r>
      <w:r w:rsidR="00861117">
        <w:rPr>
          <w:bCs/>
          <w:color w:val="000000" w:themeColor="text1"/>
          <w:lang w:val="en-GB"/>
        </w:rPr>
        <w:t xml:space="preserve"> the complete list of identified peptidase families with catalytic </w:t>
      </w:r>
      <w:r w:rsidR="002C4781" w:rsidRPr="002C4781">
        <w:rPr>
          <w:bCs/>
          <w:color w:val="000000" w:themeColor="text1"/>
          <w:lang w:val="en-GB"/>
        </w:rPr>
        <w:t>types and numbers of involved protein</w:t>
      </w:r>
      <w:r w:rsidR="002C4781">
        <w:rPr>
          <w:bCs/>
          <w:color w:val="000000" w:themeColor="text1"/>
          <w:lang w:val="en-GB"/>
        </w:rPr>
        <w:t>s.</w:t>
      </w:r>
    </w:p>
    <w:p w14:paraId="69359746" w14:textId="4AF4DB2B" w:rsidR="00996283" w:rsidRPr="008E2FB2" w:rsidRDefault="00996283" w:rsidP="00675C18">
      <w:pPr>
        <w:tabs>
          <w:tab w:val="left" w:pos="284"/>
        </w:tabs>
        <w:spacing w:line="480" w:lineRule="auto"/>
        <w:ind w:right="-1"/>
        <w:jc w:val="both"/>
        <w:rPr>
          <w:bCs/>
          <w:color w:val="000000" w:themeColor="text1"/>
          <w:lang w:val="en-GB"/>
        </w:rPr>
      </w:pPr>
      <w:r w:rsidRPr="00A833FE">
        <w:rPr>
          <w:b/>
          <w:color w:val="000000" w:themeColor="text1"/>
          <w:lang w:val="en-GB"/>
        </w:rPr>
        <w:t xml:space="preserve">Additional file </w:t>
      </w:r>
      <w:r>
        <w:rPr>
          <w:b/>
          <w:color w:val="000000" w:themeColor="text1"/>
          <w:lang w:val="en-GB"/>
        </w:rPr>
        <w:t>5</w:t>
      </w:r>
      <w:r w:rsidRPr="00A833FE">
        <w:rPr>
          <w:b/>
          <w:color w:val="000000" w:themeColor="text1"/>
          <w:lang w:val="en-GB"/>
        </w:rPr>
        <w:t>: Table S</w:t>
      </w:r>
      <w:r>
        <w:rPr>
          <w:b/>
          <w:color w:val="000000" w:themeColor="text1"/>
          <w:lang w:val="en-GB"/>
        </w:rPr>
        <w:t>5</w:t>
      </w:r>
      <w:r w:rsidRPr="00A833FE">
        <w:rPr>
          <w:bCs/>
          <w:color w:val="000000" w:themeColor="text1"/>
          <w:lang w:val="en-GB"/>
        </w:rPr>
        <w:t xml:space="preserve"> Spreadsheet</w:t>
      </w:r>
      <w:r w:rsidR="00861117">
        <w:rPr>
          <w:bCs/>
          <w:color w:val="000000" w:themeColor="text1"/>
          <w:lang w:val="en-GB"/>
        </w:rPr>
        <w:t xml:space="preserve"> with characteris</w:t>
      </w:r>
      <w:r w:rsidR="008E2FB2">
        <w:rPr>
          <w:bCs/>
          <w:color w:val="000000" w:themeColor="text1"/>
          <w:lang w:val="en-GB"/>
        </w:rPr>
        <w:t>tics</w:t>
      </w:r>
      <w:r w:rsidR="002C4781">
        <w:rPr>
          <w:bCs/>
          <w:color w:val="000000" w:themeColor="text1"/>
          <w:lang w:val="en-GB"/>
        </w:rPr>
        <w:t xml:space="preserve"> and positions</w:t>
      </w:r>
      <w:r w:rsidR="008E2FB2">
        <w:rPr>
          <w:bCs/>
          <w:color w:val="000000" w:themeColor="text1"/>
          <w:lang w:val="en-GB"/>
        </w:rPr>
        <w:t xml:space="preserve"> of individual </w:t>
      </w:r>
      <w:r w:rsidR="008638F3">
        <w:rPr>
          <w:bCs/>
          <w:color w:val="000000" w:themeColor="text1"/>
          <w:lang w:val="en-GB"/>
        </w:rPr>
        <w:t xml:space="preserve">genes and </w:t>
      </w:r>
      <w:r w:rsidR="008E2FB2">
        <w:rPr>
          <w:bCs/>
          <w:color w:val="000000" w:themeColor="text1"/>
          <w:lang w:val="en-GB"/>
        </w:rPr>
        <w:t xml:space="preserve">regions in </w:t>
      </w:r>
      <w:r w:rsidR="008638F3">
        <w:rPr>
          <w:bCs/>
          <w:color w:val="000000" w:themeColor="text1"/>
          <w:lang w:val="en-GB"/>
        </w:rPr>
        <w:t xml:space="preserve">the </w:t>
      </w:r>
      <w:r w:rsidR="008E2FB2" w:rsidRPr="004542C5">
        <w:rPr>
          <w:bCs/>
          <w:i/>
          <w:iCs/>
          <w:color w:val="000000" w:themeColor="text1"/>
          <w:lang w:val="en-GB"/>
        </w:rPr>
        <w:t>E. nipponicum</w:t>
      </w:r>
      <w:r w:rsidR="008E2FB2">
        <w:rPr>
          <w:bCs/>
          <w:color w:val="000000" w:themeColor="text1"/>
          <w:lang w:val="en-GB"/>
        </w:rPr>
        <w:t xml:space="preserve"> mitochondrial genome.</w:t>
      </w:r>
    </w:p>
    <w:sectPr w:rsidR="00996283" w:rsidRPr="008E2FB2" w:rsidSect="009F425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CJK SC Regular">
    <w:altName w:val="Times New Roman"/>
    <w:panose1 w:val="020B0604020202020204"/>
    <w:charset w:val="00"/>
    <w:family w:val="roman"/>
    <w:pitch w:val="default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46D"/>
    <w:rsid w:val="0004080E"/>
    <w:rsid w:val="000C1CC7"/>
    <w:rsid w:val="00156D06"/>
    <w:rsid w:val="001A173A"/>
    <w:rsid w:val="0022438C"/>
    <w:rsid w:val="002A49E7"/>
    <w:rsid w:val="002A69DE"/>
    <w:rsid w:val="002B4CBB"/>
    <w:rsid w:val="002B761A"/>
    <w:rsid w:val="002C4781"/>
    <w:rsid w:val="002D6469"/>
    <w:rsid w:val="002F2BC5"/>
    <w:rsid w:val="003450A9"/>
    <w:rsid w:val="0038346D"/>
    <w:rsid w:val="00386E6F"/>
    <w:rsid w:val="003A0EAB"/>
    <w:rsid w:val="003C240E"/>
    <w:rsid w:val="00405758"/>
    <w:rsid w:val="004542C5"/>
    <w:rsid w:val="004743BA"/>
    <w:rsid w:val="00550FA1"/>
    <w:rsid w:val="00585EEB"/>
    <w:rsid w:val="005C62BA"/>
    <w:rsid w:val="005D2175"/>
    <w:rsid w:val="00667AA3"/>
    <w:rsid w:val="0067569B"/>
    <w:rsid w:val="00675C18"/>
    <w:rsid w:val="006B3675"/>
    <w:rsid w:val="00720CC5"/>
    <w:rsid w:val="00766255"/>
    <w:rsid w:val="00773446"/>
    <w:rsid w:val="007B16A8"/>
    <w:rsid w:val="007C1C44"/>
    <w:rsid w:val="00821596"/>
    <w:rsid w:val="00853216"/>
    <w:rsid w:val="00861117"/>
    <w:rsid w:val="008638F3"/>
    <w:rsid w:val="008E2FB2"/>
    <w:rsid w:val="008E6EDF"/>
    <w:rsid w:val="00917698"/>
    <w:rsid w:val="009519F9"/>
    <w:rsid w:val="00964D32"/>
    <w:rsid w:val="00996283"/>
    <w:rsid w:val="009F4250"/>
    <w:rsid w:val="009F59CA"/>
    <w:rsid w:val="00A575B7"/>
    <w:rsid w:val="00A6341D"/>
    <w:rsid w:val="00B268B9"/>
    <w:rsid w:val="00C05C3E"/>
    <w:rsid w:val="00C85582"/>
    <w:rsid w:val="00CC59C0"/>
    <w:rsid w:val="00D81431"/>
    <w:rsid w:val="00D91569"/>
    <w:rsid w:val="00DF3FDA"/>
    <w:rsid w:val="00E642D8"/>
    <w:rsid w:val="00EA0457"/>
    <w:rsid w:val="00ED6DA3"/>
    <w:rsid w:val="00F20EED"/>
    <w:rsid w:val="00F86CB3"/>
    <w:rsid w:val="00F9408F"/>
    <w:rsid w:val="00FF3A79"/>
    <w:rsid w:val="00FF4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89E74DA"/>
  <w14:defaultImageDpi w14:val="32767"/>
  <w15:chartTrackingRefBased/>
  <w15:docId w15:val="{CC3B9A2B-6395-E246-B34B-849DEF907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ln">
    <w:name w:val="Normal"/>
    <w:qFormat/>
    <w:rsid w:val="0038346D"/>
    <w:rPr>
      <w:rFonts w:ascii="Times New Roman" w:eastAsia="Noto Sans CJK SC Regular" w:hAnsi="Times New Roman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uthor">
    <w:name w:val="author"/>
    <w:rsid w:val="0038346D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145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Vorel</dc:creator>
  <cp:keywords/>
  <dc:description/>
  <cp:lastModifiedBy>Jiří Vorel</cp:lastModifiedBy>
  <cp:revision>39</cp:revision>
  <dcterms:created xsi:type="dcterms:W3CDTF">2021-01-07T08:41:00Z</dcterms:created>
  <dcterms:modified xsi:type="dcterms:W3CDTF">2023-02-28T10:32:00Z</dcterms:modified>
</cp:coreProperties>
</file>