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BB4EE" w14:textId="1E98EF0C" w:rsidR="00FF3DAC" w:rsidRDefault="00FF3DAC"/>
    <w:p w14:paraId="5D4F87A4" w14:textId="77777777" w:rsidR="00FF3DAC" w:rsidRDefault="00FF3DAC" w:rsidP="00FF3DAC">
      <w:pPr>
        <w:spacing w:line="360" w:lineRule="auto"/>
        <w:jc w:val="both"/>
        <w:rPr>
          <w:lang w:val="en-US"/>
        </w:rPr>
      </w:pPr>
      <w:r w:rsidRPr="00013F56">
        <w:rPr>
          <w:b/>
          <w:bCs/>
          <w:lang w:val="en-US"/>
        </w:rPr>
        <w:t xml:space="preserve">Supplementary Table 1: Lung participant demographics </w:t>
      </w:r>
      <w:r w:rsidRPr="00FC6466">
        <w:rPr>
          <w:b/>
          <w:bCs/>
          <w:noProof/>
          <w:vertAlign w:val="superscript"/>
          <w:lang w:val="en-US"/>
        </w:rPr>
        <w:t>20</w:t>
      </w:r>
      <w:r w:rsidRPr="00013F56">
        <w:rPr>
          <w:b/>
          <w:bCs/>
          <w:lang w:val="en-US"/>
        </w:rPr>
        <w:t>.</w:t>
      </w:r>
    </w:p>
    <w:tbl>
      <w:tblPr>
        <w:tblStyle w:val="TableGrid"/>
        <w:tblW w:w="6792" w:type="dxa"/>
        <w:tblLook w:val="04A0" w:firstRow="1" w:lastRow="0" w:firstColumn="1" w:lastColumn="0" w:noHBand="0" w:noVBand="1"/>
      </w:tblPr>
      <w:tblGrid>
        <w:gridCol w:w="2449"/>
        <w:gridCol w:w="2341"/>
        <w:gridCol w:w="2002"/>
      </w:tblGrid>
      <w:tr w:rsidR="00FF3DAC" w:rsidRPr="00013F56" w14:paraId="1F09E190" w14:textId="77777777" w:rsidTr="006E7D11">
        <w:trPr>
          <w:trHeight w:val="57"/>
        </w:trPr>
        <w:tc>
          <w:tcPr>
            <w:tcW w:w="2449" w:type="dxa"/>
          </w:tcPr>
          <w:p w14:paraId="4F137FC2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341" w:type="dxa"/>
          </w:tcPr>
          <w:p w14:paraId="3A1925DF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TB</w:t>
            </w:r>
          </w:p>
        </w:tc>
        <w:tc>
          <w:tcPr>
            <w:tcW w:w="2002" w:type="dxa"/>
          </w:tcPr>
          <w:p w14:paraId="71CEA12B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XDR TB</w:t>
            </w:r>
          </w:p>
        </w:tc>
      </w:tr>
      <w:tr w:rsidR="00FF3DAC" w:rsidRPr="00013F56" w14:paraId="73CAE60D" w14:textId="77777777" w:rsidTr="006E7D11">
        <w:trPr>
          <w:trHeight w:val="57"/>
        </w:trPr>
        <w:tc>
          <w:tcPr>
            <w:tcW w:w="2449" w:type="dxa"/>
          </w:tcPr>
          <w:p w14:paraId="591F1D5D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013F56">
              <w:rPr>
                <w:b/>
                <w:bCs/>
                <w:lang w:val="en-US"/>
              </w:rPr>
              <w:t>n</w:t>
            </w:r>
          </w:p>
        </w:tc>
        <w:tc>
          <w:tcPr>
            <w:tcW w:w="2341" w:type="dxa"/>
          </w:tcPr>
          <w:p w14:paraId="19B660A3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13</w:t>
            </w:r>
          </w:p>
        </w:tc>
        <w:tc>
          <w:tcPr>
            <w:tcW w:w="2002" w:type="dxa"/>
          </w:tcPr>
          <w:p w14:paraId="04A61D9E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1</w:t>
            </w:r>
          </w:p>
        </w:tc>
      </w:tr>
      <w:tr w:rsidR="00FF3DAC" w:rsidRPr="00013F56" w14:paraId="1551E0CC" w14:textId="77777777" w:rsidTr="006E7D11">
        <w:trPr>
          <w:trHeight w:val="57"/>
        </w:trPr>
        <w:tc>
          <w:tcPr>
            <w:tcW w:w="2449" w:type="dxa"/>
          </w:tcPr>
          <w:p w14:paraId="49E86EA4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013F56">
              <w:rPr>
                <w:b/>
                <w:bCs/>
                <w:lang w:val="en-US"/>
              </w:rPr>
              <w:t>Age</w:t>
            </w:r>
            <w:r w:rsidRPr="00013F56" w:rsidDel="00E64C27">
              <w:rPr>
                <w:b/>
                <w:bCs/>
                <w:lang w:val="en-US"/>
              </w:rPr>
              <w:t xml:space="preserve"> </w:t>
            </w:r>
            <w:r w:rsidRPr="00013F56">
              <w:rPr>
                <w:b/>
                <w:bCs/>
                <w:lang w:val="en-US"/>
              </w:rPr>
              <w:t xml:space="preserve">(mean </w:t>
            </w:r>
            <w:r w:rsidRPr="00013F56">
              <w:rPr>
                <w:b/>
                <w:bCs/>
              </w:rPr>
              <w:t>±SD)</w:t>
            </w:r>
          </w:p>
        </w:tc>
        <w:tc>
          <w:tcPr>
            <w:tcW w:w="2341" w:type="dxa"/>
          </w:tcPr>
          <w:p w14:paraId="74E97566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38</w:t>
            </w:r>
            <w:r w:rsidRPr="00013F56">
              <w:t>±14.72</w:t>
            </w:r>
          </w:p>
        </w:tc>
        <w:tc>
          <w:tcPr>
            <w:tcW w:w="2002" w:type="dxa"/>
          </w:tcPr>
          <w:p w14:paraId="3B49B281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45</w:t>
            </w:r>
          </w:p>
        </w:tc>
      </w:tr>
      <w:tr w:rsidR="00FF3DAC" w:rsidRPr="00013F56" w14:paraId="12B18CF8" w14:textId="77777777" w:rsidTr="006E7D11">
        <w:trPr>
          <w:trHeight w:val="57"/>
        </w:trPr>
        <w:tc>
          <w:tcPr>
            <w:tcW w:w="2449" w:type="dxa"/>
          </w:tcPr>
          <w:p w14:paraId="0129B519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013F56">
              <w:rPr>
                <w:b/>
                <w:bCs/>
                <w:lang w:val="en-US"/>
              </w:rPr>
              <w:t>Sex</w:t>
            </w:r>
          </w:p>
        </w:tc>
        <w:tc>
          <w:tcPr>
            <w:tcW w:w="2341" w:type="dxa"/>
          </w:tcPr>
          <w:p w14:paraId="38154265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002" w:type="dxa"/>
          </w:tcPr>
          <w:p w14:paraId="22A0ED05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FF3DAC" w:rsidRPr="00013F56" w14:paraId="45419740" w14:textId="77777777" w:rsidTr="006E7D11">
        <w:trPr>
          <w:trHeight w:val="57"/>
        </w:trPr>
        <w:tc>
          <w:tcPr>
            <w:tcW w:w="2449" w:type="dxa"/>
          </w:tcPr>
          <w:p w14:paraId="4079C9C1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Male</w:t>
            </w:r>
          </w:p>
        </w:tc>
        <w:tc>
          <w:tcPr>
            <w:tcW w:w="2341" w:type="dxa"/>
          </w:tcPr>
          <w:p w14:paraId="1B3DCBC7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4 (</w:t>
            </w:r>
            <w:r>
              <w:rPr>
                <w:lang w:val="en-US"/>
              </w:rPr>
              <w:t>30.8</w:t>
            </w:r>
            <w:r w:rsidRPr="00013F56">
              <w:rPr>
                <w:lang w:val="en-US"/>
              </w:rPr>
              <w:t>%)</w:t>
            </w:r>
          </w:p>
        </w:tc>
        <w:tc>
          <w:tcPr>
            <w:tcW w:w="2002" w:type="dxa"/>
          </w:tcPr>
          <w:p w14:paraId="2CBF62E4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0</w:t>
            </w:r>
          </w:p>
        </w:tc>
      </w:tr>
      <w:tr w:rsidR="00FF3DAC" w:rsidRPr="00013F56" w14:paraId="346A6A29" w14:textId="77777777" w:rsidTr="006E7D11">
        <w:trPr>
          <w:trHeight w:val="57"/>
        </w:trPr>
        <w:tc>
          <w:tcPr>
            <w:tcW w:w="2449" w:type="dxa"/>
          </w:tcPr>
          <w:p w14:paraId="0054449A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Female</w:t>
            </w:r>
          </w:p>
        </w:tc>
        <w:tc>
          <w:tcPr>
            <w:tcW w:w="2341" w:type="dxa"/>
          </w:tcPr>
          <w:p w14:paraId="3BD86CF6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9(</w:t>
            </w:r>
            <w:r>
              <w:rPr>
                <w:lang w:val="en-US"/>
              </w:rPr>
              <w:t>69.2%)</w:t>
            </w:r>
          </w:p>
        </w:tc>
        <w:tc>
          <w:tcPr>
            <w:tcW w:w="2002" w:type="dxa"/>
          </w:tcPr>
          <w:p w14:paraId="78D8E8DD" w14:textId="77777777" w:rsidR="00FF3DAC" w:rsidRPr="00013F56" w:rsidRDefault="00FF3DAC" w:rsidP="006E7D11">
            <w:pPr>
              <w:spacing w:line="360" w:lineRule="auto"/>
              <w:jc w:val="both"/>
              <w:rPr>
                <w:lang w:val="en-US"/>
              </w:rPr>
            </w:pPr>
            <w:r w:rsidRPr="00013F56">
              <w:rPr>
                <w:lang w:val="en-US"/>
              </w:rPr>
              <w:t>1</w:t>
            </w:r>
          </w:p>
        </w:tc>
      </w:tr>
    </w:tbl>
    <w:p w14:paraId="717774BE" w14:textId="77777777" w:rsidR="00FF3DAC" w:rsidRPr="00C500A5" w:rsidRDefault="00FF3DAC" w:rsidP="00FF3DAC">
      <w:pPr>
        <w:spacing w:line="360" w:lineRule="auto"/>
        <w:jc w:val="both"/>
      </w:pPr>
    </w:p>
    <w:p w14:paraId="6C175801" w14:textId="77777777" w:rsidR="00FF3DAC" w:rsidRDefault="00FF3DAC"/>
    <w:tbl>
      <w:tblPr>
        <w:tblStyle w:val="TableGrid"/>
        <w:tblpPr w:leftFromText="180" w:rightFromText="180" w:vertAnchor="page" w:horzAnchor="margin" w:tblpXSpec="center" w:tblpY="924"/>
        <w:tblW w:w="10557" w:type="dxa"/>
        <w:tblLook w:val="04A0" w:firstRow="1" w:lastRow="0" w:firstColumn="1" w:lastColumn="0" w:noHBand="0" w:noVBand="1"/>
      </w:tblPr>
      <w:tblGrid>
        <w:gridCol w:w="1663"/>
        <w:gridCol w:w="1376"/>
        <w:gridCol w:w="1297"/>
        <w:gridCol w:w="1298"/>
        <w:gridCol w:w="1691"/>
        <w:gridCol w:w="1700"/>
        <w:gridCol w:w="1532"/>
      </w:tblGrid>
      <w:tr w:rsidR="00FF3DAC" w:rsidRPr="00013F56" w14:paraId="62E76C5B" w14:textId="77777777" w:rsidTr="006E7D11">
        <w:trPr>
          <w:trHeight w:val="408"/>
        </w:trPr>
        <w:tc>
          <w:tcPr>
            <w:tcW w:w="105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11F6E" w14:textId="77777777" w:rsidR="00FF3DAC" w:rsidRDefault="00FF3DAC" w:rsidP="006E7D11">
            <w:pPr>
              <w:rPr>
                <w:b/>
                <w:bCs/>
                <w:color w:val="000000" w:themeColor="text1"/>
              </w:rPr>
            </w:pPr>
          </w:p>
          <w:p w14:paraId="781F46AE" w14:textId="5698047D" w:rsidR="00FF3DAC" w:rsidRPr="004E00AC" w:rsidRDefault="00FF3DAC" w:rsidP="006E7D11">
            <w:r w:rsidRPr="00013F56">
              <w:rPr>
                <w:b/>
                <w:bCs/>
                <w:color w:val="000000" w:themeColor="text1"/>
              </w:rPr>
              <w:t>Supplementary Table 2: Pearson correlation of GSDMD (</w:t>
            </w:r>
            <w:proofErr w:type="spellStart"/>
            <w:r w:rsidRPr="00013F56">
              <w:rPr>
                <w:b/>
                <w:bCs/>
                <w:color w:val="000000" w:themeColor="text1"/>
              </w:rPr>
              <w:t>pg</w:t>
            </w:r>
            <w:proofErr w:type="spellEnd"/>
            <w:r w:rsidRPr="00013F56">
              <w:rPr>
                <w:b/>
                <w:bCs/>
                <w:color w:val="000000" w:themeColor="text1"/>
              </w:rPr>
              <w:t>/ml) with inflammatory soluble mediators (</w:t>
            </w:r>
            <w:proofErr w:type="spellStart"/>
            <w:r w:rsidRPr="00013F56">
              <w:rPr>
                <w:b/>
                <w:bCs/>
                <w:color w:val="000000" w:themeColor="text1"/>
              </w:rPr>
              <w:t>pg</w:t>
            </w:r>
            <w:proofErr w:type="spellEnd"/>
            <w:r w:rsidRPr="00013F56">
              <w:rPr>
                <w:b/>
                <w:bCs/>
                <w:color w:val="000000" w:themeColor="text1"/>
              </w:rPr>
              <w:t>/ml)</w:t>
            </w:r>
          </w:p>
        </w:tc>
      </w:tr>
      <w:tr w:rsidR="00FF3DAC" w:rsidRPr="00013F56" w14:paraId="65C9BA09" w14:textId="77777777" w:rsidTr="006E7D11">
        <w:trPr>
          <w:trHeight w:val="408"/>
        </w:trPr>
        <w:tc>
          <w:tcPr>
            <w:tcW w:w="1663" w:type="dxa"/>
            <w:tcBorders>
              <w:top w:val="single" w:sz="4" w:space="0" w:color="auto"/>
            </w:tcBorders>
          </w:tcPr>
          <w:p w14:paraId="6334D5A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</w:tcPr>
          <w:p w14:paraId="7CF5EF9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 xml:space="preserve">Healthy 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</w:tcBorders>
          </w:tcPr>
          <w:p w14:paraId="01F45D7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LTBI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</w:tcBorders>
          </w:tcPr>
          <w:p w14:paraId="16B2D60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TB</w:t>
            </w:r>
          </w:p>
        </w:tc>
      </w:tr>
      <w:tr w:rsidR="00FF3DAC" w:rsidRPr="00013F56" w14:paraId="1D4E80E5" w14:textId="77777777" w:rsidTr="006E7D11">
        <w:trPr>
          <w:trHeight w:val="408"/>
        </w:trPr>
        <w:tc>
          <w:tcPr>
            <w:tcW w:w="1663" w:type="dxa"/>
          </w:tcPr>
          <w:p w14:paraId="06F2E6E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376" w:type="dxa"/>
          </w:tcPr>
          <w:p w14:paraId="2F90FA85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p</w:t>
            </w:r>
          </w:p>
        </w:tc>
        <w:tc>
          <w:tcPr>
            <w:tcW w:w="1297" w:type="dxa"/>
          </w:tcPr>
          <w:p w14:paraId="67E7888C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r</w:t>
            </w:r>
          </w:p>
        </w:tc>
        <w:tc>
          <w:tcPr>
            <w:tcW w:w="1298" w:type="dxa"/>
          </w:tcPr>
          <w:p w14:paraId="386E4098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p</w:t>
            </w:r>
          </w:p>
        </w:tc>
        <w:tc>
          <w:tcPr>
            <w:tcW w:w="1691" w:type="dxa"/>
          </w:tcPr>
          <w:p w14:paraId="78B0E9F9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r</w:t>
            </w:r>
          </w:p>
        </w:tc>
        <w:tc>
          <w:tcPr>
            <w:tcW w:w="1700" w:type="dxa"/>
          </w:tcPr>
          <w:p w14:paraId="360CDEBB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p</w:t>
            </w:r>
          </w:p>
        </w:tc>
        <w:tc>
          <w:tcPr>
            <w:tcW w:w="1532" w:type="dxa"/>
          </w:tcPr>
          <w:p w14:paraId="26C98DB8" w14:textId="77777777" w:rsidR="00FF3DAC" w:rsidRPr="00013F56" w:rsidRDefault="00FF3DAC" w:rsidP="006E7D11">
            <w:pPr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013F56">
              <w:rPr>
                <w:i/>
                <w:iCs/>
                <w:color w:val="000000" w:themeColor="text1"/>
              </w:rPr>
              <w:t>r</w:t>
            </w:r>
          </w:p>
        </w:tc>
      </w:tr>
      <w:tr w:rsidR="00FF3DAC" w:rsidRPr="00013F56" w14:paraId="4F9A97FD" w14:textId="77777777" w:rsidTr="006E7D11">
        <w:trPr>
          <w:trHeight w:val="420"/>
        </w:trPr>
        <w:tc>
          <w:tcPr>
            <w:tcW w:w="1663" w:type="dxa"/>
          </w:tcPr>
          <w:p w14:paraId="67B39BB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</w:t>
            </w:r>
            <w:r w:rsidRPr="00013F56">
              <w:rPr>
                <w:color w:val="000000" w:themeColor="text1"/>
                <w:shd w:val="clear" w:color="auto" w:fill="FFFFFF"/>
              </w:rPr>
              <w:t>β</w:t>
            </w:r>
            <w:r w:rsidRPr="00013F56" w:rsidDel="00F7564B">
              <w:rPr>
                <w:color w:val="000000" w:themeColor="text1"/>
              </w:rPr>
              <w:t xml:space="preserve"> </w:t>
            </w:r>
          </w:p>
        </w:tc>
        <w:tc>
          <w:tcPr>
            <w:tcW w:w="1376" w:type="dxa"/>
          </w:tcPr>
          <w:p w14:paraId="706ABDF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0.863</w:t>
            </w:r>
          </w:p>
        </w:tc>
        <w:tc>
          <w:tcPr>
            <w:tcW w:w="1297" w:type="dxa"/>
          </w:tcPr>
          <w:p w14:paraId="4A065C7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0.60</w:t>
            </w:r>
          </w:p>
        </w:tc>
        <w:tc>
          <w:tcPr>
            <w:tcW w:w="1298" w:type="dxa"/>
          </w:tcPr>
          <w:p w14:paraId="7115E977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*0.036</w:t>
            </w:r>
          </w:p>
        </w:tc>
        <w:tc>
          <w:tcPr>
            <w:tcW w:w="1691" w:type="dxa"/>
          </w:tcPr>
          <w:p w14:paraId="70AA68D2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0.664</w:t>
            </w:r>
          </w:p>
        </w:tc>
        <w:tc>
          <w:tcPr>
            <w:tcW w:w="1700" w:type="dxa"/>
          </w:tcPr>
          <w:p w14:paraId="5484446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0.219</w:t>
            </w:r>
          </w:p>
        </w:tc>
        <w:tc>
          <w:tcPr>
            <w:tcW w:w="1532" w:type="dxa"/>
          </w:tcPr>
          <w:p w14:paraId="71406CC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0.038</w:t>
            </w:r>
          </w:p>
        </w:tc>
      </w:tr>
      <w:tr w:rsidR="00FF3DAC" w:rsidRPr="00013F56" w14:paraId="2E1F18F9" w14:textId="77777777" w:rsidTr="006E7D11">
        <w:trPr>
          <w:trHeight w:val="408"/>
        </w:trPr>
        <w:tc>
          <w:tcPr>
            <w:tcW w:w="1663" w:type="dxa"/>
          </w:tcPr>
          <w:p w14:paraId="78C5A2A4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IL-1RA</w:t>
            </w:r>
          </w:p>
        </w:tc>
        <w:tc>
          <w:tcPr>
            <w:tcW w:w="1376" w:type="dxa"/>
          </w:tcPr>
          <w:p w14:paraId="50FD76B2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0.0001</w:t>
            </w:r>
          </w:p>
        </w:tc>
        <w:tc>
          <w:tcPr>
            <w:tcW w:w="1297" w:type="dxa"/>
          </w:tcPr>
          <w:p w14:paraId="26BF7417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0.946</w:t>
            </w:r>
          </w:p>
        </w:tc>
        <w:tc>
          <w:tcPr>
            <w:tcW w:w="1298" w:type="dxa"/>
          </w:tcPr>
          <w:p w14:paraId="19D55FA3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*0.005</w:t>
            </w:r>
          </w:p>
        </w:tc>
        <w:tc>
          <w:tcPr>
            <w:tcW w:w="1691" w:type="dxa"/>
          </w:tcPr>
          <w:p w14:paraId="29C2BC6B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0.806</w:t>
            </w:r>
          </w:p>
        </w:tc>
        <w:tc>
          <w:tcPr>
            <w:tcW w:w="1700" w:type="dxa"/>
          </w:tcPr>
          <w:p w14:paraId="2EC3244C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color w:val="000000" w:themeColor="text1"/>
              </w:rPr>
              <w:t>0.210</w:t>
            </w:r>
          </w:p>
        </w:tc>
        <w:tc>
          <w:tcPr>
            <w:tcW w:w="1532" w:type="dxa"/>
          </w:tcPr>
          <w:p w14:paraId="0F543FC5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color w:val="000000" w:themeColor="text1"/>
              </w:rPr>
              <w:t>0.399</w:t>
            </w:r>
          </w:p>
        </w:tc>
      </w:tr>
      <w:tr w:rsidR="00FF3DAC" w:rsidRPr="00013F56" w14:paraId="63D7B900" w14:textId="77777777" w:rsidTr="006E7D11">
        <w:trPr>
          <w:trHeight w:val="420"/>
        </w:trPr>
        <w:tc>
          <w:tcPr>
            <w:tcW w:w="1663" w:type="dxa"/>
          </w:tcPr>
          <w:p w14:paraId="7A0DC8F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IL-2</w:t>
            </w:r>
          </w:p>
        </w:tc>
        <w:tc>
          <w:tcPr>
            <w:tcW w:w="1376" w:type="dxa"/>
          </w:tcPr>
          <w:p w14:paraId="7DE3BAF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0.593</w:t>
            </w:r>
          </w:p>
        </w:tc>
        <w:tc>
          <w:tcPr>
            <w:tcW w:w="1297" w:type="dxa"/>
          </w:tcPr>
          <w:p w14:paraId="2489878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-0.207</w:t>
            </w:r>
          </w:p>
        </w:tc>
        <w:tc>
          <w:tcPr>
            <w:tcW w:w="1298" w:type="dxa"/>
          </w:tcPr>
          <w:p w14:paraId="4B2022A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0.580</w:t>
            </w:r>
          </w:p>
        </w:tc>
        <w:tc>
          <w:tcPr>
            <w:tcW w:w="1691" w:type="dxa"/>
          </w:tcPr>
          <w:p w14:paraId="2ADD27E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0.337</w:t>
            </w:r>
          </w:p>
        </w:tc>
        <w:tc>
          <w:tcPr>
            <w:tcW w:w="1700" w:type="dxa"/>
          </w:tcPr>
          <w:p w14:paraId="015058E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532" w:type="dxa"/>
          </w:tcPr>
          <w:p w14:paraId="026E7DA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</w:tr>
      <w:tr w:rsidR="00FF3DAC" w:rsidRPr="00013F56" w14:paraId="2C334274" w14:textId="77777777" w:rsidTr="006E7D11">
        <w:trPr>
          <w:trHeight w:val="408"/>
        </w:trPr>
        <w:tc>
          <w:tcPr>
            <w:tcW w:w="1663" w:type="dxa"/>
          </w:tcPr>
          <w:p w14:paraId="65E11CF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IL-4</w:t>
            </w:r>
          </w:p>
        </w:tc>
        <w:tc>
          <w:tcPr>
            <w:tcW w:w="1376" w:type="dxa"/>
          </w:tcPr>
          <w:p w14:paraId="0820E07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0.438</w:t>
            </w:r>
          </w:p>
        </w:tc>
        <w:tc>
          <w:tcPr>
            <w:tcW w:w="1297" w:type="dxa"/>
          </w:tcPr>
          <w:p w14:paraId="704EDEB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-0.297</w:t>
            </w:r>
          </w:p>
        </w:tc>
        <w:tc>
          <w:tcPr>
            <w:tcW w:w="1298" w:type="dxa"/>
          </w:tcPr>
          <w:p w14:paraId="1CC2C48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0.197</w:t>
            </w:r>
          </w:p>
        </w:tc>
        <w:tc>
          <w:tcPr>
            <w:tcW w:w="1691" w:type="dxa"/>
          </w:tcPr>
          <w:p w14:paraId="76FA7C2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0.445</w:t>
            </w:r>
          </w:p>
        </w:tc>
        <w:tc>
          <w:tcPr>
            <w:tcW w:w="1700" w:type="dxa"/>
          </w:tcPr>
          <w:p w14:paraId="0278FF5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0.795</w:t>
            </w:r>
          </w:p>
        </w:tc>
        <w:tc>
          <w:tcPr>
            <w:tcW w:w="1532" w:type="dxa"/>
          </w:tcPr>
          <w:p w14:paraId="76E78DA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-0.084</w:t>
            </w:r>
          </w:p>
        </w:tc>
      </w:tr>
      <w:tr w:rsidR="00FF3DAC" w:rsidRPr="00013F56" w14:paraId="1039EC5F" w14:textId="77777777" w:rsidTr="006E7D11">
        <w:trPr>
          <w:trHeight w:val="420"/>
        </w:trPr>
        <w:tc>
          <w:tcPr>
            <w:tcW w:w="1663" w:type="dxa"/>
          </w:tcPr>
          <w:p w14:paraId="4589187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IL-5</w:t>
            </w:r>
          </w:p>
        </w:tc>
        <w:tc>
          <w:tcPr>
            <w:tcW w:w="1376" w:type="dxa"/>
          </w:tcPr>
          <w:p w14:paraId="377C22D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0.432</w:t>
            </w:r>
          </w:p>
        </w:tc>
        <w:tc>
          <w:tcPr>
            <w:tcW w:w="1297" w:type="dxa"/>
          </w:tcPr>
          <w:p w14:paraId="3050450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-0.301</w:t>
            </w:r>
          </w:p>
        </w:tc>
        <w:tc>
          <w:tcPr>
            <w:tcW w:w="1298" w:type="dxa"/>
          </w:tcPr>
          <w:p w14:paraId="1274F19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0.278</w:t>
            </w:r>
          </w:p>
        </w:tc>
        <w:tc>
          <w:tcPr>
            <w:tcW w:w="1691" w:type="dxa"/>
          </w:tcPr>
          <w:p w14:paraId="2B65E63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0.607</w:t>
            </w:r>
          </w:p>
        </w:tc>
        <w:tc>
          <w:tcPr>
            <w:tcW w:w="1700" w:type="dxa"/>
          </w:tcPr>
          <w:p w14:paraId="7F3E493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0.083</w:t>
            </w:r>
          </w:p>
        </w:tc>
        <w:tc>
          <w:tcPr>
            <w:tcW w:w="1532" w:type="dxa"/>
          </w:tcPr>
          <w:p w14:paraId="138C80E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0.520</w:t>
            </w:r>
          </w:p>
        </w:tc>
      </w:tr>
      <w:tr w:rsidR="00FF3DAC" w:rsidRPr="00013F56" w14:paraId="34D4D42A" w14:textId="77777777" w:rsidTr="006E7D11">
        <w:trPr>
          <w:trHeight w:val="408"/>
        </w:trPr>
        <w:tc>
          <w:tcPr>
            <w:tcW w:w="1663" w:type="dxa"/>
          </w:tcPr>
          <w:p w14:paraId="192DB2C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IL-6</w:t>
            </w:r>
          </w:p>
        </w:tc>
        <w:tc>
          <w:tcPr>
            <w:tcW w:w="1376" w:type="dxa"/>
          </w:tcPr>
          <w:p w14:paraId="09316ED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0.008</w:t>
            </w:r>
          </w:p>
        </w:tc>
        <w:tc>
          <w:tcPr>
            <w:tcW w:w="1297" w:type="dxa"/>
          </w:tcPr>
          <w:p w14:paraId="4875039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0.815</w:t>
            </w:r>
          </w:p>
        </w:tc>
        <w:tc>
          <w:tcPr>
            <w:tcW w:w="1298" w:type="dxa"/>
          </w:tcPr>
          <w:p w14:paraId="4C16C1F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0.638</w:t>
            </w:r>
          </w:p>
        </w:tc>
        <w:tc>
          <w:tcPr>
            <w:tcW w:w="1691" w:type="dxa"/>
          </w:tcPr>
          <w:p w14:paraId="201D11D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0.362</w:t>
            </w:r>
          </w:p>
        </w:tc>
        <w:tc>
          <w:tcPr>
            <w:tcW w:w="1700" w:type="dxa"/>
          </w:tcPr>
          <w:p w14:paraId="1641C2B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0.250</w:t>
            </w:r>
          </w:p>
        </w:tc>
        <w:tc>
          <w:tcPr>
            <w:tcW w:w="1532" w:type="dxa"/>
          </w:tcPr>
          <w:p w14:paraId="73D7B20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0.360</w:t>
            </w:r>
          </w:p>
        </w:tc>
      </w:tr>
      <w:tr w:rsidR="00FF3DAC" w:rsidRPr="00013F56" w14:paraId="25C00AD7" w14:textId="77777777" w:rsidTr="006E7D11">
        <w:trPr>
          <w:trHeight w:val="408"/>
        </w:trPr>
        <w:tc>
          <w:tcPr>
            <w:tcW w:w="1663" w:type="dxa"/>
          </w:tcPr>
          <w:p w14:paraId="63DC163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IL-7</w:t>
            </w:r>
          </w:p>
        </w:tc>
        <w:tc>
          <w:tcPr>
            <w:tcW w:w="1376" w:type="dxa"/>
          </w:tcPr>
          <w:p w14:paraId="0D4D165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0.303</w:t>
            </w:r>
          </w:p>
        </w:tc>
        <w:tc>
          <w:tcPr>
            <w:tcW w:w="1297" w:type="dxa"/>
          </w:tcPr>
          <w:p w14:paraId="615F0A0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-0.387</w:t>
            </w:r>
          </w:p>
        </w:tc>
        <w:tc>
          <w:tcPr>
            <w:tcW w:w="1298" w:type="dxa"/>
          </w:tcPr>
          <w:p w14:paraId="16119DF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0.226</w:t>
            </w:r>
          </w:p>
        </w:tc>
        <w:tc>
          <w:tcPr>
            <w:tcW w:w="1691" w:type="dxa"/>
          </w:tcPr>
          <w:p w14:paraId="3CE6EA1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-0.938</w:t>
            </w:r>
          </w:p>
        </w:tc>
        <w:tc>
          <w:tcPr>
            <w:tcW w:w="1700" w:type="dxa"/>
          </w:tcPr>
          <w:p w14:paraId="01B080B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0.077</w:t>
            </w:r>
          </w:p>
        </w:tc>
        <w:tc>
          <w:tcPr>
            <w:tcW w:w="1532" w:type="dxa"/>
          </w:tcPr>
          <w:p w14:paraId="6B4734C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0.529</w:t>
            </w:r>
          </w:p>
        </w:tc>
      </w:tr>
      <w:tr w:rsidR="00FF3DAC" w:rsidRPr="00013F56" w14:paraId="60DF3BC9" w14:textId="77777777" w:rsidTr="006E7D11">
        <w:trPr>
          <w:trHeight w:val="420"/>
        </w:trPr>
        <w:tc>
          <w:tcPr>
            <w:tcW w:w="1663" w:type="dxa"/>
          </w:tcPr>
          <w:p w14:paraId="536C972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IL-8</w:t>
            </w:r>
          </w:p>
        </w:tc>
        <w:tc>
          <w:tcPr>
            <w:tcW w:w="1376" w:type="dxa"/>
          </w:tcPr>
          <w:p w14:paraId="07F04E40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0.047</w:t>
            </w:r>
          </w:p>
        </w:tc>
        <w:tc>
          <w:tcPr>
            <w:tcW w:w="1297" w:type="dxa"/>
          </w:tcPr>
          <w:p w14:paraId="28F6A9DE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0.673</w:t>
            </w:r>
          </w:p>
        </w:tc>
        <w:tc>
          <w:tcPr>
            <w:tcW w:w="1298" w:type="dxa"/>
          </w:tcPr>
          <w:p w14:paraId="19DF817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0.846</w:t>
            </w:r>
          </w:p>
        </w:tc>
        <w:tc>
          <w:tcPr>
            <w:tcW w:w="1691" w:type="dxa"/>
          </w:tcPr>
          <w:p w14:paraId="2E76879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-0.076</w:t>
            </w:r>
          </w:p>
        </w:tc>
        <w:tc>
          <w:tcPr>
            <w:tcW w:w="1700" w:type="dxa"/>
          </w:tcPr>
          <w:p w14:paraId="143BE7F9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*0.005</w:t>
            </w:r>
          </w:p>
        </w:tc>
        <w:tc>
          <w:tcPr>
            <w:tcW w:w="1532" w:type="dxa"/>
          </w:tcPr>
          <w:p w14:paraId="593EFF91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0.748</w:t>
            </w:r>
          </w:p>
        </w:tc>
      </w:tr>
      <w:tr w:rsidR="00FF3DAC" w:rsidRPr="00013F56" w14:paraId="77A3BECD" w14:textId="77777777" w:rsidTr="006E7D11">
        <w:trPr>
          <w:trHeight w:val="408"/>
        </w:trPr>
        <w:tc>
          <w:tcPr>
            <w:tcW w:w="1663" w:type="dxa"/>
          </w:tcPr>
          <w:p w14:paraId="6F056D4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IL-9</w:t>
            </w:r>
          </w:p>
        </w:tc>
        <w:tc>
          <w:tcPr>
            <w:tcW w:w="1376" w:type="dxa"/>
          </w:tcPr>
          <w:p w14:paraId="3E3D2B4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0.956</w:t>
            </w:r>
          </w:p>
        </w:tc>
        <w:tc>
          <w:tcPr>
            <w:tcW w:w="1297" w:type="dxa"/>
          </w:tcPr>
          <w:p w14:paraId="4BB24CE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-0.022</w:t>
            </w:r>
          </w:p>
        </w:tc>
        <w:tc>
          <w:tcPr>
            <w:tcW w:w="1298" w:type="dxa"/>
          </w:tcPr>
          <w:p w14:paraId="123C713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0.429</w:t>
            </w:r>
          </w:p>
        </w:tc>
        <w:tc>
          <w:tcPr>
            <w:tcW w:w="1691" w:type="dxa"/>
          </w:tcPr>
          <w:p w14:paraId="33D103A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0.283</w:t>
            </w:r>
          </w:p>
        </w:tc>
        <w:tc>
          <w:tcPr>
            <w:tcW w:w="1700" w:type="dxa"/>
          </w:tcPr>
          <w:p w14:paraId="74861D5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0.992</w:t>
            </w:r>
          </w:p>
        </w:tc>
        <w:tc>
          <w:tcPr>
            <w:tcW w:w="1532" w:type="dxa"/>
          </w:tcPr>
          <w:p w14:paraId="5820A69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0.0003</w:t>
            </w:r>
          </w:p>
        </w:tc>
      </w:tr>
      <w:tr w:rsidR="00FF3DAC" w:rsidRPr="00013F56" w14:paraId="17872F5E" w14:textId="77777777" w:rsidTr="006E7D11">
        <w:trPr>
          <w:trHeight w:val="420"/>
        </w:trPr>
        <w:tc>
          <w:tcPr>
            <w:tcW w:w="1663" w:type="dxa"/>
          </w:tcPr>
          <w:p w14:paraId="5FDBB76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IL-10</w:t>
            </w:r>
          </w:p>
        </w:tc>
        <w:tc>
          <w:tcPr>
            <w:tcW w:w="1376" w:type="dxa"/>
          </w:tcPr>
          <w:p w14:paraId="0B17F13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0.557</w:t>
            </w:r>
          </w:p>
        </w:tc>
        <w:tc>
          <w:tcPr>
            <w:tcW w:w="1297" w:type="dxa"/>
          </w:tcPr>
          <w:p w14:paraId="308D9C0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0.227</w:t>
            </w:r>
          </w:p>
        </w:tc>
        <w:tc>
          <w:tcPr>
            <w:tcW w:w="1298" w:type="dxa"/>
          </w:tcPr>
          <w:p w14:paraId="43A88D1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0.434</w:t>
            </w:r>
          </w:p>
        </w:tc>
        <w:tc>
          <w:tcPr>
            <w:tcW w:w="1691" w:type="dxa"/>
          </w:tcPr>
          <w:p w14:paraId="34399A8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0.279</w:t>
            </w:r>
          </w:p>
        </w:tc>
        <w:tc>
          <w:tcPr>
            <w:tcW w:w="1700" w:type="dxa"/>
          </w:tcPr>
          <w:p w14:paraId="20EADBF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0.798</w:t>
            </w:r>
          </w:p>
        </w:tc>
        <w:tc>
          <w:tcPr>
            <w:tcW w:w="1532" w:type="dxa"/>
          </w:tcPr>
          <w:p w14:paraId="6D05EDF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0.083</w:t>
            </w:r>
          </w:p>
        </w:tc>
      </w:tr>
      <w:tr w:rsidR="00FF3DAC" w:rsidRPr="00013F56" w14:paraId="0E102C35" w14:textId="77777777" w:rsidTr="006E7D11">
        <w:trPr>
          <w:trHeight w:val="408"/>
        </w:trPr>
        <w:tc>
          <w:tcPr>
            <w:tcW w:w="1663" w:type="dxa"/>
          </w:tcPr>
          <w:p w14:paraId="3830EEC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IL-12</w:t>
            </w:r>
          </w:p>
        </w:tc>
        <w:tc>
          <w:tcPr>
            <w:tcW w:w="1376" w:type="dxa"/>
          </w:tcPr>
          <w:p w14:paraId="4844588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0.760</w:t>
            </w:r>
          </w:p>
        </w:tc>
        <w:tc>
          <w:tcPr>
            <w:tcW w:w="1297" w:type="dxa"/>
          </w:tcPr>
          <w:p w14:paraId="0104000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-0.119</w:t>
            </w:r>
          </w:p>
        </w:tc>
        <w:tc>
          <w:tcPr>
            <w:tcW w:w="1298" w:type="dxa"/>
          </w:tcPr>
          <w:p w14:paraId="11825BC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691" w:type="dxa"/>
          </w:tcPr>
          <w:p w14:paraId="5108649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700" w:type="dxa"/>
          </w:tcPr>
          <w:p w14:paraId="4A08FFF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0.485</w:t>
            </w:r>
          </w:p>
        </w:tc>
        <w:tc>
          <w:tcPr>
            <w:tcW w:w="1532" w:type="dxa"/>
          </w:tcPr>
          <w:p w14:paraId="5651755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-0.224</w:t>
            </w:r>
          </w:p>
        </w:tc>
      </w:tr>
      <w:tr w:rsidR="00FF3DAC" w:rsidRPr="00013F56" w14:paraId="338C4122" w14:textId="77777777" w:rsidTr="006E7D11">
        <w:trPr>
          <w:trHeight w:val="420"/>
        </w:trPr>
        <w:tc>
          <w:tcPr>
            <w:tcW w:w="1663" w:type="dxa"/>
          </w:tcPr>
          <w:p w14:paraId="1D7CA24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IL-13</w:t>
            </w:r>
          </w:p>
        </w:tc>
        <w:tc>
          <w:tcPr>
            <w:tcW w:w="1376" w:type="dxa"/>
          </w:tcPr>
          <w:p w14:paraId="516B54E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7" w:type="dxa"/>
          </w:tcPr>
          <w:p w14:paraId="1DA47E6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8" w:type="dxa"/>
          </w:tcPr>
          <w:p w14:paraId="4A920B8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691" w:type="dxa"/>
          </w:tcPr>
          <w:p w14:paraId="5FD06F1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700" w:type="dxa"/>
          </w:tcPr>
          <w:p w14:paraId="5A43932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0.103</w:t>
            </w:r>
          </w:p>
        </w:tc>
        <w:tc>
          <w:tcPr>
            <w:tcW w:w="1532" w:type="dxa"/>
          </w:tcPr>
          <w:p w14:paraId="6D716DC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0.493</w:t>
            </w:r>
          </w:p>
        </w:tc>
      </w:tr>
      <w:tr w:rsidR="00FF3DAC" w:rsidRPr="00013F56" w14:paraId="0157C1DA" w14:textId="77777777" w:rsidTr="006E7D11">
        <w:trPr>
          <w:trHeight w:val="408"/>
        </w:trPr>
        <w:tc>
          <w:tcPr>
            <w:tcW w:w="1663" w:type="dxa"/>
          </w:tcPr>
          <w:p w14:paraId="26AB7BD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IL-15</w:t>
            </w:r>
          </w:p>
        </w:tc>
        <w:tc>
          <w:tcPr>
            <w:tcW w:w="1376" w:type="dxa"/>
          </w:tcPr>
          <w:p w14:paraId="1BBB7DD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7" w:type="dxa"/>
          </w:tcPr>
          <w:p w14:paraId="02D76F8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8" w:type="dxa"/>
          </w:tcPr>
          <w:p w14:paraId="1DDF7B3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691" w:type="dxa"/>
          </w:tcPr>
          <w:p w14:paraId="2187DF8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700" w:type="dxa"/>
          </w:tcPr>
          <w:p w14:paraId="74962A8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532" w:type="dxa"/>
          </w:tcPr>
          <w:p w14:paraId="3FE9A47A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</w:tr>
      <w:tr w:rsidR="00FF3DAC" w:rsidRPr="00013F56" w14:paraId="1A078B1E" w14:textId="77777777" w:rsidTr="006E7D11">
        <w:trPr>
          <w:trHeight w:val="420"/>
        </w:trPr>
        <w:tc>
          <w:tcPr>
            <w:tcW w:w="1663" w:type="dxa"/>
          </w:tcPr>
          <w:p w14:paraId="1EB4806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IL-17</w:t>
            </w:r>
          </w:p>
        </w:tc>
        <w:tc>
          <w:tcPr>
            <w:tcW w:w="1376" w:type="dxa"/>
          </w:tcPr>
          <w:p w14:paraId="0DAE5F0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7" w:type="dxa"/>
          </w:tcPr>
          <w:p w14:paraId="757FBD8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NA</w:t>
            </w:r>
          </w:p>
        </w:tc>
        <w:tc>
          <w:tcPr>
            <w:tcW w:w="1298" w:type="dxa"/>
          </w:tcPr>
          <w:p w14:paraId="4096FEE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0.600</w:t>
            </w:r>
          </w:p>
        </w:tc>
        <w:tc>
          <w:tcPr>
            <w:tcW w:w="1691" w:type="dxa"/>
          </w:tcPr>
          <w:p w14:paraId="7BBCF8B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0.400</w:t>
            </w:r>
          </w:p>
        </w:tc>
        <w:tc>
          <w:tcPr>
            <w:tcW w:w="1700" w:type="dxa"/>
          </w:tcPr>
          <w:p w14:paraId="1B9DA147" w14:textId="77777777" w:rsidR="00FF3DAC" w:rsidRPr="00013F56" w:rsidRDefault="00FF3DAC" w:rsidP="006E7D11">
            <w:pPr>
              <w:spacing w:line="360" w:lineRule="auto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0.677</w:t>
            </w:r>
          </w:p>
        </w:tc>
        <w:tc>
          <w:tcPr>
            <w:tcW w:w="1532" w:type="dxa"/>
          </w:tcPr>
          <w:p w14:paraId="0940E7C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0.134</w:t>
            </w:r>
          </w:p>
        </w:tc>
      </w:tr>
      <w:tr w:rsidR="00FF3DAC" w:rsidRPr="00013F56" w14:paraId="4BC19DF9" w14:textId="77777777" w:rsidTr="006E7D11">
        <w:trPr>
          <w:trHeight w:val="408"/>
        </w:trPr>
        <w:tc>
          <w:tcPr>
            <w:tcW w:w="1663" w:type="dxa"/>
          </w:tcPr>
          <w:p w14:paraId="2E70B3A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 w:rsidRPr="00013F56">
              <w:rPr>
                <w:color w:val="000000" w:themeColor="text1"/>
              </w:rPr>
              <w:t>Eotaxin</w:t>
            </w:r>
            <w:proofErr w:type="spellEnd"/>
          </w:p>
        </w:tc>
        <w:tc>
          <w:tcPr>
            <w:tcW w:w="1376" w:type="dxa"/>
          </w:tcPr>
          <w:p w14:paraId="34A7BDA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0.616</w:t>
            </w:r>
          </w:p>
        </w:tc>
        <w:tc>
          <w:tcPr>
            <w:tcW w:w="1297" w:type="dxa"/>
          </w:tcPr>
          <w:p w14:paraId="222419F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-0.194</w:t>
            </w:r>
          </w:p>
        </w:tc>
        <w:tc>
          <w:tcPr>
            <w:tcW w:w="1298" w:type="dxa"/>
          </w:tcPr>
          <w:p w14:paraId="5E05188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0.299</w:t>
            </w:r>
          </w:p>
        </w:tc>
        <w:tc>
          <w:tcPr>
            <w:tcW w:w="1691" w:type="dxa"/>
          </w:tcPr>
          <w:p w14:paraId="048BFB2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0.365</w:t>
            </w:r>
          </w:p>
        </w:tc>
        <w:tc>
          <w:tcPr>
            <w:tcW w:w="1700" w:type="dxa"/>
          </w:tcPr>
          <w:p w14:paraId="092E821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0.431</w:t>
            </w:r>
          </w:p>
        </w:tc>
        <w:tc>
          <w:tcPr>
            <w:tcW w:w="1532" w:type="dxa"/>
          </w:tcPr>
          <w:p w14:paraId="5840DF4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-0.251</w:t>
            </w:r>
          </w:p>
        </w:tc>
      </w:tr>
      <w:tr w:rsidR="00FF3DAC" w:rsidRPr="00013F56" w14:paraId="07AEA308" w14:textId="77777777" w:rsidTr="006E7D11">
        <w:trPr>
          <w:trHeight w:val="417"/>
        </w:trPr>
        <w:tc>
          <w:tcPr>
            <w:tcW w:w="1663" w:type="dxa"/>
          </w:tcPr>
          <w:p w14:paraId="5DD63FB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FGF-basic</w:t>
            </w:r>
          </w:p>
        </w:tc>
        <w:tc>
          <w:tcPr>
            <w:tcW w:w="1376" w:type="dxa"/>
          </w:tcPr>
          <w:p w14:paraId="7F57E6C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0.172</w:t>
            </w:r>
          </w:p>
        </w:tc>
        <w:tc>
          <w:tcPr>
            <w:tcW w:w="1297" w:type="dxa"/>
          </w:tcPr>
          <w:p w14:paraId="6A3E996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-0.498</w:t>
            </w:r>
          </w:p>
        </w:tc>
        <w:tc>
          <w:tcPr>
            <w:tcW w:w="1298" w:type="dxa"/>
          </w:tcPr>
          <w:p w14:paraId="7E8F9DD1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*0.029</w:t>
            </w:r>
          </w:p>
        </w:tc>
        <w:tc>
          <w:tcPr>
            <w:tcW w:w="1691" w:type="dxa"/>
          </w:tcPr>
          <w:p w14:paraId="66A64ADE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0.686</w:t>
            </w:r>
          </w:p>
        </w:tc>
        <w:tc>
          <w:tcPr>
            <w:tcW w:w="1700" w:type="dxa"/>
          </w:tcPr>
          <w:p w14:paraId="14930EE0" w14:textId="77777777" w:rsidR="00FF3DAC" w:rsidRPr="00013F56" w:rsidRDefault="00FF3DAC" w:rsidP="006E7D11">
            <w:r w:rsidRPr="00013F56">
              <w:t>0.071</w:t>
            </w:r>
          </w:p>
        </w:tc>
        <w:tc>
          <w:tcPr>
            <w:tcW w:w="1532" w:type="dxa"/>
          </w:tcPr>
          <w:p w14:paraId="68AE744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0.539</w:t>
            </w:r>
          </w:p>
        </w:tc>
      </w:tr>
      <w:tr w:rsidR="00FF3DAC" w:rsidRPr="00013F56" w14:paraId="6222C63B" w14:textId="77777777" w:rsidTr="006E7D11">
        <w:trPr>
          <w:trHeight w:val="420"/>
        </w:trPr>
        <w:tc>
          <w:tcPr>
            <w:tcW w:w="1663" w:type="dxa"/>
          </w:tcPr>
          <w:p w14:paraId="51B10CF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G-CSF</w:t>
            </w:r>
          </w:p>
        </w:tc>
        <w:tc>
          <w:tcPr>
            <w:tcW w:w="1376" w:type="dxa"/>
          </w:tcPr>
          <w:p w14:paraId="104B869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0.481</w:t>
            </w:r>
          </w:p>
        </w:tc>
        <w:tc>
          <w:tcPr>
            <w:tcW w:w="1297" w:type="dxa"/>
          </w:tcPr>
          <w:p w14:paraId="3C7762C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-0.271</w:t>
            </w:r>
          </w:p>
        </w:tc>
        <w:tc>
          <w:tcPr>
            <w:tcW w:w="1298" w:type="dxa"/>
          </w:tcPr>
          <w:p w14:paraId="4B14C21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0.544</w:t>
            </w:r>
          </w:p>
        </w:tc>
        <w:tc>
          <w:tcPr>
            <w:tcW w:w="1691" w:type="dxa"/>
          </w:tcPr>
          <w:p w14:paraId="76677BE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0.219</w:t>
            </w:r>
          </w:p>
        </w:tc>
        <w:tc>
          <w:tcPr>
            <w:tcW w:w="1700" w:type="dxa"/>
          </w:tcPr>
          <w:p w14:paraId="7B08E438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0.039</w:t>
            </w:r>
          </w:p>
        </w:tc>
        <w:tc>
          <w:tcPr>
            <w:tcW w:w="1532" w:type="dxa"/>
          </w:tcPr>
          <w:p w14:paraId="1F282511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0.601</w:t>
            </w:r>
          </w:p>
        </w:tc>
      </w:tr>
      <w:tr w:rsidR="00FF3DAC" w:rsidRPr="00013F56" w14:paraId="3EE08E22" w14:textId="77777777" w:rsidTr="006E7D11">
        <w:trPr>
          <w:trHeight w:val="408"/>
        </w:trPr>
        <w:tc>
          <w:tcPr>
            <w:tcW w:w="1663" w:type="dxa"/>
          </w:tcPr>
          <w:p w14:paraId="6B1BA31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GM-CSF</w:t>
            </w:r>
          </w:p>
        </w:tc>
        <w:tc>
          <w:tcPr>
            <w:tcW w:w="1376" w:type="dxa"/>
          </w:tcPr>
          <w:p w14:paraId="1E4CAB8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0.980</w:t>
            </w:r>
          </w:p>
        </w:tc>
        <w:tc>
          <w:tcPr>
            <w:tcW w:w="1297" w:type="dxa"/>
          </w:tcPr>
          <w:p w14:paraId="7E5C615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-0.009</w:t>
            </w:r>
          </w:p>
        </w:tc>
        <w:tc>
          <w:tcPr>
            <w:tcW w:w="1298" w:type="dxa"/>
          </w:tcPr>
          <w:p w14:paraId="390EE22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0.136</w:t>
            </w:r>
          </w:p>
        </w:tc>
        <w:tc>
          <w:tcPr>
            <w:tcW w:w="1691" w:type="dxa"/>
          </w:tcPr>
          <w:p w14:paraId="0B07D28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0.622</w:t>
            </w:r>
          </w:p>
        </w:tc>
        <w:tc>
          <w:tcPr>
            <w:tcW w:w="1700" w:type="dxa"/>
          </w:tcPr>
          <w:p w14:paraId="4625753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0.668</w:t>
            </w:r>
          </w:p>
        </w:tc>
        <w:tc>
          <w:tcPr>
            <w:tcW w:w="1532" w:type="dxa"/>
          </w:tcPr>
          <w:p w14:paraId="260F955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0.138</w:t>
            </w:r>
          </w:p>
        </w:tc>
      </w:tr>
      <w:tr w:rsidR="00FF3DAC" w:rsidRPr="00013F56" w14:paraId="69F35D59" w14:textId="77777777" w:rsidTr="006E7D11">
        <w:trPr>
          <w:trHeight w:val="408"/>
        </w:trPr>
        <w:tc>
          <w:tcPr>
            <w:tcW w:w="1663" w:type="dxa"/>
          </w:tcPr>
          <w:p w14:paraId="47B9874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IFN-</w:t>
            </w:r>
            <w:r w:rsidRPr="00013F56">
              <w:rPr>
                <w:color w:val="000000" w:themeColor="text1"/>
                <w:shd w:val="clear" w:color="auto" w:fill="FFFFFF"/>
              </w:rPr>
              <w:t>γ</w:t>
            </w:r>
            <w:r w:rsidRPr="00013F56" w:rsidDel="00F7564B">
              <w:rPr>
                <w:color w:val="000000" w:themeColor="text1"/>
              </w:rPr>
              <w:t xml:space="preserve"> </w:t>
            </w:r>
          </w:p>
        </w:tc>
        <w:tc>
          <w:tcPr>
            <w:tcW w:w="1376" w:type="dxa"/>
          </w:tcPr>
          <w:p w14:paraId="3388130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0.607</w:t>
            </w:r>
          </w:p>
        </w:tc>
        <w:tc>
          <w:tcPr>
            <w:tcW w:w="1297" w:type="dxa"/>
          </w:tcPr>
          <w:p w14:paraId="064EB1AA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0.199</w:t>
            </w:r>
          </w:p>
        </w:tc>
        <w:tc>
          <w:tcPr>
            <w:tcW w:w="1298" w:type="dxa"/>
          </w:tcPr>
          <w:p w14:paraId="14026A2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0.763</w:t>
            </w:r>
          </w:p>
        </w:tc>
        <w:tc>
          <w:tcPr>
            <w:tcW w:w="1691" w:type="dxa"/>
          </w:tcPr>
          <w:p w14:paraId="3BAE1D4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0.110</w:t>
            </w:r>
          </w:p>
        </w:tc>
        <w:tc>
          <w:tcPr>
            <w:tcW w:w="1700" w:type="dxa"/>
          </w:tcPr>
          <w:p w14:paraId="21A5E37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0.180</w:t>
            </w:r>
          </w:p>
        </w:tc>
        <w:tc>
          <w:tcPr>
            <w:tcW w:w="1532" w:type="dxa"/>
          </w:tcPr>
          <w:p w14:paraId="7415232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0.415</w:t>
            </w:r>
          </w:p>
        </w:tc>
      </w:tr>
      <w:tr w:rsidR="00FF3DAC" w:rsidRPr="00013F56" w14:paraId="2F25B97A" w14:textId="77777777" w:rsidTr="006E7D11">
        <w:trPr>
          <w:trHeight w:val="420"/>
        </w:trPr>
        <w:tc>
          <w:tcPr>
            <w:tcW w:w="1663" w:type="dxa"/>
          </w:tcPr>
          <w:p w14:paraId="3850FDA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IP-10</w:t>
            </w:r>
          </w:p>
        </w:tc>
        <w:tc>
          <w:tcPr>
            <w:tcW w:w="1376" w:type="dxa"/>
          </w:tcPr>
          <w:p w14:paraId="162056E6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0.009</w:t>
            </w:r>
          </w:p>
        </w:tc>
        <w:tc>
          <w:tcPr>
            <w:tcW w:w="1297" w:type="dxa"/>
          </w:tcPr>
          <w:p w14:paraId="71B27DDC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0.805</w:t>
            </w:r>
          </w:p>
        </w:tc>
        <w:tc>
          <w:tcPr>
            <w:tcW w:w="1298" w:type="dxa"/>
          </w:tcPr>
          <w:p w14:paraId="679345A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0.637</w:t>
            </w:r>
          </w:p>
        </w:tc>
        <w:tc>
          <w:tcPr>
            <w:tcW w:w="1691" w:type="dxa"/>
          </w:tcPr>
          <w:p w14:paraId="17E2E9C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-0.171</w:t>
            </w:r>
          </w:p>
        </w:tc>
        <w:tc>
          <w:tcPr>
            <w:tcW w:w="1700" w:type="dxa"/>
          </w:tcPr>
          <w:p w14:paraId="772EA11F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0.013</w:t>
            </w:r>
          </w:p>
        </w:tc>
        <w:tc>
          <w:tcPr>
            <w:tcW w:w="1532" w:type="dxa"/>
          </w:tcPr>
          <w:p w14:paraId="52E826CF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0.693</w:t>
            </w:r>
          </w:p>
        </w:tc>
      </w:tr>
      <w:tr w:rsidR="00FF3DAC" w:rsidRPr="00013F56" w14:paraId="1A02092C" w14:textId="77777777" w:rsidTr="006E7D11">
        <w:trPr>
          <w:trHeight w:val="408"/>
        </w:trPr>
        <w:tc>
          <w:tcPr>
            <w:tcW w:w="1663" w:type="dxa"/>
          </w:tcPr>
          <w:p w14:paraId="554954D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MCP-1</w:t>
            </w:r>
          </w:p>
        </w:tc>
        <w:tc>
          <w:tcPr>
            <w:tcW w:w="1376" w:type="dxa"/>
          </w:tcPr>
          <w:p w14:paraId="7948759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0.982</w:t>
            </w:r>
          </w:p>
        </w:tc>
        <w:tc>
          <w:tcPr>
            <w:tcW w:w="1297" w:type="dxa"/>
          </w:tcPr>
          <w:p w14:paraId="6BD36E7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-0.009</w:t>
            </w:r>
          </w:p>
        </w:tc>
        <w:tc>
          <w:tcPr>
            <w:tcW w:w="1298" w:type="dxa"/>
          </w:tcPr>
          <w:p w14:paraId="2941414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0.985</w:t>
            </w:r>
          </w:p>
        </w:tc>
        <w:tc>
          <w:tcPr>
            <w:tcW w:w="1691" w:type="dxa"/>
          </w:tcPr>
          <w:p w14:paraId="4771A18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-0.007</w:t>
            </w:r>
          </w:p>
        </w:tc>
        <w:tc>
          <w:tcPr>
            <w:tcW w:w="1700" w:type="dxa"/>
          </w:tcPr>
          <w:p w14:paraId="6D4F5B8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0.469</w:t>
            </w:r>
          </w:p>
        </w:tc>
        <w:tc>
          <w:tcPr>
            <w:tcW w:w="1532" w:type="dxa"/>
          </w:tcPr>
          <w:p w14:paraId="1876A0C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0.232</w:t>
            </w:r>
          </w:p>
        </w:tc>
      </w:tr>
      <w:tr w:rsidR="00FF3DAC" w:rsidRPr="00013F56" w14:paraId="28E5E223" w14:textId="77777777" w:rsidTr="006E7D11">
        <w:trPr>
          <w:trHeight w:val="420"/>
        </w:trPr>
        <w:tc>
          <w:tcPr>
            <w:tcW w:w="1663" w:type="dxa"/>
          </w:tcPr>
          <w:p w14:paraId="5B26968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MIP-1</w:t>
            </w:r>
            <w:r w:rsidRPr="00013F56">
              <w:rPr>
                <w:b/>
                <w:bCs/>
                <w:color w:val="000000" w:themeColor="text1"/>
                <w:shd w:val="clear" w:color="auto" w:fill="FFFFFF"/>
              </w:rPr>
              <w:t>α</w:t>
            </w:r>
            <w:r w:rsidRPr="00013F56" w:rsidDel="00F7564B">
              <w:rPr>
                <w:color w:val="000000" w:themeColor="text1"/>
              </w:rPr>
              <w:t xml:space="preserve"> </w:t>
            </w:r>
          </w:p>
        </w:tc>
        <w:tc>
          <w:tcPr>
            <w:tcW w:w="1376" w:type="dxa"/>
          </w:tcPr>
          <w:p w14:paraId="7269A61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0.535</w:t>
            </w:r>
          </w:p>
        </w:tc>
        <w:tc>
          <w:tcPr>
            <w:tcW w:w="1297" w:type="dxa"/>
          </w:tcPr>
          <w:p w14:paraId="5A1498AA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-0.239</w:t>
            </w:r>
          </w:p>
        </w:tc>
        <w:tc>
          <w:tcPr>
            <w:tcW w:w="1298" w:type="dxa"/>
          </w:tcPr>
          <w:p w14:paraId="63319E7A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0.622</w:t>
            </w:r>
          </w:p>
        </w:tc>
        <w:tc>
          <w:tcPr>
            <w:tcW w:w="1691" w:type="dxa"/>
          </w:tcPr>
          <w:p w14:paraId="01999DA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0.178</w:t>
            </w:r>
          </w:p>
        </w:tc>
        <w:tc>
          <w:tcPr>
            <w:tcW w:w="1700" w:type="dxa"/>
          </w:tcPr>
          <w:p w14:paraId="7D425972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0.007</w:t>
            </w:r>
          </w:p>
        </w:tc>
        <w:tc>
          <w:tcPr>
            <w:tcW w:w="1532" w:type="dxa"/>
          </w:tcPr>
          <w:p w14:paraId="756E70AF" w14:textId="77777777" w:rsidR="00FF3DAC" w:rsidRPr="00013F56" w:rsidRDefault="00FF3DAC" w:rsidP="006E7D11">
            <w:pPr>
              <w:spacing w:line="360" w:lineRule="auto"/>
              <w:jc w:val="both"/>
              <w:rPr>
                <w:b/>
                <w:bCs/>
                <w:color w:val="000000" w:themeColor="text1"/>
              </w:rPr>
            </w:pPr>
            <w:r w:rsidRPr="00013F56">
              <w:rPr>
                <w:b/>
                <w:bCs/>
                <w:color w:val="000000" w:themeColor="text1"/>
              </w:rPr>
              <w:t>0.727</w:t>
            </w:r>
          </w:p>
        </w:tc>
      </w:tr>
      <w:tr w:rsidR="00FF3DAC" w:rsidRPr="00013F56" w14:paraId="191DD020" w14:textId="77777777" w:rsidTr="006E7D11">
        <w:trPr>
          <w:trHeight w:val="408"/>
        </w:trPr>
        <w:tc>
          <w:tcPr>
            <w:tcW w:w="1663" w:type="dxa"/>
          </w:tcPr>
          <w:p w14:paraId="1621163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PDGF-bb</w:t>
            </w:r>
          </w:p>
        </w:tc>
        <w:tc>
          <w:tcPr>
            <w:tcW w:w="1376" w:type="dxa"/>
          </w:tcPr>
          <w:p w14:paraId="0E5EB42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0.401</w:t>
            </w:r>
          </w:p>
        </w:tc>
        <w:tc>
          <w:tcPr>
            <w:tcW w:w="1297" w:type="dxa"/>
          </w:tcPr>
          <w:p w14:paraId="6231B9B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0.320</w:t>
            </w:r>
          </w:p>
        </w:tc>
        <w:tc>
          <w:tcPr>
            <w:tcW w:w="1298" w:type="dxa"/>
          </w:tcPr>
          <w:p w14:paraId="28ADBBB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0.720</w:t>
            </w:r>
          </w:p>
        </w:tc>
        <w:tc>
          <w:tcPr>
            <w:tcW w:w="1691" w:type="dxa"/>
          </w:tcPr>
          <w:p w14:paraId="2C07B52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0.130</w:t>
            </w:r>
          </w:p>
        </w:tc>
        <w:tc>
          <w:tcPr>
            <w:tcW w:w="1700" w:type="dxa"/>
          </w:tcPr>
          <w:p w14:paraId="3EBD3FD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0.361</w:t>
            </w:r>
          </w:p>
        </w:tc>
        <w:tc>
          <w:tcPr>
            <w:tcW w:w="1532" w:type="dxa"/>
          </w:tcPr>
          <w:p w14:paraId="7D469DB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0.290</w:t>
            </w:r>
          </w:p>
        </w:tc>
      </w:tr>
      <w:tr w:rsidR="00FF3DAC" w:rsidRPr="00013F56" w14:paraId="2DC066F5" w14:textId="77777777" w:rsidTr="006E7D11">
        <w:trPr>
          <w:trHeight w:val="420"/>
        </w:trPr>
        <w:tc>
          <w:tcPr>
            <w:tcW w:w="1663" w:type="dxa"/>
          </w:tcPr>
          <w:p w14:paraId="27C6104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MIP-1</w:t>
            </w:r>
            <w:r w:rsidRPr="00013F56">
              <w:rPr>
                <w:color w:val="000000" w:themeColor="text1"/>
                <w:shd w:val="clear" w:color="auto" w:fill="FFFFFF"/>
              </w:rPr>
              <w:t>β</w:t>
            </w:r>
            <w:r w:rsidRPr="00013F56" w:rsidDel="00F7564B">
              <w:rPr>
                <w:color w:val="000000" w:themeColor="text1"/>
              </w:rPr>
              <w:t xml:space="preserve"> </w:t>
            </w:r>
          </w:p>
        </w:tc>
        <w:tc>
          <w:tcPr>
            <w:tcW w:w="1376" w:type="dxa"/>
          </w:tcPr>
          <w:p w14:paraId="746C280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0.794</w:t>
            </w:r>
          </w:p>
        </w:tc>
        <w:tc>
          <w:tcPr>
            <w:tcW w:w="1297" w:type="dxa"/>
          </w:tcPr>
          <w:p w14:paraId="74493889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0.102</w:t>
            </w:r>
          </w:p>
        </w:tc>
        <w:tc>
          <w:tcPr>
            <w:tcW w:w="1298" w:type="dxa"/>
          </w:tcPr>
          <w:p w14:paraId="380ADA6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0.436</w:t>
            </w:r>
          </w:p>
        </w:tc>
        <w:tc>
          <w:tcPr>
            <w:tcW w:w="1691" w:type="dxa"/>
          </w:tcPr>
          <w:p w14:paraId="136A6EC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0.279</w:t>
            </w:r>
          </w:p>
        </w:tc>
        <w:tc>
          <w:tcPr>
            <w:tcW w:w="1700" w:type="dxa"/>
          </w:tcPr>
          <w:p w14:paraId="75288056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0.552</w:t>
            </w:r>
          </w:p>
        </w:tc>
        <w:tc>
          <w:tcPr>
            <w:tcW w:w="1532" w:type="dxa"/>
          </w:tcPr>
          <w:p w14:paraId="2DD05E5A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0.191</w:t>
            </w:r>
          </w:p>
        </w:tc>
      </w:tr>
      <w:tr w:rsidR="00FF3DAC" w:rsidRPr="00013F56" w14:paraId="1A977917" w14:textId="77777777" w:rsidTr="006E7D11">
        <w:trPr>
          <w:trHeight w:val="408"/>
        </w:trPr>
        <w:tc>
          <w:tcPr>
            <w:tcW w:w="1663" w:type="dxa"/>
          </w:tcPr>
          <w:p w14:paraId="493A8AB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RANTES</w:t>
            </w:r>
          </w:p>
        </w:tc>
        <w:tc>
          <w:tcPr>
            <w:tcW w:w="1376" w:type="dxa"/>
          </w:tcPr>
          <w:p w14:paraId="65E758E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0.872</w:t>
            </w:r>
          </w:p>
        </w:tc>
        <w:tc>
          <w:tcPr>
            <w:tcW w:w="1297" w:type="dxa"/>
          </w:tcPr>
          <w:p w14:paraId="774B77E0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-0.063</w:t>
            </w:r>
          </w:p>
        </w:tc>
        <w:tc>
          <w:tcPr>
            <w:tcW w:w="1298" w:type="dxa"/>
          </w:tcPr>
          <w:p w14:paraId="2542CF4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0.619</w:t>
            </w:r>
          </w:p>
        </w:tc>
        <w:tc>
          <w:tcPr>
            <w:tcW w:w="1691" w:type="dxa"/>
          </w:tcPr>
          <w:p w14:paraId="0F1696DC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0.180</w:t>
            </w:r>
          </w:p>
        </w:tc>
        <w:tc>
          <w:tcPr>
            <w:tcW w:w="1700" w:type="dxa"/>
          </w:tcPr>
          <w:p w14:paraId="70A63502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0.591</w:t>
            </w:r>
          </w:p>
        </w:tc>
        <w:tc>
          <w:tcPr>
            <w:tcW w:w="1532" w:type="dxa"/>
          </w:tcPr>
          <w:p w14:paraId="334C8BAF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0.173</w:t>
            </w:r>
          </w:p>
        </w:tc>
      </w:tr>
      <w:tr w:rsidR="00FF3DAC" w:rsidRPr="00013F56" w14:paraId="1D19E193" w14:textId="77777777" w:rsidTr="006E7D11">
        <w:trPr>
          <w:trHeight w:val="408"/>
        </w:trPr>
        <w:tc>
          <w:tcPr>
            <w:tcW w:w="1663" w:type="dxa"/>
          </w:tcPr>
          <w:p w14:paraId="400D29E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TNF-</w:t>
            </w:r>
            <w:r w:rsidRPr="00013F56">
              <w:rPr>
                <w:b/>
                <w:bCs/>
                <w:color w:val="000000" w:themeColor="text1"/>
                <w:shd w:val="clear" w:color="auto" w:fill="FFFFFF"/>
              </w:rPr>
              <w:t>α</w:t>
            </w:r>
            <w:r w:rsidRPr="00013F56" w:rsidDel="00F7564B">
              <w:rPr>
                <w:color w:val="000000" w:themeColor="text1"/>
              </w:rPr>
              <w:t xml:space="preserve"> </w:t>
            </w:r>
          </w:p>
        </w:tc>
        <w:tc>
          <w:tcPr>
            <w:tcW w:w="1376" w:type="dxa"/>
          </w:tcPr>
          <w:p w14:paraId="540CF50E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0.871</w:t>
            </w:r>
          </w:p>
        </w:tc>
        <w:tc>
          <w:tcPr>
            <w:tcW w:w="1297" w:type="dxa"/>
          </w:tcPr>
          <w:p w14:paraId="1022032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0.063</w:t>
            </w:r>
          </w:p>
        </w:tc>
        <w:tc>
          <w:tcPr>
            <w:tcW w:w="1298" w:type="dxa"/>
          </w:tcPr>
          <w:p w14:paraId="03DF228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0.146</w:t>
            </w:r>
          </w:p>
        </w:tc>
        <w:tc>
          <w:tcPr>
            <w:tcW w:w="1691" w:type="dxa"/>
          </w:tcPr>
          <w:p w14:paraId="223C02C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0.495</w:t>
            </w:r>
          </w:p>
        </w:tc>
        <w:tc>
          <w:tcPr>
            <w:tcW w:w="1700" w:type="dxa"/>
          </w:tcPr>
          <w:p w14:paraId="7342C063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0.582</w:t>
            </w:r>
          </w:p>
        </w:tc>
        <w:tc>
          <w:tcPr>
            <w:tcW w:w="1532" w:type="dxa"/>
          </w:tcPr>
          <w:p w14:paraId="62DB9617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0.177</w:t>
            </w:r>
          </w:p>
        </w:tc>
      </w:tr>
      <w:tr w:rsidR="00FF3DAC" w:rsidRPr="00013F56" w14:paraId="08772ECC" w14:textId="77777777" w:rsidTr="006E7D11">
        <w:trPr>
          <w:trHeight w:val="408"/>
        </w:trPr>
        <w:tc>
          <w:tcPr>
            <w:tcW w:w="1663" w:type="dxa"/>
          </w:tcPr>
          <w:p w14:paraId="04EF897D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VEGF</w:t>
            </w:r>
          </w:p>
        </w:tc>
        <w:tc>
          <w:tcPr>
            <w:tcW w:w="1376" w:type="dxa"/>
          </w:tcPr>
          <w:p w14:paraId="747A460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0.075</w:t>
            </w:r>
          </w:p>
        </w:tc>
        <w:tc>
          <w:tcPr>
            <w:tcW w:w="1297" w:type="dxa"/>
          </w:tcPr>
          <w:p w14:paraId="11DCFDD8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-0.620</w:t>
            </w:r>
          </w:p>
        </w:tc>
        <w:tc>
          <w:tcPr>
            <w:tcW w:w="1298" w:type="dxa"/>
          </w:tcPr>
          <w:p w14:paraId="6602FAA5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0.309</w:t>
            </w:r>
          </w:p>
        </w:tc>
        <w:tc>
          <w:tcPr>
            <w:tcW w:w="1691" w:type="dxa"/>
          </w:tcPr>
          <w:p w14:paraId="1B56681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-0.383</w:t>
            </w:r>
          </w:p>
        </w:tc>
        <w:tc>
          <w:tcPr>
            <w:tcW w:w="1700" w:type="dxa"/>
          </w:tcPr>
          <w:p w14:paraId="5CE49751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0.329</w:t>
            </w:r>
          </w:p>
        </w:tc>
        <w:tc>
          <w:tcPr>
            <w:tcW w:w="1532" w:type="dxa"/>
          </w:tcPr>
          <w:p w14:paraId="488DF184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>-0.309</w:t>
            </w:r>
          </w:p>
        </w:tc>
      </w:tr>
      <w:tr w:rsidR="00FF3DAC" w:rsidRPr="00013F56" w14:paraId="59692942" w14:textId="77777777" w:rsidTr="006E7D11">
        <w:trPr>
          <w:trHeight w:val="408"/>
        </w:trPr>
        <w:tc>
          <w:tcPr>
            <w:tcW w:w="10557" w:type="dxa"/>
            <w:gridSpan w:val="7"/>
          </w:tcPr>
          <w:p w14:paraId="5F4AF36B" w14:textId="77777777" w:rsidR="00FF3DAC" w:rsidRPr="00013F56" w:rsidRDefault="00FF3DAC" w:rsidP="006E7D11">
            <w:pPr>
              <w:spacing w:line="360" w:lineRule="auto"/>
              <w:jc w:val="both"/>
              <w:rPr>
                <w:color w:val="000000" w:themeColor="text1"/>
              </w:rPr>
            </w:pPr>
            <w:r w:rsidRPr="00013F56">
              <w:rPr>
                <w:color w:val="000000" w:themeColor="text1"/>
              </w:rPr>
              <w:t xml:space="preserve">p&lt; 0.05 were considered significant </w:t>
            </w:r>
          </w:p>
        </w:tc>
      </w:tr>
    </w:tbl>
    <w:p w14:paraId="5047D11E" w14:textId="522227BD" w:rsidR="00A25A88" w:rsidRDefault="00A25A88"/>
    <w:p w14:paraId="035B7207" w14:textId="66322D63" w:rsidR="00FF3DAC" w:rsidRDefault="00FF3DAC"/>
    <w:p w14:paraId="2E042DAC" w14:textId="7158D8E0" w:rsidR="00FF3DAC" w:rsidRDefault="00FF3DAC"/>
    <w:p w14:paraId="78850ED2" w14:textId="23967B76" w:rsidR="00FF3DAC" w:rsidRDefault="00FF3DAC"/>
    <w:p w14:paraId="5F0B2A5E" w14:textId="7939601F" w:rsidR="00FF3DAC" w:rsidRDefault="00FF3DAC">
      <w:r w:rsidRPr="006B193D">
        <w:rPr>
          <w:noProof/>
          <w:color w:val="000000" w:themeColor="text1"/>
        </w:rPr>
        <w:drawing>
          <wp:inline distT="0" distB="0" distL="0" distR="0" wp14:anchorId="29D94A73" wp14:editId="42A65DF1">
            <wp:extent cx="5727700" cy="6095755"/>
            <wp:effectExtent l="12700" t="12700" r="12700" b="13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095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297F8C" w14:textId="380EE21F" w:rsidR="00FF3DAC" w:rsidRDefault="00FF3DAC"/>
    <w:p w14:paraId="24CA0EE8" w14:textId="77777777" w:rsidR="00FF3DAC" w:rsidRDefault="00FF3DAC" w:rsidP="00FF3DAC">
      <w:pPr>
        <w:spacing w:line="360" w:lineRule="auto"/>
        <w:jc w:val="both"/>
        <w:rPr>
          <w:b/>
          <w:bCs/>
          <w:color w:val="000000" w:themeColor="text1"/>
        </w:rPr>
      </w:pPr>
      <w:r w:rsidRPr="00A452F7">
        <w:rPr>
          <w:b/>
          <w:bCs/>
          <w:color w:val="000000" w:themeColor="text1"/>
        </w:rPr>
        <w:t xml:space="preserve">Supplementary Figure 1: Targeting </w:t>
      </w:r>
      <w:proofErr w:type="spellStart"/>
      <w:r>
        <w:rPr>
          <w:b/>
          <w:bCs/>
          <w:color w:val="000000" w:themeColor="text1"/>
        </w:rPr>
        <w:t>NETosis</w:t>
      </w:r>
      <w:proofErr w:type="spellEnd"/>
      <w:r>
        <w:rPr>
          <w:b/>
          <w:bCs/>
          <w:color w:val="000000" w:themeColor="text1"/>
        </w:rPr>
        <w:t xml:space="preserve"> with </w:t>
      </w:r>
      <w:r w:rsidRPr="00A452F7">
        <w:rPr>
          <w:b/>
          <w:bCs/>
          <w:color w:val="000000" w:themeColor="text1"/>
        </w:rPr>
        <w:t xml:space="preserve">GSDMD </w:t>
      </w:r>
      <w:r>
        <w:rPr>
          <w:b/>
          <w:bCs/>
          <w:color w:val="000000" w:themeColor="text1"/>
        </w:rPr>
        <w:t>inhibitor,</w:t>
      </w:r>
      <w:r w:rsidRPr="00A452F7">
        <w:rPr>
          <w:b/>
          <w:bCs/>
          <w:color w:val="000000" w:themeColor="text1"/>
        </w:rPr>
        <w:t xml:space="preserve"> LDC7559. </w:t>
      </w:r>
      <w:r w:rsidRPr="006B193D">
        <w:rPr>
          <w:color w:val="000000" w:themeColor="text1"/>
        </w:rPr>
        <w:t>(</w:t>
      </w:r>
      <w:r w:rsidRPr="00A452F7">
        <w:rPr>
          <w:color w:val="000000" w:themeColor="text1"/>
        </w:rPr>
        <w:t xml:space="preserve">A) Representation of the increase in </w:t>
      </w:r>
      <w:proofErr w:type="spellStart"/>
      <w:r w:rsidRPr="00A452F7">
        <w:rPr>
          <w:color w:val="000000" w:themeColor="text1"/>
        </w:rPr>
        <w:t>NETosis</w:t>
      </w:r>
      <w:proofErr w:type="spellEnd"/>
      <w:r w:rsidRPr="00A452F7">
        <w:rPr>
          <w:color w:val="000000" w:themeColor="text1"/>
        </w:rPr>
        <w:t xml:space="preserve"> induced by </w:t>
      </w:r>
      <w:proofErr w:type="spellStart"/>
      <w:r w:rsidRPr="00A452F7">
        <w:rPr>
          <w:color w:val="000000" w:themeColor="text1"/>
        </w:rPr>
        <w:t>Mtb</w:t>
      </w:r>
      <w:proofErr w:type="spellEnd"/>
      <w:r w:rsidRPr="00A452F7">
        <w:rPr>
          <w:color w:val="000000" w:themeColor="text1"/>
        </w:rPr>
        <w:t xml:space="preserve"> H37Rv infection over time. The optimal concentration of LDC7559 used was 1</w:t>
      </w:r>
      <w:r w:rsidRPr="00A452F7">
        <w:rPr>
          <w:rFonts w:ascii="Symbol" w:eastAsia="Symbol" w:hAnsi="Symbol" w:cs="Symbol"/>
          <w:color w:val="000000" w:themeColor="text1"/>
        </w:rPr>
        <w:t>m</w:t>
      </w:r>
      <w:r w:rsidRPr="00A452F7">
        <w:rPr>
          <w:color w:val="000000" w:themeColor="text1"/>
        </w:rPr>
        <w:t xml:space="preserve">m. </w:t>
      </w:r>
      <w:r>
        <w:rPr>
          <w:color w:val="000000" w:themeColor="text1"/>
        </w:rPr>
        <w:t>(</w:t>
      </w:r>
      <w:r w:rsidRPr="00A452F7">
        <w:rPr>
          <w:color w:val="000000" w:themeColor="text1"/>
        </w:rPr>
        <w:t xml:space="preserve">B) We targeted GSDMD with 10 </w:t>
      </w:r>
      <w:r w:rsidRPr="00A452F7">
        <w:rPr>
          <w:rFonts w:ascii="Symbol" w:eastAsia="Symbol" w:hAnsi="Symbol" w:cs="Symbol"/>
          <w:color w:val="000000" w:themeColor="text1"/>
        </w:rPr>
        <w:t>m</w:t>
      </w:r>
      <w:r w:rsidRPr="00A452F7">
        <w:rPr>
          <w:color w:val="000000" w:themeColor="text1"/>
        </w:rPr>
        <w:t xml:space="preserve">m, </w:t>
      </w:r>
      <w:r>
        <w:rPr>
          <w:color w:val="000000" w:themeColor="text1"/>
        </w:rPr>
        <w:t xml:space="preserve">and </w:t>
      </w:r>
      <w:r w:rsidRPr="00A452F7">
        <w:rPr>
          <w:color w:val="000000" w:themeColor="text1"/>
        </w:rPr>
        <w:t>1</w:t>
      </w:r>
      <w:r w:rsidRPr="00A452F7">
        <w:rPr>
          <w:rFonts w:ascii="Symbol" w:eastAsia="Symbol" w:hAnsi="Symbol" w:cs="Symbol"/>
          <w:color w:val="000000" w:themeColor="text1"/>
        </w:rPr>
        <w:t>m</w:t>
      </w:r>
      <w:r w:rsidRPr="00A452F7">
        <w:rPr>
          <w:color w:val="000000" w:themeColor="text1"/>
        </w:rPr>
        <w:t>m</w:t>
      </w:r>
      <w:r>
        <w:rPr>
          <w:color w:val="000000" w:themeColor="text1"/>
        </w:rPr>
        <w:t xml:space="preserve"> </w:t>
      </w:r>
      <w:r w:rsidRPr="00A452F7">
        <w:rPr>
          <w:color w:val="000000" w:themeColor="text1"/>
        </w:rPr>
        <w:t xml:space="preserve">of LDC7559. </w:t>
      </w:r>
      <w:r w:rsidRPr="00A452F7">
        <w:rPr>
          <w:rFonts w:ascii="Symbol" w:eastAsia="Symbol" w:hAnsi="Symbol" w:cs="Symbol"/>
          <w:color w:val="000000" w:themeColor="text1"/>
        </w:rPr>
        <w:t>D</w:t>
      </w:r>
      <w:r w:rsidRPr="00A452F7">
        <w:rPr>
          <w:color w:val="000000" w:themeColor="text1"/>
        </w:rPr>
        <w:t xml:space="preserve"> indicated</w:t>
      </w:r>
      <w:r w:rsidRPr="00013F56">
        <w:rPr>
          <w:color w:val="000000" w:themeColor="text1"/>
        </w:rPr>
        <w:t xml:space="preserve"> kinetic imaging from 1-6 hours.</w:t>
      </w:r>
      <w:r>
        <w:rPr>
          <w:color w:val="000000" w:themeColor="text1"/>
        </w:rPr>
        <w:t xml:space="preserve"> Green is a positive control, neutrophils treated with PMA. Red is a negative control, with neutrophils treated with Triton X 100. Black is uninfected and untreated neutrophils. Orange is </w:t>
      </w:r>
      <w:proofErr w:type="spellStart"/>
      <w:r>
        <w:rPr>
          <w:color w:val="000000" w:themeColor="text1"/>
        </w:rPr>
        <w:t>Mtb</w:t>
      </w:r>
      <w:proofErr w:type="spellEnd"/>
      <w:r>
        <w:rPr>
          <w:color w:val="000000" w:themeColor="text1"/>
        </w:rPr>
        <w:t xml:space="preserve"> infected neutrophils, while dark blue and light blue are the neutrophils infected with </w:t>
      </w:r>
      <w:proofErr w:type="spellStart"/>
      <w:r>
        <w:rPr>
          <w:color w:val="000000" w:themeColor="text1"/>
        </w:rPr>
        <w:t>Mtb</w:t>
      </w:r>
      <w:proofErr w:type="spellEnd"/>
      <w:r>
        <w:rPr>
          <w:color w:val="000000" w:themeColor="text1"/>
        </w:rPr>
        <w:t xml:space="preserve"> and treated with 1</w:t>
      </w:r>
      <w:r w:rsidRPr="00A452F7">
        <w:rPr>
          <w:rFonts w:ascii="Symbol" w:eastAsia="Symbol" w:hAnsi="Symbol" w:cs="Symbol"/>
          <w:color w:val="000000" w:themeColor="text1"/>
        </w:rPr>
        <w:t>m</w:t>
      </w:r>
      <w:r w:rsidRPr="00A452F7">
        <w:rPr>
          <w:color w:val="000000" w:themeColor="text1"/>
        </w:rPr>
        <w:t>m</w:t>
      </w:r>
      <w:r w:rsidRPr="00013F56">
        <w:rPr>
          <w:color w:val="000000" w:themeColor="text1"/>
        </w:rPr>
        <w:t xml:space="preserve"> </w:t>
      </w:r>
      <w:r>
        <w:rPr>
          <w:color w:val="000000" w:themeColor="text1"/>
        </w:rPr>
        <w:t>and 10</w:t>
      </w:r>
      <w:r w:rsidRPr="00A452F7">
        <w:rPr>
          <w:rFonts w:ascii="Symbol" w:eastAsia="Symbol" w:hAnsi="Symbol" w:cs="Symbol"/>
          <w:color w:val="000000" w:themeColor="text1"/>
        </w:rPr>
        <w:t>m</w:t>
      </w:r>
      <w:r w:rsidRPr="00A452F7">
        <w:rPr>
          <w:color w:val="000000" w:themeColor="text1"/>
        </w:rPr>
        <w:t>m</w:t>
      </w:r>
      <w:r w:rsidRPr="00013F5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respectively. </w:t>
      </w:r>
      <w:r w:rsidRPr="00013F56">
        <w:rPr>
          <w:color w:val="000000" w:themeColor="text1"/>
        </w:rPr>
        <w:t>Unpaired t-test were done to determine statistical significance defined as p&lt;0.05.</w:t>
      </w:r>
    </w:p>
    <w:p w14:paraId="2E0584F2" w14:textId="77777777" w:rsidR="00FF3DAC" w:rsidRDefault="00FF3DAC"/>
    <w:sectPr w:rsidR="00FF3DAC" w:rsidSect="00DE41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AC"/>
    <w:rsid w:val="00753DA8"/>
    <w:rsid w:val="00A25A88"/>
    <w:rsid w:val="00DE41EA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F0E16C"/>
  <w15:chartTrackingRefBased/>
  <w15:docId w15:val="{44A73C5C-7BF3-7443-A28A-36BF9B94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DA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2023-03-05T22:39:00Z</dcterms:created>
  <dcterms:modified xsi:type="dcterms:W3CDTF">2023-03-05T22:46:00Z</dcterms:modified>
</cp:coreProperties>
</file>