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76203" w14:textId="19B59EB1" w:rsidR="00AC2758" w:rsidRPr="003406C4" w:rsidRDefault="0047500A" w:rsidP="00DE7B88">
      <w:pPr>
        <w:spacing w:after="0" w:line="48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</w:rPr>
      </w:pPr>
      <w:r w:rsidRPr="003406C4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</w:rPr>
        <w:t>Supplemental Material</w:t>
      </w:r>
    </w:p>
    <w:p w14:paraId="5E9FB7AA" w14:textId="77777777" w:rsidR="00DE7B88" w:rsidRDefault="00DE7B88" w:rsidP="00DE7B88">
      <w:pPr>
        <w:spacing w:after="0" w:line="480" w:lineRule="auto"/>
        <w:jc w:val="center"/>
        <w:rPr>
          <w:rFonts w:asciiTheme="majorBidi" w:eastAsia="Times New Roman" w:hAnsiTheme="majorBidi" w:cstheme="majorBidi"/>
          <w:color w:val="000000"/>
          <w:sz w:val="20"/>
          <w:szCs w:val="20"/>
          <w:shd w:val="clear" w:color="auto" w:fill="FFFFFF"/>
        </w:rPr>
      </w:pPr>
      <w:r>
        <w:rPr>
          <w:rFonts w:asciiTheme="majorBidi" w:eastAsia="Times New Roman" w:hAnsiTheme="majorBidi" w:cstheme="majorBidi"/>
          <w:color w:val="000000"/>
          <w:sz w:val="20"/>
          <w:szCs w:val="20"/>
          <w:shd w:val="clear" w:color="auto" w:fill="FFFFFF"/>
        </w:rPr>
        <w:t xml:space="preserve">Measuring Self-Objectification in Cisgender Heterosexual Women and Men: A Psychometric Validation of Three Widely Used Self-Objectification Scales </w:t>
      </w:r>
    </w:p>
    <w:p w14:paraId="2846A7A3" w14:textId="7E94D8EC" w:rsidR="008815D3" w:rsidRPr="003406C4" w:rsidRDefault="008815D3" w:rsidP="00000234">
      <w:pPr>
        <w:spacing w:after="240" w:line="240" w:lineRule="auto"/>
        <w:rPr>
          <w:rFonts w:asciiTheme="majorBidi" w:eastAsia="Times New Roman" w:hAnsiTheme="majorBidi" w:cstheme="majorBidi"/>
          <w:b/>
          <w:bCs/>
          <w:sz w:val="20"/>
          <w:szCs w:val="20"/>
        </w:rPr>
        <w:sectPr w:rsidR="008815D3" w:rsidRPr="003406C4" w:rsidSect="00000234">
          <w:head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2BF5F69" w14:textId="77777777" w:rsidR="00953B0B" w:rsidRPr="003406C4" w:rsidRDefault="00953B0B" w:rsidP="001C3A76">
      <w:pPr>
        <w:spacing w:after="0" w:line="480" w:lineRule="auto"/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</w:rPr>
      </w:pPr>
      <w:r w:rsidRPr="003406C4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</w:rPr>
        <w:lastRenderedPageBreak/>
        <w:t>Online Resource 2</w:t>
      </w:r>
    </w:p>
    <w:p w14:paraId="324F5DEA" w14:textId="596F354B" w:rsidR="00EE4FC9" w:rsidRPr="003406C4" w:rsidRDefault="008815D3" w:rsidP="001C3A76">
      <w:pPr>
        <w:spacing w:after="0" w:line="480" w:lineRule="auto"/>
        <w:rPr>
          <w:rFonts w:asciiTheme="majorBidi" w:eastAsia="Times New Roman" w:hAnsiTheme="majorBidi" w:cstheme="majorBidi"/>
          <w:i/>
          <w:iCs/>
          <w:color w:val="000000"/>
          <w:sz w:val="20"/>
          <w:szCs w:val="20"/>
        </w:rPr>
      </w:pPr>
      <w:r w:rsidRPr="003406C4">
        <w:rPr>
          <w:rFonts w:asciiTheme="majorBidi" w:eastAsia="Times New Roman" w:hAnsiTheme="majorBidi" w:cstheme="majorBidi"/>
          <w:i/>
          <w:iCs/>
          <w:color w:val="000000"/>
          <w:sz w:val="20"/>
          <w:szCs w:val="20"/>
        </w:rPr>
        <w:t xml:space="preserve">Comparison of Psychometric Properties of </w:t>
      </w:r>
      <w:r w:rsidR="001142F4" w:rsidRPr="003406C4">
        <w:rPr>
          <w:rFonts w:asciiTheme="majorBidi" w:eastAsia="Times New Roman" w:hAnsiTheme="majorBidi" w:cstheme="majorBidi"/>
          <w:i/>
          <w:iCs/>
          <w:color w:val="000000"/>
          <w:sz w:val="20"/>
          <w:szCs w:val="20"/>
        </w:rPr>
        <w:t>the</w:t>
      </w:r>
      <w:r w:rsidRPr="003406C4">
        <w:rPr>
          <w:rFonts w:asciiTheme="majorBidi" w:eastAsia="Times New Roman" w:hAnsiTheme="majorBidi" w:cstheme="majorBidi"/>
          <w:i/>
          <w:iCs/>
          <w:color w:val="000000"/>
          <w:sz w:val="20"/>
          <w:szCs w:val="20"/>
        </w:rPr>
        <w:t xml:space="preserve"> SOQ, OBC-</w:t>
      </w:r>
      <w:proofErr w:type="spellStart"/>
      <w:r w:rsidRPr="003406C4">
        <w:rPr>
          <w:rFonts w:asciiTheme="majorBidi" w:eastAsia="Times New Roman" w:hAnsiTheme="majorBidi" w:cstheme="majorBidi"/>
          <w:i/>
          <w:iCs/>
          <w:color w:val="000000"/>
          <w:sz w:val="20"/>
          <w:szCs w:val="20"/>
        </w:rPr>
        <w:t>Surv</w:t>
      </w:r>
      <w:proofErr w:type="spellEnd"/>
      <w:r w:rsidRPr="003406C4">
        <w:rPr>
          <w:rFonts w:asciiTheme="majorBidi" w:eastAsia="Times New Roman" w:hAnsiTheme="majorBidi" w:cstheme="majorBidi"/>
          <w:i/>
          <w:iCs/>
          <w:color w:val="000000"/>
          <w:sz w:val="20"/>
          <w:szCs w:val="20"/>
        </w:rPr>
        <w:t xml:space="preserve"> and SOBBS in Women </w:t>
      </w:r>
      <w:r w:rsidR="009F2E29" w:rsidRPr="003406C4">
        <w:rPr>
          <w:rFonts w:asciiTheme="majorBidi" w:eastAsia="Times New Roman" w:hAnsiTheme="majorBidi" w:cstheme="majorBidi"/>
          <w:i/>
          <w:iCs/>
          <w:color w:val="000000"/>
          <w:sz w:val="20"/>
          <w:szCs w:val="20"/>
        </w:rPr>
        <w:t>a</w:t>
      </w:r>
      <w:r w:rsidRPr="003406C4">
        <w:rPr>
          <w:rFonts w:asciiTheme="majorBidi" w:eastAsia="Times New Roman" w:hAnsiTheme="majorBidi" w:cstheme="majorBidi"/>
          <w:i/>
          <w:iCs/>
          <w:color w:val="000000"/>
          <w:sz w:val="20"/>
          <w:szCs w:val="20"/>
        </w:rPr>
        <w:t xml:space="preserve">nd Men 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5"/>
        <w:gridCol w:w="684"/>
        <w:gridCol w:w="735"/>
        <w:gridCol w:w="735"/>
        <w:gridCol w:w="684"/>
        <w:gridCol w:w="735"/>
        <w:gridCol w:w="684"/>
        <w:gridCol w:w="684"/>
        <w:gridCol w:w="684"/>
        <w:gridCol w:w="684"/>
        <w:gridCol w:w="682"/>
      </w:tblGrid>
      <w:tr w:rsidR="005E6777" w:rsidRPr="007B71D0" w14:paraId="29104C45" w14:textId="77777777" w:rsidTr="007B71D0">
        <w:trPr>
          <w:cantSplit/>
          <w:trHeight w:val="20"/>
          <w:tblHeader/>
          <w:jc w:val="center"/>
        </w:trPr>
        <w:tc>
          <w:tcPr>
            <w:tcW w:w="1127" w:type="pct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7D529" w14:textId="68988283" w:rsidR="005E6777" w:rsidRPr="007B71D0" w:rsidRDefault="005E6777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Psychometric Property</w:t>
            </w:r>
          </w:p>
        </w:tc>
        <w:tc>
          <w:tcPr>
            <w:tcW w:w="1979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294EF" w14:textId="57C6CAEC" w:rsidR="005E6777" w:rsidRPr="007B71D0" w:rsidRDefault="005E6777" w:rsidP="007B7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Women</w:t>
            </w:r>
          </w:p>
        </w:tc>
        <w:tc>
          <w:tcPr>
            <w:tcW w:w="1893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A11D474" w14:textId="162C3A8A" w:rsidR="005E6777" w:rsidRPr="007B71D0" w:rsidRDefault="005E6777" w:rsidP="007B7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Men</w:t>
            </w:r>
          </w:p>
        </w:tc>
      </w:tr>
      <w:tr w:rsidR="001B1FA4" w:rsidRPr="007B71D0" w14:paraId="6EF60DFF" w14:textId="5024F9E3" w:rsidTr="007B71D0">
        <w:trPr>
          <w:cantSplit/>
          <w:trHeight w:val="20"/>
          <w:tblHeader/>
          <w:jc w:val="center"/>
        </w:trPr>
        <w:tc>
          <w:tcPr>
            <w:tcW w:w="112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DFCC7" w14:textId="5F09DFE1" w:rsidR="001B1FA4" w:rsidRPr="007B71D0" w:rsidRDefault="001B1FA4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0F98A" w14:textId="77777777" w:rsidR="001B1FA4" w:rsidRPr="007B71D0" w:rsidRDefault="001B1FA4" w:rsidP="007B7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sz w:val="20"/>
                <w:szCs w:val="20"/>
              </w:rPr>
              <w:t>SOQ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14:paraId="35B2F6BB" w14:textId="2DB04558" w:rsidR="001B1FA4" w:rsidRPr="007B71D0" w:rsidRDefault="001B1FA4" w:rsidP="007B7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OBC-</w:t>
            </w:r>
            <w:proofErr w:type="spellStart"/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Surv</w:t>
            </w:r>
            <w:proofErr w:type="spellEnd"/>
          </w:p>
        </w:tc>
        <w:tc>
          <w:tcPr>
            <w:tcW w:w="1193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D9EB4F" w14:textId="4347C02F" w:rsidR="001B1FA4" w:rsidRPr="007B71D0" w:rsidRDefault="001B1FA4" w:rsidP="007B7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SOBBS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</w:tcPr>
          <w:p w14:paraId="6C75F0F9" w14:textId="77777777" w:rsidR="001B1FA4" w:rsidRPr="007B71D0" w:rsidRDefault="001B1FA4" w:rsidP="007B7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sz w:val="20"/>
                <w:szCs w:val="20"/>
              </w:rPr>
              <w:t>SOQ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</w:tcPr>
          <w:p w14:paraId="74EDEBA8" w14:textId="66768916" w:rsidR="001B1FA4" w:rsidRPr="007B71D0" w:rsidRDefault="001B1FA4" w:rsidP="007B7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OBC-</w:t>
            </w:r>
            <w:proofErr w:type="spellStart"/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Surv</w:t>
            </w:r>
            <w:proofErr w:type="spellEnd"/>
          </w:p>
        </w:tc>
        <w:tc>
          <w:tcPr>
            <w:tcW w:w="113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5936BE2" w14:textId="41823686" w:rsidR="001B1FA4" w:rsidRPr="007B71D0" w:rsidRDefault="001B1FA4" w:rsidP="007B7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SOBBS</w:t>
            </w:r>
          </w:p>
        </w:tc>
      </w:tr>
      <w:tr w:rsidR="001B1FA4" w:rsidRPr="007B71D0" w14:paraId="1798DE23" w14:textId="739E7E96" w:rsidTr="007B71D0">
        <w:trPr>
          <w:cantSplit/>
          <w:trHeight w:val="20"/>
          <w:tblHeader/>
          <w:jc w:val="center"/>
        </w:trPr>
        <w:tc>
          <w:tcPr>
            <w:tcW w:w="1127" w:type="pct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3D0AB" w14:textId="77777777" w:rsidR="005E6777" w:rsidRPr="007B71D0" w:rsidRDefault="005E6777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DDE0A" w14:textId="2F0DA3D8" w:rsidR="005E6777" w:rsidRPr="007B71D0" w:rsidRDefault="005E6777" w:rsidP="007B7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14:paraId="577FFC4E" w14:textId="1076F447" w:rsidR="005E6777" w:rsidRPr="007B71D0" w:rsidRDefault="005E6777" w:rsidP="007B7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14:paraId="70734539" w14:textId="26C69DB9" w:rsidR="005E6777" w:rsidRPr="007B71D0" w:rsidRDefault="005E6777" w:rsidP="007B7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Factor 1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</w:tcPr>
          <w:p w14:paraId="11339086" w14:textId="2C9D7948" w:rsidR="005E6777" w:rsidRPr="007B71D0" w:rsidRDefault="005E6777" w:rsidP="007B7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Factor 2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14:paraId="6A85519D" w14:textId="39CE8E0F" w:rsidR="005E6777" w:rsidRPr="007B71D0" w:rsidRDefault="005E6777" w:rsidP="007B7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</w:tcPr>
          <w:p w14:paraId="22E118B7" w14:textId="53EF87C3" w:rsidR="005E6777" w:rsidRPr="007B71D0" w:rsidRDefault="005E6777" w:rsidP="007B7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</w:tcPr>
          <w:p w14:paraId="704B91FB" w14:textId="03D03C5A" w:rsidR="005E6777" w:rsidRPr="007B71D0" w:rsidRDefault="005E6777" w:rsidP="007B7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</w:tcPr>
          <w:p w14:paraId="36497427" w14:textId="0310289F" w:rsidR="005E6777" w:rsidRPr="007B71D0" w:rsidRDefault="005E6777" w:rsidP="007B7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Factor 1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</w:tcPr>
          <w:p w14:paraId="3AF9C73F" w14:textId="1DF310D0" w:rsidR="005E6777" w:rsidRPr="007B71D0" w:rsidRDefault="005E6777" w:rsidP="007B7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Factor 2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26B3741" w14:textId="10D8C61F" w:rsidR="005E6777" w:rsidRPr="007B71D0" w:rsidRDefault="005E6777" w:rsidP="007B7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Total</w:t>
            </w:r>
          </w:p>
        </w:tc>
      </w:tr>
      <w:tr w:rsidR="00E0514B" w:rsidRPr="007B71D0" w14:paraId="614AC518" w14:textId="06338EB6" w:rsidTr="007B71D0">
        <w:trPr>
          <w:trHeight w:val="20"/>
          <w:jc w:val="center"/>
        </w:trPr>
        <w:tc>
          <w:tcPr>
            <w:tcW w:w="1127" w:type="pct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8E9FFB" w14:textId="6C46409C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Internal Consistency</w:t>
            </w:r>
          </w:p>
        </w:tc>
        <w:tc>
          <w:tcPr>
            <w:tcW w:w="379" w:type="pct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9C5406" w14:textId="77777777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503CFA" w14:textId="52CC170A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4011A6" w14:textId="0006148B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F1C414" w14:textId="602D0786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FC04A3" w14:textId="545EA806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  <w:tcBorders>
              <w:top w:val="single" w:sz="4" w:space="0" w:color="auto"/>
            </w:tcBorders>
          </w:tcPr>
          <w:p w14:paraId="411BAC1F" w14:textId="77777777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</w:tcBorders>
          </w:tcPr>
          <w:p w14:paraId="5DA6FE3F" w14:textId="28E2659C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  <w:tcBorders>
              <w:top w:val="single" w:sz="4" w:space="0" w:color="auto"/>
            </w:tcBorders>
          </w:tcPr>
          <w:p w14:paraId="6A74A0AF" w14:textId="6FFE805B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  <w:tcBorders>
              <w:top w:val="single" w:sz="4" w:space="0" w:color="auto"/>
            </w:tcBorders>
          </w:tcPr>
          <w:p w14:paraId="7624C7AE" w14:textId="398B070F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</w:tcBorders>
          </w:tcPr>
          <w:p w14:paraId="02F68448" w14:textId="3689B47B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</w:tr>
      <w:tr w:rsidR="00E0514B" w:rsidRPr="007B71D0" w14:paraId="72606BAE" w14:textId="463D7F6B" w:rsidTr="007B71D0">
        <w:trPr>
          <w:trHeight w:val="20"/>
          <w:jc w:val="center"/>
        </w:trPr>
        <w:tc>
          <w:tcPr>
            <w:tcW w:w="112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780882" w14:textId="77777777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Test-retest Reliability</w:t>
            </w: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EB0E15" w14:textId="4A6A0BEA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8837F0" w14:textId="054874C8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D6B2DA" w14:textId="00F19F63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9825AA" w14:textId="4ABE6609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E9EE1B" w14:textId="65B73F6B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</w:tcPr>
          <w:p w14:paraId="578F9B9F" w14:textId="6A38D360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</w:tcPr>
          <w:p w14:paraId="3B521A6C" w14:textId="49EEABE6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</w:tcPr>
          <w:p w14:paraId="57CC7E25" w14:textId="555A96DB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</w:tcPr>
          <w:p w14:paraId="27538130" w14:textId="12F58895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8" w:type="pct"/>
            <w:tcBorders>
              <w:left w:val="nil"/>
            </w:tcBorders>
          </w:tcPr>
          <w:p w14:paraId="404E0DBB" w14:textId="48B5CEE3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</w:tr>
      <w:tr w:rsidR="001B1FA4" w:rsidRPr="007B71D0" w14:paraId="036824B9" w14:textId="0D7191F5" w:rsidTr="007B71D0">
        <w:trPr>
          <w:trHeight w:val="20"/>
          <w:jc w:val="center"/>
        </w:trPr>
        <w:tc>
          <w:tcPr>
            <w:tcW w:w="112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0FE54C" w14:textId="5E299D8A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Construct Validity</w:t>
            </w: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C94D1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45C14F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15D40F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750DB3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9B8C74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17B22B50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29345349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576BEC56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2B53FC94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nil"/>
            </w:tcBorders>
          </w:tcPr>
          <w:p w14:paraId="58F9215E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1B1FA4" w:rsidRPr="007B71D0" w14:paraId="44DE2F14" w14:textId="68820A48" w:rsidTr="007B71D0">
        <w:trPr>
          <w:trHeight w:val="20"/>
          <w:jc w:val="center"/>
        </w:trPr>
        <w:tc>
          <w:tcPr>
            <w:tcW w:w="112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5573F2" w14:textId="77777777" w:rsidR="008815D3" w:rsidRPr="007B71D0" w:rsidRDefault="008815D3" w:rsidP="007B71D0">
            <w:pPr>
              <w:spacing w:after="0" w:line="240" w:lineRule="auto"/>
              <w:ind w:left="283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Convergent Validity</w:t>
            </w: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4DE13B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C677DD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F1348C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79C1D8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0E2CED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2DFC436F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41B3D4D0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2AF80116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30805A0A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nil"/>
            </w:tcBorders>
          </w:tcPr>
          <w:p w14:paraId="5FD16504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E0514B" w:rsidRPr="007B71D0" w14:paraId="4EE83E14" w14:textId="7F1D23C4" w:rsidTr="007B71D0">
        <w:trPr>
          <w:trHeight w:val="20"/>
          <w:jc w:val="center"/>
        </w:trPr>
        <w:tc>
          <w:tcPr>
            <w:tcW w:w="112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C0E7D6" w14:textId="77777777" w:rsidR="00E0514B" w:rsidRPr="007B71D0" w:rsidRDefault="00E0514B" w:rsidP="007B71D0">
            <w:pPr>
              <w:spacing w:after="0" w:line="240" w:lineRule="auto"/>
              <w:ind w:left="567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Appearance orientation</w:t>
            </w: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8AC0D9" w14:textId="775E5D36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5494E" w14:textId="7929C8D4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AA1492" w14:textId="527A0A2D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E3F9B5" w14:textId="2B776F4B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EF7856" w14:textId="2016F7AA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</w:tcPr>
          <w:p w14:paraId="67D60FE1" w14:textId="77777777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79" w:type="pct"/>
          </w:tcPr>
          <w:p w14:paraId="1A2C1C1B" w14:textId="50EE39B0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</w:tcPr>
          <w:p w14:paraId="293F0AD5" w14:textId="3FDA391E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</w:tcPr>
          <w:p w14:paraId="0A7C9865" w14:textId="473CF0FD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8" w:type="pct"/>
            <w:tcBorders>
              <w:left w:val="nil"/>
            </w:tcBorders>
          </w:tcPr>
          <w:p w14:paraId="1BF203D3" w14:textId="0366897A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</w:tr>
      <w:tr w:rsidR="00E0514B" w:rsidRPr="007B71D0" w14:paraId="6C4093F0" w14:textId="2E89859A" w:rsidTr="007B71D0">
        <w:trPr>
          <w:trHeight w:val="20"/>
          <w:jc w:val="center"/>
        </w:trPr>
        <w:tc>
          <w:tcPr>
            <w:tcW w:w="112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A26001" w14:textId="77777777" w:rsidR="00E0514B" w:rsidRPr="007B71D0" w:rsidRDefault="00E0514B" w:rsidP="007B71D0">
            <w:pPr>
              <w:spacing w:after="0" w:line="240" w:lineRule="auto"/>
              <w:ind w:left="567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Appearance- contingent self- worth</w:t>
            </w: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49DEED" w14:textId="714899A0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FA1EC4" w14:textId="245D54ED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7AF1A3" w14:textId="46354FE4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94C90A" w14:textId="616E5363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F161C4" w14:textId="72C96F99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</w:tcPr>
          <w:p w14:paraId="7E335228" w14:textId="70903E15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</w:tcPr>
          <w:p w14:paraId="11E3C18B" w14:textId="74CB9080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</w:tcPr>
          <w:p w14:paraId="6984B275" w14:textId="2B0FA2DC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</w:tcPr>
          <w:p w14:paraId="380A81C2" w14:textId="7C6AEF67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8" w:type="pct"/>
            <w:tcBorders>
              <w:left w:val="nil"/>
            </w:tcBorders>
          </w:tcPr>
          <w:p w14:paraId="6CD73784" w14:textId="1D452300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</w:tr>
      <w:tr w:rsidR="00E0514B" w:rsidRPr="007B71D0" w14:paraId="2DFC1F8A" w14:textId="1779A33D" w:rsidTr="007B71D0">
        <w:trPr>
          <w:trHeight w:val="20"/>
          <w:jc w:val="center"/>
        </w:trPr>
        <w:tc>
          <w:tcPr>
            <w:tcW w:w="112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784212" w14:textId="77777777" w:rsidR="00E0514B" w:rsidRPr="007B71D0" w:rsidRDefault="00E0514B" w:rsidP="007B71D0">
            <w:pPr>
              <w:spacing w:after="0" w:line="240" w:lineRule="auto"/>
              <w:ind w:left="567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Internalisation of sociocultural ideals of appearance</w:t>
            </w: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8B64F7" w14:textId="2E123BE1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AD0297" w14:textId="0B985DC2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4930CD" w14:textId="2A4CF121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E1E90F" w14:textId="64E573AC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B6D453" w14:textId="2305FDC0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</w:tcPr>
          <w:p w14:paraId="190F5DB3" w14:textId="54B22207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</w:tcPr>
          <w:p w14:paraId="7D8A60F5" w14:textId="6184B2CA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</w:tcPr>
          <w:p w14:paraId="40B69B67" w14:textId="36B4243A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</w:tcPr>
          <w:p w14:paraId="2F9C1F58" w14:textId="6EC8CD40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8" w:type="pct"/>
            <w:tcBorders>
              <w:left w:val="nil"/>
            </w:tcBorders>
          </w:tcPr>
          <w:p w14:paraId="30781E5F" w14:textId="78BF5AE7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</w:tr>
      <w:tr w:rsidR="007B71D0" w:rsidRPr="007B71D0" w14:paraId="57F38890" w14:textId="77777777" w:rsidTr="007B71D0">
        <w:trPr>
          <w:trHeight w:val="20"/>
          <w:jc w:val="center"/>
        </w:trPr>
        <w:tc>
          <w:tcPr>
            <w:tcW w:w="112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14A85" w14:textId="7A775CB1" w:rsidR="007B71D0" w:rsidRPr="007B71D0" w:rsidRDefault="007B71D0" w:rsidP="007B71D0">
            <w:pPr>
              <w:spacing w:after="0" w:line="240" w:lineRule="auto"/>
              <w:ind w:left="567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hAnsiTheme="majorBidi" w:cstheme="majorBidi"/>
                <w:sz w:val="20"/>
                <w:szCs w:val="20"/>
              </w:rPr>
              <w:t>Exercise for weight control</w:t>
            </w: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4C49B" w14:textId="77777777" w:rsidR="007B71D0" w:rsidRPr="007B71D0" w:rsidRDefault="007B71D0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7448D" w14:textId="1F246054" w:rsidR="007B71D0" w:rsidRPr="007B71D0" w:rsidRDefault="007B71D0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DB1AE" w14:textId="51904B8F" w:rsidR="007B71D0" w:rsidRPr="007B71D0" w:rsidRDefault="007B71D0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665F5" w14:textId="77777777" w:rsidR="007B71D0" w:rsidRPr="007B71D0" w:rsidRDefault="007B71D0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24AB0" w14:textId="27AF8D02" w:rsidR="007B71D0" w:rsidRPr="007B71D0" w:rsidRDefault="007B71D0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</w:tcPr>
          <w:p w14:paraId="3B17FDE1" w14:textId="77777777" w:rsidR="007B71D0" w:rsidRPr="007B71D0" w:rsidRDefault="007B71D0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79" w:type="pct"/>
          </w:tcPr>
          <w:p w14:paraId="22738691" w14:textId="77777777" w:rsidR="007B71D0" w:rsidRPr="007B71D0" w:rsidRDefault="007B71D0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79" w:type="pct"/>
          </w:tcPr>
          <w:p w14:paraId="44FE3CBF" w14:textId="77777777" w:rsidR="007B71D0" w:rsidRPr="007B71D0" w:rsidRDefault="007B71D0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79" w:type="pct"/>
          </w:tcPr>
          <w:p w14:paraId="686D3D95" w14:textId="77777777" w:rsidR="007B71D0" w:rsidRPr="007B71D0" w:rsidRDefault="007B71D0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</w:tcPr>
          <w:p w14:paraId="41E060EF" w14:textId="77777777" w:rsidR="007B71D0" w:rsidRPr="007B71D0" w:rsidRDefault="007B71D0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7B71D0" w:rsidRPr="007B71D0" w14:paraId="67FAE200" w14:textId="77777777" w:rsidTr="007B71D0">
        <w:trPr>
          <w:trHeight w:val="20"/>
          <w:jc w:val="center"/>
        </w:trPr>
        <w:tc>
          <w:tcPr>
            <w:tcW w:w="112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304E3" w14:textId="502BEDEF" w:rsidR="007B71D0" w:rsidRPr="007B71D0" w:rsidRDefault="007B71D0" w:rsidP="007B71D0">
            <w:pPr>
              <w:spacing w:after="0" w:line="240" w:lineRule="auto"/>
              <w:ind w:left="567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hAnsiTheme="majorBidi" w:cstheme="majorBidi"/>
                <w:sz w:val="20"/>
                <w:szCs w:val="20"/>
              </w:rPr>
              <w:t>Exercise for attractiveness</w:t>
            </w: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F5288" w14:textId="14C15A53" w:rsidR="007B71D0" w:rsidRPr="007B71D0" w:rsidRDefault="007B71D0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DEB9F" w14:textId="58B2D866" w:rsidR="007B71D0" w:rsidRPr="007B71D0" w:rsidRDefault="007B71D0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4FFC9" w14:textId="6024AE60" w:rsidR="007B71D0" w:rsidRPr="007B71D0" w:rsidRDefault="007B71D0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5B7BB" w14:textId="7A42733C" w:rsidR="007B71D0" w:rsidRPr="007B71D0" w:rsidRDefault="007B71D0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6688F" w14:textId="624BC73F" w:rsidR="007B71D0" w:rsidRPr="007B71D0" w:rsidRDefault="007B71D0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</w:tcPr>
          <w:p w14:paraId="22E617CF" w14:textId="6ACA0491" w:rsidR="007B71D0" w:rsidRPr="007B71D0" w:rsidRDefault="007B71D0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</w:tcPr>
          <w:p w14:paraId="702C1C37" w14:textId="631E0CC9" w:rsidR="007B71D0" w:rsidRPr="007B71D0" w:rsidRDefault="007B71D0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</w:tcPr>
          <w:p w14:paraId="674356C6" w14:textId="12DD5A42" w:rsidR="007B71D0" w:rsidRPr="007B71D0" w:rsidRDefault="007B71D0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</w:tcPr>
          <w:p w14:paraId="1D64E03E" w14:textId="50DC4448" w:rsidR="007B71D0" w:rsidRPr="007B71D0" w:rsidRDefault="007B71D0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8" w:type="pct"/>
          </w:tcPr>
          <w:p w14:paraId="41FB7D18" w14:textId="2D3461BD" w:rsidR="007B71D0" w:rsidRPr="007B71D0" w:rsidRDefault="007B71D0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</w:tr>
      <w:tr w:rsidR="007B71D0" w:rsidRPr="007B71D0" w14:paraId="2A8D89E1" w14:textId="77777777" w:rsidTr="007B71D0">
        <w:trPr>
          <w:trHeight w:val="20"/>
          <w:jc w:val="center"/>
        </w:trPr>
        <w:tc>
          <w:tcPr>
            <w:tcW w:w="112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739BC" w14:textId="4053B893" w:rsidR="007B71D0" w:rsidRPr="007B71D0" w:rsidRDefault="007B71D0" w:rsidP="007B71D0">
            <w:pPr>
              <w:spacing w:after="0" w:line="240" w:lineRule="auto"/>
              <w:ind w:left="567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hAnsiTheme="majorBidi" w:cstheme="majorBidi"/>
                <w:sz w:val="20"/>
                <w:szCs w:val="20"/>
              </w:rPr>
              <w:t>Exercise for tone</w:t>
            </w: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EB750" w14:textId="77777777" w:rsidR="007B71D0" w:rsidRPr="007B71D0" w:rsidRDefault="007B71D0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B65FC" w14:textId="10279EDF" w:rsidR="007B71D0" w:rsidRPr="007B71D0" w:rsidRDefault="007B71D0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439EE" w14:textId="5B068277" w:rsidR="007B71D0" w:rsidRPr="007B71D0" w:rsidRDefault="007B71D0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F40F2" w14:textId="23C7E493" w:rsidR="007B71D0" w:rsidRPr="007B71D0" w:rsidRDefault="007B71D0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B4374" w14:textId="4698B0F8" w:rsidR="007B71D0" w:rsidRPr="007B71D0" w:rsidRDefault="007B71D0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</w:tcPr>
          <w:p w14:paraId="3F47942E" w14:textId="4D96527F" w:rsidR="007B71D0" w:rsidRPr="007B71D0" w:rsidRDefault="007B71D0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</w:tcPr>
          <w:p w14:paraId="380C76C9" w14:textId="1AE7ACE1" w:rsidR="007B71D0" w:rsidRPr="007B71D0" w:rsidRDefault="007B71D0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</w:tcPr>
          <w:p w14:paraId="5135E133" w14:textId="44DFE5F1" w:rsidR="007B71D0" w:rsidRPr="007B71D0" w:rsidRDefault="007B71D0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</w:tcPr>
          <w:p w14:paraId="1B0D35C0" w14:textId="5C851CD9" w:rsidR="007B71D0" w:rsidRPr="007B71D0" w:rsidRDefault="007B71D0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8" w:type="pct"/>
          </w:tcPr>
          <w:p w14:paraId="64D3C085" w14:textId="79B0A9EA" w:rsidR="007B71D0" w:rsidRPr="007B71D0" w:rsidRDefault="007B71D0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</w:tr>
      <w:tr w:rsidR="00E0514B" w:rsidRPr="007B71D0" w14:paraId="5EBD28EB" w14:textId="0B31F9BB" w:rsidTr="007B71D0">
        <w:trPr>
          <w:trHeight w:val="20"/>
          <w:jc w:val="center"/>
        </w:trPr>
        <w:tc>
          <w:tcPr>
            <w:tcW w:w="112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52AB21" w14:textId="484782AE" w:rsidR="00E0514B" w:rsidRPr="007B71D0" w:rsidRDefault="00E0514B" w:rsidP="007B71D0">
            <w:pPr>
              <w:spacing w:after="0" w:line="240" w:lineRule="auto"/>
              <w:ind w:left="567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Interpersonal sexual objectification experience</w:t>
            </w: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7BDB18" w14:textId="77777777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90F3D9" w14:textId="47EB01D6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E7944A" w14:textId="5DDBF3AD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30A728" w14:textId="77777777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89A649" w14:textId="1C635779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</w:tcPr>
          <w:p w14:paraId="6BC8703C" w14:textId="77777777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79" w:type="pct"/>
          </w:tcPr>
          <w:p w14:paraId="03868CE3" w14:textId="479DCC8B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</w:tcPr>
          <w:p w14:paraId="5BD780E8" w14:textId="35E07209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79" w:type="pct"/>
          </w:tcPr>
          <w:p w14:paraId="160137CA" w14:textId="59517FA6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8" w:type="pct"/>
            <w:tcBorders>
              <w:left w:val="nil"/>
            </w:tcBorders>
          </w:tcPr>
          <w:p w14:paraId="17463EE5" w14:textId="1DDDA938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</w:tr>
      <w:tr w:rsidR="001B1FA4" w:rsidRPr="007B71D0" w14:paraId="33CC292A" w14:textId="7CE7A75C" w:rsidTr="007B71D0">
        <w:trPr>
          <w:trHeight w:val="20"/>
          <w:jc w:val="center"/>
        </w:trPr>
        <w:tc>
          <w:tcPr>
            <w:tcW w:w="112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D79684" w14:textId="71A605D0" w:rsidR="008815D3" w:rsidRPr="007B71D0" w:rsidRDefault="008815D3" w:rsidP="007B71D0">
            <w:pPr>
              <w:spacing w:after="0" w:line="240" w:lineRule="auto"/>
              <w:ind w:left="567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Witness</w:t>
            </w:r>
            <w:r w:rsidR="00C85E68"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ed</w:t>
            </w: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sexual objectification in</w:t>
            </w:r>
            <w:r w:rsidR="005E6777"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</w:t>
            </w: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person</w:t>
            </w: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B602F1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9BD236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DC226F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21B45F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117542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464291DE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02E2D3E2" w14:textId="5D03433D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52E73D99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10908BF1" w14:textId="61376DA6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nil"/>
            </w:tcBorders>
          </w:tcPr>
          <w:p w14:paraId="5E0C8242" w14:textId="26766820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1B1FA4" w:rsidRPr="007B71D0" w14:paraId="45E47CA5" w14:textId="20EE1856" w:rsidTr="007B71D0">
        <w:trPr>
          <w:cantSplit/>
          <w:trHeight w:val="20"/>
          <w:jc w:val="center"/>
        </w:trPr>
        <w:tc>
          <w:tcPr>
            <w:tcW w:w="112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53EEF9" w14:textId="010696A5" w:rsidR="008815D3" w:rsidRPr="007B71D0" w:rsidRDefault="008815D3" w:rsidP="007B71D0">
            <w:pPr>
              <w:spacing w:after="0" w:line="240" w:lineRule="auto"/>
              <w:ind w:left="567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Witness</w:t>
            </w:r>
            <w:r w:rsidR="00C85E68"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ed</w:t>
            </w: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sexual</w:t>
            </w:r>
            <w:r w:rsidR="0024656E"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</w:t>
            </w: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objectification via the media</w:t>
            </w: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03A192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5A3315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668CAF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301088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F70E17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18FF0AC2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0B4C6C60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0DE665B0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289E2633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nil"/>
            </w:tcBorders>
          </w:tcPr>
          <w:p w14:paraId="69286678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E0514B" w:rsidRPr="007B71D0" w14:paraId="3F5AC1A3" w14:textId="77777777" w:rsidTr="007B71D0">
        <w:trPr>
          <w:cantSplit/>
          <w:trHeight w:val="20"/>
          <w:jc w:val="center"/>
        </w:trPr>
        <w:tc>
          <w:tcPr>
            <w:tcW w:w="112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A19F0" w14:textId="459E6F04" w:rsidR="00E0514B" w:rsidRPr="007B71D0" w:rsidRDefault="00E0514B" w:rsidP="007B71D0">
            <w:pPr>
              <w:spacing w:after="0" w:line="240" w:lineRule="auto"/>
              <w:ind w:left="567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Drive for muscularit</w:t>
            </w:r>
            <w:r w:rsidR="00F01B52"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y (for men)</w:t>
            </w: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20725" w14:textId="77777777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8F30E" w14:textId="77777777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1270C" w14:textId="77777777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3AB5C" w14:textId="77777777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1C483" w14:textId="77777777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1DAC9222" w14:textId="77777777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006EF334" w14:textId="73FAD13F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</w:tcPr>
          <w:p w14:paraId="3B74C4FE" w14:textId="6DDD1C47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</w:tcPr>
          <w:p w14:paraId="09B61979" w14:textId="5867C536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8" w:type="pct"/>
            <w:tcBorders>
              <w:left w:val="nil"/>
            </w:tcBorders>
          </w:tcPr>
          <w:p w14:paraId="29FBE3B1" w14:textId="10561E10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</w:tr>
      <w:tr w:rsidR="001B1FA4" w:rsidRPr="007B71D0" w14:paraId="5F019480" w14:textId="4DEFF185" w:rsidTr="007B71D0">
        <w:trPr>
          <w:cantSplit/>
          <w:trHeight w:val="20"/>
          <w:jc w:val="center"/>
        </w:trPr>
        <w:tc>
          <w:tcPr>
            <w:tcW w:w="112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8E9C2F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  <w:p w14:paraId="1F0A938A" w14:textId="77777777" w:rsidR="008815D3" w:rsidRPr="007B71D0" w:rsidRDefault="008815D3" w:rsidP="007B71D0">
            <w:pPr>
              <w:spacing w:after="0" w:line="240" w:lineRule="auto"/>
              <w:ind w:left="283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Discriminant Validity</w:t>
            </w: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CACE27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5390C6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E5D745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8035A7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971B5D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20945F55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7719FBAB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3AD8CD60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789DB04E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nil"/>
            </w:tcBorders>
          </w:tcPr>
          <w:p w14:paraId="091152B0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E0514B" w:rsidRPr="007B71D0" w14:paraId="772BECA6" w14:textId="789DD578" w:rsidTr="007B71D0">
        <w:trPr>
          <w:cantSplit/>
          <w:trHeight w:val="20"/>
          <w:jc w:val="center"/>
        </w:trPr>
        <w:tc>
          <w:tcPr>
            <w:tcW w:w="112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AAEAE9" w14:textId="77777777" w:rsidR="00E0514B" w:rsidRPr="007B71D0" w:rsidRDefault="00E0514B" w:rsidP="007B71D0">
            <w:pPr>
              <w:spacing w:after="0" w:line="240" w:lineRule="auto"/>
              <w:ind w:left="567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BMI</w:t>
            </w: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02C283" w14:textId="6847B4F6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ECFB94" w14:textId="7B759B4A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B36146" w14:textId="6F16FF1E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(Study 2 only)</w:t>
            </w: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A7A761" w14:textId="7B1BCDD8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7D622B" w14:textId="5949CD3A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(Study 2 only)</w:t>
            </w:r>
          </w:p>
        </w:tc>
        <w:tc>
          <w:tcPr>
            <w:tcW w:w="379" w:type="pct"/>
          </w:tcPr>
          <w:p w14:paraId="35E8BAC2" w14:textId="3D2D3A6A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</w:tcPr>
          <w:p w14:paraId="3C5164D7" w14:textId="308A3F25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</w:tcPr>
          <w:p w14:paraId="061794AD" w14:textId="442CABB1" w:rsidR="00F01B52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  <w:p w14:paraId="22981FF6" w14:textId="51AF7302" w:rsidR="00E0514B" w:rsidRPr="007B71D0" w:rsidRDefault="00F01B52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</w:t>
            </w:r>
            <w:r w:rsidR="00E0514B"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Study 2</w:t>
            </w:r>
          </w:p>
          <w:p w14:paraId="19966712" w14:textId="060C57FC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only)</w:t>
            </w:r>
          </w:p>
        </w:tc>
        <w:tc>
          <w:tcPr>
            <w:tcW w:w="379" w:type="pct"/>
          </w:tcPr>
          <w:p w14:paraId="0BA263C3" w14:textId="2E93F768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8" w:type="pct"/>
            <w:tcBorders>
              <w:left w:val="nil"/>
            </w:tcBorders>
          </w:tcPr>
          <w:p w14:paraId="5C71AB9C" w14:textId="00C381C4" w:rsidR="00F01B52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  <w:p w14:paraId="742C113F" w14:textId="52DBFC7A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(Study 2</w:t>
            </w:r>
          </w:p>
          <w:p w14:paraId="5A134AE3" w14:textId="410EE9CC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only)</w:t>
            </w:r>
          </w:p>
        </w:tc>
      </w:tr>
      <w:tr w:rsidR="00E0514B" w:rsidRPr="007B71D0" w14:paraId="5BAD9384" w14:textId="312CCEB1" w:rsidTr="007B71D0">
        <w:trPr>
          <w:cantSplit/>
          <w:trHeight w:val="20"/>
          <w:jc w:val="center"/>
        </w:trPr>
        <w:tc>
          <w:tcPr>
            <w:tcW w:w="112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22A51F" w14:textId="77777777" w:rsidR="00E0514B" w:rsidRPr="007B71D0" w:rsidRDefault="00E0514B" w:rsidP="007B71D0">
            <w:pPr>
              <w:spacing w:after="0" w:line="240" w:lineRule="auto"/>
              <w:ind w:left="567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Mind Attribution Task</w:t>
            </w: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258A2D" w14:textId="42B7DE40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D951B" w14:textId="0B491322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(Study 1 only)</w:t>
            </w: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EE2C8F" w14:textId="77777777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305E89" w14:textId="11C779B5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A79FE4" w14:textId="77777777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35DC763E" w14:textId="696B391D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</w:tcPr>
          <w:p w14:paraId="70E77FC8" w14:textId="6755F539" w:rsidR="00F01B52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  <w:p w14:paraId="5872DCF3" w14:textId="0FD170F7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(Study 1</w:t>
            </w:r>
          </w:p>
          <w:p w14:paraId="65B0FC5E" w14:textId="0A9A31BD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only)</w:t>
            </w:r>
          </w:p>
        </w:tc>
        <w:tc>
          <w:tcPr>
            <w:tcW w:w="379" w:type="pct"/>
          </w:tcPr>
          <w:p w14:paraId="267962C7" w14:textId="67AD6E50" w:rsidR="00F01B52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  <w:p w14:paraId="3DBCAF34" w14:textId="7C1E0381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(Study 1</w:t>
            </w:r>
          </w:p>
          <w:p w14:paraId="51CE85CD" w14:textId="26F5C614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only)</w:t>
            </w:r>
          </w:p>
        </w:tc>
        <w:tc>
          <w:tcPr>
            <w:tcW w:w="379" w:type="pct"/>
          </w:tcPr>
          <w:p w14:paraId="3B8988A7" w14:textId="036DD9DE" w:rsidR="00F01B52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  <w:p w14:paraId="0A101B58" w14:textId="19CF29F6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(Study 1</w:t>
            </w:r>
          </w:p>
          <w:p w14:paraId="1734321B" w14:textId="66441CF8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only)</w:t>
            </w:r>
          </w:p>
        </w:tc>
        <w:tc>
          <w:tcPr>
            <w:tcW w:w="378" w:type="pct"/>
            <w:tcBorders>
              <w:left w:val="nil"/>
            </w:tcBorders>
          </w:tcPr>
          <w:p w14:paraId="53F45E06" w14:textId="284BD538" w:rsidR="00F01B52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  <w:p w14:paraId="3257EA61" w14:textId="264C30AF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(Study 1</w:t>
            </w:r>
          </w:p>
          <w:p w14:paraId="1F02292E" w14:textId="599E8B6E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only)</w:t>
            </w:r>
          </w:p>
        </w:tc>
      </w:tr>
      <w:tr w:rsidR="001B1FA4" w:rsidRPr="007B71D0" w14:paraId="2923A940" w14:textId="30F28B20" w:rsidTr="007B71D0">
        <w:trPr>
          <w:trHeight w:val="20"/>
          <w:jc w:val="center"/>
        </w:trPr>
        <w:tc>
          <w:tcPr>
            <w:tcW w:w="112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0116CE" w14:textId="77777777" w:rsidR="005E6777" w:rsidRPr="007B71D0" w:rsidRDefault="005E6777" w:rsidP="007B71D0">
            <w:pPr>
              <w:spacing w:after="0" w:line="240" w:lineRule="auto"/>
              <w:ind w:left="567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Self-dehumanisation Scale</w:t>
            </w: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D4AD3D" w14:textId="3885B37E" w:rsidR="005E6777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06ACD2" w14:textId="77777777" w:rsidR="005E6777" w:rsidRPr="007B71D0" w:rsidRDefault="005E6777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20957C" w14:textId="77777777" w:rsidR="005E6777" w:rsidRPr="007B71D0" w:rsidRDefault="005E6777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137B6F" w14:textId="77777777" w:rsidR="005E6777" w:rsidRPr="007B71D0" w:rsidRDefault="005E6777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732372" w14:textId="77777777" w:rsidR="005E6777" w:rsidRPr="007B71D0" w:rsidRDefault="005E6777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6348DF32" w14:textId="4BB3B38E" w:rsidR="005E6777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</w:tcPr>
          <w:p w14:paraId="7DA75A1A" w14:textId="77777777" w:rsidR="005E6777" w:rsidRPr="007B71D0" w:rsidRDefault="005E6777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18388897" w14:textId="77777777" w:rsidR="005E6777" w:rsidRPr="007B71D0" w:rsidRDefault="005E6777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7DB6CCCE" w14:textId="77777777" w:rsidR="005E6777" w:rsidRPr="007B71D0" w:rsidRDefault="005E6777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nil"/>
              <w:bottom w:val="single" w:sz="8" w:space="0" w:color="FFFFFF"/>
              <w:right w:val="single" w:sz="8" w:space="0" w:color="FFFFFF"/>
            </w:tcBorders>
          </w:tcPr>
          <w:p w14:paraId="63D0140E" w14:textId="77777777" w:rsidR="005E6777" w:rsidRPr="007B71D0" w:rsidRDefault="005E6777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E0514B" w:rsidRPr="007B71D0" w14:paraId="7E1DE4BC" w14:textId="409E373A" w:rsidTr="007B71D0">
        <w:trPr>
          <w:trHeight w:val="20"/>
          <w:jc w:val="center"/>
        </w:trPr>
        <w:tc>
          <w:tcPr>
            <w:tcW w:w="112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20D81C" w14:textId="77777777" w:rsidR="00E0514B" w:rsidRPr="007B71D0" w:rsidRDefault="00E0514B" w:rsidP="007B71D0">
            <w:pPr>
              <w:spacing w:after="0" w:line="240" w:lineRule="auto"/>
              <w:ind w:left="567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Narcissistic Personality</w:t>
            </w: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0F9E88" w14:textId="4CB0F9CB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41CAFC" w14:textId="0DB38937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14D787" w14:textId="15F9D162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9D0F6F" w14:textId="22C830B8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661AC6" w14:textId="5E463340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</w:tcPr>
          <w:p w14:paraId="6FCFC7ED" w14:textId="77777777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79" w:type="pct"/>
          </w:tcPr>
          <w:p w14:paraId="1135BCDF" w14:textId="14A2A11B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</w:tcPr>
          <w:p w14:paraId="559B6E88" w14:textId="50BE268F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</w:tcPr>
          <w:p w14:paraId="5AA7BB77" w14:textId="77777777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8" w:space="0" w:color="FFFFFF"/>
              <w:left w:val="nil"/>
              <w:right w:val="single" w:sz="8" w:space="0" w:color="FFFFFF"/>
            </w:tcBorders>
          </w:tcPr>
          <w:p w14:paraId="10B97341" w14:textId="77777777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1B1FA4" w:rsidRPr="007B71D0" w14:paraId="67CDB918" w14:textId="35874D85" w:rsidTr="007B71D0">
        <w:trPr>
          <w:trHeight w:val="20"/>
          <w:jc w:val="center"/>
        </w:trPr>
        <w:tc>
          <w:tcPr>
            <w:tcW w:w="112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DCF316" w14:textId="6BAF2AFB" w:rsidR="008815D3" w:rsidRPr="007B71D0" w:rsidRDefault="008815D3" w:rsidP="007B71D0">
            <w:pPr>
              <w:spacing w:after="0" w:line="240" w:lineRule="auto"/>
              <w:ind w:left="567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Drive for muscularity</w:t>
            </w:r>
            <w:r w:rsidR="00F01B52"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(for women)</w:t>
            </w: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67752" w14:textId="323FECFE" w:rsidR="008815D3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FC66F1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0629CE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7EA026" w14:textId="4037CC11" w:rsidR="008815D3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D2A340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7196C81D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4087E2FE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381BF7D3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0B714465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nil"/>
            </w:tcBorders>
          </w:tcPr>
          <w:p w14:paraId="22B5B70B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F01B52" w:rsidRPr="007B71D0" w14:paraId="7C786A02" w14:textId="77777777" w:rsidTr="007B71D0">
        <w:trPr>
          <w:trHeight w:val="20"/>
          <w:jc w:val="center"/>
        </w:trPr>
        <w:tc>
          <w:tcPr>
            <w:tcW w:w="112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03582" w14:textId="7D8D98E9" w:rsidR="00F01B52" w:rsidRPr="007B71D0" w:rsidRDefault="00F01B52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Differentiation by known groups</w:t>
            </w: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19E63" w14:textId="46DA25F8" w:rsidR="00F01B52" w:rsidRPr="007B71D0" w:rsidRDefault="00F01B52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5ED7F" w14:textId="77777777" w:rsidR="00F01B52" w:rsidRPr="007B71D0" w:rsidRDefault="00F01B52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4D716" w14:textId="77777777" w:rsidR="00F01B52" w:rsidRPr="007B71D0" w:rsidRDefault="00F01B52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C3871" w14:textId="77777777" w:rsidR="00F01B52" w:rsidRPr="007B71D0" w:rsidRDefault="00F01B52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E0B88" w14:textId="77777777" w:rsidR="00F01B52" w:rsidRPr="007B71D0" w:rsidRDefault="00F01B52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57AD615B" w14:textId="77777777" w:rsidR="00F01B52" w:rsidRPr="007B71D0" w:rsidRDefault="00F01B52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317CD120" w14:textId="77777777" w:rsidR="00F01B52" w:rsidRPr="007B71D0" w:rsidRDefault="00F01B52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1C6F9623" w14:textId="77777777" w:rsidR="00F01B52" w:rsidRPr="007B71D0" w:rsidRDefault="00F01B52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7FDF8A90" w14:textId="77777777" w:rsidR="00F01B52" w:rsidRPr="007B71D0" w:rsidRDefault="00F01B52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8" w:type="pct"/>
          </w:tcPr>
          <w:p w14:paraId="3DD3ABF3" w14:textId="77777777" w:rsidR="00F01B52" w:rsidRPr="007B71D0" w:rsidRDefault="00F01B52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F01B52" w:rsidRPr="007B71D0" w14:paraId="1C3F8642" w14:textId="77777777" w:rsidTr="007B71D0">
        <w:trPr>
          <w:trHeight w:val="20"/>
          <w:jc w:val="center"/>
        </w:trPr>
        <w:tc>
          <w:tcPr>
            <w:tcW w:w="112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6D64E" w14:textId="2FEDB7C9" w:rsidR="00F01B52" w:rsidRPr="007B71D0" w:rsidRDefault="00F01B52" w:rsidP="007B71D0">
            <w:pPr>
              <w:spacing w:after="0" w:line="240" w:lineRule="auto"/>
              <w:ind w:left="284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847B9" w14:textId="39EF8677" w:rsidR="00F01B52" w:rsidRPr="007B71D0" w:rsidRDefault="00F01B52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478CB" w14:textId="3506683C" w:rsidR="00F01B52" w:rsidRPr="007B71D0" w:rsidRDefault="00F01B52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AF5DC" w14:textId="478B07AB" w:rsidR="00F01B52" w:rsidRPr="007B71D0" w:rsidRDefault="00F01B52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6EB43" w14:textId="77777777" w:rsidR="00F01B52" w:rsidRPr="007B71D0" w:rsidRDefault="00F01B52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C4A38" w14:textId="23F38BB8" w:rsidR="00F01B52" w:rsidRPr="007B71D0" w:rsidRDefault="00F01B52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</w:tcPr>
          <w:p w14:paraId="2728413A" w14:textId="77777777" w:rsidR="00F01B52" w:rsidRPr="007B71D0" w:rsidRDefault="00F01B52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4E5B23B6" w14:textId="77777777" w:rsidR="00F01B52" w:rsidRPr="007B71D0" w:rsidRDefault="00F01B52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1975EE90" w14:textId="77777777" w:rsidR="00F01B52" w:rsidRPr="007B71D0" w:rsidRDefault="00F01B52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5C4DBDF0" w14:textId="77777777" w:rsidR="00F01B52" w:rsidRPr="007B71D0" w:rsidRDefault="00F01B52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8" w:type="pct"/>
          </w:tcPr>
          <w:p w14:paraId="2D7C7FCC" w14:textId="77777777" w:rsidR="00F01B52" w:rsidRPr="007B71D0" w:rsidRDefault="00F01B52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F01B52" w:rsidRPr="007B71D0" w14:paraId="6A2B70DB" w14:textId="77777777" w:rsidTr="007B71D0">
        <w:trPr>
          <w:trHeight w:val="20"/>
          <w:jc w:val="center"/>
        </w:trPr>
        <w:tc>
          <w:tcPr>
            <w:tcW w:w="112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BF112" w14:textId="00EE32C2" w:rsidR="00F01B52" w:rsidRPr="007B71D0" w:rsidRDefault="00F01B52" w:rsidP="007B71D0">
            <w:pPr>
              <w:spacing w:after="0" w:line="240" w:lineRule="auto"/>
              <w:ind w:left="284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Sexual objectification experience</w:t>
            </w: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C24D9" w14:textId="5143CB2A" w:rsidR="00F01B52" w:rsidRPr="007B71D0" w:rsidRDefault="00F01B52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E3C20" w14:textId="30D5E260" w:rsidR="00F01B52" w:rsidRPr="007B71D0" w:rsidRDefault="00F01B52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5604F" w14:textId="185A47BB" w:rsidR="00F01B52" w:rsidRPr="007B71D0" w:rsidRDefault="00F01B52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C7184" w14:textId="5A7E9604" w:rsidR="00F01B52" w:rsidRPr="007B71D0" w:rsidRDefault="00F01B52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BC559" w14:textId="454E036D" w:rsidR="00F01B52" w:rsidRPr="007B71D0" w:rsidRDefault="00F01B52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</w:tcPr>
          <w:p w14:paraId="56FEAC7D" w14:textId="77777777" w:rsidR="00F01B52" w:rsidRPr="007B71D0" w:rsidRDefault="00F01B52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032C2A5B" w14:textId="77777777" w:rsidR="00F01B52" w:rsidRPr="007B71D0" w:rsidRDefault="00F01B52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50618A99" w14:textId="77777777" w:rsidR="00F01B52" w:rsidRPr="007B71D0" w:rsidRDefault="00F01B52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490EE980" w14:textId="77777777" w:rsidR="00F01B52" w:rsidRPr="007B71D0" w:rsidRDefault="00F01B52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8" w:type="pct"/>
          </w:tcPr>
          <w:p w14:paraId="5C209CC7" w14:textId="77777777" w:rsidR="00F01B52" w:rsidRPr="007B71D0" w:rsidRDefault="00F01B52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1B1FA4" w:rsidRPr="007B71D0" w14:paraId="143DE626" w14:textId="303BDEAA" w:rsidTr="007B71D0">
        <w:trPr>
          <w:trHeight w:val="20"/>
          <w:jc w:val="center"/>
        </w:trPr>
        <w:tc>
          <w:tcPr>
            <w:tcW w:w="112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42CED2" w14:textId="1DF20DCA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Criterion Validity</w:t>
            </w: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0526DB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B06DDB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7363A5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C278CC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4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A10B5E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10645A94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74F396E9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3FF15CDC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9" w:type="pct"/>
          </w:tcPr>
          <w:p w14:paraId="6DFC5AF2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nil"/>
            </w:tcBorders>
          </w:tcPr>
          <w:p w14:paraId="03D9E60B" w14:textId="77777777" w:rsidR="008815D3" w:rsidRPr="007B71D0" w:rsidRDefault="008815D3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E0514B" w:rsidRPr="007B71D0" w14:paraId="7851901F" w14:textId="595AF602" w:rsidTr="007B71D0">
        <w:trPr>
          <w:trHeight w:val="20"/>
          <w:jc w:val="center"/>
        </w:trPr>
        <w:tc>
          <w:tcPr>
            <w:tcW w:w="1127" w:type="pct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B300D8" w14:textId="77777777" w:rsidR="00E0514B" w:rsidRPr="007B71D0" w:rsidRDefault="00E0514B" w:rsidP="007B71D0">
            <w:pPr>
              <w:spacing w:after="0" w:line="240" w:lineRule="auto"/>
              <w:ind w:left="283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Concurrent Validity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342B6B" w14:textId="392E51F2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72969D" w14:textId="4C18242F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08F0B6" w14:textId="50B9127A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072A57" w14:textId="049D42DE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07" w:type="pct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F03C9A" w14:textId="420A26DA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  <w:tcBorders>
              <w:bottom w:val="single" w:sz="4" w:space="0" w:color="auto"/>
            </w:tcBorders>
          </w:tcPr>
          <w:p w14:paraId="4FAFC59E" w14:textId="6F8084BF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  <w:tcBorders>
              <w:bottom w:val="single" w:sz="4" w:space="0" w:color="auto"/>
            </w:tcBorders>
          </w:tcPr>
          <w:p w14:paraId="253D194A" w14:textId="1065D789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  <w:tcBorders>
              <w:bottom w:val="single" w:sz="4" w:space="0" w:color="auto"/>
            </w:tcBorders>
          </w:tcPr>
          <w:p w14:paraId="33FFEC06" w14:textId="603382AF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9" w:type="pct"/>
            <w:tcBorders>
              <w:bottom w:val="single" w:sz="4" w:space="0" w:color="auto"/>
            </w:tcBorders>
          </w:tcPr>
          <w:p w14:paraId="182896BD" w14:textId="538B81AB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378" w:type="pct"/>
            <w:tcBorders>
              <w:left w:val="nil"/>
              <w:bottom w:val="single" w:sz="4" w:space="0" w:color="auto"/>
              <w:right w:val="single" w:sz="8" w:space="0" w:color="FFFFFF"/>
            </w:tcBorders>
          </w:tcPr>
          <w:p w14:paraId="119C858B" w14:textId="065C70B8" w:rsidR="00E0514B" w:rsidRPr="007B71D0" w:rsidRDefault="00E0514B" w:rsidP="007B7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B71D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sym w:font="Wingdings" w:char="F0FC"/>
            </w:r>
          </w:p>
        </w:tc>
      </w:tr>
    </w:tbl>
    <w:p w14:paraId="7C4325D1" w14:textId="2B72656C" w:rsidR="00C52EBB" w:rsidRPr="003406C4" w:rsidRDefault="001B1FA4" w:rsidP="001C3A76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3406C4">
        <w:rPr>
          <w:rFonts w:asciiTheme="majorBidi" w:eastAsia="Times New Roman" w:hAnsiTheme="majorBidi" w:cstheme="majorBidi"/>
          <w:i/>
          <w:iCs/>
          <w:color w:val="000000"/>
          <w:sz w:val="20"/>
          <w:szCs w:val="20"/>
        </w:rPr>
        <w:t>Note</w:t>
      </w:r>
      <w:r w:rsidRPr="003406C4">
        <w:rPr>
          <w:rFonts w:asciiTheme="majorBidi" w:eastAsia="Times New Roman" w:hAnsiTheme="majorBidi" w:cstheme="majorBidi"/>
          <w:color w:val="000000"/>
          <w:sz w:val="20"/>
          <w:szCs w:val="20"/>
        </w:rPr>
        <w:t>. Mark “</w:t>
      </w:r>
      <w:r w:rsidR="00E0514B" w:rsidRPr="003406C4">
        <w:rPr>
          <w:rFonts w:asciiTheme="majorBidi" w:eastAsia="Times New Roman" w:hAnsiTheme="majorBidi" w:cstheme="majorBidi"/>
          <w:color w:val="000000"/>
          <w:sz w:val="20"/>
          <w:szCs w:val="20"/>
        </w:rPr>
        <w:sym w:font="Wingdings" w:char="F0FC"/>
      </w:r>
      <w:r w:rsidRPr="003406C4">
        <w:rPr>
          <w:rFonts w:asciiTheme="majorBidi" w:eastAsia="Times New Roman" w:hAnsiTheme="majorBidi" w:cstheme="majorBidi"/>
          <w:color w:val="000000"/>
          <w:sz w:val="20"/>
          <w:szCs w:val="20"/>
        </w:rPr>
        <w:t>” indicates th</w:t>
      </w:r>
      <w:r w:rsidR="00953B0B" w:rsidRPr="003406C4">
        <w:rPr>
          <w:rFonts w:asciiTheme="majorBidi" w:eastAsia="Times New Roman" w:hAnsiTheme="majorBidi" w:cstheme="majorBidi"/>
          <w:color w:val="000000"/>
          <w:sz w:val="20"/>
          <w:szCs w:val="20"/>
        </w:rPr>
        <w:t>at the relevant</w:t>
      </w:r>
      <w:r w:rsidRPr="003406C4">
        <w:rPr>
          <w:rFonts w:asciiTheme="majorBidi" w:eastAsia="Times New Roman" w:hAnsiTheme="majorBidi" w:cstheme="majorBidi"/>
          <w:color w:val="000000"/>
          <w:sz w:val="20"/>
          <w:szCs w:val="20"/>
        </w:rPr>
        <w:t xml:space="preserve"> psychometric property of th</w:t>
      </w:r>
      <w:r w:rsidR="00953B0B" w:rsidRPr="003406C4">
        <w:rPr>
          <w:rFonts w:asciiTheme="majorBidi" w:eastAsia="Times New Roman" w:hAnsiTheme="majorBidi" w:cstheme="majorBidi"/>
          <w:color w:val="000000"/>
          <w:sz w:val="20"/>
          <w:szCs w:val="20"/>
        </w:rPr>
        <w:t>e s</w:t>
      </w:r>
      <w:r w:rsidRPr="003406C4">
        <w:rPr>
          <w:rFonts w:asciiTheme="majorBidi" w:eastAsia="Times New Roman" w:hAnsiTheme="majorBidi" w:cstheme="majorBidi"/>
          <w:color w:val="000000"/>
          <w:sz w:val="20"/>
          <w:szCs w:val="20"/>
        </w:rPr>
        <w:t>elf-objectification measure is supported.</w:t>
      </w:r>
      <w:r w:rsidR="00F01B52" w:rsidRPr="003406C4">
        <w:rPr>
          <w:rFonts w:asciiTheme="majorBidi" w:eastAsia="Times New Roman" w:hAnsiTheme="majorBidi" w:cstheme="majorBidi"/>
          <w:color w:val="000000"/>
          <w:sz w:val="20"/>
          <w:szCs w:val="20"/>
        </w:rPr>
        <w:t xml:space="preserve"> </w:t>
      </w:r>
      <w:r w:rsidRPr="003406C4">
        <w:rPr>
          <w:rFonts w:asciiTheme="majorBidi" w:eastAsia="Times New Roman" w:hAnsiTheme="majorBidi" w:cstheme="majorBidi"/>
          <w:color w:val="000000"/>
          <w:sz w:val="20"/>
          <w:szCs w:val="20"/>
        </w:rPr>
        <w:t>SOQ</w:t>
      </w:r>
      <w:r w:rsidR="00F01B52" w:rsidRPr="003406C4">
        <w:rPr>
          <w:rFonts w:asciiTheme="majorBidi" w:eastAsia="Times New Roman" w:hAnsiTheme="majorBidi" w:cstheme="majorBidi"/>
          <w:color w:val="000000"/>
          <w:sz w:val="20"/>
          <w:szCs w:val="20"/>
        </w:rPr>
        <w:t xml:space="preserve"> </w:t>
      </w:r>
      <w:r w:rsidRPr="003406C4">
        <w:rPr>
          <w:rFonts w:asciiTheme="majorBidi" w:eastAsia="Times New Roman" w:hAnsiTheme="majorBidi" w:cstheme="majorBidi"/>
          <w:color w:val="000000"/>
          <w:sz w:val="20"/>
          <w:szCs w:val="20"/>
        </w:rPr>
        <w:t>= Self-Objectification Questionnaire; OBC-</w:t>
      </w:r>
      <w:proofErr w:type="spellStart"/>
      <w:r w:rsidRPr="003406C4">
        <w:rPr>
          <w:rFonts w:asciiTheme="majorBidi" w:eastAsia="Times New Roman" w:hAnsiTheme="majorBidi" w:cstheme="majorBidi"/>
          <w:color w:val="000000"/>
          <w:sz w:val="20"/>
          <w:szCs w:val="20"/>
        </w:rPr>
        <w:t>Surv</w:t>
      </w:r>
      <w:proofErr w:type="spellEnd"/>
      <w:r w:rsidR="00F01B52" w:rsidRPr="003406C4">
        <w:rPr>
          <w:rFonts w:asciiTheme="majorBidi" w:eastAsia="Times New Roman" w:hAnsiTheme="majorBidi" w:cstheme="majorBidi"/>
          <w:color w:val="000000"/>
          <w:sz w:val="20"/>
          <w:szCs w:val="20"/>
        </w:rPr>
        <w:t xml:space="preserve"> </w:t>
      </w:r>
      <w:r w:rsidRPr="003406C4">
        <w:rPr>
          <w:rFonts w:asciiTheme="majorBidi" w:eastAsia="Times New Roman" w:hAnsiTheme="majorBidi" w:cstheme="majorBidi"/>
          <w:color w:val="000000"/>
          <w:sz w:val="20"/>
          <w:szCs w:val="20"/>
        </w:rPr>
        <w:t xml:space="preserve">= Objectified Body Consciousness Body Surveillance Scale; Factor 1 = Self-Objectification Beliefs and </w:t>
      </w:r>
      <w:proofErr w:type="spellStart"/>
      <w:r w:rsidRPr="003406C4">
        <w:rPr>
          <w:rFonts w:asciiTheme="majorBidi" w:eastAsia="Times New Roman" w:hAnsiTheme="majorBidi" w:cstheme="majorBidi"/>
          <w:color w:val="000000"/>
          <w:sz w:val="20"/>
          <w:szCs w:val="20"/>
        </w:rPr>
        <w:t>Behaviors</w:t>
      </w:r>
      <w:proofErr w:type="spellEnd"/>
      <w:r w:rsidRPr="003406C4">
        <w:rPr>
          <w:rFonts w:asciiTheme="majorBidi" w:eastAsia="Times New Roman" w:hAnsiTheme="majorBidi" w:cstheme="majorBidi"/>
          <w:color w:val="000000"/>
          <w:sz w:val="20"/>
          <w:szCs w:val="20"/>
        </w:rPr>
        <w:t xml:space="preserve"> Scale- Observer's Perspective; Factor 2 = Self-Objectification Beliefs and </w:t>
      </w:r>
      <w:proofErr w:type="spellStart"/>
      <w:r w:rsidRPr="003406C4">
        <w:rPr>
          <w:rFonts w:asciiTheme="majorBidi" w:eastAsia="Times New Roman" w:hAnsiTheme="majorBidi" w:cstheme="majorBidi"/>
          <w:color w:val="000000"/>
          <w:sz w:val="20"/>
          <w:szCs w:val="20"/>
        </w:rPr>
        <w:t>Behaviors</w:t>
      </w:r>
      <w:proofErr w:type="spellEnd"/>
      <w:r w:rsidRPr="003406C4">
        <w:rPr>
          <w:rFonts w:asciiTheme="majorBidi" w:eastAsia="Times New Roman" w:hAnsiTheme="majorBidi" w:cstheme="majorBidi"/>
          <w:color w:val="000000"/>
          <w:sz w:val="20"/>
          <w:szCs w:val="20"/>
        </w:rPr>
        <w:t xml:space="preserve"> Scale- Body as Self; Total = Self-Objectification Beliefs and </w:t>
      </w:r>
      <w:proofErr w:type="spellStart"/>
      <w:r w:rsidRPr="003406C4">
        <w:rPr>
          <w:rFonts w:asciiTheme="majorBidi" w:eastAsia="Times New Roman" w:hAnsiTheme="majorBidi" w:cstheme="majorBidi"/>
          <w:color w:val="000000"/>
          <w:sz w:val="20"/>
          <w:szCs w:val="20"/>
        </w:rPr>
        <w:t>Behaviors</w:t>
      </w:r>
      <w:proofErr w:type="spellEnd"/>
      <w:r w:rsidRPr="003406C4">
        <w:rPr>
          <w:rFonts w:asciiTheme="majorBidi" w:eastAsia="Times New Roman" w:hAnsiTheme="majorBidi" w:cstheme="majorBidi"/>
          <w:color w:val="000000"/>
          <w:sz w:val="20"/>
          <w:szCs w:val="20"/>
        </w:rPr>
        <w:t xml:space="preserve"> Scale Total</w:t>
      </w:r>
      <w:r w:rsidR="007529C9" w:rsidRPr="003406C4">
        <w:rPr>
          <w:rFonts w:asciiTheme="majorBidi" w:eastAsia="Times New Roman" w:hAnsiTheme="majorBidi" w:cstheme="majorBidi"/>
          <w:color w:val="000000"/>
          <w:sz w:val="20"/>
          <w:szCs w:val="20"/>
        </w:rPr>
        <w:t>.</w:t>
      </w:r>
    </w:p>
    <w:sectPr w:rsidR="00C52EBB" w:rsidRPr="003406C4" w:rsidSect="00120E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FBD6C" w14:textId="77777777" w:rsidR="00850C8F" w:rsidRDefault="00850C8F" w:rsidP="006E6BC1">
      <w:pPr>
        <w:spacing w:after="0" w:line="240" w:lineRule="auto"/>
      </w:pPr>
      <w:r>
        <w:separator/>
      </w:r>
    </w:p>
  </w:endnote>
  <w:endnote w:type="continuationSeparator" w:id="0">
    <w:p w14:paraId="21A81481" w14:textId="77777777" w:rsidR="00850C8F" w:rsidRDefault="00850C8F" w:rsidP="006E6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CA3E7" w14:textId="77777777" w:rsidR="00850C8F" w:rsidRDefault="00850C8F" w:rsidP="006E6BC1">
      <w:pPr>
        <w:spacing w:after="0" w:line="240" w:lineRule="auto"/>
      </w:pPr>
      <w:r>
        <w:separator/>
      </w:r>
    </w:p>
  </w:footnote>
  <w:footnote w:type="continuationSeparator" w:id="0">
    <w:p w14:paraId="245BBDD8" w14:textId="77777777" w:rsidR="00850C8F" w:rsidRDefault="00850C8F" w:rsidP="006E6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3EBFF" w14:textId="603C13B1" w:rsidR="00AA3BAC" w:rsidRPr="00D3667F" w:rsidRDefault="009F2288">
    <w:pPr>
      <w:pStyle w:val="Header"/>
      <w:rPr>
        <w:rFonts w:asciiTheme="majorBidi" w:hAnsiTheme="majorBidi" w:cstheme="majorBidi"/>
        <w:sz w:val="20"/>
        <w:szCs w:val="20"/>
      </w:rPr>
    </w:pPr>
    <w:r w:rsidRPr="00D3667F">
      <w:rPr>
        <w:rFonts w:asciiTheme="majorBidi" w:hAnsiTheme="majorBidi" w:cstheme="majorBidi"/>
        <w:sz w:val="20"/>
        <w:szCs w:val="20"/>
      </w:rPr>
      <w:t xml:space="preserve">MEASURING SELF-OBJECTIFICATION </w:t>
    </w:r>
    <w:r w:rsidR="00AA3BAC" w:rsidRPr="00D3667F">
      <w:rPr>
        <w:rFonts w:asciiTheme="majorBidi" w:hAnsiTheme="majorBidi" w:cstheme="majorBidi"/>
        <w:sz w:val="20"/>
        <w:szCs w:val="20"/>
      </w:rPr>
      <w:ptab w:relativeTo="margin" w:alignment="center" w:leader="none"/>
    </w:r>
    <w:r w:rsidR="00AA3BAC" w:rsidRPr="00D3667F">
      <w:rPr>
        <w:rFonts w:asciiTheme="majorBidi" w:hAnsiTheme="majorBidi" w:cstheme="majorBidi"/>
        <w:sz w:val="20"/>
        <w:szCs w:val="20"/>
      </w:rPr>
      <w:ptab w:relativeTo="margin" w:alignment="right" w:leader="none"/>
    </w:r>
    <w:r w:rsidR="00AA3BAC" w:rsidRPr="00D3667F">
      <w:rPr>
        <w:rFonts w:asciiTheme="majorBidi" w:hAnsiTheme="majorBidi" w:cstheme="majorBidi"/>
        <w:sz w:val="20"/>
        <w:szCs w:val="20"/>
      </w:rPr>
      <w:fldChar w:fldCharType="begin"/>
    </w:r>
    <w:r w:rsidR="00AA3BAC" w:rsidRPr="00D3667F">
      <w:rPr>
        <w:rFonts w:asciiTheme="majorBidi" w:hAnsiTheme="majorBidi" w:cstheme="majorBidi"/>
        <w:sz w:val="20"/>
        <w:szCs w:val="20"/>
      </w:rPr>
      <w:instrText xml:space="preserve"> PAGE   \* MERGEFORMAT </w:instrText>
    </w:r>
    <w:r w:rsidR="00AA3BAC" w:rsidRPr="00D3667F">
      <w:rPr>
        <w:rFonts w:asciiTheme="majorBidi" w:hAnsiTheme="majorBidi" w:cstheme="majorBidi"/>
        <w:sz w:val="20"/>
        <w:szCs w:val="20"/>
      </w:rPr>
      <w:fldChar w:fldCharType="separate"/>
    </w:r>
    <w:r w:rsidRPr="00D3667F">
      <w:rPr>
        <w:rFonts w:asciiTheme="majorBidi" w:hAnsiTheme="majorBidi" w:cstheme="majorBidi"/>
        <w:noProof/>
        <w:sz w:val="20"/>
        <w:szCs w:val="20"/>
      </w:rPr>
      <w:t>1</w:t>
    </w:r>
    <w:r w:rsidR="00AA3BAC" w:rsidRPr="00D3667F">
      <w:rPr>
        <w:rFonts w:asciiTheme="majorBidi" w:hAnsiTheme="majorBidi" w:cstheme="majorBidi"/>
        <w:noProof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C27625"/>
    <w:multiLevelType w:val="hybridMultilevel"/>
    <w:tmpl w:val="B44AF90A"/>
    <w:lvl w:ilvl="0" w:tplc="94BA36F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10205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1775"/>
    <w:multiLevelType w:val="hybridMultilevel"/>
    <w:tmpl w:val="525277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511934"/>
    <w:multiLevelType w:val="hybridMultilevel"/>
    <w:tmpl w:val="511051F6"/>
    <w:lvl w:ilvl="0" w:tplc="75640EF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10205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372798">
    <w:abstractNumId w:val="1"/>
  </w:num>
  <w:num w:numId="2" w16cid:durableId="730737169">
    <w:abstractNumId w:val="0"/>
  </w:num>
  <w:num w:numId="3" w16cid:durableId="1356544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4B"/>
    <w:rsid w:val="00000234"/>
    <w:rsid w:val="000002F5"/>
    <w:rsid w:val="00002D0B"/>
    <w:rsid w:val="00027516"/>
    <w:rsid w:val="00031A03"/>
    <w:rsid w:val="00065774"/>
    <w:rsid w:val="00097A42"/>
    <w:rsid w:val="000A456C"/>
    <w:rsid w:val="000E52E6"/>
    <w:rsid w:val="001142F4"/>
    <w:rsid w:val="00120E45"/>
    <w:rsid w:val="00131F45"/>
    <w:rsid w:val="00163351"/>
    <w:rsid w:val="001B1FA4"/>
    <w:rsid w:val="001B7D4A"/>
    <w:rsid w:val="001C3A76"/>
    <w:rsid w:val="001E564C"/>
    <w:rsid w:val="0024656E"/>
    <w:rsid w:val="00247AE5"/>
    <w:rsid w:val="0029380D"/>
    <w:rsid w:val="003406C4"/>
    <w:rsid w:val="003669F9"/>
    <w:rsid w:val="00376513"/>
    <w:rsid w:val="0042778E"/>
    <w:rsid w:val="00441D1A"/>
    <w:rsid w:val="00462740"/>
    <w:rsid w:val="00471730"/>
    <w:rsid w:val="00473F7F"/>
    <w:rsid w:val="0047500A"/>
    <w:rsid w:val="0049114B"/>
    <w:rsid w:val="004B1C3C"/>
    <w:rsid w:val="004C0CF2"/>
    <w:rsid w:val="00520A20"/>
    <w:rsid w:val="00533594"/>
    <w:rsid w:val="00565190"/>
    <w:rsid w:val="005B51F6"/>
    <w:rsid w:val="005E6777"/>
    <w:rsid w:val="005F309C"/>
    <w:rsid w:val="006048DD"/>
    <w:rsid w:val="006541D1"/>
    <w:rsid w:val="00654E57"/>
    <w:rsid w:val="006844E1"/>
    <w:rsid w:val="006B2D87"/>
    <w:rsid w:val="006D4F33"/>
    <w:rsid w:val="006E4E81"/>
    <w:rsid w:val="006E6BC1"/>
    <w:rsid w:val="00752940"/>
    <w:rsid w:val="007529C9"/>
    <w:rsid w:val="007B71D0"/>
    <w:rsid w:val="007E5810"/>
    <w:rsid w:val="00850C8F"/>
    <w:rsid w:val="008815D3"/>
    <w:rsid w:val="00893285"/>
    <w:rsid w:val="00953B0B"/>
    <w:rsid w:val="00955CED"/>
    <w:rsid w:val="009B124B"/>
    <w:rsid w:val="009B7C78"/>
    <w:rsid w:val="009F2288"/>
    <w:rsid w:val="009F2E29"/>
    <w:rsid w:val="00A6013E"/>
    <w:rsid w:val="00AA3BAC"/>
    <w:rsid w:val="00AC1FA5"/>
    <w:rsid w:val="00AC2758"/>
    <w:rsid w:val="00B9423A"/>
    <w:rsid w:val="00BA4190"/>
    <w:rsid w:val="00BC38EB"/>
    <w:rsid w:val="00C441C6"/>
    <w:rsid w:val="00C85E68"/>
    <w:rsid w:val="00D3667F"/>
    <w:rsid w:val="00DA3E2C"/>
    <w:rsid w:val="00DE7B88"/>
    <w:rsid w:val="00DF2531"/>
    <w:rsid w:val="00E0514B"/>
    <w:rsid w:val="00E3542A"/>
    <w:rsid w:val="00E96E9D"/>
    <w:rsid w:val="00EA1A16"/>
    <w:rsid w:val="00EA573D"/>
    <w:rsid w:val="00EA7A65"/>
    <w:rsid w:val="00ED0CAE"/>
    <w:rsid w:val="00EE4FC9"/>
    <w:rsid w:val="00F01B52"/>
    <w:rsid w:val="00F22500"/>
    <w:rsid w:val="00F3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BE9624"/>
  <w15:chartTrackingRefBased/>
  <w15:docId w15:val="{82DD0259-8720-4E59-978B-2FE8BF39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7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124B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9B124B"/>
  </w:style>
  <w:style w:type="paragraph" w:customStyle="1" w:styleId="msonormal0">
    <w:name w:val="msonormal"/>
    <w:basedOn w:val="Normal"/>
    <w:rsid w:val="009B1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9B1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B124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B124B"/>
    <w:rPr>
      <w:color w:val="800080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9B124B"/>
  </w:style>
  <w:style w:type="character" w:customStyle="1" w:styleId="apple-tab-span">
    <w:name w:val="apple-tab-span"/>
    <w:basedOn w:val="DefaultParagraphFont"/>
    <w:rsid w:val="009B124B"/>
  </w:style>
  <w:style w:type="paragraph" w:styleId="Header">
    <w:name w:val="header"/>
    <w:basedOn w:val="Normal"/>
    <w:link w:val="HeaderChar"/>
    <w:uiPriority w:val="99"/>
    <w:unhideWhenUsed/>
    <w:rsid w:val="009B12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24B"/>
  </w:style>
  <w:style w:type="paragraph" w:styleId="Footer">
    <w:name w:val="footer"/>
    <w:basedOn w:val="Normal"/>
    <w:link w:val="FooterChar"/>
    <w:uiPriority w:val="99"/>
    <w:unhideWhenUsed/>
    <w:rsid w:val="009B12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24B"/>
  </w:style>
  <w:style w:type="numbering" w:customStyle="1" w:styleId="NoList3">
    <w:name w:val="No List3"/>
    <w:next w:val="NoList"/>
    <w:uiPriority w:val="99"/>
    <w:semiHidden/>
    <w:unhideWhenUsed/>
    <w:rsid w:val="009B124B"/>
  </w:style>
  <w:style w:type="numbering" w:customStyle="1" w:styleId="NoList4">
    <w:name w:val="No List4"/>
    <w:next w:val="NoList"/>
    <w:uiPriority w:val="99"/>
    <w:semiHidden/>
    <w:unhideWhenUsed/>
    <w:rsid w:val="009B124B"/>
  </w:style>
  <w:style w:type="numbering" w:customStyle="1" w:styleId="NoList5">
    <w:name w:val="No List5"/>
    <w:next w:val="NoList"/>
    <w:uiPriority w:val="99"/>
    <w:semiHidden/>
    <w:unhideWhenUsed/>
    <w:rsid w:val="009B124B"/>
  </w:style>
  <w:style w:type="numbering" w:customStyle="1" w:styleId="NoList6">
    <w:name w:val="No List6"/>
    <w:next w:val="NoList"/>
    <w:uiPriority w:val="99"/>
    <w:semiHidden/>
    <w:unhideWhenUsed/>
    <w:rsid w:val="009B124B"/>
  </w:style>
  <w:style w:type="numbering" w:customStyle="1" w:styleId="NoList7">
    <w:name w:val="No List7"/>
    <w:next w:val="NoList"/>
    <w:uiPriority w:val="99"/>
    <w:semiHidden/>
    <w:unhideWhenUsed/>
    <w:rsid w:val="009B124B"/>
  </w:style>
  <w:style w:type="character" w:styleId="UnresolvedMention">
    <w:name w:val="Unresolved Mention"/>
    <w:basedOn w:val="DefaultParagraphFont"/>
    <w:uiPriority w:val="99"/>
    <w:semiHidden/>
    <w:unhideWhenUsed/>
    <w:rsid w:val="009B124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31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1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42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0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DA0D2-2130-4201-B3F6-2F1EC9B89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Sheffield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Zhuozhuo Hu</dc:creator>
  <cp:keywords/>
  <dc:description/>
  <cp:lastModifiedBy>Zhuozhuo Hu</cp:lastModifiedBy>
  <cp:revision>19</cp:revision>
  <dcterms:created xsi:type="dcterms:W3CDTF">2022-11-23T09:46:00Z</dcterms:created>
  <dcterms:modified xsi:type="dcterms:W3CDTF">2023-03-06T13:51:00Z</dcterms:modified>
</cp:coreProperties>
</file>