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1491" w14:textId="77777777" w:rsidR="00DE57AA" w:rsidRDefault="00771B05" w:rsidP="00C75E47">
      <w:pPr>
        <w:spacing w:afterLines="50" w:after="156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11F6BE71" wp14:editId="41F4B51D">
            <wp:extent cx="6332220" cy="25139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C57B" w14:textId="008A1BBD" w:rsidR="00C7070F" w:rsidRPr="005D5D80" w:rsidRDefault="008F6729" w:rsidP="00C75E47">
      <w:pPr>
        <w:spacing w:beforeLines="50" w:before="156" w:afterLines="50" w:after="156"/>
        <w:rPr>
          <w:rFonts w:ascii="Calibri" w:hAnsi="Calibri" w:cs="Calibri"/>
          <w:b/>
          <w:bCs/>
        </w:rPr>
      </w:pPr>
      <w:r w:rsidRPr="005D5D80">
        <w:rPr>
          <w:rFonts w:ascii="Calibri" w:hAnsi="Calibri" w:cs="Calibri"/>
          <w:b/>
          <w:bCs/>
        </w:rPr>
        <w:t>Fig</w:t>
      </w:r>
      <w:r w:rsidR="00FA7630">
        <w:rPr>
          <w:rFonts w:ascii="Calibri" w:hAnsi="Calibri" w:cs="Calibri"/>
          <w:b/>
          <w:bCs/>
        </w:rPr>
        <w:t>ure</w:t>
      </w:r>
      <w:r w:rsidR="009E2F7A">
        <w:rPr>
          <w:rFonts w:ascii="Calibri" w:hAnsi="Calibri" w:cs="Calibri"/>
          <w:b/>
          <w:bCs/>
        </w:rPr>
        <w:t xml:space="preserve"> </w:t>
      </w:r>
      <w:r w:rsidRPr="005D5D80">
        <w:rPr>
          <w:rFonts w:ascii="Calibri" w:hAnsi="Calibri" w:cs="Calibri"/>
          <w:b/>
          <w:bCs/>
        </w:rPr>
        <w:t xml:space="preserve">S1 Facial </w:t>
      </w:r>
      <w:r w:rsidR="00977CD3" w:rsidRPr="005D5D80">
        <w:rPr>
          <w:rFonts w:ascii="Calibri" w:hAnsi="Calibri" w:cs="Calibri"/>
          <w:b/>
          <w:bCs/>
        </w:rPr>
        <w:t xml:space="preserve">and </w:t>
      </w:r>
      <w:r w:rsidR="00F00260">
        <w:rPr>
          <w:rFonts w:ascii="Calibri" w:hAnsi="Calibri" w:cs="Calibri" w:hint="eastAsia"/>
          <w:b/>
          <w:bCs/>
        </w:rPr>
        <w:t>foo</w:t>
      </w:r>
      <w:r w:rsidR="006238AF">
        <w:rPr>
          <w:rFonts w:ascii="Calibri" w:hAnsi="Calibri" w:cs="Calibri" w:hint="eastAsia"/>
          <w:b/>
          <w:bCs/>
        </w:rPr>
        <w:t>t</w:t>
      </w:r>
      <w:r w:rsidR="006238AF" w:rsidRPr="005D5D80">
        <w:rPr>
          <w:rFonts w:ascii="Calibri" w:hAnsi="Calibri" w:cs="Calibri"/>
          <w:b/>
          <w:bCs/>
        </w:rPr>
        <w:t xml:space="preserve"> </w:t>
      </w:r>
      <w:r w:rsidR="00C7070F" w:rsidRPr="005D5D80">
        <w:rPr>
          <w:rFonts w:ascii="Calibri" w:hAnsi="Calibri" w:cs="Calibri"/>
          <w:b/>
          <w:bCs/>
        </w:rPr>
        <w:t>morphology</w:t>
      </w:r>
      <w:r w:rsidRPr="005D5D80">
        <w:rPr>
          <w:rFonts w:ascii="Calibri" w:hAnsi="Calibri" w:cs="Calibri"/>
          <w:b/>
          <w:bCs/>
        </w:rPr>
        <w:t xml:space="preserve"> of individuals with </w:t>
      </w:r>
      <w:r w:rsidR="004D352B" w:rsidRPr="005D5D80">
        <w:rPr>
          <w:rFonts w:ascii="Calibri" w:hAnsi="Calibri" w:cs="Calibri"/>
          <w:b/>
          <w:bCs/>
          <w:i/>
          <w:iCs/>
        </w:rPr>
        <w:t>CREBBP</w:t>
      </w:r>
      <w:r w:rsidR="004D352B" w:rsidRPr="005D5D80">
        <w:rPr>
          <w:rFonts w:ascii="Calibri" w:hAnsi="Calibri" w:cs="Calibri"/>
          <w:b/>
          <w:bCs/>
        </w:rPr>
        <w:t xml:space="preserve"> variants</w:t>
      </w:r>
      <w:r w:rsidR="006238AF">
        <w:rPr>
          <w:rFonts w:ascii="Calibri" w:hAnsi="Calibri" w:cs="Calibri" w:hint="eastAsia"/>
          <w:b/>
          <w:bCs/>
        </w:rPr>
        <w:t xml:space="preserve"> in this study</w:t>
      </w:r>
      <w:r w:rsidRPr="005D5D80">
        <w:rPr>
          <w:rFonts w:ascii="Calibri" w:hAnsi="Calibri" w:cs="Calibri"/>
          <w:b/>
          <w:bCs/>
        </w:rPr>
        <w:t xml:space="preserve"> </w:t>
      </w:r>
    </w:p>
    <w:p w14:paraId="2EE8F27A" w14:textId="5D55C8FC" w:rsidR="0087766A" w:rsidRDefault="00977CD3">
      <w:pPr>
        <w:rPr>
          <w:rFonts w:ascii="Calibri" w:hAnsi="Calibri" w:cs="Calibri"/>
        </w:rPr>
      </w:pPr>
      <w:r w:rsidRPr="005D5D80">
        <w:rPr>
          <w:rFonts w:ascii="Calibri" w:hAnsi="Calibri" w:cs="Calibri"/>
        </w:rPr>
        <w:t xml:space="preserve">Photographs of </w:t>
      </w:r>
      <w:r w:rsidR="00BD143B" w:rsidRPr="005D5D80">
        <w:rPr>
          <w:rFonts w:ascii="Calibri" w:hAnsi="Calibri" w:cs="Calibri"/>
        </w:rPr>
        <w:t xml:space="preserve">MKHK or RSTS </w:t>
      </w:r>
      <w:r w:rsidR="00BF3E8A" w:rsidRPr="005D5D80">
        <w:rPr>
          <w:rFonts w:ascii="Calibri" w:hAnsi="Calibri" w:cs="Calibri"/>
        </w:rPr>
        <w:t>patients</w:t>
      </w:r>
      <w:r w:rsidRPr="005D5D80">
        <w:rPr>
          <w:rFonts w:ascii="Calibri" w:hAnsi="Calibri" w:cs="Calibri"/>
        </w:rPr>
        <w:t xml:space="preserve"> with</w:t>
      </w:r>
      <w:r w:rsidR="00BD143B" w:rsidRPr="005D5D80">
        <w:rPr>
          <w:rFonts w:ascii="Calibri" w:hAnsi="Calibri" w:cs="Calibri"/>
          <w:i/>
          <w:iCs/>
        </w:rPr>
        <w:t xml:space="preserve"> CREBBP</w:t>
      </w:r>
      <w:r w:rsidR="00BD143B" w:rsidRPr="005D5D80">
        <w:rPr>
          <w:rFonts w:ascii="Calibri" w:hAnsi="Calibri" w:cs="Calibri"/>
        </w:rPr>
        <w:t xml:space="preserve"> variants</w:t>
      </w:r>
      <w:r w:rsidRPr="005D5D80">
        <w:rPr>
          <w:rFonts w:ascii="Calibri" w:hAnsi="Calibri" w:cs="Calibri"/>
        </w:rPr>
        <w:t xml:space="preserve"> are displayed when available. </w:t>
      </w:r>
      <w:r w:rsidR="0028573A" w:rsidRPr="005D5D80">
        <w:rPr>
          <w:rFonts w:ascii="Calibri" w:hAnsi="Calibri" w:cs="Calibri"/>
        </w:rPr>
        <w:t>Blue and red lines separate MKHK and RSTS categories from each other.</w:t>
      </w:r>
      <w:r w:rsidR="0028573A" w:rsidRPr="005D5D80">
        <w:rPr>
          <w:rFonts w:ascii="Calibri" w:hAnsi="Calibri" w:cs="Calibri" w:hint="eastAsia"/>
        </w:rPr>
        <w:t xml:space="preserve"> </w:t>
      </w:r>
      <w:r w:rsidR="003055A7" w:rsidRPr="005D5D80">
        <w:rPr>
          <w:rFonts w:ascii="Calibri" w:hAnsi="Calibri" w:cs="Calibri"/>
        </w:rPr>
        <w:t>MKHK p</w:t>
      </w:r>
      <w:r w:rsidR="00C547CA" w:rsidRPr="005D5D80">
        <w:rPr>
          <w:rFonts w:ascii="Calibri" w:hAnsi="Calibri" w:cs="Calibri"/>
        </w:rPr>
        <w:t xml:space="preserve">atients exhibit both comparable and distinctive traits. </w:t>
      </w:r>
      <w:r w:rsidR="00477E43" w:rsidRPr="005D5D80">
        <w:rPr>
          <w:rFonts w:ascii="Calibri" w:hAnsi="Calibri" w:cs="Calibri"/>
        </w:rPr>
        <w:t xml:space="preserve">MKHK2, MKHK3, MKHK4, MKHK8 </w:t>
      </w:r>
      <w:r w:rsidR="004313A8" w:rsidRPr="005D5D80">
        <w:rPr>
          <w:rFonts w:ascii="Calibri" w:hAnsi="Calibri" w:cs="Calibri"/>
        </w:rPr>
        <w:t xml:space="preserve">(IDR group) </w:t>
      </w:r>
      <w:r w:rsidR="005A0627" w:rsidRPr="005D5D80">
        <w:rPr>
          <w:rFonts w:ascii="Calibri" w:hAnsi="Calibri" w:cs="Calibri"/>
        </w:rPr>
        <w:t>resemble</w:t>
      </w:r>
      <w:r w:rsidR="005B28E0" w:rsidRPr="005D5D80">
        <w:rPr>
          <w:rFonts w:ascii="Calibri" w:hAnsi="Calibri" w:cs="Calibri"/>
        </w:rPr>
        <w:t>d</w:t>
      </w:r>
      <w:r w:rsidR="005A0627" w:rsidRPr="005D5D80">
        <w:rPr>
          <w:rFonts w:ascii="Calibri" w:hAnsi="Calibri" w:cs="Calibri"/>
        </w:rPr>
        <w:t xml:space="preserve"> one another strikingly</w:t>
      </w:r>
      <w:r w:rsidR="00393F93" w:rsidRPr="005D5D80">
        <w:rPr>
          <w:rFonts w:ascii="Calibri" w:hAnsi="Calibri" w:cs="Calibri"/>
        </w:rPr>
        <w:t xml:space="preserve">. Representative facial characteristics are short and </w:t>
      </w:r>
      <w:proofErr w:type="spellStart"/>
      <w:r w:rsidR="00393F93" w:rsidRPr="005D5D80">
        <w:rPr>
          <w:rFonts w:ascii="Calibri" w:hAnsi="Calibri" w:cs="Calibri"/>
        </w:rPr>
        <w:t>upslanted</w:t>
      </w:r>
      <w:proofErr w:type="spellEnd"/>
      <w:r w:rsidR="00393F93" w:rsidRPr="005D5D80">
        <w:rPr>
          <w:rFonts w:ascii="Calibri" w:hAnsi="Calibri" w:cs="Calibri"/>
        </w:rPr>
        <w:t xml:space="preserve"> palp fissure, </w:t>
      </w:r>
      <w:r w:rsidR="004D5B68" w:rsidRPr="005D5D80">
        <w:rPr>
          <w:rFonts w:ascii="Calibri" w:hAnsi="Calibri" w:cs="Calibri"/>
        </w:rPr>
        <w:t>depressed nasal ridge, short nose</w:t>
      </w:r>
      <w:r w:rsidR="004079A2" w:rsidRPr="005D5D80">
        <w:rPr>
          <w:rFonts w:ascii="Calibri" w:hAnsi="Calibri" w:cs="Calibri"/>
        </w:rPr>
        <w:t xml:space="preserve"> and anteverted nares</w:t>
      </w:r>
      <w:r w:rsidR="003055A7" w:rsidRPr="005D5D80">
        <w:rPr>
          <w:rFonts w:ascii="Calibri" w:hAnsi="Calibri" w:cs="Calibri"/>
        </w:rPr>
        <w:t xml:space="preserve">, </w:t>
      </w:r>
      <w:r w:rsidR="004079A2" w:rsidRPr="005D5D80">
        <w:rPr>
          <w:rFonts w:ascii="Calibri" w:hAnsi="Calibri" w:cs="Calibri"/>
        </w:rPr>
        <w:t>long philtrum</w:t>
      </w:r>
      <w:r w:rsidR="00E61028" w:rsidRPr="005D5D80">
        <w:rPr>
          <w:rFonts w:ascii="Calibri" w:hAnsi="Calibri" w:cs="Calibri"/>
        </w:rPr>
        <w:t>, everted vermilion of upper lip</w:t>
      </w:r>
      <w:r w:rsidR="004079A2" w:rsidRPr="005D5D80">
        <w:rPr>
          <w:rFonts w:ascii="Calibri" w:hAnsi="Calibri" w:cs="Calibri"/>
        </w:rPr>
        <w:t xml:space="preserve">. </w:t>
      </w:r>
      <w:r w:rsidR="004313A8" w:rsidRPr="005D5D80">
        <w:rPr>
          <w:rFonts w:ascii="Calibri" w:hAnsi="Calibri" w:cs="Calibri"/>
        </w:rPr>
        <w:t xml:space="preserve">MKHK1, MKHK5, MKHK7 (non-IDR group) showed less specific facial features. </w:t>
      </w:r>
      <w:r w:rsidR="005B28E0" w:rsidRPr="005D5D80">
        <w:rPr>
          <w:rFonts w:ascii="Calibri" w:hAnsi="Calibri" w:cs="Calibri"/>
        </w:rPr>
        <w:t xml:space="preserve">The halluces of MKHK2 and MKHK8 </w:t>
      </w:r>
      <w:r w:rsidR="00E61028" w:rsidRPr="005D5D80">
        <w:rPr>
          <w:rFonts w:ascii="Calibri" w:hAnsi="Calibri" w:cs="Calibri"/>
        </w:rPr>
        <w:t xml:space="preserve">displayed partial cutaneous syndactyly. </w:t>
      </w:r>
      <w:r w:rsidR="000C7A34" w:rsidRPr="005D5D80">
        <w:rPr>
          <w:rFonts w:ascii="Calibri" w:hAnsi="Calibri" w:cs="Calibri"/>
        </w:rPr>
        <w:t xml:space="preserve">RSTS7 </w:t>
      </w:r>
      <w:r w:rsidR="007542B3" w:rsidRPr="005D5D80">
        <w:rPr>
          <w:rFonts w:ascii="Calibri" w:hAnsi="Calibri" w:cs="Calibri"/>
        </w:rPr>
        <w:t xml:space="preserve">presented with </w:t>
      </w:r>
      <w:proofErr w:type="spellStart"/>
      <w:r w:rsidR="00F16DF3" w:rsidRPr="005D5D80">
        <w:rPr>
          <w:rFonts w:ascii="Calibri" w:hAnsi="Calibri" w:cs="Calibri"/>
        </w:rPr>
        <w:t>downslanted</w:t>
      </w:r>
      <w:proofErr w:type="spellEnd"/>
      <w:r w:rsidR="00F16DF3" w:rsidRPr="005D5D80">
        <w:rPr>
          <w:rFonts w:ascii="Calibri" w:hAnsi="Calibri" w:cs="Calibri"/>
        </w:rPr>
        <w:t xml:space="preserve"> palp fissure, hypertelorism, </w:t>
      </w:r>
      <w:r w:rsidR="00F80664" w:rsidRPr="005D5D80">
        <w:rPr>
          <w:rFonts w:ascii="Calibri" w:hAnsi="Calibri" w:cs="Calibri"/>
        </w:rPr>
        <w:t>prominent beaked nose, micrognathia, broad halluces</w:t>
      </w:r>
      <w:r w:rsidR="008C53C6" w:rsidRPr="005D5D80">
        <w:rPr>
          <w:rFonts w:ascii="Calibri" w:hAnsi="Calibri" w:cs="Calibri"/>
        </w:rPr>
        <w:t xml:space="preserve"> and poly</w:t>
      </w:r>
      <w:r w:rsidR="001C334B" w:rsidRPr="005D5D80">
        <w:rPr>
          <w:rFonts w:ascii="Calibri" w:hAnsi="Calibri" w:cs="Calibri"/>
        </w:rPr>
        <w:t>dactyly.</w:t>
      </w:r>
    </w:p>
    <w:p w14:paraId="0B111BF2" w14:textId="3A23C710" w:rsidR="00CF5A11" w:rsidRDefault="00CF5A11" w:rsidP="008C2E51">
      <w:pPr>
        <w:widowControl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F7BC7D1" w14:textId="77777777" w:rsidR="002919EE" w:rsidRDefault="009F6310" w:rsidP="00C75E47">
      <w:pPr>
        <w:spacing w:beforeLines="50" w:before="156" w:afterLines="50" w:after="156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28F7A04E" wp14:editId="3ECD8BE8">
            <wp:extent cx="4585716" cy="4284968"/>
            <wp:effectExtent l="0" t="0" r="571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019" cy="428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7485" w14:textId="4D56D8F5" w:rsidR="001A60CF" w:rsidRPr="002919EE" w:rsidRDefault="00212C45" w:rsidP="00C75E47">
      <w:pPr>
        <w:spacing w:beforeLines="50" w:before="156" w:afterLines="50" w:after="156"/>
        <w:rPr>
          <w:rFonts w:ascii="Calibri" w:hAnsi="Calibri" w:cs="Calibri"/>
          <w:b/>
          <w:bCs/>
        </w:rPr>
      </w:pPr>
      <w:r w:rsidRPr="002919EE">
        <w:rPr>
          <w:rFonts w:ascii="Calibri" w:hAnsi="Calibri" w:cs="Calibri" w:hint="eastAsia"/>
          <w:b/>
          <w:bCs/>
        </w:rPr>
        <w:t>F</w:t>
      </w:r>
      <w:r w:rsidRPr="002919EE">
        <w:rPr>
          <w:rFonts w:ascii="Calibri" w:hAnsi="Calibri" w:cs="Calibri"/>
          <w:b/>
          <w:bCs/>
        </w:rPr>
        <w:t>ig</w:t>
      </w:r>
      <w:r w:rsidR="009E2F7A">
        <w:rPr>
          <w:rFonts w:ascii="Calibri" w:hAnsi="Calibri" w:cs="Calibri"/>
          <w:b/>
          <w:bCs/>
        </w:rPr>
        <w:t xml:space="preserve">ure </w:t>
      </w:r>
      <w:r w:rsidRPr="002919EE">
        <w:rPr>
          <w:rFonts w:ascii="Calibri" w:hAnsi="Calibri" w:cs="Calibri"/>
          <w:b/>
          <w:bCs/>
        </w:rPr>
        <w:t>S</w:t>
      </w:r>
      <w:r w:rsidR="008C2E51">
        <w:rPr>
          <w:rFonts w:ascii="Calibri" w:hAnsi="Calibri" w:cs="Calibri"/>
          <w:b/>
          <w:bCs/>
        </w:rPr>
        <w:t>2</w:t>
      </w:r>
      <w:r w:rsidR="002919EE" w:rsidRPr="002919EE">
        <w:rPr>
          <w:rFonts w:ascii="Calibri" w:hAnsi="Calibri" w:cs="Calibri"/>
          <w:b/>
          <w:bCs/>
        </w:rPr>
        <w:t xml:space="preserve"> </w:t>
      </w:r>
      <w:proofErr w:type="spellStart"/>
      <w:r w:rsidR="002919EE">
        <w:rPr>
          <w:rFonts w:ascii="Calibri" w:hAnsi="Calibri" w:cs="Calibri"/>
          <w:b/>
          <w:bCs/>
        </w:rPr>
        <w:t>hiPSC</w:t>
      </w:r>
      <w:proofErr w:type="spellEnd"/>
      <w:r w:rsidR="002919EE">
        <w:rPr>
          <w:rFonts w:ascii="Calibri" w:hAnsi="Calibri" w:cs="Calibri"/>
          <w:b/>
          <w:bCs/>
        </w:rPr>
        <w:t xml:space="preserve"> correlation in different passages</w:t>
      </w:r>
    </w:p>
    <w:p w14:paraId="3B5BD2C1" w14:textId="77777777" w:rsidR="00BE5782" w:rsidRDefault="00A92C9B" w:rsidP="00C75E47">
      <w:pPr>
        <w:spacing w:beforeLines="50" w:before="156" w:afterLines="50" w:after="156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Different generatio</w:t>
      </w:r>
      <w:r w:rsidRPr="00763C61">
        <w:rPr>
          <w:rFonts w:ascii="Calibri" w:hAnsi="Calibri" w:cs="Calibri"/>
          <w:sz w:val="22"/>
        </w:rPr>
        <w:t xml:space="preserve">ns (P4, P6, P8) of </w:t>
      </w:r>
      <w:r>
        <w:rPr>
          <w:rFonts w:ascii="Calibri" w:hAnsi="Calibri" w:cs="Calibri"/>
          <w:sz w:val="22"/>
        </w:rPr>
        <w:t xml:space="preserve">undifferentiated RSTS2 </w:t>
      </w:r>
      <w:proofErr w:type="spellStart"/>
      <w:r>
        <w:rPr>
          <w:rFonts w:ascii="Calibri" w:hAnsi="Calibri" w:cs="Calibri"/>
          <w:sz w:val="22"/>
        </w:rPr>
        <w:t>hiPSCs</w:t>
      </w:r>
      <w:proofErr w:type="spellEnd"/>
      <w:r>
        <w:rPr>
          <w:rFonts w:ascii="Calibri" w:hAnsi="Calibri" w:cs="Calibri"/>
          <w:sz w:val="22"/>
        </w:rPr>
        <w:t xml:space="preserve"> were used to analyze the correlation of DNA methylation differences </w:t>
      </w:r>
      <w:r w:rsidR="00BE5782">
        <w:rPr>
          <w:rFonts w:ascii="Calibri" w:hAnsi="Calibri" w:cs="Calibri"/>
          <w:sz w:val="22"/>
        </w:rPr>
        <w:t>in distinct</w:t>
      </w:r>
      <w:r>
        <w:rPr>
          <w:rFonts w:ascii="Calibri" w:hAnsi="Calibri" w:cs="Calibri"/>
          <w:sz w:val="22"/>
        </w:rPr>
        <w:t xml:space="preserve"> cell passages.</w:t>
      </w:r>
      <w:r w:rsidR="009F7EAF">
        <w:rPr>
          <w:rFonts w:ascii="Calibri" w:hAnsi="Calibri" w:cs="Calibri"/>
          <w:sz w:val="22"/>
        </w:rPr>
        <w:t xml:space="preserve"> The methylation analysis </w:t>
      </w:r>
      <w:r w:rsidR="00440206">
        <w:rPr>
          <w:rFonts w:ascii="Calibri" w:hAnsi="Calibri" w:cs="Calibri"/>
          <w:sz w:val="22"/>
        </w:rPr>
        <w:t xml:space="preserve">revealed </w:t>
      </w:r>
      <w:r w:rsidR="009F6310">
        <w:rPr>
          <w:rFonts w:ascii="Calibri" w:hAnsi="Calibri" w:cs="Calibri"/>
          <w:sz w:val="22"/>
        </w:rPr>
        <w:t xml:space="preserve">at least </w:t>
      </w:r>
      <w:r w:rsidR="00730BCB">
        <w:rPr>
          <w:rFonts w:ascii="Calibri" w:hAnsi="Calibri" w:cs="Calibri"/>
          <w:sz w:val="22"/>
        </w:rPr>
        <w:t xml:space="preserve">a </w:t>
      </w:r>
      <w:r w:rsidR="00BE5782">
        <w:rPr>
          <w:rFonts w:ascii="Calibri" w:hAnsi="Calibri" w:cs="Calibri"/>
          <w:sz w:val="22"/>
        </w:rPr>
        <w:t xml:space="preserve">98% concordance of </w:t>
      </w:r>
      <w:proofErr w:type="spellStart"/>
      <w:r w:rsidR="00BE5782">
        <w:rPr>
          <w:rFonts w:ascii="Calibri" w:hAnsi="Calibri" w:cs="Calibri"/>
          <w:sz w:val="22"/>
        </w:rPr>
        <w:t>hiPSC</w:t>
      </w:r>
      <w:proofErr w:type="spellEnd"/>
      <w:r w:rsidR="00BE5782">
        <w:rPr>
          <w:rFonts w:ascii="Calibri" w:hAnsi="Calibri" w:cs="Calibri"/>
          <w:sz w:val="22"/>
        </w:rPr>
        <w:t xml:space="preserve"> </w:t>
      </w:r>
      <w:r w:rsidR="009F7EAF">
        <w:rPr>
          <w:rFonts w:ascii="Calibri" w:hAnsi="Calibri" w:cs="Calibri"/>
          <w:sz w:val="22"/>
        </w:rPr>
        <w:t>in</w:t>
      </w:r>
      <w:r w:rsidR="00BE5782">
        <w:rPr>
          <w:rFonts w:ascii="Calibri" w:hAnsi="Calibri" w:cs="Calibri"/>
          <w:sz w:val="22"/>
        </w:rPr>
        <w:t xml:space="preserve"> different passages</w:t>
      </w:r>
      <w:r w:rsidR="00440206">
        <w:rPr>
          <w:rFonts w:ascii="Calibri" w:hAnsi="Calibri" w:cs="Calibri"/>
          <w:sz w:val="22"/>
        </w:rPr>
        <w:t>.</w:t>
      </w:r>
    </w:p>
    <w:p w14:paraId="4CB1180B" w14:textId="77777777" w:rsidR="00CF5A11" w:rsidRDefault="00CF5A11">
      <w:pPr>
        <w:widowControl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F9A7AF0" w14:textId="77777777" w:rsidR="00F42C4F" w:rsidRDefault="007225F1" w:rsidP="00C75E47">
      <w:pPr>
        <w:spacing w:beforeLines="50" w:before="156" w:afterLines="50" w:after="156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67CD24A2" wp14:editId="4403573C">
            <wp:extent cx="6332220" cy="2469515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AFE2A" w14:textId="17CE0ACC" w:rsidR="005C3EBA" w:rsidRDefault="00A202A6" w:rsidP="00C75E47">
      <w:pPr>
        <w:spacing w:beforeLines="50" w:before="156" w:afterLines="50" w:after="156"/>
        <w:rPr>
          <w:rFonts w:ascii="Calibri" w:hAnsi="Calibri" w:cs="Calibri"/>
          <w:b/>
          <w:bCs/>
        </w:rPr>
      </w:pPr>
      <w:r w:rsidRPr="00987E5A">
        <w:rPr>
          <w:rFonts w:ascii="Calibri" w:hAnsi="Calibri" w:cs="Calibri" w:hint="eastAsia"/>
          <w:b/>
          <w:bCs/>
        </w:rPr>
        <w:t>F</w:t>
      </w:r>
      <w:r w:rsidRPr="00987E5A">
        <w:rPr>
          <w:rFonts w:ascii="Calibri" w:hAnsi="Calibri" w:cs="Calibri"/>
          <w:b/>
          <w:bCs/>
        </w:rPr>
        <w:t>ig</w:t>
      </w:r>
      <w:r w:rsidR="009E2F7A">
        <w:rPr>
          <w:rFonts w:ascii="Calibri" w:hAnsi="Calibri" w:cs="Calibri"/>
          <w:b/>
          <w:bCs/>
        </w:rPr>
        <w:t>ure</w:t>
      </w:r>
      <w:r w:rsidRPr="00987E5A">
        <w:rPr>
          <w:rFonts w:ascii="Calibri" w:hAnsi="Calibri" w:cs="Calibri"/>
          <w:b/>
          <w:bCs/>
        </w:rPr>
        <w:t xml:space="preserve"> S</w:t>
      </w:r>
      <w:r w:rsidR="008C2E51">
        <w:rPr>
          <w:rFonts w:ascii="Calibri" w:hAnsi="Calibri" w:cs="Calibri"/>
          <w:b/>
          <w:bCs/>
        </w:rPr>
        <w:t>3</w:t>
      </w:r>
      <w:r w:rsidRPr="00987E5A">
        <w:rPr>
          <w:rFonts w:ascii="Calibri" w:hAnsi="Calibri" w:cs="Calibri"/>
          <w:b/>
          <w:bCs/>
        </w:rPr>
        <w:t xml:space="preserve"> </w:t>
      </w:r>
      <w:r w:rsidR="005C3EBA">
        <w:rPr>
          <w:rFonts w:ascii="Calibri" w:hAnsi="Calibri" w:cs="Calibri"/>
          <w:b/>
          <w:bCs/>
        </w:rPr>
        <w:t xml:space="preserve">T-SNE analysis </w:t>
      </w:r>
      <w:r w:rsidR="00563ACE">
        <w:rPr>
          <w:rFonts w:ascii="Calibri" w:hAnsi="Calibri" w:cs="Calibri"/>
          <w:b/>
          <w:bCs/>
        </w:rPr>
        <w:t xml:space="preserve">based on RSTS and MKHK blood-derived </w:t>
      </w:r>
      <w:proofErr w:type="spellStart"/>
      <w:r w:rsidR="00563ACE">
        <w:rPr>
          <w:rFonts w:ascii="Calibri" w:hAnsi="Calibri" w:cs="Calibri"/>
          <w:b/>
          <w:bCs/>
        </w:rPr>
        <w:t>episignature</w:t>
      </w:r>
      <w:proofErr w:type="spellEnd"/>
    </w:p>
    <w:p w14:paraId="07A554D9" w14:textId="0D463CBD" w:rsidR="004F5A9C" w:rsidRDefault="000C52A6" w:rsidP="000C52A6">
      <w:pPr>
        <w:rPr>
          <w:rFonts w:ascii="Calibri" w:hAnsi="Calibri" w:cs="Calibri"/>
        </w:rPr>
      </w:pPr>
      <w:r>
        <w:rPr>
          <w:rFonts w:ascii="Calibri" w:hAnsi="Calibri" w:cs="Calibri"/>
        </w:rPr>
        <w:t>With</w:t>
      </w:r>
      <w:r w:rsidR="0009777B">
        <w:rPr>
          <w:rFonts w:ascii="Calibri" w:hAnsi="Calibri" w:cs="Calibri"/>
        </w:rPr>
        <w:t xml:space="preserve"> </w:t>
      </w:r>
      <w:r w:rsidR="008F1481">
        <w:rPr>
          <w:rFonts w:ascii="Calibri" w:hAnsi="Calibri" w:cs="Calibri"/>
        </w:rPr>
        <w:t xml:space="preserve">non-redundant methylation sites in </w:t>
      </w:r>
      <w:r w:rsidR="00836608">
        <w:rPr>
          <w:rFonts w:ascii="Calibri" w:hAnsi="Calibri" w:cs="Calibri"/>
        </w:rPr>
        <w:t>establishing RSTS and MKHK</w:t>
      </w:r>
      <w:r w:rsidR="007225F1">
        <w:rPr>
          <w:rFonts w:ascii="Calibri" w:hAnsi="Calibri" w:cs="Calibri"/>
        </w:rPr>
        <w:t>_IDR</w:t>
      </w:r>
      <w:r w:rsidR="00836608">
        <w:rPr>
          <w:rFonts w:ascii="Calibri" w:hAnsi="Calibri" w:cs="Calibri"/>
        </w:rPr>
        <w:t xml:space="preserve"> </w:t>
      </w:r>
      <w:r w:rsidR="008F1481">
        <w:rPr>
          <w:rFonts w:ascii="Calibri" w:hAnsi="Calibri" w:cs="Calibri"/>
        </w:rPr>
        <w:t xml:space="preserve">SVM model, </w:t>
      </w:r>
      <w:r w:rsidR="00364A40" w:rsidRPr="00DC1D75">
        <w:rPr>
          <w:rFonts w:ascii="Calibri" w:hAnsi="Calibri" w:cs="Calibri"/>
        </w:rPr>
        <w:t>t-SNE analysis</w:t>
      </w:r>
      <w:r w:rsidR="00364A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was used to visualize and explore</w:t>
      </w:r>
      <w:r w:rsidR="00364A40">
        <w:rPr>
          <w:rFonts w:ascii="Calibri" w:hAnsi="Calibri" w:cs="Calibri"/>
        </w:rPr>
        <w:t xml:space="preserve"> RSTS and MKHK </w:t>
      </w:r>
      <w:proofErr w:type="spellStart"/>
      <w:r w:rsidR="0009777B">
        <w:rPr>
          <w:rFonts w:ascii="Calibri" w:hAnsi="Calibri" w:cs="Calibri"/>
        </w:rPr>
        <w:t>episig</w:t>
      </w:r>
      <w:r>
        <w:rPr>
          <w:rFonts w:ascii="Calibri" w:hAnsi="Calibri" w:cs="Calibri"/>
        </w:rPr>
        <w:t>natures</w:t>
      </w:r>
      <w:proofErr w:type="spellEnd"/>
      <w:r>
        <w:rPr>
          <w:rFonts w:ascii="Calibri" w:hAnsi="Calibri" w:cs="Calibri"/>
        </w:rPr>
        <w:t xml:space="preserve">. </w:t>
      </w:r>
      <w:r w:rsidR="002908B2">
        <w:rPr>
          <w:rFonts w:ascii="Calibri" w:hAnsi="Calibri" w:cs="Calibri"/>
        </w:rPr>
        <w:t>Epi-RSTS</w:t>
      </w:r>
      <w:r>
        <w:rPr>
          <w:rFonts w:ascii="Calibri" w:hAnsi="Calibri" w:cs="Calibri"/>
        </w:rPr>
        <w:t xml:space="preserve">: </w:t>
      </w:r>
      <w:r w:rsidR="004F5A9C">
        <w:rPr>
          <w:rFonts w:ascii="Calibri" w:hAnsi="Calibri" w:cs="Calibri"/>
        </w:rPr>
        <w:t>t-SNE analysis showing clusters of RSTS subjects (training n</w:t>
      </w:r>
      <w:r w:rsidR="004F5A9C" w:rsidRPr="004F5A9C">
        <w:rPr>
          <w:rFonts w:ascii="Calibri" w:hAnsi="Calibri" w:cs="Calibri"/>
        </w:rPr>
        <w:t xml:space="preserve">=5, test n=4; blue), MKHK subjects (test n=9; red) and healthy controls (training n=26, test n=7; green) in the RSTS </w:t>
      </w:r>
      <w:proofErr w:type="spellStart"/>
      <w:r w:rsidR="004F5A9C" w:rsidRPr="004F5A9C">
        <w:rPr>
          <w:rFonts w:ascii="Calibri" w:hAnsi="Calibri" w:cs="Calibri"/>
        </w:rPr>
        <w:t>episignature</w:t>
      </w:r>
      <w:proofErr w:type="spellEnd"/>
      <w:r w:rsidR="004F5A9C" w:rsidRPr="004F5A9C">
        <w:rPr>
          <w:rFonts w:ascii="Calibri" w:hAnsi="Calibri" w:cs="Calibri"/>
        </w:rPr>
        <w:t xml:space="preserve">. RSTS subjects clearly separate from all other samples, with MKHK subjects </w:t>
      </w:r>
      <w:r w:rsidR="00733CDB" w:rsidRPr="00733CDB">
        <w:rPr>
          <w:rFonts w:ascii="Calibri" w:hAnsi="Calibri" w:cs="Calibri"/>
        </w:rPr>
        <w:t>discretely mixed with healthy controls</w:t>
      </w:r>
      <w:r w:rsidR="00733CDB">
        <w:rPr>
          <w:rFonts w:ascii="Calibri" w:hAnsi="Calibri" w:cs="Calibri"/>
        </w:rPr>
        <w:t>.</w:t>
      </w:r>
      <w:r w:rsidR="00733CDB">
        <w:rPr>
          <w:rFonts w:ascii="Calibri" w:hAnsi="Calibri" w:cs="Calibri" w:hint="eastAsia"/>
        </w:rPr>
        <w:t xml:space="preserve"> </w:t>
      </w:r>
      <w:r w:rsidR="002908B2">
        <w:rPr>
          <w:rFonts w:ascii="Calibri" w:hAnsi="Calibri" w:cs="Calibri"/>
        </w:rPr>
        <w:t>Epi-MKHK</w:t>
      </w:r>
      <w:r w:rsidR="004F5A9C" w:rsidRPr="004F5A9C">
        <w:rPr>
          <w:rFonts w:ascii="Calibri" w:hAnsi="Calibri" w:cs="Calibri"/>
        </w:rPr>
        <w:t>:</w:t>
      </w:r>
      <w:r w:rsidR="00733CDB">
        <w:rPr>
          <w:rFonts w:ascii="Calibri" w:hAnsi="Calibri" w:cs="Calibri"/>
        </w:rPr>
        <w:t xml:space="preserve"> </w:t>
      </w:r>
      <w:r w:rsidR="004F5A9C" w:rsidRPr="004F5A9C">
        <w:rPr>
          <w:rFonts w:ascii="Calibri" w:hAnsi="Calibri" w:cs="Calibri"/>
        </w:rPr>
        <w:t>t-SNE analysis showing clusters of MKHK subjects (training n=</w:t>
      </w:r>
      <w:r w:rsidR="002908B2">
        <w:rPr>
          <w:rFonts w:ascii="Calibri" w:hAnsi="Calibri" w:cs="Calibri"/>
        </w:rPr>
        <w:t>3</w:t>
      </w:r>
      <w:r w:rsidR="004F5A9C" w:rsidRPr="004F5A9C">
        <w:rPr>
          <w:rFonts w:ascii="Calibri" w:hAnsi="Calibri" w:cs="Calibri"/>
        </w:rPr>
        <w:t>, test n=</w:t>
      </w:r>
      <w:r w:rsidR="002908B2">
        <w:rPr>
          <w:rFonts w:ascii="Calibri" w:hAnsi="Calibri" w:cs="Calibri"/>
        </w:rPr>
        <w:t>6</w:t>
      </w:r>
      <w:r w:rsidR="004F5A9C" w:rsidRPr="004F5A9C">
        <w:rPr>
          <w:rFonts w:ascii="Calibri" w:hAnsi="Calibri" w:cs="Calibri"/>
        </w:rPr>
        <w:t xml:space="preserve">; red), RSTS (test n=9; blue) and healthy controls (training n=26, test n=7; green) in the MKHK </w:t>
      </w:r>
      <w:proofErr w:type="spellStart"/>
      <w:r w:rsidR="004F5A9C" w:rsidRPr="004F5A9C">
        <w:rPr>
          <w:rFonts w:ascii="Calibri" w:hAnsi="Calibri" w:cs="Calibri"/>
        </w:rPr>
        <w:t>episignature</w:t>
      </w:r>
      <w:proofErr w:type="spellEnd"/>
      <w:r w:rsidR="004F5A9C" w:rsidRPr="004F5A9C">
        <w:rPr>
          <w:rFonts w:ascii="Calibri" w:hAnsi="Calibri" w:cs="Calibri"/>
        </w:rPr>
        <w:t xml:space="preserve">. Two </w:t>
      </w:r>
      <w:proofErr w:type="spellStart"/>
      <w:r w:rsidR="004F5A9C" w:rsidRPr="004F5A9C">
        <w:rPr>
          <w:rFonts w:ascii="Calibri" w:hAnsi="Calibri" w:cs="Calibri"/>
        </w:rPr>
        <w:t>RSTS</w:t>
      </w:r>
      <w:r w:rsidR="006F0C08">
        <w:rPr>
          <w:rFonts w:ascii="Calibri" w:hAnsi="Calibri" w:cs="Calibri"/>
        </w:rPr>
        <w:t>_</w:t>
      </w:r>
      <w:r w:rsidR="005C3EBA">
        <w:rPr>
          <w:rFonts w:ascii="Calibri" w:hAnsi="Calibri" w:cs="Calibri"/>
        </w:rPr>
        <w:t>non</w:t>
      </w:r>
      <w:proofErr w:type="spellEnd"/>
      <w:r w:rsidR="005C3EBA">
        <w:rPr>
          <w:rFonts w:ascii="Calibri" w:hAnsi="Calibri" w:cs="Calibri"/>
        </w:rPr>
        <w:t>-</w:t>
      </w:r>
      <w:r w:rsidR="006F0C08">
        <w:rPr>
          <w:rFonts w:ascii="Calibri" w:hAnsi="Calibri" w:cs="Calibri"/>
        </w:rPr>
        <w:t>NMD</w:t>
      </w:r>
      <w:r w:rsidR="004F5A9C" w:rsidRPr="004F5A9C">
        <w:rPr>
          <w:rFonts w:ascii="Calibri" w:hAnsi="Calibri" w:cs="Calibri"/>
        </w:rPr>
        <w:t xml:space="preserve"> subjects were indicated by arrows</w:t>
      </w:r>
      <w:r w:rsidR="006F0C08">
        <w:rPr>
          <w:rFonts w:ascii="Calibri" w:hAnsi="Calibri" w:cs="Calibri"/>
        </w:rPr>
        <w:t>.</w:t>
      </w:r>
      <w:r w:rsidR="004F5A9C" w:rsidRPr="004F5A9C">
        <w:rPr>
          <w:rFonts w:ascii="Calibri" w:hAnsi="Calibri" w:cs="Calibri"/>
        </w:rPr>
        <w:t xml:space="preserve"> </w:t>
      </w:r>
    </w:p>
    <w:p w14:paraId="4A0A8E02" w14:textId="77777777" w:rsidR="0056608D" w:rsidRPr="00B76E20" w:rsidRDefault="0056608D" w:rsidP="00B76E20">
      <w:pPr>
        <w:rPr>
          <w:rFonts w:ascii="Calibri" w:hAnsi="Calibri" w:cs="Calibri"/>
        </w:rPr>
      </w:pPr>
    </w:p>
    <w:sectPr w:rsidR="0056608D" w:rsidRPr="00B76E20" w:rsidSect="00935136">
      <w:pgSz w:w="12240" w:h="15840" w:code="1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D1B6" w14:textId="77777777" w:rsidR="00545F50" w:rsidRDefault="00545F50" w:rsidP="00DE57AA">
      <w:r>
        <w:separator/>
      </w:r>
    </w:p>
  </w:endnote>
  <w:endnote w:type="continuationSeparator" w:id="0">
    <w:p w14:paraId="2CE27F0F" w14:textId="77777777" w:rsidR="00545F50" w:rsidRDefault="00545F50" w:rsidP="00DE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63BE" w14:textId="77777777" w:rsidR="00545F50" w:rsidRDefault="00545F50" w:rsidP="00DE57AA">
      <w:r>
        <w:separator/>
      </w:r>
    </w:p>
  </w:footnote>
  <w:footnote w:type="continuationSeparator" w:id="0">
    <w:p w14:paraId="5895A297" w14:textId="77777777" w:rsidR="00545F50" w:rsidRDefault="00545F50" w:rsidP="00DE5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90B6A"/>
    <w:multiLevelType w:val="hybridMultilevel"/>
    <w:tmpl w:val="299CD29E"/>
    <w:lvl w:ilvl="0" w:tplc="46EC2B8C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 w16cid:durableId="47264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729"/>
    <w:rsid w:val="00011822"/>
    <w:rsid w:val="0003233B"/>
    <w:rsid w:val="000676FF"/>
    <w:rsid w:val="0006773F"/>
    <w:rsid w:val="000975A1"/>
    <w:rsid w:val="0009777B"/>
    <w:rsid w:val="000C52A6"/>
    <w:rsid w:val="000C7A34"/>
    <w:rsid w:val="00113856"/>
    <w:rsid w:val="001629AD"/>
    <w:rsid w:val="001803DF"/>
    <w:rsid w:val="001A60CF"/>
    <w:rsid w:val="001B434F"/>
    <w:rsid w:val="001C334B"/>
    <w:rsid w:val="001D7740"/>
    <w:rsid w:val="001F6829"/>
    <w:rsid w:val="00212C45"/>
    <w:rsid w:val="0028573A"/>
    <w:rsid w:val="002908B2"/>
    <w:rsid w:val="002919EE"/>
    <w:rsid w:val="00295A42"/>
    <w:rsid w:val="00300FC6"/>
    <w:rsid w:val="003055A7"/>
    <w:rsid w:val="00364A40"/>
    <w:rsid w:val="00393F93"/>
    <w:rsid w:val="003D1E57"/>
    <w:rsid w:val="003E5D0B"/>
    <w:rsid w:val="00406429"/>
    <w:rsid w:val="004079A2"/>
    <w:rsid w:val="004313A8"/>
    <w:rsid w:val="00440206"/>
    <w:rsid w:val="0046688F"/>
    <w:rsid w:val="00477E43"/>
    <w:rsid w:val="004838A6"/>
    <w:rsid w:val="004877B5"/>
    <w:rsid w:val="004B07CE"/>
    <w:rsid w:val="004D25BE"/>
    <w:rsid w:val="004D352B"/>
    <w:rsid w:val="004D3BC8"/>
    <w:rsid w:val="004D5B68"/>
    <w:rsid w:val="004E7122"/>
    <w:rsid w:val="004F4FD0"/>
    <w:rsid w:val="004F5A9C"/>
    <w:rsid w:val="0053008F"/>
    <w:rsid w:val="00545F50"/>
    <w:rsid w:val="00563ACE"/>
    <w:rsid w:val="0056608D"/>
    <w:rsid w:val="0058639D"/>
    <w:rsid w:val="005A0627"/>
    <w:rsid w:val="005B28E0"/>
    <w:rsid w:val="005C3EBA"/>
    <w:rsid w:val="005D5D80"/>
    <w:rsid w:val="005D6C5B"/>
    <w:rsid w:val="005F78DB"/>
    <w:rsid w:val="006238AF"/>
    <w:rsid w:val="00627968"/>
    <w:rsid w:val="00666E0D"/>
    <w:rsid w:val="00691C04"/>
    <w:rsid w:val="006A4313"/>
    <w:rsid w:val="006F0C08"/>
    <w:rsid w:val="007225F1"/>
    <w:rsid w:val="00730BCB"/>
    <w:rsid w:val="0073195E"/>
    <w:rsid w:val="00733CDB"/>
    <w:rsid w:val="007542B3"/>
    <w:rsid w:val="00771B05"/>
    <w:rsid w:val="0078107A"/>
    <w:rsid w:val="007E18E1"/>
    <w:rsid w:val="007F410A"/>
    <w:rsid w:val="00805227"/>
    <w:rsid w:val="0082622C"/>
    <w:rsid w:val="00830670"/>
    <w:rsid w:val="00836608"/>
    <w:rsid w:val="0086506C"/>
    <w:rsid w:val="0087766A"/>
    <w:rsid w:val="008855FF"/>
    <w:rsid w:val="008C2E51"/>
    <w:rsid w:val="008C53C6"/>
    <w:rsid w:val="008F1481"/>
    <w:rsid w:val="008F3EE1"/>
    <w:rsid w:val="008F6729"/>
    <w:rsid w:val="00903803"/>
    <w:rsid w:val="00926A61"/>
    <w:rsid w:val="00935136"/>
    <w:rsid w:val="00947826"/>
    <w:rsid w:val="0096140D"/>
    <w:rsid w:val="00962642"/>
    <w:rsid w:val="00977CD3"/>
    <w:rsid w:val="00987E5A"/>
    <w:rsid w:val="009969C1"/>
    <w:rsid w:val="009E2F7A"/>
    <w:rsid w:val="009F6310"/>
    <w:rsid w:val="009F7EAF"/>
    <w:rsid w:val="00A202A6"/>
    <w:rsid w:val="00A92C9B"/>
    <w:rsid w:val="00A9796C"/>
    <w:rsid w:val="00AD19F8"/>
    <w:rsid w:val="00AE6E4A"/>
    <w:rsid w:val="00B31A9A"/>
    <w:rsid w:val="00B45FDB"/>
    <w:rsid w:val="00B66D3C"/>
    <w:rsid w:val="00B76E20"/>
    <w:rsid w:val="00BD143B"/>
    <w:rsid w:val="00BE5782"/>
    <w:rsid w:val="00BE6E1D"/>
    <w:rsid w:val="00BF3E8A"/>
    <w:rsid w:val="00C06428"/>
    <w:rsid w:val="00C064B1"/>
    <w:rsid w:val="00C415B9"/>
    <w:rsid w:val="00C43C48"/>
    <w:rsid w:val="00C51534"/>
    <w:rsid w:val="00C547CA"/>
    <w:rsid w:val="00C7070F"/>
    <w:rsid w:val="00C75E47"/>
    <w:rsid w:val="00CF147B"/>
    <w:rsid w:val="00CF5A11"/>
    <w:rsid w:val="00D75980"/>
    <w:rsid w:val="00DA7DC7"/>
    <w:rsid w:val="00DC1D75"/>
    <w:rsid w:val="00DE57AA"/>
    <w:rsid w:val="00E32F34"/>
    <w:rsid w:val="00E42579"/>
    <w:rsid w:val="00E46439"/>
    <w:rsid w:val="00E61028"/>
    <w:rsid w:val="00ED6025"/>
    <w:rsid w:val="00F00260"/>
    <w:rsid w:val="00F16DF3"/>
    <w:rsid w:val="00F42C4F"/>
    <w:rsid w:val="00F64562"/>
    <w:rsid w:val="00F80664"/>
    <w:rsid w:val="00F9085C"/>
    <w:rsid w:val="00F93900"/>
    <w:rsid w:val="00FA7630"/>
    <w:rsid w:val="00FC6D00"/>
    <w:rsid w:val="00FD36DE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671D0"/>
  <w15:docId w15:val="{368156DC-EC18-447C-86D9-60CB808B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2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7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E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E57A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E57AA"/>
    <w:rPr>
      <w:sz w:val="18"/>
      <w:szCs w:val="18"/>
    </w:rPr>
  </w:style>
  <w:style w:type="paragraph" w:styleId="a8">
    <w:name w:val="List Paragraph"/>
    <w:basedOn w:val="a"/>
    <w:uiPriority w:val="34"/>
    <w:qFormat/>
    <w:rsid w:val="00DC1D75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C75E47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75E47"/>
    <w:rPr>
      <w:rFonts w:ascii="宋体" w:eastAsia="宋体"/>
      <w:sz w:val="18"/>
      <w:szCs w:val="18"/>
    </w:rPr>
  </w:style>
  <w:style w:type="paragraph" w:styleId="ab">
    <w:name w:val="Revision"/>
    <w:hidden/>
    <w:uiPriority w:val="99"/>
    <w:semiHidden/>
    <w:rsid w:val="004D2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Charlotte</dc:creator>
  <cp:lastModifiedBy>Yanan_tang</cp:lastModifiedBy>
  <cp:revision>7</cp:revision>
  <dcterms:created xsi:type="dcterms:W3CDTF">2023-02-21T00:53:00Z</dcterms:created>
  <dcterms:modified xsi:type="dcterms:W3CDTF">2023-03-08T16:40:00Z</dcterms:modified>
</cp:coreProperties>
</file>