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6CEE1CAA" w:rsidR="002C030F" w:rsidRDefault="006173E3" w:rsidP="00262D72">
      <w:pPr>
        <w:ind w:left="720"/>
      </w:pPr>
      <w:r>
        <w:t xml:space="preserve">Legends for </w:t>
      </w:r>
      <w:r w:rsidR="002C030F">
        <w:t>Fig</w:t>
      </w:r>
      <w:r w:rsidR="00A3403B">
        <w:t xml:space="preserve">s. </w:t>
      </w:r>
      <w:r w:rsidR="002C030F">
        <w:t>S1</w:t>
      </w:r>
      <w:r w:rsidR="00A3403B">
        <w:t xml:space="preserve"> to </w:t>
      </w:r>
      <w:r w:rsidR="002C030F">
        <w:t>S</w:t>
      </w:r>
      <w:r w:rsidR="00BB3F0C">
        <w:t>6</w:t>
      </w:r>
    </w:p>
    <w:p w14:paraId="39DE064C" w14:textId="6E314018" w:rsidR="00B33B9D" w:rsidRDefault="003C32F8" w:rsidP="00262D72">
      <w:pPr>
        <w:ind w:left="720"/>
      </w:pPr>
      <w:r>
        <w:t xml:space="preserve">Legends for </w:t>
      </w:r>
      <w:r w:rsidR="002C030F">
        <w:t>Tables S1</w:t>
      </w:r>
      <w:r w:rsidR="00A3403B">
        <w:t xml:space="preserve"> to </w:t>
      </w:r>
      <w:r w:rsidR="002C030F">
        <w:t>S</w:t>
      </w:r>
      <w:r>
        <w:t>3</w:t>
      </w:r>
    </w:p>
    <w:p w14:paraId="7274C690" w14:textId="77777777" w:rsidR="00B33B9D" w:rsidRDefault="00B33B9D">
      <w:r>
        <w:br w:type="page"/>
      </w:r>
    </w:p>
    <w:p w14:paraId="17EDDF64" w14:textId="63D48F4D" w:rsidR="006F242C" w:rsidRDefault="006F242C" w:rsidP="001A15D5">
      <w:pPr>
        <w:jc w:val="both"/>
        <w:rPr>
          <w:b/>
          <w:bCs/>
        </w:rPr>
      </w:pPr>
      <w:r>
        <w:rPr>
          <w:b/>
          <w:bCs/>
        </w:rPr>
        <w:lastRenderedPageBreak/>
        <w:t>Supplementary Figures</w:t>
      </w:r>
    </w:p>
    <w:p w14:paraId="5A4D66FA" w14:textId="77777777" w:rsidR="006F242C" w:rsidRDefault="006F242C" w:rsidP="001A15D5">
      <w:pPr>
        <w:jc w:val="both"/>
        <w:rPr>
          <w:b/>
          <w:bCs/>
        </w:rPr>
      </w:pPr>
    </w:p>
    <w:p w14:paraId="73DE81F4" w14:textId="1B9FBE1F" w:rsidR="001A15D5" w:rsidRDefault="00B33B9D" w:rsidP="001A15D5">
      <w:pPr>
        <w:jc w:val="both"/>
        <w:rPr>
          <w:b/>
          <w:bCs/>
        </w:rPr>
      </w:pPr>
      <w:r>
        <w:rPr>
          <w:b/>
          <w:bCs/>
        </w:rPr>
        <w:t>Fig. S1.</w:t>
      </w:r>
      <w:r w:rsidR="002A6E9B">
        <w:rPr>
          <w:b/>
          <w:bCs/>
        </w:rPr>
        <w:t xml:space="preserve"> </w:t>
      </w:r>
      <w:r w:rsidR="00C3330A">
        <w:rPr>
          <w:b/>
          <w:bCs/>
        </w:rPr>
        <w:t xml:space="preserve">Direct comparison of </w:t>
      </w:r>
      <w:r w:rsidR="00C3330A" w:rsidRPr="00C3330A">
        <w:rPr>
          <w:b/>
          <w:bCs/>
          <w:i/>
          <w:iCs/>
        </w:rPr>
        <w:t>in vitro</w:t>
      </w:r>
      <w:r w:rsidR="002A6E9B">
        <w:rPr>
          <w:b/>
          <w:bCs/>
        </w:rPr>
        <w:t xml:space="preserve"> human distal airway </w:t>
      </w:r>
      <w:r w:rsidR="00C3330A">
        <w:rPr>
          <w:b/>
          <w:bCs/>
        </w:rPr>
        <w:t>multi-culture models in the single cell resolution</w:t>
      </w:r>
      <w:r w:rsidR="002A6E9B">
        <w:rPr>
          <w:b/>
          <w:bCs/>
        </w:rPr>
        <w:t>.</w:t>
      </w:r>
      <w:r>
        <w:rPr>
          <w:b/>
          <w:bCs/>
        </w:rPr>
        <w:t xml:space="preserve"> </w:t>
      </w:r>
      <w:r w:rsidRPr="00C372E4">
        <w:t>(</w:t>
      </w:r>
      <w:r w:rsidRPr="00C372E4">
        <w:rPr>
          <w:b/>
          <w:bCs/>
        </w:rPr>
        <w:t>A</w:t>
      </w:r>
      <w:r w:rsidRPr="00C372E4">
        <w:t>)</w:t>
      </w:r>
      <w:r>
        <w:t xml:space="preserve"> Immunofluorescent staining for airway lineage markers in 3D-AO and ALI-</w:t>
      </w:r>
      <w:proofErr w:type="spellStart"/>
      <w:r>
        <w:t>Om.</w:t>
      </w:r>
      <w:proofErr w:type="spellEnd"/>
      <w:r>
        <w:t xml:space="preserve"> nuclei (DAPI), basal cell (KERATIN-5, TP63), goblet cell (MUC5AC), club cell (CCSP), ciliated cell (ACETYLATED-TUBLIN). Scale bars, 30 </w:t>
      </w:r>
      <w:proofErr w:type="spellStart"/>
      <w:r w:rsidRPr="007B5B7F">
        <w:t>μm</w:t>
      </w:r>
      <w:proofErr w:type="spellEnd"/>
      <w:r>
        <w:t>. (</w:t>
      </w:r>
      <w:r w:rsidRPr="006C3ADD">
        <w:rPr>
          <w:b/>
          <w:bCs/>
        </w:rPr>
        <w:t>B</w:t>
      </w:r>
      <w:r>
        <w:t>)</w:t>
      </w:r>
      <w:r>
        <w:rPr>
          <w:b/>
          <w:bCs/>
        </w:rPr>
        <w:t xml:space="preserve"> </w:t>
      </w:r>
      <w:r>
        <w:t>Feature plot representing the expression of cell type marker genes. (</w:t>
      </w:r>
      <w:r>
        <w:rPr>
          <w:b/>
          <w:bCs/>
        </w:rPr>
        <w:t>C</w:t>
      </w:r>
      <w:r>
        <w:t xml:space="preserve"> to </w:t>
      </w:r>
      <w:r>
        <w:rPr>
          <w:b/>
          <w:bCs/>
        </w:rPr>
        <w:t>G</w:t>
      </w:r>
      <w:r>
        <w:t xml:space="preserve">) UMAP labeled by age (C), sex (D), smoking status (E), specimen location (F) and comorbidity (G). </w:t>
      </w:r>
    </w:p>
    <w:p w14:paraId="3A2C7483" w14:textId="759EB173" w:rsidR="001A15D5" w:rsidRDefault="001A15D5" w:rsidP="001A15D5">
      <w:pPr>
        <w:spacing w:line="360" w:lineRule="auto"/>
        <w:jc w:val="both"/>
        <w:rPr>
          <w:b/>
          <w:bCs/>
        </w:rPr>
      </w:pPr>
    </w:p>
    <w:p w14:paraId="567E9DA1" w14:textId="640A7246" w:rsidR="001A15D5" w:rsidRDefault="00B33B9D" w:rsidP="001A15D5">
      <w:pPr>
        <w:jc w:val="both"/>
        <w:rPr>
          <w:b/>
          <w:bCs/>
        </w:rPr>
      </w:pPr>
      <w:r>
        <w:rPr>
          <w:b/>
          <w:bCs/>
        </w:rPr>
        <w:t>Fig. S2.</w:t>
      </w:r>
      <w:r w:rsidR="00AA7625">
        <w:rPr>
          <w:b/>
          <w:bCs/>
        </w:rPr>
        <w:t xml:space="preserve"> </w:t>
      </w:r>
      <w:proofErr w:type="spellStart"/>
      <w:r w:rsidR="00AA7625">
        <w:rPr>
          <w:b/>
          <w:bCs/>
        </w:rPr>
        <w:t>CellTypist</w:t>
      </w:r>
      <w:proofErr w:type="spellEnd"/>
      <w:r w:rsidR="00AA7625">
        <w:rPr>
          <w:b/>
          <w:bCs/>
        </w:rPr>
        <w:t xml:space="preserve"> cell type comparison with OSCA and known references.</w:t>
      </w:r>
      <w:r>
        <w:rPr>
          <w:b/>
          <w:bCs/>
        </w:rPr>
        <w:t xml:space="preserve"> </w:t>
      </w:r>
      <w:r>
        <w:t>(</w:t>
      </w:r>
      <w:r w:rsidRPr="006C3ADD">
        <w:rPr>
          <w:b/>
          <w:bCs/>
        </w:rPr>
        <w:t>A</w:t>
      </w:r>
      <w:r>
        <w:t xml:space="preserve"> to </w:t>
      </w:r>
      <w:r w:rsidRPr="006C3ADD">
        <w:rPr>
          <w:b/>
          <w:bCs/>
        </w:rPr>
        <w:t>F</w:t>
      </w:r>
      <w:r>
        <w:t xml:space="preserve">) Correlation between OSCA </w:t>
      </w:r>
      <w:proofErr w:type="spellStart"/>
      <w:r>
        <w:t>celltype</w:t>
      </w:r>
      <w:proofErr w:type="spellEnd"/>
      <w:r>
        <w:t xml:space="preserve"> and annotated </w:t>
      </w:r>
      <w:proofErr w:type="spellStart"/>
      <w:r>
        <w:t>celltype</w:t>
      </w:r>
      <w:proofErr w:type="spellEnd"/>
      <w:r>
        <w:t xml:space="preserve"> of other data calculated by </w:t>
      </w:r>
      <w:proofErr w:type="spellStart"/>
      <w:r>
        <w:t>CellTypist</w:t>
      </w:r>
      <w:proofErr w:type="spellEnd"/>
      <w:r>
        <w:t xml:space="preserve">. OSCA </w:t>
      </w:r>
      <w:proofErr w:type="spellStart"/>
      <w:r>
        <w:t>celltype</w:t>
      </w:r>
      <w:proofErr w:type="spellEnd"/>
      <w:r>
        <w:t xml:space="preserve"> on row and query cell type on columns. </w:t>
      </w:r>
      <w:proofErr w:type="spellStart"/>
      <w:r>
        <w:t>E.Madissoon</w:t>
      </w:r>
      <w:proofErr w:type="spellEnd"/>
      <w:r>
        <w:t xml:space="preserve"> et al. </w:t>
      </w:r>
      <w:r>
        <w:fldChar w:fldCharType="begin"/>
      </w:r>
      <w:r>
        <w:instrText xml:space="preserve"> ADDIN EN.CITE &lt;EndNote&gt;&lt;Cite&gt;&lt;Author&gt;Madissoon&lt;/Author&gt;&lt;Year&gt;2021&lt;/Year&gt;&lt;RecNum&gt;94&lt;/RecNum&gt;&lt;DisplayText&gt;(&lt;style face="italic"&gt;69&lt;/style&gt;)&lt;/DisplayText&gt;&lt;record&gt;&lt;rec-number&gt;94&lt;/rec-number&gt;&lt;foreign-keys&gt;&lt;key app="EN" db-id="0tzevrazlszrpaerfx1vrpf4asaedwwwrrrw" timestamp="1666454385"&gt;94&lt;/key&gt;&lt;/foreign-keys&gt;&lt;ref-type name="Journal Article"&gt;17&lt;/ref-type&gt;&lt;contributors&gt;&lt;authors&gt;&lt;author&gt;Madissoon, Elo&lt;/author&gt;&lt;author&gt;Oliver, Amanda J.&lt;/author&gt;&lt;author&gt;Kleshchevnikov, Vitalii&lt;/author&gt;&lt;author&gt;Wilbrey-Clark, Anna&lt;/author&gt;&lt;author&gt;Polanski, Krzysztof&lt;/author&gt;&lt;author&gt;Orsi, Ana Ribeiro&lt;/author&gt;&lt;author&gt;Mamanova, Lira&lt;/author&gt;&lt;author&gt;Bolt, Liam&lt;/author&gt;&lt;author&gt;Richoz, Nathan&lt;/author&gt;&lt;author&gt;Elmentaite, Rasa&lt;/author&gt;&lt;author&gt;Pett, J. Patrick&lt;/author&gt;&lt;author&gt;Huang, Ni&lt;/author&gt;&lt;author&gt;He, Peng&lt;/author&gt;&lt;author&gt;Dabrowska, Monika&lt;/author&gt;&lt;author&gt;Pritchard, Sophie&lt;/author&gt;&lt;author&gt;Tuck, Liz&lt;/author&gt;&lt;author&gt;Prigmore, Elena&lt;/author&gt;&lt;author&gt;Knights, Andrew&lt;/author&gt;&lt;author&gt;Oszlanczi, Agnes&lt;/author&gt;&lt;author&gt;Hunter, Adam&lt;/author&gt;&lt;author&gt;Vieira, Sara F.&lt;/author&gt;&lt;author&gt;Patel, Minal&lt;/author&gt;&lt;author&gt;Georgakopoulos, Nikitas&lt;/author&gt;&lt;author&gt;Mahbubani, Krishnaa&lt;/author&gt;&lt;author&gt;Saeb-Parsy, Kourosh&lt;/author&gt;&lt;author&gt;Clatworthy, Menna&lt;/author&gt;&lt;author&gt;Bayraktar, Omer Ali&lt;/author&gt;&lt;author&gt;Stegle, Oliver&lt;/author&gt;&lt;author&gt;Kumasaka, Natsuhiko&lt;/author&gt;&lt;author&gt;Teichmann, Sarah A.&lt;/author&gt;&lt;author&gt;Meyer, Kerstin B.&lt;/author&gt;&lt;/authors&gt;&lt;/contributors&gt;&lt;titles&gt;&lt;title&gt;A spatial multi-omics atlas of the human lung reveals a novel immune cell survival niche&lt;/title&gt;&lt;secondary-title&gt;bioRxiv&lt;/secondary-title&gt;&lt;/titles&gt;&lt;periodical&gt;&lt;full-title&gt;bioRxiv&lt;/full-title&gt;&lt;/periodical&gt;&lt;pages&gt;2021.11.26.470108&lt;/pages&gt;&lt;dates&gt;&lt;year&gt;2021&lt;/year&gt;&lt;/dates&gt;&lt;urls&gt;&lt;related-urls&gt;&lt;url&gt;https://www.biorxiv.org/content/biorxiv/early/2021/11/27/2021.11.26.470108.full.pdf&lt;/url&gt;&lt;/related-urls&gt;&lt;/urls&gt;&lt;electronic-resource-num&gt;10.1101/2021.11.26.470108&lt;/electronic-resource-num&gt;&lt;/record&gt;&lt;/Cite&gt;&lt;/EndNote&gt;</w:instrText>
      </w:r>
      <w:r>
        <w:fldChar w:fldCharType="separate"/>
      </w:r>
      <w:r>
        <w:rPr>
          <w:noProof/>
        </w:rPr>
        <w:t>(</w:t>
      </w:r>
      <w:r w:rsidRPr="00EE2E7B">
        <w:rPr>
          <w:i/>
          <w:noProof/>
        </w:rPr>
        <w:t>69</w:t>
      </w:r>
      <w:r>
        <w:rPr>
          <w:noProof/>
        </w:rPr>
        <w:t>)</w:t>
      </w:r>
      <w:r>
        <w:fldChar w:fldCharType="end"/>
      </w:r>
      <w:r>
        <w:t xml:space="preserve"> (Single Cell) (A), </w:t>
      </w:r>
      <w:proofErr w:type="spellStart"/>
      <w:r>
        <w:t>E.Madissoon</w:t>
      </w:r>
      <w:proofErr w:type="spellEnd"/>
      <w:r>
        <w:t xml:space="preserve"> et al. </w:t>
      </w:r>
      <w:r>
        <w:fldChar w:fldCharType="begin"/>
      </w:r>
      <w:r>
        <w:instrText xml:space="preserve"> ADDIN EN.CITE &lt;EndNote&gt;&lt;Cite&gt;&lt;Author&gt;Madissoon&lt;/Author&gt;&lt;Year&gt;2021&lt;/Year&gt;&lt;RecNum&gt;94&lt;/RecNum&gt;&lt;DisplayText&gt;(&lt;style face="italic"&gt;69&lt;/style&gt;)&lt;/DisplayText&gt;&lt;record&gt;&lt;rec-number&gt;94&lt;/rec-number&gt;&lt;foreign-keys&gt;&lt;key app="EN" db-id="0tzevrazlszrpaerfx1vrpf4asaedwwwrrrw" timestamp="1666454385"&gt;94&lt;/key&gt;&lt;/foreign-keys&gt;&lt;ref-type name="Journal Article"&gt;17&lt;/ref-type&gt;&lt;contributors&gt;&lt;authors&gt;&lt;author&gt;Madissoon, Elo&lt;/author&gt;&lt;author&gt;Oliver, Amanda J.&lt;/author&gt;&lt;author&gt;Kleshchevnikov, Vitalii&lt;/author&gt;&lt;author&gt;Wilbrey-Clark, Anna&lt;/author&gt;&lt;author&gt;Polanski, Krzysztof&lt;/author&gt;&lt;author&gt;Orsi, Ana Ribeiro&lt;/author&gt;&lt;author&gt;Mamanova, Lira&lt;/author&gt;&lt;author&gt;Bolt, Liam&lt;/author&gt;&lt;author&gt;Richoz, Nathan&lt;/author&gt;&lt;author&gt;Elmentaite, Rasa&lt;/author&gt;&lt;author&gt;Pett, J. Patrick&lt;/author&gt;&lt;author&gt;Huang, Ni&lt;/author&gt;&lt;author&gt;He, Peng&lt;/author&gt;&lt;author&gt;Dabrowska, Monika&lt;/author&gt;&lt;author&gt;Pritchard, Sophie&lt;/author&gt;&lt;author&gt;Tuck, Liz&lt;/author&gt;&lt;author&gt;Prigmore, Elena&lt;/author&gt;&lt;author&gt;Knights, Andrew&lt;/author&gt;&lt;author&gt;Oszlanczi, Agnes&lt;/author&gt;&lt;author&gt;Hunter, Adam&lt;/author&gt;&lt;author&gt;Vieira, Sara F.&lt;/author&gt;&lt;author&gt;Patel, Minal&lt;/author&gt;&lt;author&gt;Georgakopoulos, Nikitas&lt;/author&gt;&lt;author&gt;Mahbubani, Krishnaa&lt;/author&gt;&lt;author&gt;Saeb-Parsy, Kourosh&lt;/author&gt;&lt;author&gt;Clatworthy, Menna&lt;/author&gt;&lt;author&gt;Bayraktar, Omer Ali&lt;/author&gt;&lt;author&gt;Stegle, Oliver&lt;/author&gt;&lt;author&gt;Kumasaka, Natsuhiko&lt;/author&gt;&lt;author&gt;Teichmann, Sarah A.&lt;/author&gt;&lt;author&gt;Meyer, Kerstin B.&lt;/author&gt;&lt;/authors&gt;&lt;/contributors&gt;&lt;titles&gt;&lt;title&gt;A spatial multi-omics atlas of the human lung reveals a novel immune cell survival niche&lt;/title&gt;&lt;secondary-title&gt;bioRxiv&lt;/secondary-title&gt;&lt;/titles&gt;&lt;periodical&gt;&lt;full-title&gt;bioRxiv&lt;/full-title&gt;&lt;/periodical&gt;&lt;pages&gt;2021.11.26.470108&lt;/pages&gt;&lt;dates&gt;&lt;year&gt;2021&lt;/year&gt;&lt;/dates&gt;&lt;urls&gt;&lt;related-urls&gt;&lt;url&gt;https://www.biorxiv.org/content/biorxiv/early/2021/11/27/2021.11.26.470108.full.pdf&lt;/url&gt;&lt;/related-urls&gt;&lt;/urls&gt;&lt;electronic-resource-num&gt;10.1101/2021.11.26.470108&lt;/electronic-resource-num&gt;&lt;/record&gt;&lt;/Cite&gt;&lt;/EndNote&gt;</w:instrText>
      </w:r>
      <w:r>
        <w:fldChar w:fldCharType="separate"/>
      </w:r>
      <w:r>
        <w:rPr>
          <w:noProof/>
        </w:rPr>
        <w:t>(</w:t>
      </w:r>
      <w:r w:rsidRPr="00EE2E7B">
        <w:rPr>
          <w:i/>
          <w:noProof/>
        </w:rPr>
        <w:t>69</w:t>
      </w:r>
      <w:r>
        <w:rPr>
          <w:noProof/>
        </w:rPr>
        <w:t>)</w:t>
      </w:r>
      <w:r>
        <w:fldChar w:fldCharType="end"/>
      </w:r>
      <w:r>
        <w:t xml:space="preserve"> (Single Nuclei) (B), </w:t>
      </w:r>
      <w:proofErr w:type="spellStart"/>
      <w:r>
        <w:t>X.Ren</w:t>
      </w:r>
      <w:proofErr w:type="spellEnd"/>
      <w:r>
        <w:t xml:space="preserve"> et al. </w:t>
      </w:r>
      <w:r>
        <w:fldChar w:fldCharType="begin">
          <w:fldData xml:space="preserve">PEVuZE5vdGU+PENpdGU+PEF1dGhvcj5SZW48L0F1dGhvcj48WWVhcj4yMDIxPC9ZZWFyPjxSZWNO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PEVuZE5vdGU+PENpdGU+PEF1dGhvcj5SZW48L0F1dGhvcj48WWVhcj4yMDIxPC9ZZWFyPjxSZWNO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r w:rsidRPr="00EE2E7B">
        <w:rPr>
          <w:i/>
          <w:noProof/>
        </w:rPr>
        <w:t>70</w:t>
      </w:r>
      <w:r>
        <w:rPr>
          <w:noProof/>
        </w:rPr>
        <w:t>)</w:t>
      </w:r>
      <w:r>
        <w:fldChar w:fldCharType="end"/>
      </w:r>
      <w:r>
        <w:t xml:space="preserve"> (C), </w:t>
      </w:r>
      <w:proofErr w:type="spellStart"/>
      <w:r>
        <w:t>P.He</w:t>
      </w:r>
      <w:proofErr w:type="spellEnd"/>
      <w:r>
        <w:t xml:space="preserve"> et al. </w:t>
      </w:r>
      <w:r>
        <w:fldChar w:fldCharType="begin"/>
      </w:r>
      <w:r>
        <w:instrText xml:space="preserve"> ADDIN EN.CITE &lt;EndNote&gt;&lt;Cite&gt;&lt;Author&gt;He&lt;/Author&gt;&lt;Year&gt;2022&lt;/Year&gt;&lt;RecNum&gt;96&lt;/RecNum&gt;&lt;DisplayText&gt;(&lt;style face="italic"&gt;71&lt;/style&gt;)&lt;/DisplayText&gt;&lt;record&gt;&lt;rec-number&gt;96&lt;/rec-number&gt;&lt;foreign-keys&gt;&lt;key app="EN" db-id="0tzevrazlszrpaerfx1vrpf4asaedwwwrrrw" timestamp="1666454484"&gt;96&lt;/key&gt;&lt;/foreign-keys&gt;&lt;ref-type name="Journal Article"&gt;17&lt;/ref-type&gt;&lt;contributors&gt;&lt;authors&gt;&lt;author&gt;He, Peng&lt;/author&gt;&lt;author&gt;Lim, Kyungtae&lt;/author&gt;&lt;author&gt;Sun, Dawei&lt;/author&gt;&lt;author&gt;Pett, Jan Patrick&lt;/author&gt;&lt;author&gt;Jeng, Quitz&lt;/author&gt;&lt;author&gt;Polanski, Krzysztof&lt;/author&gt;&lt;author&gt;Dong, Ziqi&lt;/author&gt;&lt;author&gt;Bolt, Liam&lt;/author&gt;&lt;author&gt;Richardson, Laura&lt;/author&gt;&lt;author&gt;Mamanova, Lira&lt;/author&gt;&lt;author&gt;Dabrowska, Monika&lt;/author&gt;&lt;author&gt;Wilbrey-Clark, Anna&lt;/author&gt;&lt;author&gt;Madissoon, Elo&lt;/author&gt;&lt;author&gt;Tuong, Zewen Kelvin&lt;/author&gt;&lt;author&gt;Dann, Emma&lt;/author&gt;&lt;author&gt;Suo, Chenqu&lt;/author&gt;&lt;author&gt;Goh, Isaac&lt;/author&gt;&lt;author&gt;Yoshida, Masahiro&lt;/author&gt;&lt;author&gt;Nikolić, Marko Z&lt;/author&gt;&lt;author&gt;Janes, Sam M&lt;/author&gt;&lt;author&gt;He, Xiaoling&lt;/author&gt;&lt;author&gt;Barker, Roger A&lt;/author&gt;&lt;author&gt;Teichmann, Sarah A&lt;/author&gt;&lt;author&gt;Marioni, John C.&lt;/author&gt;&lt;author&gt;Meyer, Kerstin B&lt;/author&gt;&lt;author&gt;Rawlins, Emma L&lt;/author&gt;&lt;/authors&gt;&lt;/contributors&gt;&lt;titles&gt;&lt;title&gt;A human fetal lung cell atlas uncovers proximal-distal gradients of differentiation and key regulators of epithelial fates&lt;/title&gt;&lt;secondary-title&gt;bioRxiv&lt;/secondary-title&gt;&lt;/titles&gt;&lt;periodical&gt;&lt;full-title&gt;bioRxiv&lt;/full-title&gt;&lt;/periodical&gt;&lt;pages&gt;2022.01.11.474933&lt;/pages&gt;&lt;dates&gt;&lt;year&gt;2022&lt;/year&gt;&lt;/dates&gt;&lt;urls&gt;&lt;related-urls&gt;&lt;url&gt;https://www.biorxiv.org/content/biorxiv/early/2022/09/30/2022.01.11.474933.full.pdf&lt;/url&gt;&lt;/related-urls&gt;&lt;/urls&gt;&lt;electronic-resource-num&gt;10.1101/2022.01.11.474933&lt;/electronic-resource-num&gt;&lt;/record&gt;&lt;/Cite&gt;&lt;/EndNote&gt;</w:instrText>
      </w:r>
      <w:r>
        <w:fldChar w:fldCharType="separate"/>
      </w:r>
      <w:r>
        <w:rPr>
          <w:noProof/>
        </w:rPr>
        <w:t>(</w:t>
      </w:r>
      <w:r w:rsidRPr="00EE2E7B">
        <w:rPr>
          <w:i/>
          <w:noProof/>
        </w:rPr>
        <w:t>71</w:t>
      </w:r>
      <w:r>
        <w:rPr>
          <w:noProof/>
        </w:rPr>
        <w:t>)</w:t>
      </w:r>
      <w:r>
        <w:fldChar w:fldCharType="end"/>
      </w:r>
      <w:r>
        <w:t xml:space="preserve"> (D), </w:t>
      </w:r>
      <w:proofErr w:type="spellStart"/>
      <w:r>
        <w:t>L.Sikkema</w:t>
      </w:r>
      <w:proofErr w:type="spellEnd"/>
      <w:r>
        <w:t xml:space="preserve"> et al. </w:t>
      </w:r>
      <w:r>
        <w:fldChar w:fldCharType="begin">
          <w:fldData xml:space="preserve">PEVuZE5vdGU+PENpdGU+PEF1dGhvcj5TaWtrZW1hPC9BdXRob3I+PFllYXI+MjAyMjwvWWVhcj48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</w:fldData>
        </w:fldChar>
      </w:r>
      <w:r>
        <w:instrText xml:space="preserve"> ADDIN EN.CITE </w:instrText>
      </w:r>
      <w:r>
        <w:fldChar w:fldCharType="begin">
          <w:fldData xml:space="preserve">PEVuZE5vdGU+PENpdGU+PEF1dGhvcj5TaWtrZW1hPC9BdXRob3I+PFllYXI+MjAyMjwvWWVhcj48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r w:rsidRPr="00EE2E7B">
        <w:rPr>
          <w:i/>
          <w:noProof/>
        </w:rPr>
        <w:t>72</w:t>
      </w:r>
      <w:r>
        <w:rPr>
          <w:noProof/>
        </w:rPr>
        <w:t>)</w:t>
      </w:r>
      <w:r>
        <w:fldChar w:fldCharType="end"/>
      </w:r>
      <w:r>
        <w:t xml:space="preserve"> (E), P.K.L Murthy et al. </w:t>
      </w:r>
      <w:r>
        <w:fldChar w:fldCharType="begin">
          <w:fldData xml:space="preserve">PEVuZE5vdGU+PENpdGU+PEF1dGhvcj5LYWR1ciBMYWtzaG1pbmFyYXNpbWhhIE11cnRoeTwvQXV0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</w:fldData>
        </w:fldChar>
      </w:r>
      <w:r>
        <w:instrText xml:space="preserve"> ADDIN EN.CITE </w:instrText>
      </w:r>
      <w:r>
        <w:fldChar w:fldCharType="begin">
          <w:fldData xml:space="preserve">PEVuZE5vdGU+PENpdGU+PEF1dGhvcj5LYWR1ciBMYWtzaG1pbmFyYXNpbWhhIE11cnRoeTwvQXV0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r w:rsidRPr="00E564F7">
        <w:rPr>
          <w:i/>
          <w:noProof/>
        </w:rPr>
        <w:t>2</w:t>
      </w:r>
      <w:r>
        <w:rPr>
          <w:noProof/>
        </w:rPr>
        <w:t>)</w:t>
      </w:r>
      <w:r>
        <w:fldChar w:fldCharType="end"/>
      </w:r>
      <w:r>
        <w:t xml:space="preserve"> (F). </w:t>
      </w:r>
    </w:p>
    <w:p w14:paraId="33B6C3E2" w14:textId="262915B9" w:rsidR="001A15D5" w:rsidRDefault="001A15D5" w:rsidP="00875DFA">
      <w:pPr>
        <w:jc w:val="both"/>
        <w:rPr>
          <w:b/>
          <w:bCs/>
        </w:rPr>
      </w:pPr>
    </w:p>
    <w:p w14:paraId="058588A7" w14:textId="34ED7300" w:rsidR="001A15D5" w:rsidRDefault="00B33B9D" w:rsidP="001A15D5">
      <w:pPr>
        <w:jc w:val="both"/>
        <w:rPr>
          <w:b/>
          <w:bCs/>
        </w:rPr>
      </w:pPr>
      <w:r>
        <w:rPr>
          <w:b/>
          <w:bCs/>
        </w:rPr>
        <w:t>Fig. S3.</w:t>
      </w:r>
      <w:r w:rsidR="001B643D">
        <w:rPr>
          <w:b/>
          <w:bCs/>
        </w:rPr>
        <w:t xml:space="preserve"> Transcriptomic features of </w:t>
      </w:r>
      <w:r w:rsidR="00C3330A" w:rsidRPr="00C3330A">
        <w:rPr>
          <w:b/>
          <w:bCs/>
          <w:i/>
          <w:iCs/>
        </w:rPr>
        <w:t>in vitro</w:t>
      </w:r>
      <w:r w:rsidR="00C3330A">
        <w:rPr>
          <w:b/>
          <w:bCs/>
        </w:rPr>
        <w:t xml:space="preserve"> </w:t>
      </w:r>
      <w:r w:rsidR="001B73F1">
        <w:rPr>
          <w:b/>
          <w:bCs/>
        </w:rPr>
        <w:t xml:space="preserve">human airway epithelial cell differentiation </w:t>
      </w:r>
      <w:r w:rsidR="001B643D">
        <w:rPr>
          <w:b/>
          <w:bCs/>
        </w:rPr>
        <w:t>trajector</w:t>
      </w:r>
      <w:r w:rsidR="00C3330A">
        <w:rPr>
          <w:b/>
          <w:bCs/>
        </w:rPr>
        <w:t>ies</w:t>
      </w:r>
      <w:r w:rsidR="001B643D">
        <w:rPr>
          <w:b/>
          <w:bCs/>
        </w:rPr>
        <w:t xml:space="preserve"> through pseudotime. </w:t>
      </w:r>
      <w:r>
        <w:t>(</w:t>
      </w:r>
      <w:r w:rsidRPr="006C3ADD">
        <w:rPr>
          <w:b/>
          <w:bCs/>
        </w:rPr>
        <w:t>A</w:t>
      </w:r>
      <w:r>
        <w:t>) Re-clustered UMAP with proliferating basal, basal-1, suprabasal, and secretory cells in Fig. 2A. (</w:t>
      </w:r>
      <w:r w:rsidRPr="006C3ADD">
        <w:rPr>
          <w:b/>
          <w:bCs/>
        </w:rPr>
        <w:t>B</w:t>
      </w:r>
      <w:r>
        <w:t>) Pseudotime trajectory analysis measured by Monocle3. (</w:t>
      </w:r>
      <w:r w:rsidRPr="006C3ADD">
        <w:rPr>
          <w:b/>
          <w:bCs/>
        </w:rPr>
        <w:t>C</w:t>
      </w:r>
      <w:r>
        <w:t>) Dot plot representing differential marker gene expressions for indicated cell type. (</w:t>
      </w:r>
      <w:r w:rsidRPr="006C3ADD">
        <w:rPr>
          <w:b/>
          <w:bCs/>
        </w:rPr>
        <w:t>D</w:t>
      </w:r>
      <w:r>
        <w:t>) Smoothed expression curves across pseudotime started from proliferating basal cells (t=0) show relative expression change of indicated genes. (</w:t>
      </w:r>
      <w:r w:rsidRPr="006C3ADD">
        <w:rPr>
          <w:b/>
          <w:bCs/>
        </w:rPr>
        <w:t>E</w:t>
      </w:r>
      <w:r>
        <w:t>) Re-clustered UMAP with secretory, deuterosomal, and ciliated cells in Fig. 2A. (</w:t>
      </w:r>
      <w:r w:rsidRPr="006C3ADD">
        <w:rPr>
          <w:b/>
          <w:bCs/>
        </w:rPr>
        <w:t>F</w:t>
      </w:r>
      <w:r>
        <w:t>) Pseudotime trajectory analysis measured by Monocle3. (</w:t>
      </w:r>
      <w:r w:rsidRPr="006C3ADD">
        <w:rPr>
          <w:b/>
          <w:bCs/>
        </w:rPr>
        <w:t>G</w:t>
      </w:r>
      <w:r>
        <w:t>) Dot plot representing differential marker gene expressions for indicated cell type. (</w:t>
      </w:r>
      <w:r w:rsidRPr="006C3ADD">
        <w:rPr>
          <w:b/>
          <w:bCs/>
        </w:rPr>
        <w:t>H</w:t>
      </w:r>
      <w:r>
        <w:t>) Smoothed expression curves across pseudotime started from secretory cells (t=0) show relative expression change of indicated genes.</w:t>
      </w:r>
      <w:r w:rsidR="001A15D5">
        <w:t xml:space="preserve"> </w:t>
      </w:r>
    </w:p>
    <w:p w14:paraId="6ED81015" w14:textId="14619A66" w:rsidR="001A15D5" w:rsidRDefault="001A15D5" w:rsidP="001A15D5">
      <w:pPr>
        <w:spacing w:line="360" w:lineRule="auto"/>
        <w:jc w:val="both"/>
        <w:rPr>
          <w:b/>
          <w:bCs/>
        </w:rPr>
      </w:pPr>
    </w:p>
    <w:p w14:paraId="71EDF647" w14:textId="7F6CF4E5" w:rsidR="001A15D5" w:rsidRDefault="00B33B9D" w:rsidP="001A15D5">
      <w:pPr>
        <w:jc w:val="both"/>
        <w:rPr>
          <w:b/>
          <w:bCs/>
        </w:rPr>
      </w:pPr>
      <w:r>
        <w:rPr>
          <w:b/>
          <w:bCs/>
        </w:rPr>
        <w:t>Fig. S4</w:t>
      </w:r>
      <w:r w:rsidR="00C3330A">
        <w:rPr>
          <w:b/>
          <w:bCs/>
        </w:rPr>
        <w:t>.</w:t>
      </w:r>
      <w:r w:rsidR="007411FB">
        <w:rPr>
          <w:b/>
          <w:bCs/>
        </w:rPr>
        <w:t xml:space="preserve"> </w:t>
      </w:r>
      <w:r w:rsidR="00C3330A">
        <w:rPr>
          <w:b/>
          <w:bCs/>
        </w:rPr>
        <w:t xml:space="preserve">The expression </w:t>
      </w:r>
      <w:r w:rsidR="007411FB">
        <w:rPr>
          <w:b/>
          <w:bCs/>
        </w:rPr>
        <w:t xml:space="preserve">of rare </w:t>
      </w:r>
      <w:r w:rsidR="00C3330A">
        <w:rPr>
          <w:b/>
          <w:bCs/>
        </w:rPr>
        <w:t xml:space="preserve">airway </w:t>
      </w:r>
      <w:r w:rsidR="007411FB">
        <w:rPr>
          <w:b/>
          <w:bCs/>
        </w:rPr>
        <w:t xml:space="preserve">cell </w:t>
      </w:r>
      <w:r w:rsidR="00C3330A">
        <w:rPr>
          <w:b/>
          <w:bCs/>
        </w:rPr>
        <w:t>marker genes</w:t>
      </w:r>
      <w:r>
        <w:rPr>
          <w:b/>
          <w:bCs/>
        </w:rPr>
        <w:t xml:space="preserve">. </w:t>
      </w:r>
      <w:r>
        <w:t>(</w:t>
      </w:r>
      <w:r w:rsidRPr="006C3ADD">
        <w:rPr>
          <w:b/>
          <w:bCs/>
        </w:rPr>
        <w:t>A</w:t>
      </w:r>
      <w:r>
        <w:t xml:space="preserve">) Feature plots representing the expression level of cell type marker genes. </w:t>
      </w:r>
    </w:p>
    <w:p w14:paraId="510DFD59" w14:textId="11FBFE17" w:rsidR="001A15D5" w:rsidRDefault="001A15D5" w:rsidP="001A15D5">
      <w:pPr>
        <w:spacing w:line="360" w:lineRule="auto"/>
        <w:jc w:val="both"/>
        <w:rPr>
          <w:b/>
          <w:bCs/>
        </w:rPr>
      </w:pPr>
    </w:p>
    <w:p w14:paraId="20BD2D67" w14:textId="0B4F6671" w:rsidR="001A15D5" w:rsidRDefault="00B33B9D" w:rsidP="001A15D5">
      <w:pPr>
        <w:jc w:val="both"/>
        <w:rPr>
          <w:b/>
          <w:bCs/>
        </w:rPr>
      </w:pPr>
      <w:r>
        <w:rPr>
          <w:b/>
          <w:bCs/>
        </w:rPr>
        <w:t>Fig. S5.</w:t>
      </w:r>
      <w:r w:rsidR="00EC2AF3">
        <w:rPr>
          <w:b/>
          <w:bCs/>
        </w:rPr>
        <w:t xml:space="preserve"> Compari</w:t>
      </w:r>
      <w:r w:rsidR="00C3330A">
        <w:rPr>
          <w:b/>
          <w:bCs/>
        </w:rPr>
        <w:t xml:space="preserve">son of </w:t>
      </w:r>
      <w:r w:rsidR="00C3330A" w:rsidRPr="00C3330A">
        <w:rPr>
          <w:b/>
          <w:bCs/>
          <w:i/>
          <w:iCs/>
        </w:rPr>
        <w:t>in vitro</w:t>
      </w:r>
      <w:r w:rsidR="00C3330A">
        <w:rPr>
          <w:b/>
          <w:bCs/>
        </w:rPr>
        <w:t xml:space="preserve"> and </w:t>
      </w:r>
      <w:r w:rsidR="00C3330A" w:rsidRPr="00C3330A">
        <w:rPr>
          <w:b/>
          <w:bCs/>
          <w:i/>
          <w:iCs/>
        </w:rPr>
        <w:t>in vivo</w:t>
      </w:r>
      <w:r w:rsidR="00C3330A">
        <w:rPr>
          <w:b/>
          <w:bCs/>
        </w:rPr>
        <w:t xml:space="preserve"> airway epithelial transcriptomes identifies a distinct immune primed cell state in human distal lungs</w:t>
      </w:r>
      <w:r w:rsidR="00EC2AF3">
        <w:rPr>
          <w:b/>
          <w:bCs/>
        </w:rPr>
        <w:t>.</w:t>
      </w:r>
      <w:r>
        <w:rPr>
          <w:b/>
          <w:bCs/>
        </w:rPr>
        <w:t xml:space="preserve"> </w:t>
      </w:r>
      <w:r>
        <w:t>(</w:t>
      </w:r>
      <w:r w:rsidRPr="006C3ADD">
        <w:rPr>
          <w:b/>
          <w:bCs/>
        </w:rPr>
        <w:t>A</w:t>
      </w:r>
      <w:r>
        <w:t xml:space="preserve">) </w:t>
      </w:r>
      <w:proofErr w:type="spellStart"/>
      <w:r>
        <w:t>tSNE</w:t>
      </w:r>
      <w:proofErr w:type="spellEnd"/>
      <w:r>
        <w:t xml:space="preserve"> plot of all human lung cell atlas data </w:t>
      </w:r>
      <w:r>
        <w:fldChar w:fldCharType="begin">
          <w:fldData xml:space="preserve">PEVuZE5vdGU+PENpdGU+PEF1dGhvcj5UcmF2YWdsaW5pPC9BdXRob3I+PFllYXI+MjAyMDwvWWVh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</w:fldData>
        </w:fldChar>
      </w:r>
      <w:r>
        <w:instrText xml:space="preserve"> ADDIN EN.CITE </w:instrText>
      </w:r>
      <w:r>
        <w:fldChar w:fldCharType="begin">
          <w:fldData xml:space="preserve">PEVuZE5vdGU+PENpdGU+PEF1dGhvcj5UcmF2YWdsaW5pPC9BdXRob3I+PFllYXI+MjAyMDwvWWVh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r w:rsidRPr="004D1508">
        <w:rPr>
          <w:i/>
          <w:noProof/>
        </w:rPr>
        <w:t>1</w:t>
      </w:r>
      <w:r>
        <w:rPr>
          <w:noProof/>
        </w:rPr>
        <w:t>)</w:t>
      </w:r>
      <w:r>
        <w:fldChar w:fldCharType="end"/>
      </w:r>
      <w:r>
        <w:t>. Dashed line represents lung epithelial cells. (n = 65,662 total cells and 9,407 epithelial cells). (</w:t>
      </w:r>
      <w:r w:rsidRPr="006C3ADD">
        <w:rPr>
          <w:b/>
          <w:bCs/>
        </w:rPr>
        <w:t>B</w:t>
      </w:r>
      <w:r>
        <w:t>) Re-clustered UMAP with lung epithelial cells in (A). (</w:t>
      </w:r>
      <w:r>
        <w:rPr>
          <w:b/>
          <w:bCs/>
        </w:rPr>
        <w:t>C</w:t>
      </w:r>
      <w:r>
        <w:t xml:space="preserve">) The ratios of cycling cells in three different </w:t>
      </w:r>
      <w:r w:rsidRPr="00246081">
        <w:rPr>
          <w:i/>
          <w:iCs/>
        </w:rPr>
        <w:t>in vitro</w:t>
      </w:r>
      <w:r>
        <w:t xml:space="preserve"> cultures and </w:t>
      </w:r>
      <w:r w:rsidRPr="00246081">
        <w:rPr>
          <w:i/>
          <w:iCs/>
        </w:rPr>
        <w:t>in vivo</w:t>
      </w:r>
      <w:r>
        <w:t xml:space="preserve"> lungs, calculated by (# of S + G2M phase cells)</w:t>
      </w:r>
      <w:proofErr w:type="gramStart"/>
      <w:r>
        <w:t>/(</w:t>
      </w:r>
      <w:proofErr w:type="gramEnd"/>
      <w:r>
        <w:t># of all cells) of different cell types. Box plots with 10-90 percentile whiskers contain each sample derived from different donor. (</w:t>
      </w:r>
      <w:r>
        <w:rPr>
          <w:b/>
          <w:bCs/>
        </w:rPr>
        <w:t>D</w:t>
      </w:r>
      <w:r>
        <w:t xml:space="preserve">) </w:t>
      </w:r>
      <w:r w:rsidRPr="00FF38FC">
        <w:t xml:space="preserve">Bar plot </w:t>
      </w:r>
      <w:r>
        <w:t xml:space="preserve">showing the pathways enriched in </w:t>
      </w:r>
      <w:r w:rsidRPr="00246081">
        <w:rPr>
          <w:i/>
          <w:iCs/>
        </w:rPr>
        <w:t>in vivo</w:t>
      </w:r>
      <w:r>
        <w:t xml:space="preserve"> lungs than </w:t>
      </w:r>
      <w:r w:rsidRPr="00246081">
        <w:rPr>
          <w:i/>
          <w:iCs/>
        </w:rPr>
        <w:t>in vitro</w:t>
      </w:r>
      <w:r>
        <w:t xml:space="preserve"> airway models, </w:t>
      </w:r>
      <w:r w:rsidRPr="00FF38FC">
        <w:t>ordered by normalized enrichment score calculated by GSEA of DEGs</w:t>
      </w:r>
      <w:r>
        <w:t>.</w:t>
      </w:r>
      <w:r w:rsidRPr="00FF38FC">
        <w:t xml:space="preserve"> </w:t>
      </w:r>
      <w:r>
        <w:t>B</w:t>
      </w:r>
      <w:r w:rsidRPr="00FF38FC">
        <w:t>iological process</w:t>
      </w:r>
      <w:r>
        <w:t>es are activated</w:t>
      </w:r>
      <w:r w:rsidRPr="00FF38FC">
        <w:t xml:space="preserve"> in </w:t>
      </w:r>
      <w:r w:rsidRPr="00246081">
        <w:rPr>
          <w:i/>
          <w:iCs/>
        </w:rPr>
        <w:t>in vivo</w:t>
      </w:r>
      <w:r>
        <w:t xml:space="preserve"> lungs</w:t>
      </w:r>
      <w:r w:rsidRPr="00FF38FC">
        <w:t xml:space="preserve">. </w:t>
      </w:r>
      <w:r>
        <w:t>(</w:t>
      </w:r>
      <w:r>
        <w:rPr>
          <w:b/>
          <w:bCs/>
        </w:rPr>
        <w:t>E</w:t>
      </w:r>
      <w:r>
        <w:t>) UMAP visualization of basal cells in Fig. 4C, colored by 14 Louvain clusters. (</w:t>
      </w:r>
      <w:r>
        <w:rPr>
          <w:b/>
          <w:bCs/>
        </w:rPr>
        <w:t>F</w:t>
      </w:r>
      <w:r>
        <w:t xml:space="preserve">) Violin plots representing the higher expression levels of immune responsive genes in cluster 9 in (E). </w:t>
      </w:r>
    </w:p>
    <w:p w14:paraId="14839BBE" w14:textId="0019A55E" w:rsidR="001A15D5" w:rsidRDefault="001A15D5" w:rsidP="001A15D5">
      <w:pPr>
        <w:spacing w:line="360" w:lineRule="auto"/>
        <w:jc w:val="both"/>
        <w:rPr>
          <w:b/>
          <w:bCs/>
        </w:rPr>
      </w:pPr>
    </w:p>
    <w:p w14:paraId="17FA7AE7" w14:textId="49CF5E7E" w:rsidR="001A15D5" w:rsidRDefault="00B33B9D" w:rsidP="00875DFA">
      <w:pPr>
        <w:jc w:val="both"/>
      </w:pPr>
      <w:r>
        <w:rPr>
          <w:b/>
          <w:bCs/>
        </w:rPr>
        <w:t>Fig. S6.</w:t>
      </w:r>
      <w:r w:rsidR="003C7B2C">
        <w:rPr>
          <w:b/>
          <w:bCs/>
        </w:rPr>
        <w:t xml:space="preserve"> </w:t>
      </w:r>
      <w:r w:rsidR="008C3DB5">
        <w:rPr>
          <w:b/>
          <w:bCs/>
        </w:rPr>
        <w:t xml:space="preserve">Respiratory virus infections in </w:t>
      </w:r>
      <w:r w:rsidR="008C3DB5" w:rsidRPr="008C3DB5">
        <w:rPr>
          <w:b/>
          <w:bCs/>
          <w:i/>
          <w:iCs/>
        </w:rPr>
        <w:t>in vitro</w:t>
      </w:r>
      <w:r w:rsidR="008C3DB5">
        <w:rPr>
          <w:b/>
          <w:bCs/>
        </w:rPr>
        <w:t xml:space="preserve"> human primary airway models</w:t>
      </w:r>
      <w:r w:rsidR="003C7B2C">
        <w:rPr>
          <w:b/>
          <w:bCs/>
        </w:rPr>
        <w:t>.</w:t>
      </w:r>
      <w:r>
        <w:rPr>
          <w:b/>
          <w:bCs/>
        </w:rPr>
        <w:t xml:space="preserve"> </w:t>
      </w:r>
      <w:r>
        <w:t>(</w:t>
      </w:r>
      <w:r w:rsidRPr="006C3ADD">
        <w:rPr>
          <w:b/>
          <w:bCs/>
        </w:rPr>
        <w:t>A</w:t>
      </w:r>
      <w:r w:rsidRPr="006C3ADD">
        <w:t xml:space="preserve"> and</w:t>
      </w:r>
      <w:r>
        <w:rPr>
          <w:b/>
          <w:bCs/>
        </w:rPr>
        <w:t xml:space="preserve"> B</w:t>
      </w:r>
      <w:r>
        <w:t>) Relative expression levels (2</w:t>
      </w:r>
      <w:r w:rsidRPr="006C3ADD">
        <w:rPr>
          <w:vertAlign w:val="superscript"/>
        </w:rPr>
        <w:t>-ddCt</w:t>
      </w:r>
      <w:r>
        <w:t>) measured by quantitative PCR of major viral entry genes. **P &lt; 0.01, ***P &lt; 0.001, ****P &lt; 0.0001, unpaired t test between 3D and each sample. (</w:t>
      </w:r>
      <w:r w:rsidRPr="006C3ADD">
        <w:rPr>
          <w:b/>
          <w:bCs/>
        </w:rPr>
        <w:t>C</w:t>
      </w:r>
      <w:r>
        <w:t xml:space="preserve">) </w:t>
      </w:r>
      <w:r>
        <w:lastRenderedPageBreak/>
        <w:t>Transmission electron microscopy (TEM) image of SARS-CoV-2 alpha infection in ALI-</w:t>
      </w:r>
      <w:proofErr w:type="spellStart"/>
      <w:r>
        <w:t>Om.</w:t>
      </w:r>
      <w:proofErr w:type="spellEnd"/>
      <w:r>
        <w:t xml:space="preserve"> Red arrows indicate virus particles and yellow arrows mark virus vesicles.</w:t>
      </w:r>
      <w:r>
        <w:rPr>
          <w:b/>
          <w:bCs/>
        </w:rPr>
        <w:t xml:space="preserve"> </w:t>
      </w:r>
      <w:r>
        <w:t xml:space="preserve">Scale bars, 5 </w:t>
      </w:r>
      <w:proofErr w:type="spellStart"/>
      <w:r w:rsidRPr="007B5B7F">
        <w:t>μm</w:t>
      </w:r>
      <w:proofErr w:type="spellEnd"/>
      <w:r>
        <w:t xml:space="preserve"> (left), and 500 nm (right). (</w:t>
      </w:r>
      <w:r w:rsidRPr="006C3ADD">
        <w:rPr>
          <w:b/>
          <w:bCs/>
        </w:rPr>
        <w:t>D</w:t>
      </w:r>
      <w:r>
        <w:t>) IF images of uninfected (left), SARS-CoV-2 infected (middle), and Influenza A infected (right) ALI-Oms. Scale bars, 30um. (</w:t>
      </w:r>
      <w:r w:rsidRPr="006C3ADD">
        <w:rPr>
          <w:b/>
          <w:bCs/>
        </w:rPr>
        <w:t>E</w:t>
      </w:r>
      <w:r>
        <w:t xml:space="preserve"> to </w:t>
      </w:r>
      <w:r w:rsidRPr="006C3ADD">
        <w:rPr>
          <w:b/>
          <w:bCs/>
        </w:rPr>
        <w:t>G</w:t>
      </w:r>
      <w:r>
        <w:t>) The proportion of immune primed basal cells grouped by age (E), sex (F), and comorbidity (G).</w:t>
      </w:r>
    </w:p>
    <w:p w14:paraId="7F6E0C41" w14:textId="30AFFEDE" w:rsidR="00355362" w:rsidRDefault="00015F74" w:rsidP="009A7C5F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56F29DC2" w14:textId="082D93EF" w:rsidR="008218C4" w:rsidRPr="003934C2" w:rsidRDefault="003934C2" w:rsidP="009A5287">
      <w:pPr>
        <w:pStyle w:val="SMText"/>
        <w:ind w:firstLine="0"/>
        <w:rPr>
          <w:b/>
          <w:bCs/>
        </w:rPr>
      </w:pPr>
      <w:r w:rsidRPr="003934C2">
        <w:rPr>
          <w:b/>
          <w:bCs/>
        </w:rPr>
        <w:lastRenderedPageBreak/>
        <w:t>Supplementary Tables</w:t>
      </w:r>
    </w:p>
    <w:p w14:paraId="5790E2C2" w14:textId="6C580963" w:rsidR="003934C2" w:rsidRPr="003934C2" w:rsidRDefault="003934C2" w:rsidP="009A5287">
      <w:pPr>
        <w:pStyle w:val="SMText"/>
        <w:ind w:firstLine="0"/>
        <w:rPr>
          <w:b/>
          <w:bCs/>
        </w:rPr>
      </w:pPr>
    </w:p>
    <w:p w14:paraId="086CFDCD" w14:textId="167CA12C" w:rsidR="003934C2" w:rsidRPr="00281CB1" w:rsidRDefault="003934C2" w:rsidP="009A5287">
      <w:pPr>
        <w:pStyle w:val="SMText"/>
        <w:ind w:firstLine="0"/>
        <w:rPr>
          <w:b/>
          <w:bCs/>
        </w:rPr>
      </w:pPr>
      <w:r w:rsidRPr="00281CB1">
        <w:rPr>
          <w:b/>
          <w:bCs/>
        </w:rPr>
        <w:t>Table S1</w:t>
      </w:r>
      <w:r w:rsidR="00281CB1" w:rsidRPr="00281CB1">
        <w:rPr>
          <w:b/>
          <w:bCs/>
        </w:rPr>
        <w:t>.</w:t>
      </w:r>
      <w:r w:rsidRPr="00281CB1">
        <w:rPr>
          <w:b/>
          <w:bCs/>
        </w:rPr>
        <w:t xml:space="preserve"> </w:t>
      </w:r>
      <w:r w:rsidR="00814468" w:rsidRPr="00281CB1">
        <w:rPr>
          <w:b/>
          <w:bCs/>
        </w:rPr>
        <w:t>Organoid Sample ID and Sample Donor Clinical Metadata</w:t>
      </w:r>
    </w:p>
    <w:p w14:paraId="4BCD2A67" w14:textId="4CDD5099" w:rsidR="00281CB1" w:rsidRDefault="00281CB1" w:rsidP="00281CB1">
      <w:pPr>
        <w:pStyle w:val="SMText"/>
        <w:ind w:firstLine="0"/>
        <w:rPr>
          <w:lang w:val="en-GB"/>
        </w:rPr>
      </w:pPr>
      <w:proofErr w:type="spellStart"/>
      <w:r w:rsidRPr="00281CB1">
        <w:rPr>
          <w:lang w:val="en-GB"/>
        </w:rPr>
        <w:t>Sample_Donor_Info</w:t>
      </w:r>
      <w:proofErr w:type="spellEnd"/>
      <w:r w:rsidRPr="00281CB1">
        <w:rPr>
          <w:lang w:val="en-GB"/>
        </w:rPr>
        <w:t xml:space="preserve">: Details of Donor Age, Sex, Smoking Status, Comorbidity, </w:t>
      </w:r>
      <w:proofErr w:type="spellStart"/>
      <w:r w:rsidRPr="00281CB1">
        <w:rPr>
          <w:lang w:val="en-GB"/>
        </w:rPr>
        <w:t>Speciman</w:t>
      </w:r>
      <w:proofErr w:type="spellEnd"/>
      <w:r w:rsidRPr="00281CB1">
        <w:rPr>
          <w:lang w:val="en-GB"/>
        </w:rPr>
        <w:t xml:space="preserve"> Location, and Diagnosis for each donor. </w:t>
      </w:r>
    </w:p>
    <w:p w14:paraId="6169DE17" w14:textId="77777777" w:rsidR="00281CB1" w:rsidRDefault="00281CB1" w:rsidP="00281CB1">
      <w:pPr>
        <w:pStyle w:val="SMText"/>
        <w:ind w:firstLine="0"/>
        <w:rPr>
          <w:lang w:val="en-GB"/>
        </w:rPr>
      </w:pPr>
    </w:p>
    <w:p w14:paraId="33FE489D" w14:textId="1BF97A80" w:rsidR="00281CB1" w:rsidRPr="00281CB1" w:rsidRDefault="00281CB1" w:rsidP="009A5287">
      <w:pPr>
        <w:pStyle w:val="SMText"/>
        <w:ind w:firstLine="0"/>
        <w:rPr>
          <w:lang w:val="en-GB"/>
        </w:rPr>
      </w:pPr>
      <w:proofErr w:type="spellStart"/>
      <w:r w:rsidRPr="00281CB1">
        <w:rPr>
          <w:lang w:val="en-GB"/>
        </w:rPr>
        <w:t>Culture_Method</w:t>
      </w:r>
      <w:proofErr w:type="spellEnd"/>
      <w:r w:rsidRPr="00281CB1">
        <w:rPr>
          <w:lang w:val="en-GB"/>
        </w:rPr>
        <w:t>:</w:t>
      </w:r>
      <w:r w:rsidRPr="00281CB1">
        <w:rPr>
          <w:b/>
          <w:bCs/>
          <w:lang w:val="en-GB"/>
        </w:rPr>
        <w:t xml:space="preserve"> </w:t>
      </w:r>
      <w:r w:rsidRPr="00281CB1">
        <w:rPr>
          <w:lang w:val="en-GB"/>
        </w:rPr>
        <w:t xml:space="preserve">Information of Culture Methods used for each </w:t>
      </w:r>
      <w:proofErr w:type="gramStart"/>
      <w:r w:rsidRPr="00281CB1">
        <w:rPr>
          <w:lang w:val="en-GB"/>
        </w:rPr>
        <w:t>samples</w:t>
      </w:r>
      <w:proofErr w:type="gramEnd"/>
      <w:r w:rsidRPr="00281CB1">
        <w:rPr>
          <w:lang w:val="en-GB"/>
        </w:rPr>
        <w:t xml:space="preserve"> as shown in Figure 2. </w:t>
      </w:r>
      <w:proofErr w:type="spellStart"/>
      <w:r w:rsidRPr="00281CB1">
        <w:rPr>
          <w:lang w:val="en-GB"/>
        </w:rPr>
        <w:t>Colored</w:t>
      </w:r>
      <w:proofErr w:type="spellEnd"/>
      <w:r w:rsidRPr="00281CB1">
        <w:rPr>
          <w:lang w:val="en-GB"/>
        </w:rPr>
        <w:t xml:space="preserve"> tiles report the culture method used and single-cell RNA sequenced. The number of sequencing batches are reported as white numerals. </w:t>
      </w:r>
    </w:p>
    <w:p w14:paraId="635F8EE8" w14:textId="23A1EB16" w:rsidR="00814468" w:rsidRDefault="00814468" w:rsidP="009A5287">
      <w:pPr>
        <w:pStyle w:val="SMText"/>
        <w:ind w:firstLine="0"/>
        <w:rPr>
          <w:b/>
          <w:bCs/>
        </w:rPr>
      </w:pPr>
    </w:p>
    <w:p w14:paraId="15C46657" w14:textId="77777777" w:rsidR="00D4282D" w:rsidRDefault="00D4282D" w:rsidP="009A5287">
      <w:pPr>
        <w:pStyle w:val="SMText"/>
        <w:ind w:firstLine="0"/>
        <w:rPr>
          <w:b/>
          <w:bCs/>
        </w:rPr>
      </w:pPr>
    </w:p>
    <w:p w14:paraId="107D7D23" w14:textId="3FC90022" w:rsidR="00814468" w:rsidRPr="00281CB1" w:rsidRDefault="00814468" w:rsidP="009A5287">
      <w:pPr>
        <w:pStyle w:val="SMText"/>
        <w:ind w:firstLine="0"/>
        <w:rPr>
          <w:b/>
          <w:bCs/>
        </w:rPr>
      </w:pPr>
      <w:r w:rsidRPr="00281CB1">
        <w:rPr>
          <w:b/>
          <w:bCs/>
        </w:rPr>
        <w:t>Table S2</w:t>
      </w:r>
      <w:r w:rsidR="00281CB1">
        <w:rPr>
          <w:b/>
          <w:bCs/>
        </w:rPr>
        <w:t xml:space="preserve">. </w:t>
      </w:r>
      <w:r w:rsidRPr="00281CB1">
        <w:rPr>
          <w:b/>
          <w:bCs/>
        </w:rPr>
        <w:t>Virus Infection</w:t>
      </w:r>
    </w:p>
    <w:p w14:paraId="0F324682" w14:textId="77777777" w:rsidR="00281CB1" w:rsidRPr="00281CB1" w:rsidRDefault="00281CB1" w:rsidP="00281CB1">
      <w:pPr>
        <w:pStyle w:val="SMText"/>
        <w:ind w:firstLine="0"/>
        <w:rPr>
          <w:lang w:val="en-GB"/>
        </w:rPr>
      </w:pPr>
      <w:proofErr w:type="spellStart"/>
      <w:r w:rsidRPr="00281CB1">
        <w:rPr>
          <w:lang w:val="en-GB"/>
        </w:rPr>
        <w:t>Virus_Strain_Info</w:t>
      </w:r>
      <w:proofErr w:type="spellEnd"/>
      <w:r w:rsidRPr="00281CB1">
        <w:rPr>
          <w:lang w:val="en-GB"/>
        </w:rPr>
        <w:t xml:space="preserve">: Details of Virus Strains used for Lung Organoid Infection </w:t>
      </w:r>
    </w:p>
    <w:p w14:paraId="0D196E1C" w14:textId="77777777" w:rsidR="00D4282D" w:rsidRDefault="00D4282D" w:rsidP="00281CB1">
      <w:pPr>
        <w:pStyle w:val="SMText"/>
        <w:ind w:firstLine="0"/>
        <w:rPr>
          <w:lang w:val="en-GB"/>
        </w:rPr>
      </w:pPr>
    </w:p>
    <w:p w14:paraId="4BCED6F9" w14:textId="7F3E1E32" w:rsidR="00281CB1" w:rsidRPr="00281CB1" w:rsidRDefault="00281CB1" w:rsidP="00281CB1">
      <w:pPr>
        <w:pStyle w:val="SMText"/>
        <w:ind w:firstLine="0"/>
        <w:rPr>
          <w:lang w:val="en-GB"/>
        </w:rPr>
      </w:pPr>
      <w:proofErr w:type="spellStart"/>
      <w:r w:rsidRPr="00281CB1">
        <w:rPr>
          <w:lang w:val="en-GB"/>
        </w:rPr>
        <w:t>Sample_Infection_Info</w:t>
      </w:r>
      <w:proofErr w:type="spellEnd"/>
      <w:r w:rsidRPr="00281CB1">
        <w:rPr>
          <w:lang w:val="en-GB"/>
        </w:rPr>
        <w:t xml:space="preserve">: Details of Virus Infection Experimental Sets. </w:t>
      </w:r>
      <w:proofErr w:type="spellStart"/>
      <w:r w:rsidRPr="00281CB1">
        <w:rPr>
          <w:lang w:val="en-GB"/>
        </w:rPr>
        <w:t>Colored</w:t>
      </w:r>
      <w:proofErr w:type="spellEnd"/>
      <w:r w:rsidRPr="00281CB1">
        <w:rPr>
          <w:lang w:val="en-GB"/>
        </w:rPr>
        <w:t xml:space="preserve"> tiles report the infection experiments performed and single-cell RNA sequenced. The number of sequencing batches are reported as white numerals. </w:t>
      </w:r>
    </w:p>
    <w:p w14:paraId="37CC9790" w14:textId="0405B93D" w:rsidR="00814468" w:rsidRDefault="00814468" w:rsidP="009A5287">
      <w:pPr>
        <w:pStyle w:val="SMText"/>
        <w:ind w:firstLine="0"/>
        <w:rPr>
          <w:b/>
          <w:bCs/>
        </w:rPr>
      </w:pPr>
    </w:p>
    <w:p w14:paraId="6AA00C7C" w14:textId="77777777" w:rsidR="00D4282D" w:rsidRDefault="00D4282D" w:rsidP="009A5287">
      <w:pPr>
        <w:pStyle w:val="SMText"/>
        <w:ind w:firstLine="0"/>
        <w:rPr>
          <w:b/>
          <w:bCs/>
        </w:rPr>
      </w:pPr>
    </w:p>
    <w:p w14:paraId="139F3607" w14:textId="317751C3" w:rsidR="00814468" w:rsidRPr="00D4282D" w:rsidRDefault="00814468" w:rsidP="009A5287">
      <w:pPr>
        <w:pStyle w:val="SMText"/>
        <w:ind w:firstLine="0"/>
        <w:rPr>
          <w:b/>
          <w:bCs/>
        </w:rPr>
      </w:pPr>
      <w:r w:rsidRPr="00D4282D">
        <w:rPr>
          <w:b/>
          <w:bCs/>
        </w:rPr>
        <w:t>Table S3: Primer sequences for Quantitative RT-PCR</w:t>
      </w:r>
    </w:p>
    <w:p w14:paraId="10BF7DE9" w14:textId="4B447D88" w:rsidR="00B9440A" w:rsidRPr="00D4282D" w:rsidRDefault="00D4282D" w:rsidP="00B9440A">
      <w:pPr>
        <w:pStyle w:val="SMcaption"/>
        <w:rPr>
          <w:lang w:val="en-GB"/>
        </w:rPr>
      </w:pPr>
      <w:proofErr w:type="spellStart"/>
      <w:r w:rsidRPr="00D4282D">
        <w:rPr>
          <w:lang w:val="en-GB"/>
        </w:rPr>
        <w:t>Sequence_Info</w:t>
      </w:r>
      <w:proofErr w:type="spellEnd"/>
      <w:r w:rsidRPr="00D4282D">
        <w:rPr>
          <w:lang w:val="en-GB"/>
        </w:rPr>
        <w:t xml:space="preserve">: Primer sequences </w:t>
      </w:r>
    </w:p>
    <w:sectPr w:rsidR="00B9440A" w:rsidRPr="00D4282D" w:rsidSect="00E853D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3CC3F" w14:textId="77777777" w:rsidR="00CA0412" w:rsidRDefault="00CA0412">
      <w:r>
        <w:separator/>
      </w:r>
    </w:p>
  </w:endnote>
  <w:endnote w:type="continuationSeparator" w:id="0">
    <w:p w14:paraId="12560AC6" w14:textId="77777777" w:rsidR="00CA0412" w:rsidRDefault="00CA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BC5D" w14:textId="77777777" w:rsidR="00CA0412" w:rsidRDefault="00CA0412">
      <w:r>
        <w:separator/>
      </w:r>
    </w:p>
  </w:footnote>
  <w:footnote w:type="continuationSeparator" w:id="0">
    <w:p w14:paraId="463EEB4D" w14:textId="77777777" w:rsidR="00CA0412" w:rsidRDefault="00CA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6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0C5B"/>
    <w:rsid w:val="00124F82"/>
    <w:rsid w:val="0016337A"/>
    <w:rsid w:val="00164269"/>
    <w:rsid w:val="00167943"/>
    <w:rsid w:val="00183B56"/>
    <w:rsid w:val="001A15D5"/>
    <w:rsid w:val="001A1BDE"/>
    <w:rsid w:val="001B13CE"/>
    <w:rsid w:val="001B643D"/>
    <w:rsid w:val="001B73F1"/>
    <w:rsid w:val="001F0876"/>
    <w:rsid w:val="001F167C"/>
    <w:rsid w:val="001F5E91"/>
    <w:rsid w:val="002077B9"/>
    <w:rsid w:val="002207E4"/>
    <w:rsid w:val="00261A84"/>
    <w:rsid w:val="00262D72"/>
    <w:rsid w:val="00272C09"/>
    <w:rsid w:val="00281CB1"/>
    <w:rsid w:val="00294FBB"/>
    <w:rsid w:val="002A6E9B"/>
    <w:rsid w:val="002C030F"/>
    <w:rsid w:val="002F0FB6"/>
    <w:rsid w:val="0031671A"/>
    <w:rsid w:val="00331D75"/>
    <w:rsid w:val="00355362"/>
    <w:rsid w:val="003630F8"/>
    <w:rsid w:val="00363E44"/>
    <w:rsid w:val="003659A8"/>
    <w:rsid w:val="003669F9"/>
    <w:rsid w:val="00392402"/>
    <w:rsid w:val="003934C2"/>
    <w:rsid w:val="00393BAB"/>
    <w:rsid w:val="00395E86"/>
    <w:rsid w:val="003A2FD8"/>
    <w:rsid w:val="003B40E6"/>
    <w:rsid w:val="003C32F8"/>
    <w:rsid w:val="003C7B2C"/>
    <w:rsid w:val="003E74FB"/>
    <w:rsid w:val="003F5904"/>
    <w:rsid w:val="003F6E14"/>
    <w:rsid w:val="00405336"/>
    <w:rsid w:val="00425507"/>
    <w:rsid w:val="00435ABE"/>
    <w:rsid w:val="004571D5"/>
    <w:rsid w:val="00461D81"/>
    <w:rsid w:val="0046356B"/>
    <w:rsid w:val="0047621E"/>
    <w:rsid w:val="00477182"/>
    <w:rsid w:val="004779CB"/>
    <w:rsid w:val="004A6F57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6513"/>
    <w:rsid w:val="005F33F7"/>
    <w:rsid w:val="00607E8E"/>
    <w:rsid w:val="006173E3"/>
    <w:rsid w:val="00632CA3"/>
    <w:rsid w:val="00651114"/>
    <w:rsid w:val="00664560"/>
    <w:rsid w:val="00670299"/>
    <w:rsid w:val="00691985"/>
    <w:rsid w:val="00697611"/>
    <w:rsid w:val="006A1B64"/>
    <w:rsid w:val="006B688A"/>
    <w:rsid w:val="006F242C"/>
    <w:rsid w:val="0070051D"/>
    <w:rsid w:val="007024C8"/>
    <w:rsid w:val="00706D3E"/>
    <w:rsid w:val="007108F5"/>
    <w:rsid w:val="00713E5B"/>
    <w:rsid w:val="007402FC"/>
    <w:rsid w:val="007411A1"/>
    <w:rsid w:val="007411FB"/>
    <w:rsid w:val="00776DE6"/>
    <w:rsid w:val="0077724A"/>
    <w:rsid w:val="00791E35"/>
    <w:rsid w:val="00793072"/>
    <w:rsid w:val="007A42D6"/>
    <w:rsid w:val="007C45B3"/>
    <w:rsid w:val="007E2786"/>
    <w:rsid w:val="00807D35"/>
    <w:rsid w:val="00814468"/>
    <w:rsid w:val="008218C4"/>
    <w:rsid w:val="00867A98"/>
    <w:rsid w:val="00870867"/>
    <w:rsid w:val="00875DFA"/>
    <w:rsid w:val="00883E79"/>
    <w:rsid w:val="00885C9B"/>
    <w:rsid w:val="008C3DB5"/>
    <w:rsid w:val="008D5D2A"/>
    <w:rsid w:val="00906715"/>
    <w:rsid w:val="00914B63"/>
    <w:rsid w:val="009354F3"/>
    <w:rsid w:val="009447DC"/>
    <w:rsid w:val="00945471"/>
    <w:rsid w:val="00950234"/>
    <w:rsid w:val="00961BA5"/>
    <w:rsid w:val="009743A9"/>
    <w:rsid w:val="00992AF3"/>
    <w:rsid w:val="009A5287"/>
    <w:rsid w:val="009A54D0"/>
    <w:rsid w:val="009A7C5F"/>
    <w:rsid w:val="009B2AC5"/>
    <w:rsid w:val="009B7984"/>
    <w:rsid w:val="009F4BED"/>
    <w:rsid w:val="009F7D93"/>
    <w:rsid w:val="00A02E0C"/>
    <w:rsid w:val="00A14D30"/>
    <w:rsid w:val="00A3403B"/>
    <w:rsid w:val="00A51A12"/>
    <w:rsid w:val="00A53A78"/>
    <w:rsid w:val="00A627D4"/>
    <w:rsid w:val="00A74DA2"/>
    <w:rsid w:val="00A77632"/>
    <w:rsid w:val="00AA0DA2"/>
    <w:rsid w:val="00AA7625"/>
    <w:rsid w:val="00AB399E"/>
    <w:rsid w:val="00AC59D0"/>
    <w:rsid w:val="00AD16B1"/>
    <w:rsid w:val="00AD3365"/>
    <w:rsid w:val="00AD499C"/>
    <w:rsid w:val="00B1126A"/>
    <w:rsid w:val="00B33B9D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B3F0C"/>
    <w:rsid w:val="00BC290E"/>
    <w:rsid w:val="00BC3E04"/>
    <w:rsid w:val="00BD58CF"/>
    <w:rsid w:val="00BD7A0B"/>
    <w:rsid w:val="00BF0C92"/>
    <w:rsid w:val="00C04CC1"/>
    <w:rsid w:val="00C2243E"/>
    <w:rsid w:val="00C3330A"/>
    <w:rsid w:val="00C4096C"/>
    <w:rsid w:val="00C50C6D"/>
    <w:rsid w:val="00C600D9"/>
    <w:rsid w:val="00C92B22"/>
    <w:rsid w:val="00CA0412"/>
    <w:rsid w:val="00CC1384"/>
    <w:rsid w:val="00CD3720"/>
    <w:rsid w:val="00CD7716"/>
    <w:rsid w:val="00CF1848"/>
    <w:rsid w:val="00CF5C2F"/>
    <w:rsid w:val="00D04BCF"/>
    <w:rsid w:val="00D11A56"/>
    <w:rsid w:val="00D143D9"/>
    <w:rsid w:val="00D30C95"/>
    <w:rsid w:val="00D4282D"/>
    <w:rsid w:val="00D51C15"/>
    <w:rsid w:val="00D5511B"/>
    <w:rsid w:val="00D766F1"/>
    <w:rsid w:val="00DD2E17"/>
    <w:rsid w:val="00DF64E6"/>
    <w:rsid w:val="00DF7D88"/>
    <w:rsid w:val="00E257C8"/>
    <w:rsid w:val="00E30C36"/>
    <w:rsid w:val="00E40A10"/>
    <w:rsid w:val="00E41512"/>
    <w:rsid w:val="00E4519A"/>
    <w:rsid w:val="00E82EA5"/>
    <w:rsid w:val="00E853D5"/>
    <w:rsid w:val="00E9773B"/>
    <w:rsid w:val="00EA6F42"/>
    <w:rsid w:val="00EC13A3"/>
    <w:rsid w:val="00EC2AF3"/>
    <w:rsid w:val="00EC7C85"/>
    <w:rsid w:val="00ED2CBE"/>
    <w:rsid w:val="00EE73A4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mailSignature">
    <w:name w:val="E-mail Signature"/>
    <w:basedOn w:val="Normal"/>
    <w:link w:val="EmailSignatureChar"/>
    <w:semiHidden/>
    <w:rsid w:val="00405336"/>
  </w:style>
  <w:style w:type="character" w:customStyle="1" w:styleId="EmailSignatureChar">
    <w:name w:val="Email Signature Char"/>
    <w:link w:val="E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styleId="Revision">
    <w:name w:val="Revision"/>
    <w:hidden/>
    <w:uiPriority w:val="99"/>
    <w:semiHidden/>
    <w:rsid w:val="00261A8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5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1484</Words>
  <Characters>8970</Characters>
  <Application>Microsoft Office Word</Application>
  <DocSecurity>0</DocSecurity>
  <Lines>598</Lines>
  <Paragraphs>209</Paragraphs>
  <ScaleCrop>false</ScaleCrop>
  <Company>AAAS</Company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Woochan Lee</cp:lastModifiedBy>
  <cp:revision>6</cp:revision>
  <cp:lastPrinted>2018-01-11T19:53:00Z</cp:lastPrinted>
  <dcterms:created xsi:type="dcterms:W3CDTF">2023-03-07T14:42:00Z</dcterms:created>
  <dcterms:modified xsi:type="dcterms:W3CDTF">2023-03-09T02:05:00Z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