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22D52" w14:textId="77777777" w:rsidR="00FD1337" w:rsidRPr="00AF6593" w:rsidRDefault="00FD1337" w:rsidP="00FD1337">
      <w:pPr>
        <w:spacing w:before="0" w:after="0"/>
        <w:rPr>
          <w:rFonts w:ascii="Times New Roman" w:hAnsi="Times New Roman"/>
          <w:b/>
          <w:sz w:val="24"/>
          <w:szCs w:val="24"/>
        </w:rPr>
      </w:pPr>
      <w:r w:rsidRPr="00AF6593">
        <w:rPr>
          <w:rFonts w:ascii="Times New Roman" w:hAnsi="Times New Roman"/>
          <w:b/>
          <w:bCs/>
          <w:sz w:val="24"/>
          <w:szCs w:val="24"/>
        </w:rPr>
        <w:t>Table S1</w:t>
      </w:r>
      <w:r w:rsidRPr="00AF6593">
        <w:rPr>
          <w:rFonts w:ascii="Times New Roman" w:hAnsi="Times New Roman"/>
          <w:sz w:val="24"/>
          <w:szCs w:val="24"/>
        </w:rPr>
        <w:t xml:space="preserve"> IRs of intracranial, gastrointestinal, urogenital and other bleeding leading to hospitalization associated with first use of rivaroxaban in subgroups of specific </w:t>
      </w:r>
      <w:proofErr w:type="gramStart"/>
      <w:r w:rsidRPr="00AF6593">
        <w:rPr>
          <w:rFonts w:ascii="Times New Roman" w:hAnsi="Times New Roman"/>
          <w:sz w:val="24"/>
          <w:szCs w:val="24"/>
        </w:rPr>
        <w:t>interest</w:t>
      </w:r>
      <w:proofErr w:type="gramEnd"/>
      <w:r w:rsidRPr="00AF6593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13"/>
        <w:tblW w:w="1492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1"/>
        <w:gridCol w:w="7"/>
        <w:gridCol w:w="1031"/>
        <w:gridCol w:w="13"/>
        <w:gridCol w:w="1031"/>
        <w:gridCol w:w="17"/>
        <w:gridCol w:w="1230"/>
        <w:gridCol w:w="17"/>
        <w:gridCol w:w="1031"/>
        <w:gridCol w:w="18"/>
        <w:gridCol w:w="37"/>
        <w:gridCol w:w="994"/>
        <w:gridCol w:w="18"/>
        <w:gridCol w:w="1230"/>
        <w:gridCol w:w="18"/>
        <w:gridCol w:w="12"/>
        <w:gridCol w:w="838"/>
        <w:gridCol w:w="180"/>
        <w:gridCol w:w="19"/>
        <w:gridCol w:w="11"/>
        <w:gridCol w:w="1019"/>
        <w:gridCol w:w="19"/>
        <w:gridCol w:w="11"/>
        <w:gridCol w:w="1217"/>
        <w:gridCol w:w="19"/>
        <w:gridCol w:w="10"/>
        <w:gridCol w:w="840"/>
        <w:gridCol w:w="179"/>
        <w:gridCol w:w="21"/>
        <w:gridCol w:w="8"/>
        <w:gridCol w:w="1022"/>
        <w:gridCol w:w="19"/>
        <w:gridCol w:w="8"/>
        <w:gridCol w:w="1204"/>
        <w:gridCol w:w="15"/>
        <w:gridCol w:w="43"/>
      </w:tblGrid>
      <w:tr w:rsidR="00FD1337" w:rsidRPr="009441F9" w14:paraId="343EBF24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A518D90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</w:p>
        </w:tc>
        <w:tc>
          <w:tcPr>
            <w:tcW w:w="333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5B0A103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UK</w:t>
            </w:r>
          </w:p>
          <w:p w14:paraId="341D9F72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N = 5680</w:t>
            </w:r>
          </w:p>
        </w:tc>
        <w:tc>
          <w:tcPr>
            <w:tcW w:w="334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F7AAA75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  <w:vertAlign w:val="superscript"/>
              </w:rPr>
            </w:pPr>
            <w:proofErr w:type="spellStart"/>
            <w:r w:rsidRPr="009441F9">
              <w:rPr>
                <w:b/>
                <w:bCs/>
              </w:rPr>
              <w:t>Netherlands</w:t>
            </w:r>
            <w:r w:rsidRPr="009441F9">
              <w:rPr>
                <w:b/>
                <w:bCs/>
                <w:vertAlign w:val="superscript"/>
              </w:rPr>
              <w:t>a</w:t>
            </w:r>
            <w:proofErr w:type="spellEnd"/>
          </w:p>
          <w:p w14:paraId="4FEA46BC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N = 586</w:t>
            </w:r>
          </w:p>
        </w:tc>
        <w:tc>
          <w:tcPr>
            <w:tcW w:w="334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87A6D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Germany</w:t>
            </w:r>
          </w:p>
          <w:p w14:paraId="7F6DA985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N = 25 914</w:t>
            </w:r>
          </w:p>
        </w:tc>
        <w:tc>
          <w:tcPr>
            <w:tcW w:w="333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D522C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Sweden</w:t>
            </w:r>
          </w:p>
          <w:p w14:paraId="73162963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N = 12 557</w:t>
            </w:r>
          </w:p>
        </w:tc>
      </w:tr>
      <w:tr w:rsidR="00FD1337" w:rsidRPr="009441F9" w14:paraId="14EFCAB6" w14:textId="77777777" w:rsidTr="00DC123C">
        <w:trPr>
          <w:gridAfter w:val="2"/>
          <w:wAfter w:w="51" w:type="dxa"/>
          <w:trHeight w:val="283"/>
          <w:tblHeader/>
        </w:trPr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14:paraId="66378B70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BED2CD6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Events,</w:t>
            </w:r>
          </w:p>
          <w:p w14:paraId="54DE1630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n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06006F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Person-years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C4B89B9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 xml:space="preserve">IR </w:t>
            </w:r>
            <w:r w:rsidRPr="009441F9">
              <w:rPr>
                <w:b/>
                <w:bCs/>
              </w:rPr>
              <w:br/>
              <w:t>(95% CI)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EF7186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Events,</w:t>
            </w:r>
          </w:p>
          <w:p w14:paraId="04E2EA24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n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3D0CFF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Person-years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12842AB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 xml:space="preserve">IR </w:t>
            </w:r>
            <w:r w:rsidRPr="009441F9">
              <w:rPr>
                <w:b/>
                <w:bCs/>
              </w:rPr>
              <w:br/>
              <w:t>(95% CI)</w:t>
            </w:r>
          </w:p>
        </w:tc>
        <w:tc>
          <w:tcPr>
            <w:tcW w:w="10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25E28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Events,</w:t>
            </w:r>
          </w:p>
          <w:p w14:paraId="1A32FBAD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n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EDD8D7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Person-years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48467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 xml:space="preserve">IR </w:t>
            </w:r>
            <w:r w:rsidRPr="009441F9">
              <w:rPr>
                <w:b/>
                <w:bCs/>
              </w:rPr>
              <w:br/>
              <w:t>(95% CI)</w:t>
            </w:r>
          </w:p>
        </w:tc>
        <w:tc>
          <w:tcPr>
            <w:tcW w:w="10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782428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Events,</w:t>
            </w:r>
          </w:p>
          <w:p w14:paraId="7D0FE9F8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n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FCE52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Person-years</w:t>
            </w:r>
          </w:p>
        </w:tc>
        <w:tc>
          <w:tcPr>
            <w:tcW w:w="12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EB0A1D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 xml:space="preserve">IR </w:t>
            </w:r>
            <w:r w:rsidRPr="009441F9">
              <w:rPr>
                <w:b/>
                <w:bCs/>
              </w:rPr>
              <w:br/>
              <w:t>(95% CI)</w:t>
            </w:r>
          </w:p>
        </w:tc>
      </w:tr>
      <w:tr w:rsidR="00FD1337" w:rsidRPr="009441F9" w14:paraId="1811D05B" w14:textId="77777777" w:rsidTr="00DC123C">
        <w:trPr>
          <w:gridAfter w:val="2"/>
          <w:wAfter w:w="51" w:type="dxa"/>
          <w:trHeight w:val="283"/>
        </w:trPr>
        <w:tc>
          <w:tcPr>
            <w:tcW w:w="14876" w:type="dxa"/>
            <w:gridSpan w:val="34"/>
            <w:tcBorders>
              <w:top w:val="single" w:sz="4" w:space="0" w:color="auto"/>
            </w:tcBorders>
          </w:tcPr>
          <w:p w14:paraId="4E40693B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Intracranial bleeding</w:t>
            </w:r>
          </w:p>
        </w:tc>
      </w:tr>
      <w:tr w:rsidR="00FD1337" w:rsidRPr="009441F9" w14:paraId="4931C04E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</w:tcPr>
          <w:p w14:paraId="7E72F75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All </w:t>
            </w:r>
          </w:p>
        </w:tc>
        <w:tc>
          <w:tcPr>
            <w:tcW w:w="1039" w:type="dxa"/>
            <w:gridSpan w:val="2"/>
            <w:shd w:val="clear" w:color="auto" w:fill="FFFFFF"/>
          </w:tcPr>
          <w:p w14:paraId="1B86CA7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1D125B1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3435.5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643DB16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0.17 </w:t>
            </w:r>
            <w:r w:rsidRPr="009441F9">
              <w:br/>
              <w:t>(0.06–0.38)</w:t>
            </w:r>
          </w:p>
        </w:tc>
        <w:tc>
          <w:tcPr>
            <w:tcW w:w="1048" w:type="dxa"/>
            <w:gridSpan w:val="2"/>
          </w:tcPr>
          <w:p w14:paraId="2DCCE9F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</w:t>
            </w:r>
          </w:p>
        </w:tc>
        <w:tc>
          <w:tcPr>
            <w:tcW w:w="1049" w:type="dxa"/>
            <w:gridSpan w:val="3"/>
          </w:tcPr>
          <w:p w14:paraId="2939294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484</w:t>
            </w:r>
          </w:p>
        </w:tc>
        <w:tc>
          <w:tcPr>
            <w:tcW w:w="1249" w:type="dxa"/>
            <w:gridSpan w:val="2"/>
          </w:tcPr>
          <w:p w14:paraId="10F1ACF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0.41 </w:t>
            </w:r>
            <w:r w:rsidRPr="009441F9">
              <w:br/>
              <w:t>(0.04–1.2)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2285323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67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6AE4EB9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23 448.5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6B2F81E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0.29 </w:t>
            </w:r>
            <w:r w:rsidRPr="009441F9">
              <w:br/>
              <w:t>(0.22–0.36)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1897910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38</w:t>
            </w:r>
          </w:p>
        </w:tc>
        <w:tc>
          <w:tcPr>
            <w:tcW w:w="1051" w:type="dxa"/>
            <w:gridSpan w:val="3"/>
            <w:shd w:val="clear" w:color="auto" w:fill="FFFFFF"/>
          </w:tcPr>
          <w:p w14:paraId="09A2804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9420</w:t>
            </w:r>
          </w:p>
        </w:tc>
        <w:tc>
          <w:tcPr>
            <w:tcW w:w="1232" w:type="dxa"/>
            <w:gridSpan w:val="3"/>
            <w:shd w:val="clear" w:color="auto" w:fill="FFFFFF"/>
          </w:tcPr>
          <w:p w14:paraId="3A1EC32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0.40 </w:t>
            </w:r>
            <w:r w:rsidRPr="009441F9">
              <w:br/>
              <w:t>(0.29–0.55)</w:t>
            </w:r>
          </w:p>
        </w:tc>
      </w:tr>
      <w:tr w:rsidR="00FD1337" w:rsidRPr="009441F9" w14:paraId="698ACD6F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</w:tcPr>
          <w:p w14:paraId="14AB43F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Normal renal function</w:t>
            </w:r>
          </w:p>
        </w:tc>
        <w:tc>
          <w:tcPr>
            <w:tcW w:w="1039" w:type="dxa"/>
            <w:gridSpan w:val="2"/>
            <w:shd w:val="clear" w:color="auto" w:fill="FFFFFF"/>
          </w:tcPr>
          <w:p w14:paraId="095ADCC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7DD3AE4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1852.3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3CD1D5A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0.27 </w:t>
            </w:r>
            <w:r w:rsidRPr="009441F9">
              <w:br/>
              <w:t>(0.09–0.63)</w:t>
            </w:r>
          </w:p>
        </w:tc>
        <w:tc>
          <w:tcPr>
            <w:tcW w:w="1048" w:type="dxa"/>
            <w:gridSpan w:val="2"/>
          </w:tcPr>
          <w:p w14:paraId="58FE24E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</w:t>
            </w:r>
          </w:p>
        </w:tc>
        <w:tc>
          <w:tcPr>
            <w:tcW w:w="1049" w:type="dxa"/>
            <w:gridSpan w:val="3"/>
          </w:tcPr>
          <w:p w14:paraId="28D9DB4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209</w:t>
            </w:r>
          </w:p>
        </w:tc>
        <w:tc>
          <w:tcPr>
            <w:tcW w:w="1249" w:type="dxa"/>
            <w:gridSpan w:val="2"/>
          </w:tcPr>
          <w:p w14:paraId="48BEF3B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0.5 </w:t>
            </w:r>
            <w:r w:rsidRPr="009441F9">
              <w:br/>
              <w:t>(0.0–1.9)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609865A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53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5181B8E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19 777.3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789E3C1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0.27 </w:t>
            </w:r>
            <w:r w:rsidRPr="009441F9">
              <w:br/>
              <w:t>(0.20–0.35)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697452F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37</w:t>
            </w:r>
          </w:p>
        </w:tc>
        <w:tc>
          <w:tcPr>
            <w:tcW w:w="1051" w:type="dxa"/>
            <w:gridSpan w:val="3"/>
            <w:shd w:val="clear" w:color="auto" w:fill="FFFFFF"/>
          </w:tcPr>
          <w:p w14:paraId="2E9EA28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9376</w:t>
            </w:r>
          </w:p>
        </w:tc>
        <w:tc>
          <w:tcPr>
            <w:tcW w:w="1232" w:type="dxa"/>
            <w:gridSpan w:val="3"/>
            <w:shd w:val="clear" w:color="auto" w:fill="FFFFFF"/>
          </w:tcPr>
          <w:p w14:paraId="16CDA04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0.39 </w:t>
            </w:r>
            <w:r w:rsidRPr="009441F9">
              <w:br/>
              <w:t>(0.29–0.54)</w:t>
            </w:r>
          </w:p>
        </w:tc>
      </w:tr>
      <w:tr w:rsidR="00FD1337" w:rsidRPr="009441F9" w14:paraId="10D2644B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</w:tcPr>
          <w:p w14:paraId="0CF80F0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Impaired renal function</w:t>
            </w:r>
          </w:p>
        </w:tc>
        <w:tc>
          <w:tcPr>
            <w:tcW w:w="1039" w:type="dxa"/>
            <w:gridSpan w:val="2"/>
            <w:shd w:val="clear" w:color="auto" w:fill="FFFFFF"/>
          </w:tcPr>
          <w:p w14:paraId="2364D15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6DBEC12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603.7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4A03EB6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0.17 </w:t>
            </w:r>
            <w:r w:rsidRPr="009441F9">
              <w:br/>
              <w:t>(0.00–0.92)</w:t>
            </w:r>
          </w:p>
        </w:tc>
        <w:tc>
          <w:tcPr>
            <w:tcW w:w="1048" w:type="dxa"/>
            <w:gridSpan w:val="2"/>
          </w:tcPr>
          <w:p w14:paraId="13699A5E" w14:textId="77777777" w:rsidR="00FD1337" w:rsidRPr="009441F9" w:rsidRDefault="00FD1337" w:rsidP="00DC123C">
            <w:pPr>
              <w:spacing w:before="0" w:after="0" w:line="360" w:lineRule="auto"/>
              <w:rPr>
                <w:vertAlign w:val="superscript"/>
              </w:rPr>
            </w:pPr>
            <w:r w:rsidRPr="009441F9">
              <w:t>0</w:t>
            </w:r>
          </w:p>
        </w:tc>
        <w:tc>
          <w:tcPr>
            <w:tcW w:w="1049" w:type="dxa"/>
            <w:gridSpan w:val="3"/>
          </w:tcPr>
          <w:p w14:paraId="5553CF7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21</w:t>
            </w:r>
          </w:p>
        </w:tc>
        <w:tc>
          <w:tcPr>
            <w:tcW w:w="1249" w:type="dxa"/>
            <w:gridSpan w:val="2"/>
          </w:tcPr>
          <w:p w14:paraId="0B4B788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695B9A8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14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7A43EB7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3671.2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1AACCD1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0.38 </w:t>
            </w:r>
            <w:r w:rsidRPr="009441F9">
              <w:br/>
              <w:t>(0.21–0.64)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72456A5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</w:t>
            </w:r>
          </w:p>
        </w:tc>
        <w:tc>
          <w:tcPr>
            <w:tcW w:w="1051" w:type="dxa"/>
            <w:gridSpan w:val="3"/>
            <w:shd w:val="clear" w:color="auto" w:fill="FFFFFF"/>
          </w:tcPr>
          <w:p w14:paraId="6C0D43C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44</w:t>
            </w:r>
          </w:p>
        </w:tc>
        <w:tc>
          <w:tcPr>
            <w:tcW w:w="1232" w:type="dxa"/>
            <w:gridSpan w:val="3"/>
            <w:shd w:val="clear" w:color="auto" w:fill="FFFFFF"/>
          </w:tcPr>
          <w:p w14:paraId="53EEF24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2.30 </w:t>
            </w:r>
            <w:r w:rsidRPr="009441F9">
              <w:br/>
              <w:t>(0.32–16.30)</w:t>
            </w:r>
          </w:p>
        </w:tc>
      </w:tr>
      <w:tr w:rsidR="00FD1337" w:rsidRPr="009441F9" w14:paraId="22C0240F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</w:tcPr>
          <w:p w14:paraId="725E4F6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Age &lt; 75 years</w:t>
            </w:r>
          </w:p>
        </w:tc>
        <w:tc>
          <w:tcPr>
            <w:tcW w:w="1039" w:type="dxa"/>
            <w:gridSpan w:val="2"/>
            <w:shd w:val="clear" w:color="auto" w:fill="FFFFFF"/>
          </w:tcPr>
          <w:p w14:paraId="271A4C6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36F13D9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2410.0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5FD3C81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0.17 </w:t>
            </w:r>
            <w:r w:rsidRPr="009441F9">
              <w:br/>
              <w:t>(0.05–0.42)</w:t>
            </w:r>
          </w:p>
        </w:tc>
        <w:tc>
          <w:tcPr>
            <w:tcW w:w="1048" w:type="dxa"/>
            <w:gridSpan w:val="2"/>
          </w:tcPr>
          <w:p w14:paraId="5AAF906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</w:t>
            </w:r>
          </w:p>
        </w:tc>
        <w:tc>
          <w:tcPr>
            <w:tcW w:w="1049" w:type="dxa"/>
            <w:gridSpan w:val="3"/>
          </w:tcPr>
          <w:p w14:paraId="1C43201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365</w:t>
            </w:r>
          </w:p>
        </w:tc>
        <w:tc>
          <w:tcPr>
            <w:tcW w:w="1249" w:type="dxa"/>
            <w:gridSpan w:val="2"/>
          </w:tcPr>
          <w:p w14:paraId="56333BC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 </w:t>
            </w:r>
            <w:r w:rsidRPr="009441F9">
              <w:br/>
              <w:t>(0.0–1.1)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0688C27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31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479A320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16 797.5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017D9FE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0.18 </w:t>
            </w:r>
            <w:r w:rsidRPr="009441F9">
              <w:br/>
              <w:t>(0.13–0.26)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4B6CB36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22</w:t>
            </w:r>
          </w:p>
        </w:tc>
        <w:tc>
          <w:tcPr>
            <w:tcW w:w="1051" w:type="dxa"/>
            <w:gridSpan w:val="3"/>
            <w:shd w:val="clear" w:color="auto" w:fill="FFFFFF"/>
          </w:tcPr>
          <w:p w14:paraId="242AE5F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7088</w:t>
            </w:r>
          </w:p>
        </w:tc>
        <w:tc>
          <w:tcPr>
            <w:tcW w:w="1232" w:type="dxa"/>
            <w:gridSpan w:val="3"/>
            <w:shd w:val="clear" w:color="auto" w:fill="FFFFFF"/>
          </w:tcPr>
          <w:p w14:paraId="1CC3E8A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0.31 </w:t>
            </w:r>
            <w:r w:rsidRPr="009441F9">
              <w:br/>
              <w:t>(0.20–0.47)</w:t>
            </w:r>
          </w:p>
        </w:tc>
      </w:tr>
      <w:tr w:rsidR="00FD1337" w:rsidRPr="009441F9" w14:paraId="5AD33290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</w:tcPr>
          <w:p w14:paraId="4034166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Age ≥ 75 years</w:t>
            </w:r>
          </w:p>
        </w:tc>
        <w:tc>
          <w:tcPr>
            <w:tcW w:w="1039" w:type="dxa"/>
            <w:gridSpan w:val="2"/>
            <w:shd w:val="clear" w:color="auto" w:fill="FFFFFF"/>
          </w:tcPr>
          <w:p w14:paraId="294D890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1E8D955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1025.3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38A6603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0.20 </w:t>
            </w:r>
            <w:r w:rsidRPr="009441F9">
              <w:br/>
              <w:t>(0.02–0.70)</w:t>
            </w:r>
          </w:p>
        </w:tc>
        <w:tc>
          <w:tcPr>
            <w:tcW w:w="1048" w:type="dxa"/>
            <w:gridSpan w:val="2"/>
          </w:tcPr>
          <w:p w14:paraId="61C5769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</w:t>
            </w:r>
          </w:p>
        </w:tc>
        <w:tc>
          <w:tcPr>
            <w:tcW w:w="1049" w:type="dxa"/>
            <w:gridSpan w:val="3"/>
          </w:tcPr>
          <w:p w14:paraId="6F62840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119</w:t>
            </w:r>
          </w:p>
        </w:tc>
        <w:tc>
          <w:tcPr>
            <w:tcW w:w="1249" w:type="dxa"/>
            <w:gridSpan w:val="2"/>
          </w:tcPr>
          <w:p w14:paraId="3170A55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0.8 </w:t>
            </w:r>
            <w:r w:rsidRPr="009441F9">
              <w:br/>
              <w:t>(0.0–3.4)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4984B4E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36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031DE7A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6651.0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2D4BC4C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0.54 </w:t>
            </w:r>
            <w:r w:rsidRPr="009441F9">
              <w:br/>
              <w:t>(0.38–0.75)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4ECA115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16</w:t>
            </w:r>
          </w:p>
        </w:tc>
        <w:tc>
          <w:tcPr>
            <w:tcW w:w="1051" w:type="dxa"/>
            <w:gridSpan w:val="3"/>
            <w:shd w:val="clear" w:color="auto" w:fill="FFFFFF"/>
          </w:tcPr>
          <w:p w14:paraId="3907324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2332</w:t>
            </w:r>
          </w:p>
        </w:tc>
        <w:tc>
          <w:tcPr>
            <w:tcW w:w="1232" w:type="dxa"/>
            <w:gridSpan w:val="3"/>
            <w:shd w:val="clear" w:color="auto" w:fill="FFFFFF"/>
          </w:tcPr>
          <w:p w14:paraId="6420D68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0.69 </w:t>
            </w:r>
            <w:r w:rsidRPr="009441F9">
              <w:br/>
              <w:t>(0.42–1.12)</w:t>
            </w:r>
          </w:p>
        </w:tc>
      </w:tr>
      <w:tr w:rsidR="00FD1337" w:rsidRPr="009441F9" w14:paraId="7BDE4149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  <w:tcBorders>
              <w:bottom w:val="nil"/>
            </w:tcBorders>
          </w:tcPr>
          <w:p w14:paraId="7347B49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No diabetes</w:t>
            </w:r>
          </w:p>
        </w:tc>
        <w:tc>
          <w:tcPr>
            <w:tcW w:w="1039" w:type="dxa"/>
            <w:gridSpan w:val="2"/>
            <w:tcBorders>
              <w:bottom w:val="nil"/>
            </w:tcBorders>
            <w:shd w:val="clear" w:color="auto" w:fill="FFFFFF"/>
          </w:tcPr>
          <w:p w14:paraId="20E930B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</w:t>
            </w:r>
          </w:p>
        </w:tc>
        <w:tc>
          <w:tcPr>
            <w:tcW w:w="1044" w:type="dxa"/>
            <w:gridSpan w:val="2"/>
            <w:tcBorders>
              <w:bottom w:val="nil"/>
            </w:tcBorders>
            <w:shd w:val="clear" w:color="auto" w:fill="FFFFFF"/>
          </w:tcPr>
          <w:p w14:paraId="2CFDFD1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2942.3</w:t>
            </w:r>
          </w:p>
        </w:tc>
        <w:tc>
          <w:tcPr>
            <w:tcW w:w="1248" w:type="dxa"/>
            <w:gridSpan w:val="2"/>
            <w:tcBorders>
              <w:bottom w:val="nil"/>
            </w:tcBorders>
            <w:shd w:val="clear" w:color="auto" w:fill="FFFFFF"/>
          </w:tcPr>
          <w:p w14:paraId="26E3792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0.20</w:t>
            </w:r>
          </w:p>
          <w:p w14:paraId="7FABBB8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(0.07–0.44)</w:t>
            </w:r>
          </w:p>
        </w:tc>
        <w:tc>
          <w:tcPr>
            <w:tcW w:w="1048" w:type="dxa"/>
            <w:gridSpan w:val="2"/>
            <w:tcBorders>
              <w:bottom w:val="nil"/>
            </w:tcBorders>
          </w:tcPr>
          <w:p w14:paraId="7A4665F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</w:t>
            </w:r>
          </w:p>
        </w:tc>
        <w:tc>
          <w:tcPr>
            <w:tcW w:w="1049" w:type="dxa"/>
            <w:gridSpan w:val="3"/>
            <w:tcBorders>
              <w:bottom w:val="nil"/>
            </w:tcBorders>
          </w:tcPr>
          <w:p w14:paraId="79C27D7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433</w:t>
            </w:r>
          </w:p>
        </w:tc>
        <w:tc>
          <w:tcPr>
            <w:tcW w:w="1249" w:type="dxa"/>
            <w:gridSpan w:val="2"/>
            <w:tcBorders>
              <w:bottom w:val="nil"/>
            </w:tcBorders>
          </w:tcPr>
          <w:p w14:paraId="3554E64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0.5 </w:t>
            </w:r>
            <w:r w:rsidRPr="009441F9">
              <w:br/>
              <w:t>(0.0–1.3)</w:t>
            </w:r>
          </w:p>
        </w:tc>
        <w:tc>
          <w:tcPr>
            <w:tcW w:w="1048" w:type="dxa"/>
            <w:gridSpan w:val="4"/>
            <w:tcBorders>
              <w:bottom w:val="nil"/>
            </w:tcBorders>
            <w:shd w:val="clear" w:color="auto" w:fill="FFFFFF"/>
          </w:tcPr>
          <w:p w14:paraId="1512D86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48</w:t>
            </w:r>
          </w:p>
        </w:tc>
        <w:tc>
          <w:tcPr>
            <w:tcW w:w="1049" w:type="dxa"/>
            <w:gridSpan w:val="3"/>
            <w:tcBorders>
              <w:bottom w:val="nil"/>
            </w:tcBorders>
            <w:shd w:val="clear" w:color="auto" w:fill="FFFFFF"/>
          </w:tcPr>
          <w:p w14:paraId="0F03EFF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17 672.1</w:t>
            </w:r>
          </w:p>
        </w:tc>
        <w:tc>
          <w:tcPr>
            <w:tcW w:w="1248" w:type="dxa"/>
            <w:gridSpan w:val="3"/>
            <w:tcBorders>
              <w:bottom w:val="nil"/>
            </w:tcBorders>
            <w:shd w:val="clear" w:color="auto" w:fill="FFFFFF"/>
          </w:tcPr>
          <w:p w14:paraId="251A5BD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0.27 </w:t>
            </w:r>
            <w:r w:rsidRPr="009441F9">
              <w:br/>
              <w:t>(0.20–0.36)</w:t>
            </w:r>
          </w:p>
        </w:tc>
        <w:tc>
          <w:tcPr>
            <w:tcW w:w="1048" w:type="dxa"/>
            <w:gridSpan w:val="4"/>
            <w:tcBorders>
              <w:bottom w:val="nil"/>
            </w:tcBorders>
            <w:shd w:val="clear" w:color="auto" w:fill="FFFFFF"/>
          </w:tcPr>
          <w:p w14:paraId="7F42BB1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31</w:t>
            </w:r>
          </w:p>
        </w:tc>
        <w:tc>
          <w:tcPr>
            <w:tcW w:w="1051" w:type="dxa"/>
            <w:gridSpan w:val="3"/>
            <w:tcBorders>
              <w:bottom w:val="nil"/>
            </w:tcBorders>
            <w:shd w:val="clear" w:color="auto" w:fill="FFFFFF"/>
          </w:tcPr>
          <w:p w14:paraId="3E0F8B9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8621</w:t>
            </w:r>
          </w:p>
        </w:tc>
        <w:tc>
          <w:tcPr>
            <w:tcW w:w="1232" w:type="dxa"/>
            <w:gridSpan w:val="3"/>
            <w:tcBorders>
              <w:bottom w:val="nil"/>
            </w:tcBorders>
            <w:shd w:val="clear" w:color="auto" w:fill="FFFFFF"/>
          </w:tcPr>
          <w:p w14:paraId="7569EE0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0.36 </w:t>
            </w:r>
            <w:r w:rsidRPr="009441F9">
              <w:br/>
              <w:t>(0.25–0.51)</w:t>
            </w:r>
          </w:p>
        </w:tc>
      </w:tr>
      <w:tr w:rsidR="00FD1337" w:rsidRPr="009441F9" w14:paraId="5933580F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  <w:tcBorders>
              <w:bottom w:val="single" w:sz="4" w:space="0" w:color="auto"/>
            </w:tcBorders>
          </w:tcPr>
          <w:p w14:paraId="187B825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Type 1 or </w:t>
            </w:r>
            <w:r w:rsidRPr="009441F9">
              <w:br/>
              <w:t>type 2 diabetes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543D79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6B3689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493.0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BC1534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0.00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</w:tcPr>
          <w:p w14:paraId="52A4E1D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49" w:type="dxa"/>
            <w:gridSpan w:val="3"/>
            <w:tcBorders>
              <w:bottom w:val="single" w:sz="4" w:space="0" w:color="auto"/>
            </w:tcBorders>
          </w:tcPr>
          <w:p w14:paraId="1A7922D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51</w:t>
            </w:r>
          </w:p>
        </w:tc>
        <w:tc>
          <w:tcPr>
            <w:tcW w:w="1249" w:type="dxa"/>
            <w:gridSpan w:val="2"/>
            <w:tcBorders>
              <w:bottom w:val="single" w:sz="4" w:space="0" w:color="auto"/>
            </w:tcBorders>
          </w:tcPr>
          <w:p w14:paraId="343B5AB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  <w:tc>
          <w:tcPr>
            <w:tcW w:w="104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6414F86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19</w:t>
            </w:r>
          </w:p>
        </w:tc>
        <w:tc>
          <w:tcPr>
            <w:tcW w:w="104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38B396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5776.4</w:t>
            </w:r>
          </w:p>
        </w:tc>
        <w:tc>
          <w:tcPr>
            <w:tcW w:w="124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F26DD8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0.33 </w:t>
            </w:r>
            <w:r w:rsidRPr="009441F9">
              <w:br/>
              <w:t>(0.20–0.51)</w:t>
            </w:r>
          </w:p>
        </w:tc>
        <w:tc>
          <w:tcPr>
            <w:tcW w:w="104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10DFA4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</w:t>
            </w: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0468AD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798</w:t>
            </w:r>
          </w:p>
        </w:tc>
        <w:tc>
          <w:tcPr>
            <w:tcW w:w="123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D4A5F3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0.88 </w:t>
            </w:r>
            <w:r w:rsidRPr="009441F9">
              <w:br/>
              <w:t>(0.42–1.84)</w:t>
            </w:r>
          </w:p>
        </w:tc>
      </w:tr>
      <w:tr w:rsidR="00FD1337" w:rsidRPr="009441F9" w14:paraId="4641992D" w14:textId="77777777" w:rsidTr="00DC123C">
        <w:trPr>
          <w:gridAfter w:val="2"/>
          <w:wAfter w:w="51" w:type="dxa"/>
          <w:trHeight w:val="283"/>
        </w:trPr>
        <w:tc>
          <w:tcPr>
            <w:tcW w:w="14876" w:type="dxa"/>
            <w:gridSpan w:val="34"/>
            <w:tcBorders>
              <w:top w:val="single" w:sz="4" w:space="0" w:color="auto"/>
            </w:tcBorders>
          </w:tcPr>
          <w:p w14:paraId="21C60F31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Gastrointestinal bleeding</w:t>
            </w:r>
          </w:p>
        </w:tc>
      </w:tr>
      <w:tr w:rsidR="00FD1337" w:rsidRPr="009441F9" w14:paraId="5D31B89C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</w:tcPr>
          <w:p w14:paraId="5D9E2D0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All</w:t>
            </w:r>
          </w:p>
        </w:tc>
        <w:tc>
          <w:tcPr>
            <w:tcW w:w="1039" w:type="dxa"/>
            <w:gridSpan w:val="2"/>
            <w:shd w:val="clear" w:color="auto" w:fill="FFFFFF"/>
          </w:tcPr>
          <w:p w14:paraId="18329C5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20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68A5A3C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3429.7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3588FD2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0.58</w:t>
            </w:r>
            <w:r w:rsidRPr="009441F9">
              <w:br/>
              <w:t>(0.36–0.90)</w:t>
            </w:r>
          </w:p>
        </w:tc>
        <w:tc>
          <w:tcPr>
            <w:tcW w:w="1048" w:type="dxa"/>
            <w:gridSpan w:val="2"/>
          </w:tcPr>
          <w:p w14:paraId="6363D42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49" w:type="dxa"/>
            <w:gridSpan w:val="3"/>
          </w:tcPr>
          <w:p w14:paraId="07CE84A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483</w:t>
            </w:r>
          </w:p>
        </w:tc>
        <w:tc>
          <w:tcPr>
            <w:tcW w:w="1249" w:type="dxa"/>
            <w:gridSpan w:val="2"/>
          </w:tcPr>
          <w:p w14:paraId="18C2F1A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0.62</w:t>
            </w:r>
          </w:p>
          <w:p w14:paraId="09BC588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(0.11–1.55)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199BE40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264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0C874C2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23 294.5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3D81B18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1.13</w:t>
            </w:r>
          </w:p>
          <w:p w14:paraId="3383C8A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(1.00–1.28)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61B5953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86</w:t>
            </w:r>
          </w:p>
        </w:tc>
        <w:tc>
          <w:tcPr>
            <w:tcW w:w="1051" w:type="dxa"/>
            <w:gridSpan w:val="3"/>
            <w:shd w:val="clear" w:color="auto" w:fill="FFFFFF"/>
          </w:tcPr>
          <w:p w14:paraId="0E2B5EE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9394</w:t>
            </w:r>
          </w:p>
        </w:tc>
        <w:tc>
          <w:tcPr>
            <w:tcW w:w="1232" w:type="dxa"/>
            <w:gridSpan w:val="3"/>
            <w:shd w:val="clear" w:color="auto" w:fill="FFFFFF"/>
          </w:tcPr>
          <w:p w14:paraId="30E5065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0.92 </w:t>
            </w:r>
            <w:r w:rsidRPr="009441F9">
              <w:br/>
              <w:t>(0.74–1.13)</w:t>
            </w:r>
          </w:p>
        </w:tc>
      </w:tr>
      <w:tr w:rsidR="00FD1337" w:rsidRPr="009441F9" w14:paraId="288B58D1" w14:textId="77777777" w:rsidTr="00DC123C">
        <w:trPr>
          <w:gridAfter w:val="1"/>
          <w:wAfter w:w="43" w:type="dxa"/>
          <w:trHeight w:val="283"/>
        </w:trPr>
        <w:tc>
          <w:tcPr>
            <w:tcW w:w="1523" w:type="dxa"/>
          </w:tcPr>
          <w:p w14:paraId="5784138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lastRenderedPageBreak/>
              <w:t>Normal renal function</w:t>
            </w:r>
          </w:p>
        </w:tc>
        <w:tc>
          <w:tcPr>
            <w:tcW w:w="1047" w:type="dxa"/>
            <w:gridSpan w:val="3"/>
            <w:shd w:val="clear" w:color="auto" w:fill="FFFFFF"/>
          </w:tcPr>
          <w:p w14:paraId="00EF3B7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</w:t>
            </w:r>
            <w:r w:rsidRPr="009441F9">
              <w:rPr>
                <w:vertAlign w:val="superscript"/>
              </w:rPr>
              <w:t>b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74C8973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1850.9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4E5D530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0.49 </w:t>
            </w:r>
            <w:r w:rsidRPr="009441F9">
              <w:br/>
              <w:t>(0.22–0.92)</w:t>
            </w:r>
          </w:p>
        </w:tc>
        <w:tc>
          <w:tcPr>
            <w:tcW w:w="1049" w:type="dxa"/>
            <w:gridSpan w:val="2"/>
          </w:tcPr>
          <w:p w14:paraId="6D45F35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</w:t>
            </w:r>
          </w:p>
        </w:tc>
        <w:tc>
          <w:tcPr>
            <w:tcW w:w="1049" w:type="dxa"/>
            <w:gridSpan w:val="3"/>
          </w:tcPr>
          <w:p w14:paraId="2F95A10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208</w:t>
            </w:r>
          </w:p>
        </w:tc>
        <w:tc>
          <w:tcPr>
            <w:tcW w:w="1248" w:type="dxa"/>
            <w:gridSpan w:val="2"/>
          </w:tcPr>
          <w:p w14:paraId="1A507C8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1.0</w:t>
            </w:r>
          </w:p>
          <w:p w14:paraId="1CC5930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(0.1-2.8)</w:t>
            </w:r>
          </w:p>
        </w:tc>
        <w:tc>
          <w:tcPr>
            <w:tcW w:w="1049" w:type="dxa"/>
            <w:gridSpan w:val="4"/>
            <w:shd w:val="clear" w:color="auto" w:fill="FFFFFF"/>
          </w:tcPr>
          <w:p w14:paraId="62A6E49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177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379C354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19 690.7</w:t>
            </w:r>
          </w:p>
        </w:tc>
        <w:tc>
          <w:tcPr>
            <w:tcW w:w="1247" w:type="dxa"/>
            <w:gridSpan w:val="3"/>
            <w:shd w:val="clear" w:color="auto" w:fill="FFFFFF"/>
          </w:tcPr>
          <w:p w14:paraId="7EB5602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0.90</w:t>
            </w:r>
          </w:p>
          <w:p w14:paraId="0F3787B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(0.77–1.04)</w:t>
            </w:r>
          </w:p>
        </w:tc>
        <w:tc>
          <w:tcPr>
            <w:tcW w:w="1050" w:type="dxa"/>
            <w:gridSpan w:val="4"/>
            <w:shd w:val="clear" w:color="auto" w:fill="FFFFFF"/>
          </w:tcPr>
          <w:p w14:paraId="605DA07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83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02E2B9A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9351</w:t>
            </w:r>
          </w:p>
        </w:tc>
        <w:tc>
          <w:tcPr>
            <w:tcW w:w="1228" w:type="dxa"/>
            <w:gridSpan w:val="3"/>
            <w:shd w:val="clear" w:color="auto" w:fill="FFFFFF"/>
          </w:tcPr>
          <w:p w14:paraId="4EF9C24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0.89</w:t>
            </w:r>
          </w:p>
          <w:p w14:paraId="5E9F83A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(0.72–1.10)</w:t>
            </w:r>
          </w:p>
        </w:tc>
      </w:tr>
      <w:tr w:rsidR="00FD1337" w:rsidRPr="009441F9" w14:paraId="0D96CCEC" w14:textId="77777777" w:rsidTr="00DC123C">
        <w:trPr>
          <w:gridAfter w:val="1"/>
          <w:wAfter w:w="43" w:type="dxa"/>
          <w:trHeight w:val="283"/>
        </w:trPr>
        <w:tc>
          <w:tcPr>
            <w:tcW w:w="1523" w:type="dxa"/>
          </w:tcPr>
          <w:p w14:paraId="04DB230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Impaired renal function</w:t>
            </w:r>
          </w:p>
        </w:tc>
        <w:tc>
          <w:tcPr>
            <w:tcW w:w="1047" w:type="dxa"/>
            <w:gridSpan w:val="3"/>
            <w:shd w:val="clear" w:color="auto" w:fill="FFFFFF"/>
          </w:tcPr>
          <w:p w14:paraId="65DB292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</w:t>
            </w:r>
            <w:r w:rsidRPr="009441F9">
              <w:rPr>
                <w:vertAlign w:val="superscript"/>
              </w:rPr>
              <w:t>b</w:t>
            </w:r>
          </w:p>
        </w:tc>
        <w:tc>
          <w:tcPr>
            <w:tcW w:w="1048" w:type="dxa"/>
            <w:gridSpan w:val="2"/>
            <w:shd w:val="clear" w:color="auto" w:fill="FFFFFF"/>
          </w:tcPr>
          <w:p w14:paraId="23C732D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600.0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2BF6EC6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1.50 </w:t>
            </w:r>
            <w:r w:rsidRPr="009441F9">
              <w:br/>
              <w:t>(0.69–2.85)</w:t>
            </w:r>
          </w:p>
        </w:tc>
        <w:tc>
          <w:tcPr>
            <w:tcW w:w="1049" w:type="dxa"/>
            <w:gridSpan w:val="2"/>
          </w:tcPr>
          <w:p w14:paraId="3AD7F40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49" w:type="dxa"/>
            <w:gridSpan w:val="3"/>
          </w:tcPr>
          <w:p w14:paraId="09B9646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21</w:t>
            </w:r>
          </w:p>
        </w:tc>
        <w:tc>
          <w:tcPr>
            <w:tcW w:w="1248" w:type="dxa"/>
            <w:gridSpan w:val="2"/>
          </w:tcPr>
          <w:p w14:paraId="284D44D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  <w:tc>
          <w:tcPr>
            <w:tcW w:w="1049" w:type="dxa"/>
            <w:gridSpan w:val="4"/>
            <w:shd w:val="clear" w:color="auto" w:fill="FFFFFF"/>
          </w:tcPr>
          <w:p w14:paraId="3756D74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87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198CA8B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3603.8</w:t>
            </w:r>
          </w:p>
        </w:tc>
        <w:tc>
          <w:tcPr>
            <w:tcW w:w="1247" w:type="dxa"/>
            <w:gridSpan w:val="3"/>
            <w:shd w:val="clear" w:color="auto" w:fill="FFFFFF"/>
          </w:tcPr>
          <w:p w14:paraId="44312EA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2.41</w:t>
            </w:r>
          </w:p>
          <w:p w14:paraId="2DD6882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(1.93–2.98)</w:t>
            </w:r>
          </w:p>
        </w:tc>
        <w:tc>
          <w:tcPr>
            <w:tcW w:w="1050" w:type="dxa"/>
            <w:gridSpan w:val="4"/>
            <w:shd w:val="clear" w:color="auto" w:fill="FFFFFF"/>
          </w:tcPr>
          <w:p w14:paraId="1A329D8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22D14D6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43</w:t>
            </w:r>
          </w:p>
        </w:tc>
        <w:tc>
          <w:tcPr>
            <w:tcW w:w="1228" w:type="dxa"/>
            <w:gridSpan w:val="3"/>
            <w:shd w:val="clear" w:color="auto" w:fill="FFFFFF"/>
          </w:tcPr>
          <w:p w14:paraId="5294608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6.94</w:t>
            </w:r>
          </w:p>
          <w:p w14:paraId="2149217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(2.24–21.53)</w:t>
            </w:r>
          </w:p>
        </w:tc>
      </w:tr>
      <w:tr w:rsidR="00FD1337" w:rsidRPr="009441F9" w14:paraId="3899B310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</w:tcPr>
          <w:p w14:paraId="6D402DA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Age &lt; 75 years</w:t>
            </w:r>
          </w:p>
        </w:tc>
        <w:tc>
          <w:tcPr>
            <w:tcW w:w="1039" w:type="dxa"/>
            <w:gridSpan w:val="2"/>
            <w:shd w:val="clear" w:color="auto" w:fill="FFFFFF"/>
          </w:tcPr>
          <w:p w14:paraId="5224818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5D89659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2407.2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7B0C2ED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0.37 </w:t>
            </w:r>
            <w:r w:rsidRPr="009441F9">
              <w:br/>
              <w:t>(0.17–0.71)</w:t>
            </w:r>
          </w:p>
        </w:tc>
        <w:tc>
          <w:tcPr>
            <w:tcW w:w="1048" w:type="dxa"/>
            <w:gridSpan w:val="2"/>
          </w:tcPr>
          <w:p w14:paraId="1D6EFE0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</w:t>
            </w:r>
          </w:p>
        </w:tc>
        <w:tc>
          <w:tcPr>
            <w:tcW w:w="1049" w:type="dxa"/>
            <w:gridSpan w:val="3"/>
          </w:tcPr>
          <w:p w14:paraId="4613098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364</w:t>
            </w:r>
          </w:p>
        </w:tc>
        <w:tc>
          <w:tcPr>
            <w:tcW w:w="1249" w:type="dxa"/>
            <w:gridSpan w:val="2"/>
          </w:tcPr>
          <w:p w14:paraId="6360B35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 </w:t>
            </w:r>
            <w:r w:rsidRPr="009441F9">
              <w:br/>
              <w:t>(0.0–1.1)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0FCC044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106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20CC766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16 730.7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5EE61A4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0.63</w:t>
            </w:r>
          </w:p>
          <w:p w14:paraId="3C8A70E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(0.52–0.77)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261B263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29</w:t>
            </w:r>
          </w:p>
        </w:tc>
        <w:tc>
          <w:tcPr>
            <w:tcW w:w="1051" w:type="dxa"/>
            <w:gridSpan w:val="3"/>
            <w:shd w:val="clear" w:color="auto" w:fill="FFFFFF"/>
          </w:tcPr>
          <w:p w14:paraId="7A95D7F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7081</w:t>
            </w:r>
          </w:p>
        </w:tc>
        <w:tc>
          <w:tcPr>
            <w:tcW w:w="1232" w:type="dxa"/>
            <w:gridSpan w:val="3"/>
            <w:shd w:val="clear" w:color="auto" w:fill="FFFFFF"/>
          </w:tcPr>
          <w:p w14:paraId="618AB2E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0.41</w:t>
            </w:r>
          </w:p>
          <w:p w14:paraId="20FD831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(0.28–0.59)</w:t>
            </w:r>
          </w:p>
        </w:tc>
      </w:tr>
      <w:tr w:rsidR="00FD1337" w:rsidRPr="009441F9" w14:paraId="58B5555C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</w:tcPr>
          <w:p w14:paraId="7B7733C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Age ≥ 75 years</w:t>
            </w:r>
          </w:p>
        </w:tc>
        <w:tc>
          <w:tcPr>
            <w:tcW w:w="1039" w:type="dxa"/>
            <w:gridSpan w:val="2"/>
            <w:shd w:val="clear" w:color="auto" w:fill="FFFFFF"/>
          </w:tcPr>
          <w:p w14:paraId="2709E6E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11</w:t>
            </w:r>
          </w:p>
        </w:tc>
        <w:tc>
          <w:tcPr>
            <w:tcW w:w="1044" w:type="dxa"/>
            <w:gridSpan w:val="2"/>
            <w:shd w:val="clear" w:color="auto" w:fill="FFFFFF"/>
          </w:tcPr>
          <w:p w14:paraId="41ED14B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1022.6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3F3FE18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1.08</w:t>
            </w:r>
          </w:p>
          <w:p w14:paraId="10BB00D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(0.54–1.92))</w:t>
            </w:r>
          </w:p>
        </w:tc>
        <w:tc>
          <w:tcPr>
            <w:tcW w:w="1048" w:type="dxa"/>
            <w:gridSpan w:val="2"/>
          </w:tcPr>
          <w:p w14:paraId="711BC59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</w:t>
            </w:r>
          </w:p>
        </w:tc>
        <w:tc>
          <w:tcPr>
            <w:tcW w:w="1049" w:type="dxa"/>
            <w:gridSpan w:val="3"/>
          </w:tcPr>
          <w:p w14:paraId="5178265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119</w:t>
            </w:r>
          </w:p>
        </w:tc>
        <w:tc>
          <w:tcPr>
            <w:tcW w:w="1249" w:type="dxa"/>
            <w:gridSpan w:val="2"/>
          </w:tcPr>
          <w:p w14:paraId="0964CF6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1.7</w:t>
            </w:r>
          </w:p>
          <w:p w14:paraId="7B74469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(0.1–4.9)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36C4782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158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2A4248A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6563.8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4BEA42B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2.41</w:t>
            </w:r>
          </w:p>
          <w:p w14:paraId="750EB06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(2.05–2.81)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4F9299F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57</w:t>
            </w:r>
          </w:p>
        </w:tc>
        <w:tc>
          <w:tcPr>
            <w:tcW w:w="1051" w:type="dxa"/>
            <w:gridSpan w:val="3"/>
            <w:shd w:val="clear" w:color="auto" w:fill="FFFFFF"/>
          </w:tcPr>
          <w:p w14:paraId="462A63D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2313</w:t>
            </w:r>
          </w:p>
        </w:tc>
        <w:tc>
          <w:tcPr>
            <w:tcW w:w="1232" w:type="dxa"/>
            <w:gridSpan w:val="3"/>
            <w:shd w:val="clear" w:color="auto" w:fill="FFFFFF"/>
          </w:tcPr>
          <w:p w14:paraId="6344FC4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2.46</w:t>
            </w:r>
          </w:p>
          <w:p w14:paraId="688F337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(1.90–3.19)</w:t>
            </w:r>
          </w:p>
        </w:tc>
      </w:tr>
      <w:tr w:rsidR="00FD1337" w:rsidRPr="009441F9" w14:paraId="2392824F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  <w:tcBorders>
              <w:bottom w:val="nil"/>
            </w:tcBorders>
          </w:tcPr>
          <w:p w14:paraId="3F98860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No diabetes</w:t>
            </w:r>
          </w:p>
        </w:tc>
        <w:tc>
          <w:tcPr>
            <w:tcW w:w="1039" w:type="dxa"/>
            <w:gridSpan w:val="2"/>
            <w:tcBorders>
              <w:bottom w:val="nil"/>
            </w:tcBorders>
            <w:shd w:val="clear" w:color="auto" w:fill="FFFFFF"/>
          </w:tcPr>
          <w:p w14:paraId="595BCCE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16</w:t>
            </w:r>
          </w:p>
        </w:tc>
        <w:tc>
          <w:tcPr>
            <w:tcW w:w="1044" w:type="dxa"/>
            <w:gridSpan w:val="2"/>
            <w:tcBorders>
              <w:bottom w:val="nil"/>
            </w:tcBorders>
            <w:shd w:val="clear" w:color="auto" w:fill="FFFFFF"/>
          </w:tcPr>
          <w:p w14:paraId="31D0C9D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2938.9</w:t>
            </w:r>
          </w:p>
        </w:tc>
        <w:tc>
          <w:tcPr>
            <w:tcW w:w="1248" w:type="dxa"/>
            <w:gridSpan w:val="2"/>
            <w:tcBorders>
              <w:bottom w:val="nil"/>
            </w:tcBorders>
            <w:shd w:val="clear" w:color="auto" w:fill="FFFFFF"/>
          </w:tcPr>
          <w:p w14:paraId="31DCADC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0.54</w:t>
            </w:r>
          </w:p>
          <w:p w14:paraId="7A036F4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(0.31–0.88)</w:t>
            </w:r>
          </w:p>
        </w:tc>
        <w:tc>
          <w:tcPr>
            <w:tcW w:w="1048" w:type="dxa"/>
            <w:gridSpan w:val="2"/>
            <w:tcBorders>
              <w:bottom w:val="nil"/>
            </w:tcBorders>
          </w:tcPr>
          <w:p w14:paraId="70CFE0C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49" w:type="dxa"/>
            <w:gridSpan w:val="3"/>
            <w:tcBorders>
              <w:bottom w:val="nil"/>
            </w:tcBorders>
          </w:tcPr>
          <w:p w14:paraId="71EF66A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434</w:t>
            </w:r>
          </w:p>
        </w:tc>
        <w:tc>
          <w:tcPr>
            <w:tcW w:w="1249" w:type="dxa"/>
            <w:gridSpan w:val="2"/>
            <w:tcBorders>
              <w:bottom w:val="nil"/>
            </w:tcBorders>
          </w:tcPr>
          <w:p w14:paraId="0841A9E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0.7</w:t>
            </w:r>
          </w:p>
          <w:p w14:paraId="5A1EB96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(0.1–1.7)</w:t>
            </w:r>
          </w:p>
        </w:tc>
        <w:tc>
          <w:tcPr>
            <w:tcW w:w="1048" w:type="dxa"/>
            <w:gridSpan w:val="4"/>
            <w:tcBorders>
              <w:bottom w:val="nil"/>
            </w:tcBorders>
            <w:shd w:val="clear" w:color="auto" w:fill="FFFFFF"/>
          </w:tcPr>
          <w:p w14:paraId="67BCC6F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168</w:t>
            </w:r>
          </w:p>
        </w:tc>
        <w:tc>
          <w:tcPr>
            <w:tcW w:w="1049" w:type="dxa"/>
            <w:gridSpan w:val="3"/>
            <w:tcBorders>
              <w:bottom w:val="nil"/>
            </w:tcBorders>
            <w:shd w:val="clear" w:color="auto" w:fill="FFFFFF"/>
          </w:tcPr>
          <w:p w14:paraId="5029E44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17 569.0</w:t>
            </w:r>
          </w:p>
        </w:tc>
        <w:tc>
          <w:tcPr>
            <w:tcW w:w="1248" w:type="dxa"/>
            <w:gridSpan w:val="3"/>
            <w:tcBorders>
              <w:bottom w:val="nil"/>
            </w:tcBorders>
            <w:shd w:val="clear" w:color="auto" w:fill="FFFFFF"/>
          </w:tcPr>
          <w:p w14:paraId="7228070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0.96</w:t>
            </w:r>
          </w:p>
          <w:p w14:paraId="04A2AC6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(0.82–1.11)</w:t>
            </w:r>
          </w:p>
        </w:tc>
        <w:tc>
          <w:tcPr>
            <w:tcW w:w="1048" w:type="dxa"/>
            <w:gridSpan w:val="4"/>
            <w:tcBorders>
              <w:bottom w:val="nil"/>
            </w:tcBorders>
            <w:shd w:val="clear" w:color="auto" w:fill="FFFFFF"/>
          </w:tcPr>
          <w:p w14:paraId="6FBDA87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72</w:t>
            </w:r>
          </w:p>
        </w:tc>
        <w:tc>
          <w:tcPr>
            <w:tcW w:w="1051" w:type="dxa"/>
            <w:gridSpan w:val="3"/>
            <w:tcBorders>
              <w:bottom w:val="nil"/>
            </w:tcBorders>
            <w:shd w:val="clear" w:color="auto" w:fill="FFFFFF"/>
          </w:tcPr>
          <w:p w14:paraId="59F3BE8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8602</w:t>
            </w:r>
          </w:p>
        </w:tc>
        <w:tc>
          <w:tcPr>
            <w:tcW w:w="1232" w:type="dxa"/>
            <w:gridSpan w:val="3"/>
            <w:tcBorders>
              <w:bottom w:val="nil"/>
            </w:tcBorders>
            <w:shd w:val="clear" w:color="auto" w:fill="FFFFFF"/>
          </w:tcPr>
          <w:p w14:paraId="76E14C5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0.84</w:t>
            </w:r>
          </w:p>
          <w:p w14:paraId="3C3A4C6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(0.66–1.05)</w:t>
            </w:r>
          </w:p>
        </w:tc>
      </w:tr>
      <w:tr w:rsidR="00FD1337" w:rsidRPr="009441F9" w14:paraId="1854CED3" w14:textId="77777777" w:rsidTr="00DC123C">
        <w:trPr>
          <w:gridAfter w:val="2"/>
          <w:wAfter w:w="51" w:type="dxa"/>
          <w:trHeight w:val="283"/>
        </w:trPr>
        <w:tc>
          <w:tcPr>
            <w:tcW w:w="1523" w:type="dxa"/>
            <w:tcBorders>
              <w:bottom w:val="single" w:sz="4" w:space="0" w:color="auto"/>
            </w:tcBorders>
          </w:tcPr>
          <w:p w14:paraId="469DD79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Type 1 or </w:t>
            </w:r>
            <w:r w:rsidRPr="009441F9">
              <w:br/>
              <w:t>type 2 diabetes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064428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</w:t>
            </w:r>
          </w:p>
        </w:tc>
        <w:tc>
          <w:tcPr>
            <w:tcW w:w="104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58EEE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490.0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D15D0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0.81 </w:t>
            </w:r>
            <w:r w:rsidRPr="009441F9">
              <w:br/>
              <w:t>(0.22–2.09)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</w:tcPr>
          <w:p w14:paraId="49E9770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49" w:type="dxa"/>
            <w:gridSpan w:val="3"/>
            <w:tcBorders>
              <w:bottom w:val="single" w:sz="4" w:space="0" w:color="auto"/>
            </w:tcBorders>
          </w:tcPr>
          <w:p w14:paraId="1C874F6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49</w:t>
            </w:r>
          </w:p>
        </w:tc>
        <w:tc>
          <w:tcPr>
            <w:tcW w:w="1249" w:type="dxa"/>
            <w:gridSpan w:val="2"/>
            <w:tcBorders>
              <w:bottom w:val="single" w:sz="4" w:space="0" w:color="auto"/>
            </w:tcBorders>
          </w:tcPr>
          <w:p w14:paraId="0DFF28A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  <w:tc>
          <w:tcPr>
            <w:tcW w:w="104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0C71B2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96</w:t>
            </w:r>
          </w:p>
        </w:tc>
        <w:tc>
          <w:tcPr>
            <w:tcW w:w="104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16A9A5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5725.6</w:t>
            </w:r>
          </w:p>
        </w:tc>
        <w:tc>
          <w:tcPr>
            <w:tcW w:w="124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1B0B5C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1.68</w:t>
            </w:r>
          </w:p>
          <w:p w14:paraId="633A84E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(1.36–2.05)</w:t>
            </w:r>
          </w:p>
        </w:tc>
        <w:tc>
          <w:tcPr>
            <w:tcW w:w="104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708BA0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14</w:t>
            </w: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4D575E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791</w:t>
            </w:r>
          </w:p>
        </w:tc>
        <w:tc>
          <w:tcPr>
            <w:tcW w:w="123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C193D8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1.77</w:t>
            </w:r>
          </w:p>
          <w:p w14:paraId="3F5AC56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(1.05–2.99)</w:t>
            </w:r>
          </w:p>
        </w:tc>
      </w:tr>
      <w:tr w:rsidR="00FD1337" w:rsidRPr="009441F9" w14:paraId="7AD1BFD1" w14:textId="77777777" w:rsidTr="00DC123C">
        <w:trPr>
          <w:gridAfter w:val="2"/>
          <w:wAfter w:w="51" w:type="dxa"/>
          <w:trHeight w:val="283"/>
        </w:trPr>
        <w:tc>
          <w:tcPr>
            <w:tcW w:w="14876" w:type="dxa"/>
            <w:gridSpan w:val="34"/>
            <w:tcBorders>
              <w:top w:val="single" w:sz="4" w:space="0" w:color="auto"/>
              <w:bottom w:val="nil"/>
            </w:tcBorders>
          </w:tcPr>
          <w:p w14:paraId="088F4188" w14:textId="77777777" w:rsidR="00FD1337" w:rsidRPr="009441F9" w:rsidRDefault="00FD1337" w:rsidP="00DC123C">
            <w:pPr>
              <w:pageBreakBefore/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lastRenderedPageBreak/>
              <w:t>Urogenital bleeding</w:t>
            </w:r>
          </w:p>
        </w:tc>
      </w:tr>
      <w:tr w:rsidR="00FD1337" w:rsidRPr="009441F9" w14:paraId="0B7EBFD9" w14:textId="77777777" w:rsidTr="00DC123C">
        <w:trPr>
          <w:trHeight w:val="283"/>
        </w:trPr>
        <w:tc>
          <w:tcPr>
            <w:tcW w:w="1523" w:type="dxa"/>
            <w:tcBorders>
              <w:bottom w:val="nil"/>
            </w:tcBorders>
          </w:tcPr>
          <w:p w14:paraId="5BB8A4B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All </w:t>
            </w:r>
          </w:p>
        </w:tc>
        <w:tc>
          <w:tcPr>
            <w:tcW w:w="1039" w:type="dxa"/>
            <w:gridSpan w:val="2"/>
            <w:tcBorders>
              <w:bottom w:val="nil"/>
            </w:tcBorders>
            <w:shd w:val="clear" w:color="auto" w:fill="FFFFFF"/>
          </w:tcPr>
          <w:p w14:paraId="559400F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10</w:t>
            </w:r>
          </w:p>
        </w:tc>
        <w:tc>
          <w:tcPr>
            <w:tcW w:w="1044" w:type="dxa"/>
            <w:gridSpan w:val="2"/>
            <w:tcBorders>
              <w:bottom w:val="nil"/>
            </w:tcBorders>
            <w:shd w:val="clear" w:color="auto" w:fill="FFFFFF"/>
          </w:tcPr>
          <w:p w14:paraId="29F68AB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3427.2</w:t>
            </w:r>
          </w:p>
        </w:tc>
        <w:tc>
          <w:tcPr>
            <w:tcW w:w="1248" w:type="dxa"/>
            <w:gridSpan w:val="2"/>
            <w:tcBorders>
              <w:bottom w:val="nil"/>
            </w:tcBorders>
            <w:shd w:val="clear" w:color="auto" w:fill="FFFFFF"/>
          </w:tcPr>
          <w:p w14:paraId="7234F0D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0.29</w:t>
            </w:r>
          </w:p>
          <w:p w14:paraId="740837D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(0.14–0.54)</w:t>
            </w:r>
          </w:p>
        </w:tc>
        <w:tc>
          <w:tcPr>
            <w:tcW w:w="1048" w:type="dxa"/>
            <w:gridSpan w:val="2"/>
            <w:tcBorders>
              <w:bottom w:val="nil"/>
            </w:tcBorders>
          </w:tcPr>
          <w:p w14:paraId="7A52A40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49" w:type="dxa"/>
            <w:gridSpan w:val="3"/>
            <w:tcBorders>
              <w:bottom w:val="nil"/>
            </w:tcBorders>
          </w:tcPr>
          <w:p w14:paraId="4F6C26B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483</w:t>
            </w:r>
          </w:p>
        </w:tc>
        <w:tc>
          <w:tcPr>
            <w:tcW w:w="1261" w:type="dxa"/>
            <w:gridSpan w:val="3"/>
            <w:tcBorders>
              <w:bottom w:val="nil"/>
            </w:tcBorders>
          </w:tcPr>
          <w:p w14:paraId="031629E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0.62</w:t>
            </w:r>
          </w:p>
          <w:p w14:paraId="04523A3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(0.11–1.55)</w:t>
            </w:r>
          </w:p>
        </w:tc>
        <w:tc>
          <w:tcPr>
            <w:tcW w:w="1049" w:type="dxa"/>
            <w:gridSpan w:val="4"/>
            <w:tcBorders>
              <w:bottom w:val="nil"/>
            </w:tcBorders>
            <w:shd w:val="clear" w:color="auto" w:fill="FFFFFF"/>
          </w:tcPr>
          <w:p w14:paraId="61902BC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155</w:t>
            </w:r>
          </w:p>
        </w:tc>
        <w:tc>
          <w:tcPr>
            <w:tcW w:w="1049" w:type="dxa"/>
            <w:gridSpan w:val="3"/>
            <w:tcBorders>
              <w:bottom w:val="nil"/>
            </w:tcBorders>
            <w:shd w:val="clear" w:color="auto" w:fill="FFFFFF"/>
          </w:tcPr>
          <w:p w14:paraId="72EC029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23 354.1</w:t>
            </w:r>
          </w:p>
        </w:tc>
        <w:tc>
          <w:tcPr>
            <w:tcW w:w="1247" w:type="dxa"/>
            <w:gridSpan w:val="3"/>
            <w:tcBorders>
              <w:bottom w:val="nil"/>
            </w:tcBorders>
            <w:shd w:val="clear" w:color="auto" w:fill="FFFFFF"/>
          </w:tcPr>
          <w:p w14:paraId="632C4A3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0.66</w:t>
            </w:r>
          </w:p>
          <w:p w14:paraId="35275D5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(0.56–0.78)</w:t>
            </w:r>
          </w:p>
        </w:tc>
        <w:tc>
          <w:tcPr>
            <w:tcW w:w="1050" w:type="dxa"/>
            <w:gridSpan w:val="4"/>
            <w:tcBorders>
              <w:bottom w:val="nil"/>
            </w:tcBorders>
            <w:shd w:val="clear" w:color="auto" w:fill="FFFFFF"/>
          </w:tcPr>
          <w:p w14:paraId="4235CCF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31</w:t>
            </w:r>
          </w:p>
        </w:tc>
        <w:tc>
          <w:tcPr>
            <w:tcW w:w="1049" w:type="dxa"/>
            <w:gridSpan w:val="3"/>
            <w:tcBorders>
              <w:bottom w:val="nil"/>
            </w:tcBorders>
            <w:shd w:val="clear" w:color="auto" w:fill="FFFFFF"/>
          </w:tcPr>
          <w:p w14:paraId="2506110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9419</w:t>
            </w:r>
          </w:p>
        </w:tc>
        <w:tc>
          <w:tcPr>
            <w:tcW w:w="1271" w:type="dxa"/>
            <w:gridSpan w:val="4"/>
            <w:tcBorders>
              <w:bottom w:val="nil"/>
            </w:tcBorders>
            <w:shd w:val="clear" w:color="auto" w:fill="FFFFFF"/>
          </w:tcPr>
          <w:p w14:paraId="74C9055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0.33</w:t>
            </w:r>
          </w:p>
          <w:p w14:paraId="5EDE26A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(0.23–0.47)</w:t>
            </w:r>
          </w:p>
        </w:tc>
      </w:tr>
      <w:tr w:rsidR="00FD1337" w:rsidRPr="009441F9" w14:paraId="7BF28EDE" w14:textId="77777777" w:rsidTr="00DC123C">
        <w:trPr>
          <w:trHeight w:val="283"/>
        </w:trPr>
        <w:tc>
          <w:tcPr>
            <w:tcW w:w="1529" w:type="dxa"/>
            <w:gridSpan w:val="2"/>
            <w:tcBorders>
              <w:top w:val="nil"/>
            </w:tcBorders>
          </w:tcPr>
          <w:p w14:paraId="1892AB1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Normal renal function</w:t>
            </w:r>
          </w:p>
        </w:tc>
        <w:tc>
          <w:tcPr>
            <w:tcW w:w="1045" w:type="dxa"/>
            <w:gridSpan w:val="2"/>
            <w:tcBorders>
              <w:top w:val="nil"/>
            </w:tcBorders>
            <w:shd w:val="clear" w:color="auto" w:fill="FFFFFF"/>
          </w:tcPr>
          <w:p w14:paraId="4DBB7C1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</w:t>
            </w:r>
            <w:r w:rsidRPr="009441F9">
              <w:rPr>
                <w:vertAlign w:val="superscript"/>
              </w:rPr>
              <w:t>c</w:t>
            </w:r>
          </w:p>
        </w:tc>
        <w:tc>
          <w:tcPr>
            <w:tcW w:w="1046" w:type="dxa"/>
            <w:gridSpan w:val="2"/>
            <w:tcBorders>
              <w:top w:val="nil"/>
            </w:tcBorders>
            <w:shd w:val="clear" w:color="auto" w:fill="FFFFFF"/>
          </w:tcPr>
          <w:p w14:paraId="2C9417D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1844.6</w:t>
            </w:r>
          </w:p>
        </w:tc>
        <w:tc>
          <w:tcPr>
            <w:tcW w:w="1248" w:type="dxa"/>
            <w:gridSpan w:val="2"/>
            <w:tcBorders>
              <w:top w:val="nil"/>
            </w:tcBorders>
            <w:shd w:val="clear" w:color="auto" w:fill="FFFFFF"/>
          </w:tcPr>
          <w:p w14:paraId="486316E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0.33 </w:t>
            </w:r>
            <w:r w:rsidRPr="009441F9">
              <w:br/>
              <w:t>(0.12–0.71)</w:t>
            </w:r>
          </w:p>
        </w:tc>
        <w:tc>
          <w:tcPr>
            <w:tcW w:w="1048" w:type="dxa"/>
            <w:gridSpan w:val="2"/>
            <w:tcBorders>
              <w:top w:val="nil"/>
            </w:tcBorders>
          </w:tcPr>
          <w:p w14:paraId="1C73660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49" w:type="dxa"/>
            <w:gridSpan w:val="3"/>
            <w:tcBorders>
              <w:top w:val="nil"/>
            </w:tcBorders>
          </w:tcPr>
          <w:p w14:paraId="121EE66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210</w:t>
            </w:r>
          </w:p>
        </w:tc>
        <w:tc>
          <w:tcPr>
            <w:tcW w:w="1261" w:type="dxa"/>
            <w:gridSpan w:val="3"/>
            <w:tcBorders>
              <w:top w:val="nil"/>
            </w:tcBorders>
          </w:tcPr>
          <w:p w14:paraId="4679C38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  <w:tc>
          <w:tcPr>
            <w:tcW w:w="1048" w:type="dxa"/>
            <w:gridSpan w:val="4"/>
            <w:tcBorders>
              <w:top w:val="nil"/>
            </w:tcBorders>
            <w:shd w:val="clear" w:color="auto" w:fill="FFFFFF"/>
          </w:tcPr>
          <w:p w14:paraId="484FD2A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135</w:t>
            </w:r>
          </w:p>
        </w:tc>
        <w:tc>
          <w:tcPr>
            <w:tcW w:w="1049" w:type="dxa"/>
            <w:gridSpan w:val="3"/>
            <w:tcBorders>
              <w:top w:val="nil"/>
            </w:tcBorders>
            <w:shd w:val="clear" w:color="auto" w:fill="FFFFFF"/>
          </w:tcPr>
          <w:p w14:paraId="3951807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19 691.5</w:t>
            </w:r>
          </w:p>
        </w:tc>
        <w:tc>
          <w:tcPr>
            <w:tcW w:w="1247" w:type="dxa"/>
            <w:gridSpan w:val="3"/>
            <w:tcBorders>
              <w:top w:val="nil"/>
            </w:tcBorders>
            <w:shd w:val="clear" w:color="auto" w:fill="FFFFFF"/>
          </w:tcPr>
          <w:p w14:paraId="06B99A9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0.69</w:t>
            </w:r>
          </w:p>
          <w:p w14:paraId="196B578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(0.57–0.81)</w:t>
            </w:r>
          </w:p>
        </w:tc>
        <w:tc>
          <w:tcPr>
            <w:tcW w:w="1048" w:type="dxa"/>
            <w:gridSpan w:val="4"/>
            <w:tcBorders>
              <w:top w:val="nil"/>
            </w:tcBorders>
            <w:shd w:val="clear" w:color="auto" w:fill="FFFFFF"/>
          </w:tcPr>
          <w:p w14:paraId="4609F8B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31</w:t>
            </w:r>
          </w:p>
        </w:tc>
        <w:tc>
          <w:tcPr>
            <w:tcW w:w="1049" w:type="dxa"/>
            <w:gridSpan w:val="3"/>
            <w:tcBorders>
              <w:top w:val="nil"/>
            </w:tcBorders>
            <w:shd w:val="clear" w:color="auto" w:fill="FFFFFF"/>
          </w:tcPr>
          <w:p w14:paraId="0797451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9375</w:t>
            </w:r>
          </w:p>
        </w:tc>
        <w:tc>
          <w:tcPr>
            <w:tcW w:w="1260" w:type="dxa"/>
            <w:gridSpan w:val="3"/>
            <w:tcBorders>
              <w:top w:val="nil"/>
            </w:tcBorders>
            <w:shd w:val="clear" w:color="auto" w:fill="FFFFFF"/>
          </w:tcPr>
          <w:p w14:paraId="51418D0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0.33</w:t>
            </w:r>
          </w:p>
          <w:p w14:paraId="5ACCC01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(0.23–0.47)</w:t>
            </w:r>
          </w:p>
        </w:tc>
      </w:tr>
      <w:tr w:rsidR="00FD1337" w:rsidRPr="009441F9" w14:paraId="7D99A92A" w14:textId="77777777" w:rsidTr="00DC123C">
        <w:trPr>
          <w:trHeight w:val="283"/>
        </w:trPr>
        <w:tc>
          <w:tcPr>
            <w:tcW w:w="1530" w:type="dxa"/>
            <w:gridSpan w:val="2"/>
          </w:tcPr>
          <w:p w14:paraId="235FCA4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Impaired renal function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2CE06B9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</w:t>
            </w:r>
            <w:r w:rsidRPr="009441F9">
              <w:rPr>
                <w:vertAlign w:val="superscript"/>
              </w:rPr>
              <w:t>c</w:t>
            </w:r>
          </w:p>
        </w:tc>
        <w:tc>
          <w:tcPr>
            <w:tcW w:w="1047" w:type="dxa"/>
            <w:gridSpan w:val="2"/>
            <w:shd w:val="clear" w:color="auto" w:fill="FFFFFF"/>
          </w:tcPr>
          <w:p w14:paraId="388CA9F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603.7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076068D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0.33</w:t>
            </w:r>
          </w:p>
          <w:p w14:paraId="18A2648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(0.04–1.20)</w:t>
            </w:r>
          </w:p>
        </w:tc>
        <w:tc>
          <w:tcPr>
            <w:tcW w:w="1048" w:type="dxa"/>
            <w:gridSpan w:val="2"/>
          </w:tcPr>
          <w:p w14:paraId="28F7953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49" w:type="dxa"/>
            <w:gridSpan w:val="3"/>
          </w:tcPr>
          <w:p w14:paraId="3D252B3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21</w:t>
            </w:r>
          </w:p>
        </w:tc>
        <w:tc>
          <w:tcPr>
            <w:tcW w:w="1261" w:type="dxa"/>
            <w:gridSpan w:val="3"/>
          </w:tcPr>
          <w:p w14:paraId="55F79F9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17B2500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20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2EB5E7A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3662.6</w:t>
            </w:r>
          </w:p>
        </w:tc>
        <w:tc>
          <w:tcPr>
            <w:tcW w:w="1247" w:type="dxa"/>
            <w:gridSpan w:val="3"/>
            <w:shd w:val="clear" w:color="auto" w:fill="FFFFFF"/>
          </w:tcPr>
          <w:p w14:paraId="1384BED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0.55</w:t>
            </w:r>
          </w:p>
          <w:p w14:paraId="669A41C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(0.33–0.84)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46D9686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1D87D2E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44</w:t>
            </w:r>
          </w:p>
        </w:tc>
        <w:tc>
          <w:tcPr>
            <w:tcW w:w="1260" w:type="dxa"/>
            <w:gridSpan w:val="3"/>
            <w:shd w:val="clear" w:color="auto" w:fill="FFFFFF"/>
          </w:tcPr>
          <w:p w14:paraId="7EB1947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</w:tr>
      <w:tr w:rsidR="00FD1337" w:rsidRPr="009441F9" w14:paraId="741DD977" w14:textId="77777777" w:rsidTr="00DC123C">
        <w:trPr>
          <w:trHeight w:val="283"/>
        </w:trPr>
        <w:tc>
          <w:tcPr>
            <w:tcW w:w="1530" w:type="dxa"/>
            <w:gridSpan w:val="2"/>
          </w:tcPr>
          <w:p w14:paraId="0AFBADE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Age &lt; 75 years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744BB50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</w:t>
            </w:r>
          </w:p>
        </w:tc>
        <w:tc>
          <w:tcPr>
            <w:tcW w:w="1047" w:type="dxa"/>
            <w:gridSpan w:val="2"/>
            <w:shd w:val="clear" w:color="auto" w:fill="FFFFFF"/>
          </w:tcPr>
          <w:p w14:paraId="176C071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2401.8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2659A0E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0.29</w:t>
            </w:r>
          </w:p>
          <w:p w14:paraId="577E8EB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(0.12–0.60)</w:t>
            </w:r>
          </w:p>
        </w:tc>
        <w:tc>
          <w:tcPr>
            <w:tcW w:w="1048" w:type="dxa"/>
            <w:gridSpan w:val="2"/>
          </w:tcPr>
          <w:p w14:paraId="2D34EEC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49" w:type="dxa"/>
            <w:gridSpan w:val="3"/>
          </w:tcPr>
          <w:p w14:paraId="62B9E16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363</w:t>
            </w:r>
          </w:p>
        </w:tc>
        <w:tc>
          <w:tcPr>
            <w:tcW w:w="1261" w:type="dxa"/>
            <w:gridSpan w:val="3"/>
          </w:tcPr>
          <w:p w14:paraId="1009D9D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0.8</w:t>
            </w:r>
          </w:p>
          <w:p w14:paraId="64F7766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(0.1–2.1)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04874BE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124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5578A78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16 721.9</w:t>
            </w:r>
          </w:p>
        </w:tc>
        <w:tc>
          <w:tcPr>
            <w:tcW w:w="1247" w:type="dxa"/>
            <w:gridSpan w:val="3"/>
            <w:shd w:val="clear" w:color="auto" w:fill="FFFFFF"/>
          </w:tcPr>
          <w:p w14:paraId="10BEC2A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0.74</w:t>
            </w:r>
          </w:p>
          <w:p w14:paraId="013D47E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(0.62–0.88)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26FBF8E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17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2B879DA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7089</w:t>
            </w:r>
          </w:p>
        </w:tc>
        <w:tc>
          <w:tcPr>
            <w:tcW w:w="1260" w:type="dxa"/>
            <w:gridSpan w:val="3"/>
            <w:shd w:val="clear" w:color="auto" w:fill="FFFFFF"/>
          </w:tcPr>
          <w:p w14:paraId="0CB8648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0.24</w:t>
            </w:r>
          </w:p>
          <w:p w14:paraId="18F46D9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(0.15–0.39)</w:t>
            </w:r>
          </w:p>
        </w:tc>
      </w:tr>
      <w:tr w:rsidR="00FD1337" w:rsidRPr="009441F9" w14:paraId="308A3FFE" w14:textId="77777777" w:rsidTr="00DC123C">
        <w:trPr>
          <w:trHeight w:val="283"/>
        </w:trPr>
        <w:tc>
          <w:tcPr>
            <w:tcW w:w="1530" w:type="dxa"/>
            <w:gridSpan w:val="2"/>
          </w:tcPr>
          <w:p w14:paraId="382C9FF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Age ≥ 75 years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2302381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47" w:type="dxa"/>
            <w:gridSpan w:val="2"/>
            <w:shd w:val="clear" w:color="auto" w:fill="FFFFFF"/>
          </w:tcPr>
          <w:p w14:paraId="272E0D3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1025.4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2CBDC86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0.29</w:t>
            </w:r>
          </w:p>
          <w:p w14:paraId="07BEE87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(0.06–0.86)</w:t>
            </w:r>
          </w:p>
        </w:tc>
        <w:tc>
          <w:tcPr>
            <w:tcW w:w="1048" w:type="dxa"/>
            <w:gridSpan w:val="2"/>
          </w:tcPr>
          <w:p w14:paraId="41E8380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49" w:type="dxa"/>
            <w:gridSpan w:val="3"/>
          </w:tcPr>
          <w:p w14:paraId="04B948F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120</w:t>
            </w:r>
          </w:p>
        </w:tc>
        <w:tc>
          <w:tcPr>
            <w:tcW w:w="1261" w:type="dxa"/>
            <w:gridSpan w:val="3"/>
          </w:tcPr>
          <w:p w14:paraId="53320ED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426F39E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31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400CFB7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6632.2</w:t>
            </w:r>
          </w:p>
        </w:tc>
        <w:tc>
          <w:tcPr>
            <w:tcW w:w="1247" w:type="dxa"/>
            <w:gridSpan w:val="3"/>
            <w:shd w:val="clear" w:color="auto" w:fill="FFFFFF"/>
          </w:tcPr>
          <w:p w14:paraId="4D17753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0.47</w:t>
            </w:r>
          </w:p>
          <w:p w14:paraId="17F9BF2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(0.32–0.66)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632685F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14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57EE564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2330</w:t>
            </w:r>
          </w:p>
        </w:tc>
        <w:tc>
          <w:tcPr>
            <w:tcW w:w="1260" w:type="dxa"/>
            <w:gridSpan w:val="3"/>
            <w:shd w:val="clear" w:color="auto" w:fill="FFFFFF"/>
          </w:tcPr>
          <w:p w14:paraId="6D70E42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0.60</w:t>
            </w:r>
          </w:p>
          <w:p w14:paraId="1EEE218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(0.36–1.01)</w:t>
            </w:r>
          </w:p>
        </w:tc>
      </w:tr>
      <w:tr w:rsidR="00FD1337" w:rsidRPr="009441F9" w14:paraId="6CBC5C19" w14:textId="77777777" w:rsidTr="00DC123C">
        <w:trPr>
          <w:trHeight w:val="283"/>
        </w:trPr>
        <w:tc>
          <w:tcPr>
            <w:tcW w:w="1529" w:type="dxa"/>
            <w:gridSpan w:val="2"/>
            <w:tcBorders>
              <w:bottom w:val="nil"/>
            </w:tcBorders>
          </w:tcPr>
          <w:p w14:paraId="42C5D35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No diabetes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shd w:val="clear" w:color="auto" w:fill="FFFFFF"/>
          </w:tcPr>
          <w:p w14:paraId="3A49387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8</w:t>
            </w:r>
          </w:p>
        </w:tc>
        <w:tc>
          <w:tcPr>
            <w:tcW w:w="1046" w:type="dxa"/>
            <w:gridSpan w:val="2"/>
            <w:tcBorders>
              <w:bottom w:val="nil"/>
            </w:tcBorders>
            <w:shd w:val="clear" w:color="auto" w:fill="FFFFFF"/>
          </w:tcPr>
          <w:p w14:paraId="2608569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2939.0</w:t>
            </w:r>
          </w:p>
        </w:tc>
        <w:tc>
          <w:tcPr>
            <w:tcW w:w="1248" w:type="dxa"/>
            <w:gridSpan w:val="2"/>
            <w:tcBorders>
              <w:bottom w:val="nil"/>
            </w:tcBorders>
            <w:shd w:val="clear" w:color="auto" w:fill="FFFFFF"/>
          </w:tcPr>
          <w:p w14:paraId="28EDE5F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0.27</w:t>
            </w:r>
          </w:p>
          <w:p w14:paraId="499D420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(0.12–0.54)</w:t>
            </w:r>
          </w:p>
        </w:tc>
        <w:tc>
          <w:tcPr>
            <w:tcW w:w="1048" w:type="dxa"/>
            <w:gridSpan w:val="2"/>
            <w:tcBorders>
              <w:bottom w:val="nil"/>
            </w:tcBorders>
          </w:tcPr>
          <w:p w14:paraId="30F9D61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49" w:type="dxa"/>
            <w:gridSpan w:val="3"/>
            <w:tcBorders>
              <w:bottom w:val="nil"/>
            </w:tcBorders>
          </w:tcPr>
          <w:p w14:paraId="7B96ECE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433</w:t>
            </w:r>
          </w:p>
        </w:tc>
        <w:tc>
          <w:tcPr>
            <w:tcW w:w="1261" w:type="dxa"/>
            <w:gridSpan w:val="3"/>
            <w:tcBorders>
              <w:bottom w:val="nil"/>
            </w:tcBorders>
          </w:tcPr>
          <w:p w14:paraId="680B046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0.7</w:t>
            </w:r>
          </w:p>
          <w:p w14:paraId="09B4BCF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(0.1–1.7)</w:t>
            </w:r>
          </w:p>
        </w:tc>
        <w:tc>
          <w:tcPr>
            <w:tcW w:w="1048" w:type="dxa"/>
            <w:gridSpan w:val="4"/>
            <w:tcBorders>
              <w:bottom w:val="nil"/>
            </w:tcBorders>
            <w:shd w:val="clear" w:color="auto" w:fill="FFFFFF"/>
          </w:tcPr>
          <w:p w14:paraId="75C1DF2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122</w:t>
            </w:r>
          </w:p>
        </w:tc>
        <w:tc>
          <w:tcPr>
            <w:tcW w:w="1049" w:type="dxa"/>
            <w:gridSpan w:val="3"/>
            <w:tcBorders>
              <w:bottom w:val="nil"/>
            </w:tcBorders>
            <w:shd w:val="clear" w:color="auto" w:fill="FFFFFF"/>
          </w:tcPr>
          <w:p w14:paraId="299B382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17 601.2</w:t>
            </w:r>
          </w:p>
        </w:tc>
        <w:tc>
          <w:tcPr>
            <w:tcW w:w="1247" w:type="dxa"/>
            <w:gridSpan w:val="3"/>
            <w:tcBorders>
              <w:bottom w:val="nil"/>
            </w:tcBorders>
            <w:shd w:val="clear" w:color="auto" w:fill="FFFFFF"/>
          </w:tcPr>
          <w:p w14:paraId="42C53D2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0.69</w:t>
            </w:r>
          </w:p>
          <w:p w14:paraId="23C7E1F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(0.58–0.83)</w:t>
            </w:r>
          </w:p>
        </w:tc>
        <w:tc>
          <w:tcPr>
            <w:tcW w:w="1048" w:type="dxa"/>
            <w:gridSpan w:val="4"/>
            <w:tcBorders>
              <w:bottom w:val="nil"/>
            </w:tcBorders>
            <w:shd w:val="clear" w:color="auto" w:fill="FFFFFF"/>
          </w:tcPr>
          <w:p w14:paraId="4635015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22</w:t>
            </w:r>
          </w:p>
        </w:tc>
        <w:tc>
          <w:tcPr>
            <w:tcW w:w="1049" w:type="dxa"/>
            <w:gridSpan w:val="3"/>
            <w:tcBorders>
              <w:bottom w:val="nil"/>
            </w:tcBorders>
            <w:shd w:val="clear" w:color="auto" w:fill="FFFFFF"/>
          </w:tcPr>
          <w:p w14:paraId="7A82734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8622</w:t>
            </w:r>
          </w:p>
        </w:tc>
        <w:tc>
          <w:tcPr>
            <w:tcW w:w="1260" w:type="dxa"/>
            <w:gridSpan w:val="3"/>
            <w:tcBorders>
              <w:bottom w:val="nil"/>
            </w:tcBorders>
            <w:shd w:val="clear" w:color="auto" w:fill="FFFFFF"/>
          </w:tcPr>
          <w:p w14:paraId="798D357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0.26</w:t>
            </w:r>
          </w:p>
          <w:p w14:paraId="394A26B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(0.17–0.39)</w:t>
            </w:r>
          </w:p>
        </w:tc>
      </w:tr>
      <w:tr w:rsidR="00FD1337" w:rsidRPr="009441F9" w14:paraId="76CFA44E" w14:textId="77777777" w:rsidTr="00DC123C">
        <w:trPr>
          <w:trHeight w:val="283"/>
        </w:trPr>
        <w:tc>
          <w:tcPr>
            <w:tcW w:w="1529" w:type="dxa"/>
            <w:gridSpan w:val="2"/>
            <w:tcBorders>
              <w:bottom w:val="single" w:sz="4" w:space="0" w:color="auto"/>
            </w:tcBorders>
          </w:tcPr>
          <w:p w14:paraId="1126239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Type 1 or </w:t>
            </w:r>
            <w:r w:rsidRPr="009441F9">
              <w:br/>
              <w:t>type 2 diabetes</w:t>
            </w:r>
          </w:p>
        </w:tc>
        <w:tc>
          <w:tcPr>
            <w:tcW w:w="104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F2F4E8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</w:t>
            </w:r>
          </w:p>
        </w:tc>
        <w:tc>
          <w:tcPr>
            <w:tcW w:w="104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4E3D37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488.2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333D74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0.41 </w:t>
            </w:r>
            <w:r w:rsidRPr="009441F9">
              <w:br/>
              <w:t>(0.05–1.48)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</w:tcPr>
          <w:p w14:paraId="36D71D0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49" w:type="dxa"/>
            <w:gridSpan w:val="3"/>
            <w:tcBorders>
              <w:bottom w:val="single" w:sz="4" w:space="0" w:color="auto"/>
            </w:tcBorders>
          </w:tcPr>
          <w:p w14:paraId="75818C0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49</w:t>
            </w:r>
          </w:p>
        </w:tc>
        <w:tc>
          <w:tcPr>
            <w:tcW w:w="1261" w:type="dxa"/>
            <w:gridSpan w:val="3"/>
            <w:tcBorders>
              <w:bottom w:val="single" w:sz="4" w:space="0" w:color="auto"/>
            </w:tcBorders>
          </w:tcPr>
          <w:p w14:paraId="05E4E2E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  <w:tc>
          <w:tcPr>
            <w:tcW w:w="104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8E05D0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33</w:t>
            </w:r>
          </w:p>
        </w:tc>
        <w:tc>
          <w:tcPr>
            <w:tcW w:w="104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25EA5F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5752.9</w:t>
            </w:r>
          </w:p>
        </w:tc>
        <w:tc>
          <w:tcPr>
            <w:tcW w:w="124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4120AA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0.57</w:t>
            </w:r>
          </w:p>
          <w:p w14:paraId="532FE0F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(0.39–0.81)</w:t>
            </w:r>
          </w:p>
        </w:tc>
        <w:tc>
          <w:tcPr>
            <w:tcW w:w="104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6ED743D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</w:t>
            </w:r>
          </w:p>
        </w:tc>
        <w:tc>
          <w:tcPr>
            <w:tcW w:w="104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351971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797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1D67F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1.13</w:t>
            </w:r>
          </w:p>
          <w:p w14:paraId="0F2AC4E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(0.59–2.17)</w:t>
            </w:r>
          </w:p>
        </w:tc>
      </w:tr>
      <w:tr w:rsidR="00FD1337" w:rsidRPr="009441F9" w14:paraId="0F214AC7" w14:textId="77777777" w:rsidTr="00DC123C">
        <w:trPr>
          <w:gridAfter w:val="2"/>
          <w:wAfter w:w="56" w:type="dxa"/>
          <w:trHeight w:val="283"/>
        </w:trPr>
        <w:tc>
          <w:tcPr>
            <w:tcW w:w="14871" w:type="dxa"/>
            <w:gridSpan w:val="34"/>
            <w:tcBorders>
              <w:top w:val="single" w:sz="4" w:space="0" w:color="auto"/>
            </w:tcBorders>
          </w:tcPr>
          <w:p w14:paraId="16DF49DC" w14:textId="77777777" w:rsidR="00FD1337" w:rsidRPr="009441F9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9441F9">
              <w:rPr>
                <w:b/>
                <w:bCs/>
              </w:rPr>
              <w:t>Other bleeding</w:t>
            </w:r>
          </w:p>
        </w:tc>
      </w:tr>
      <w:tr w:rsidR="00FD1337" w:rsidRPr="009441F9" w14:paraId="4393F135" w14:textId="77777777" w:rsidTr="00DC123C">
        <w:trPr>
          <w:gridAfter w:val="1"/>
          <w:wAfter w:w="43" w:type="dxa"/>
          <w:trHeight w:val="283"/>
        </w:trPr>
        <w:tc>
          <w:tcPr>
            <w:tcW w:w="1530" w:type="dxa"/>
            <w:gridSpan w:val="2"/>
          </w:tcPr>
          <w:p w14:paraId="0B3E5D3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All 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728A747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</w:t>
            </w:r>
          </w:p>
        </w:tc>
        <w:tc>
          <w:tcPr>
            <w:tcW w:w="1047" w:type="dxa"/>
            <w:gridSpan w:val="2"/>
            <w:shd w:val="clear" w:color="auto" w:fill="FFFFFF"/>
          </w:tcPr>
          <w:p w14:paraId="44A324F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3433.2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41CDFDD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0.17 </w:t>
            </w:r>
            <w:r w:rsidRPr="009441F9">
              <w:br/>
              <w:t>(0.06–0.38)</w:t>
            </w:r>
          </w:p>
        </w:tc>
        <w:tc>
          <w:tcPr>
            <w:tcW w:w="1048" w:type="dxa"/>
            <w:gridSpan w:val="2"/>
          </w:tcPr>
          <w:p w14:paraId="1690AA8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49" w:type="dxa"/>
            <w:gridSpan w:val="3"/>
          </w:tcPr>
          <w:p w14:paraId="46E9D89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481</w:t>
            </w:r>
          </w:p>
        </w:tc>
        <w:tc>
          <w:tcPr>
            <w:tcW w:w="1249" w:type="dxa"/>
            <w:gridSpan w:val="2"/>
          </w:tcPr>
          <w:p w14:paraId="142664B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0.62</w:t>
            </w:r>
          </w:p>
          <w:p w14:paraId="1FF23D6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(0.11–1.55)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2B2AADD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103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1F5B58D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23 402.7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0E6BD3C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0.44</w:t>
            </w:r>
          </w:p>
          <w:p w14:paraId="59A8181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(0.36–0.53)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20B0F6E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42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3FFDFAB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9414</w:t>
            </w:r>
          </w:p>
        </w:tc>
        <w:tc>
          <w:tcPr>
            <w:tcW w:w="1228" w:type="dxa"/>
            <w:gridSpan w:val="3"/>
            <w:shd w:val="clear" w:color="auto" w:fill="FFFFFF"/>
          </w:tcPr>
          <w:p w14:paraId="0D888B7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0.45</w:t>
            </w:r>
          </w:p>
          <w:p w14:paraId="4A5BECB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(0.33–0.60)</w:t>
            </w:r>
          </w:p>
        </w:tc>
      </w:tr>
      <w:tr w:rsidR="00FD1337" w:rsidRPr="009441F9" w14:paraId="397F042E" w14:textId="77777777" w:rsidTr="00DC123C">
        <w:trPr>
          <w:gridAfter w:val="1"/>
          <w:wAfter w:w="43" w:type="dxa"/>
          <w:trHeight w:val="283"/>
        </w:trPr>
        <w:tc>
          <w:tcPr>
            <w:tcW w:w="1530" w:type="dxa"/>
            <w:gridSpan w:val="2"/>
          </w:tcPr>
          <w:p w14:paraId="1D994CD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Normal renal function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1D2635C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</w:t>
            </w:r>
          </w:p>
        </w:tc>
        <w:tc>
          <w:tcPr>
            <w:tcW w:w="1047" w:type="dxa"/>
            <w:gridSpan w:val="2"/>
            <w:shd w:val="clear" w:color="auto" w:fill="FFFFFF"/>
          </w:tcPr>
          <w:p w14:paraId="5DEA641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1850.8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040FB5A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0.22</w:t>
            </w:r>
          </w:p>
          <w:p w14:paraId="69B8B0F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(0.06–0.55)</w:t>
            </w:r>
          </w:p>
        </w:tc>
        <w:tc>
          <w:tcPr>
            <w:tcW w:w="1048" w:type="dxa"/>
            <w:gridSpan w:val="2"/>
          </w:tcPr>
          <w:p w14:paraId="6D68EF4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</w:t>
            </w:r>
          </w:p>
        </w:tc>
        <w:tc>
          <w:tcPr>
            <w:tcW w:w="1049" w:type="dxa"/>
            <w:gridSpan w:val="3"/>
          </w:tcPr>
          <w:p w14:paraId="6DAF8B6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209</w:t>
            </w:r>
          </w:p>
        </w:tc>
        <w:tc>
          <w:tcPr>
            <w:tcW w:w="1249" w:type="dxa"/>
            <w:gridSpan w:val="2"/>
          </w:tcPr>
          <w:p w14:paraId="02847CF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0.5 </w:t>
            </w:r>
            <w:r w:rsidRPr="009441F9">
              <w:br/>
              <w:t>(0.0–1.9)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2FBBA5C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74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4CD412D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19 745.4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7EE3DED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0.37</w:t>
            </w:r>
          </w:p>
          <w:p w14:paraId="06E9511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(0.29–0.47)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3FD9085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41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0420FC4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9371</w:t>
            </w:r>
          </w:p>
        </w:tc>
        <w:tc>
          <w:tcPr>
            <w:tcW w:w="1228" w:type="dxa"/>
            <w:gridSpan w:val="3"/>
            <w:shd w:val="clear" w:color="auto" w:fill="FFFFFF"/>
          </w:tcPr>
          <w:p w14:paraId="007AABA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0.44</w:t>
            </w:r>
          </w:p>
          <w:p w14:paraId="7D18BFB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(0.32–0.59)</w:t>
            </w:r>
          </w:p>
        </w:tc>
      </w:tr>
      <w:tr w:rsidR="00FD1337" w:rsidRPr="009441F9" w14:paraId="1D254ECF" w14:textId="77777777" w:rsidTr="00DC123C">
        <w:trPr>
          <w:gridAfter w:val="1"/>
          <w:wAfter w:w="43" w:type="dxa"/>
          <w:trHeight w:val="283"/>
        </w:trPr>
        <w:tc>
          <w:tcPr>
            <w:tcW w:w="1530" w:type="dxa"/>
            <w:gridSpan w:val="2"/>
          </w:tcPr>
          <w:p w14:paraId="58D0291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Impaired renal function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44C5ED3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</w:t>
            </w:r>
          </w:p>
        </w:tc>
        <w:tc>
          <w:tcPr>
            <w:tcW w:w="1047" w:type="dxa"/>
            <w:gridSpan w:val="2"/>
            <w:shd w:val="clear" w:color="auto" w:fill="FFFFFF"/>
          </w:tcPr>
          <w:p w14:paraId="7829385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603.0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6063E6C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0.33 </w:t>
            </w:r>
            <w:r w:rsidRPr="009441F9">
              <w:br/>
              <w:t>(0.04–1.20)</w:t>
            </w:r>
          </w:p>
        </w:tc>
        <w:tc>
          <w:tcPr>
            <w:tcW w:w="1048" w:type="dxa"/>
            <w:gridSpan w:val="2"/>
          </w:tcPr>
          <w:p w14:paraId="739A4E7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49" w:type="dxa"/>
            <w:gridSpan w:val="3"/>
          </w:tcPr>
          <w:p w14:paraId="01C11F1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21</w:t>
            </w:r>
          </w:p>
        </w:tc>
        <w:tc>
          <w:tcPr>
            <w:tcW w:w="1249" w:type="dxa"/>
            <w:gridSpan w:val="2"/>
          </w:tcPr>
          <w:p w14:paraId="68D1C87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530519C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29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05BC061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3657.3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1942B62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0.79</w:t>
            </w:r>
          </w:p>
          <w:p w14:paraId="2F523A6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(0.53–1.14)</w:t>
            </w:r>
          </w:p>
        </w:tc>
        <w:tc>
          <w:tcPr>
            <w:tcW w:w="1048" w:type="dxa"/>
            <w:gridSpan w:val="4"/>
            <w:shd w:val="clear" w:color="auto" w:fill="FFFFFF"/>
          </w:tcPr>
          <w:p w14:paraId="009650A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</w:t>
            </w:r>
          </w:p>
        </w:tc>
        <w:tc>
          <w:tcPr>
            <w:tcW w:w="1049" w:type="dxa"/>
            <w:gridSpan w:val="3"/>
            <w:shd w:val="clear" w:color="auto" w:fill="FFFFFF"/>
          </w:tcPr>
          <w:p w14:paraId="21A150C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43</w:t>
            </w:r>
          </w:p>
        </w:tc>
        <w:tc>
          <w:tcPr>
            <w:tcW w:w="1228" w:type="dxa"/>
            <w:gridSpan w:val="3"/>
            <w:shd w:val="clear" w:color="auto" w:fill="FFFFFF"/>
          </w:tcPr>
          <w:p w14:paraId="44A536B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2.30</w:t>
            </w:r>
          </w:p>
          <w:p w14:paraId="1130EDF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(0.32–1.63)</w:t>
            </w:r>
          </w:p>
        </w:tc>
      </w:tr>
      <w:tr w:rsidR="00FD1337" w:rsidRPr="009441F9" w14:paraId="1EC43F4F" w14:textId="77777777" w:rsidTr="00DC123C">
        <w:trPr>
          <w:gridAfter w:val="1"/>
          <w:wAfter w:w="43" w:type="dxa"/>
          <w:trHeight w:val="283"/>
        </w:trPr>
        <w:tc>
          <w:tcPr>
            <w:tcW w:w="1530" w:type="dxa"/>
            <w:gridSpan w:val="2"/>
          </w:tcPr>
          <w:p w14:paraId="3B4D124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Age &lt; 75 years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16C2CE5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47" w:type="dxa"/>
            <w:gridSpan w:val="2"/>
            <w:shd w:val="clear" w:color="auto" w:fill="FFFFFF"/>
          </w:tcPr>
          <w:p w14:paraId="4A71A67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2408.6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050BB6B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0.12 </w:t>
            </w:r>
            <w:r w:rsidRPr="009441F9">
              <w:br/>
              <w:t>(0.03–0.36)</w:t>
            </w:r>
          </w:p>
        </w:tc>
        <w:tc>
          <w:tcPr>
            <w:tcW w:w="1086" w:type="dxa"/>
            <w:gridSpan w:val="3"/>
          </w:tcPr>
          <w:p w14:paraId="2D6D46A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</w:t>
            </w:r>
          </w:p>
        </w:tc>
        <w:tc>
          <w:tcPr>
            <w:tcW w:w="1011" w:type="dxa"/>
            <w:gridSpan w:val="2"/>
          </w:tcPr>
          <w:p w14:paraId="543C22A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362</w:t>
            </w:r>
          </w:p>
        </w:tc>
        <w:tc>
          <w:tcPr>
            <w:tcW w:w="1249" w:type="dxa"/>
            <w:gridSpan w:val="2"/>
          </w:tcPr>
          <w:p w14:paraId="220B0E8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0.6</w:t>
            </w:r>
          </w:p>
          <w:p w14:paraId="1D3A30E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(0.0–1.6)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5C730D8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57</w:t>
            </w:r>
          </w:p>
        </w:tc>
        <w:tc>
          <w:tcPr>
            <w:tcW w:w="1247" w:type="dxa"/>
            <w:gridSpan w:val="5"/>
            <w:shd w:val="clear" w:color="auto" w:fill="FFFFFF"/>
          </w:tcPr>
          <w:p w14:paraId="44DA8DF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16 769.7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0F85371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0.34</w:t>
            </w:r>
          </w:p>
          <w:p w14:paraId="049F389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(0.26–0.44)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6B4A940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22</w:t>
            </w:r>
          </w:p>
        </w:tc>
        <w:tc>
          <w:tcPr>
            <w:tcW w:w="1247" w:type="dxa"/>
            <w:gridSpan w:val="5"/>
            <w:shd w:val="clear" w:color="auto" w:fill="FFFFFF"/>
          </w:tcPr>
          <w:p w14:paraId="271EB47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7087</w:t>
            </w:r>
          </w:p>
        </w:tc>
        <w:tc>
          <w:tcPr>
            <w:tcW w:w="1228" w:type="dxa"/>
            <w:gridSpan w:val="3"/>
            <w:shd w:val="clear" w:color="auto" w:fill="FFFFFF"/>
          </w:tcPr>
          <w:p w14:paraId="5FFD982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0.31 </w:t>
            </w:r>
            <w:r w:rsidRPr="009441F9">
              <w:br/>
              <w:t>(0.20–0.47)</w:t>
            </w:r>
          </w:p>
        </w:tc>
      </w:tr>
      <w:tr w:rsidR="00FD1337" w:rsidRPr="009441F9" w14:paraId="737D7379" w14:textId="77777777" w:rsidTr="00DC123C">
        <w:trPr>
          <w:gridAfter w:val="1"/>
          <w:wAfter w:w="43" w:type="dxa"/>
          <w:trHeight w:val="283"/>
        </w:trPr>
        <w:tc>
          <w:tcPr>
            <w:tcW w:w="1530" w:type="dxa"/>
            <w:gridSpan w:val="2"/>
          </w:tcPr>
          <w:p w14:paraId="69BD735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Age ≥ 75 years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23FDDE6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47" w:type="dxa"/>
            <w:gridSpan w:val="2"/>
            <w:shd w:val="clear" w:color="auto" w:fill="FFFFFF"/>
          </w:tcPr>
          <w:p w14:paraId="5D4A693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1024.6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0AB4361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0.29 </w:t>
            </w:r>
            <w:r w:rsidRPr="009441F9">
              <w:br/>
              <w:t>(0.06–0.86)</w:t>
            </w:r>
          </w:p>
        </w:tc>
        <w:tc>
          <w:tcPr>
            <w:tcW w:w="1086" w:type="dxa"/>
            <w:gridSpan w:val="3"/>
          </w:tcPr>
          <w:p w14:paraId="3E8C87B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</w:t>
            </w:r>
          </w:p>
        </w:tc>
        <w:tc>
          <w:tcPr>
            <w:tcW w:w="1011" w:type="dxa"/>
            <w:gridSpan w:val="2"/>
          </w:tcPr>
          <w:p w14:paraId="303E81FF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119</w:t>
            </w:r>
          </w:p>
        </w:tc>
        <w:tc>
          <w:tcPr>
            <w:tcW w:w="1249" w:type="dxa"/>
            <w:gridSpan w:val="2"/>
          </w:tcPr>
          <w:p w14:paraId="690DCE4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0.8 </w:t>
            </w:r>
            <w:r w:rsidRPr="009441F9">
              <w:br/>
              <w:t>(0.0–3.4)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51B068C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46</w:t>
            </w:r>
          </w:p>
        </w:tc>
        <w:tc>
          <w:tcPr>
            <w:tcW w:w="1247" w:type="dxa"/>
            <w:gridSpan w:val="5"/>
            <w:shd w:val="clear" w:color="auto" w:fill="FFFFFF"/>
          </w:tcPr>
          <w:p w14:paraId="77B1012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6633.1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5C85DAA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0.69</w:t>
            </w:r>
          </w:p>
          <w:p w14:paraId="16214BC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(0.51–0.93)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1665ADE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20</w:t>
            </w:r>
          </w:p>
        </w:tc>
        <w:tc>
          <w:tcPr>
            <w:tcW w:w="1247" w:type="dxa"/>
            <w:gridSpan w:val="5"/>
            <w:shd w:val="clear" w:color="auto" w:fill="FFFFFF"/>
          </w:tcPr>
          <w:p w14:paraId="55CC18E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2327</w:t>
            </w:r>
          </w:p>
        </w:tc>
        <w:tc>
          <w:tcPr>
            <w:tcW w:w="1228" w:type="dxa"/>
            <w:gridSpan w:val="3"/>
            <w:shd w:val="clear" w:color="auto" w:fill="FFFFFF"/>
          </w:tcPr>
          <w:p w14:paraId="11E44E6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0.86</w:t>
            </w:r>
          </w:p>
          <w:p w14:paraId="7EA0A24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(0.55–1.33)</w:t>
            </w:r>
          </w:p>
        </w:tc>
      </w:tr>
      <w:tr w:rsidR="00FD1337" w:rsidRPr="009441F9" w14:paraId="6573935D" w14:textId="77777777" w:rsidTr="00DC123C">
        <w:trPr>
          <w:gridAfter w:val="1"/>
          <w:wAfter w:w="43" w:type="dxa"/>
          <w:trHeight w:val="283"/>
        </w:trPr>
        <w:tc>
          <w:tcPr>
            <w:tcW w:w="1530" w:type="dxa"/>
            <w:gridSpan w:val="2"/>
          </w:tcPr>
          <w:p w14:paraId="2EC3DD7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lastRenderedPageBreak/>
              <w:t>No diabetes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2B142FD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</w:t>
            </w:r>
          </w:p>
        </w:tc>
        <w:tc>
          <w:tcPr>
            <w:tcW w:w="1047" w:type="dxa"/>
            <w:gridSpan w:val="2"/>
            <w:shd w:val="clear" w:color="auto" w:fill="FFFFFF"/>
          </w:tcPr>
          <w:p w14:paraId="407B3BF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2941.2</w:t>
            </w:r>
          </w:p>
        </w:tc>
        <w:tc>
          <w:tcPr>
            <w:tcW w:w="1248" w:type="dxa"/>
            <w:gridSpan w:val="2"/>
            <w:shd w:val="clear" w:color="auto" w:fill="FFFFFF"/>
          </w:tcPr>
          <w:p w14:paraId="52B95BA9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0.17 </w:t>
            </w:r>
            <w:r w:rsidRPr="009441F9">
              <w:br/>
              <w:t>(0.06–0.40)</w:t>
            </w:r>
          </w:p>
        </w:tc>
        <w:tc>
          <w:tcPr>
            <w:tcW w:w="1086" w:type="dxa"/>
            <w:gridSpan w:val="3"/>
          </w:tcPr>
          <w:p w14:paraId="2BFE3AD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</w:t>
            </w:r>
          </w:p>
        </w:tc>
        <w:tc>
          <w:tcPr>
            <w:tcW w:w="1011" w:type="dxa"/>
            <w:gridSpan w:val="2"/>
          </w:tcPr>
          <w:p w14:paraId="5322FDE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430</w:t>
            </w:r>
          </w:p>
        </w:tc>
        <w:tc>
          <w:tcPr>
            <w:tcW w:w="1249" w:type="dxa"/>
            <w:gridSpan w:val="2"/>
          </w:tcPr>
          <w:p w14:paraId="0074481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0.7</w:t>
            </w:r>
          </w:p>
          <w:p w14:paraId="07FD54E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(0.1–1.7)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1CAFA3AD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71</w:t>
            </w:r>
          </w:p>
        </w:tc>
        <w:tc>
          <w:tcPr>
            <w:tcW w:w="1247" w:type="dxa"/>
            <w:gridSpan w:val="5"/>
            <w:shd w:val="clear" w:color="auto" w:fill="FFFFFF"/>
          </w:tcPr>
          <w:p w14:paraId="1926DCD5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17 648.3</w:t>
            </w:r>
          </w:p>
        </w:tc>
        <w:tc>
          <w:tcPr>
            <w:tcW w:w="1248" w:type="dxa"/>
            <w:gridSpan w:val="3"/>
            <w:shd w:val="clear" w:color="auto" w:fill="FFFFFF"/>
          </w:tcPr>
          <w:p w14:paraId="02F2A35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0.40</w:t>
            </w:r>
          </w:p>
          <w:p w14:paraId="31704B0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(0.31–0.51)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3BFA4F21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38</w:t>
            </w:r>
          </w:p>
        </w:tc>
        <w:tc>
          <w:tcPr>
            <w:tcW w:w="1247" w:type="dxa"/>
            <w:gridSpan w:val="5"/>
            <w:shd w:val="clear" w:color="auto" w:fill="FFFFFF"/>
          </w:tcPr>
          <w:p w14:paraId="0CBA6B16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8617</w:t>
            </w:r>
          </w:p>
        </w:tc>
        <w:tc>
          <w:tcPr>
            <w:tcW w:w="1228" w:type="dxa"/>
            <w:gridSpan w:val="3"/>
            <w:shd w:val="clear" w:color="auto" w:fill="FFFFFF"/>
          </w:tcPr>
          <w:p w14:paraId="66AAEEBA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0.44</w:t>
            </w:r>
          </w:p>
          <w:p w14:paraId="4695373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(0.32–0.61)</w:t>
            </w:r>
          </w:p>
        </w:tc>
      </w:tr>
      <w:tr w:rsidR="00FD1337" w:rsidRPr="009441F9" w14:paraId="187386DE" w14:textId="77777777" w:rsidTr="00DC123C">
        <w:trPr>
          <w:gridAfter w:val="1"/>
          <w:wAfter w:w="43" w:type="dxa"/>
          <w:trHeight w:val="283"/>
        </w:trPr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1DE94FF2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Type 1 or </w:t>
            </w:r>
            <w:r w:rsidRPr="009441F9">
              <w:br/>
              <w:t>type 2 diabetes</w:t>
            </w:r>
          </w:p>
        </w:tc>
        <w:tc>
          <w:tcPr>
            <w:tcW w:w="10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AACC5BE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1</w:t>
            </w:r>
          </w:p>
        </w:tc>
        <w:tc>
          <w:tcPr>
            <w:tcW w:w="104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12AC0C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492.0</w:t>
            </w: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033237C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 xml:space="preserve">0.20 </w:t>
            </w:r>
            <w:r w:rsidRPr="009441F9">
              <w:br/>
              <w:t>(0.01–1.13)</w:t>
            </w:r>
          </w:p>
        </w:tc>
        <w:tc>
          <w:tcPr>
            <w:tcW w:w="1086" w:type="dxa"/>
            <w:gridSpan w:val="3"/>
            <w:tcBorders>
              <w:bottom w:val="single" w:sz="4" w:space="0" w:color="auto"/>
            </w:tcBorders>
          </w:tcPr>
          <w:p w14:paraId="14E509B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</w:t>
            </w:r>
          </w:p>
        </w:tc>
        <w:tc>
          <w:tcPr>
            <w:tcW w:w="1011" w:type="dxa"/>
            <w:gridSpan w:val="2"/>
            <w:tcBorders>
              <w:bottom w:val="single" w:sz="4" w:space="0" w:color="auto"/>
            </w:tcBorders>
          </w:tcPr>
          <w:p w14:paraId="31B277C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51</w:t>
            </w:r>
          </w:p>
        </w:tc>
        <w:tc>
          <w:tcPr>
            <w:tcW w:w="1249" w:type="dxa"/>
            <w:gridSpan w:val="2"/>
            <w:tcBorders>
              <w:bottom w:val="single" w:sz="4" w:space="0" w:color="auto"/>
            </w:tcBorders>
          </w:tcPr>
          <w:p w14:paraId="26A95C3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N/A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A4384CB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32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1B4A3F48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5754.4</w:t>
            </w:r>
          </w:p>
        </w:tc>
        <w:tc>
          <w:tcPr>
            <w:tcW w:w="124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A6A775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0.56</w:t>
            </w:r>
          </w:p>
          <w:p w14:paraId="3170F157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(0.38–0.79)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4E75AF0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4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A989C34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797</w:t>
            </w:r>
          </w:p>
        </w:tc>
        <w:tc>
          <w:tcPr>
            <w:tcW w:w="122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BAD49C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0.50</w:t>
            </w:r>
          </w:p>
          <w:p w14:paraId="21F393A3" w14:textId="77777777" w:rsidR="00FD1337" w:rsidRPr="009441F9" w:rsidRDefault="00FD1337" w:rsidP="00DC123C">
            <w:pPr>
              <w:spacing w:before="0" w:after="0" w:line="360" w:lineRule="auto"/>
            </w:pPr>
            <w:r w:rsidRPr="009441F9">
              <w:t>(0.19–1.34)</w:t>
            </w:r>
          </w:p>
        </w:tc>
      </w:tr>
    </w:tbl>
    <w:p w14:paraId="2309C466" w14:textId="77777777" w:rsidR="00FD1337" w:rsidRPr="00AF6593" w:rsidRDefault="00FD1337" w:rsidP="00FD1337">
      <w:pPr>
        <w:pStyle w:val="BayerBodyTextFull"/>
        <w:spacing w:before="0" w:after="0" w:line="360" w:lineRule="auto"/>
        <w:rPr>
          <w:rFonts w:ascii="Times New Roman" w:hAnsi="Times New Roman"/>
          <w:sz w:val="20"/>
          <w:lang w:val="en-GB"/>
        </w:rPr>
      </w:pPr>
      <w:proofErr w:type="spellStart"/>
      <w:r w:rsidRPr="00AF6593">
        <w:rPr>
          <w:rFonts w:ascii="Times New Roman" w:hAnsi="Times New Roman"/>
          <w:sz w:val="20"/>
          <w:vertAlign w:val="superscript"/>
          <w:lang w:val="en-GB"/>
        </w:rPr>
        <w:t>a</w:t>
      </w:r>
      <w:r w:rsidRPr="00AF6593">
        <w:rPr>
          <w:rFonts w:ascii="Times New Roman" w:hAnsi="Times New Roman"/>
          <w:sz w:val="20"/>
          <w:lang w:val="en-GB"/>
        </w:rPr>
        <w:t>Patients</w:t>
      </w:r>
      <w:proofErr w:type="spellEnd"/>
      <w:r w:rsidRPr="00AF6593">
        <w:rPr>
          <w:rFonts w:ascii="Times New Roman" w:hAnsi="Times New Roman"/>
          <w:sz w:val="20"/>
          <w:lang w:val="en-GB"/>
        </w:rPr>
        <w:t xml:space="preserve"> with unknown renal function were excluded from the analysis</w:t>
      </w:r>
      <w:r>
        <w:rPr>
          <w:rFonts w:ascii="Times New Roman" w:hAnsi="Times New Roman"/>
          <w:sz w:val="20"/>
          <w:lang w:val="en-GB"/>
        </w:rPr>
        <w:t xml:space="preserve"> of data from the Netherlands</w:t>
      </w:r>
      <w:r w:rsidRPr="00AF6593">
        <w:rPr>
          <w:rFonts w:ascii="Times New Roman" w:hAnsi="Times New Roman"/>
          <w:sz w:val="20"/>
          <w:lang w:val="en-GB"/>
        </w:rPr>
        <w:t xml:space="preserve">, and, therefore, the number of patients from this country with normal renal function and impaired renal function do not always sum to the relevant total in the </w:t>
      </w:r>
      <w:proofErr w:type="gramStart"/>
      <w:r w:rsidRPr="00AF6593">
        <w:rPr>
          <w:rFonts w:ascii="Times New Roman" w:hAnsi="Times New Roman"/>
          <w:sz w:val="20"/>
          <w:lang w:val="en-GB"/>
        </w:rPr>
        <w:t>table</w:t>
      </w:r>
      <w:proofErr w:type="gramEnd"/>
    </w:p>
    <w:p w14:paraId="48C0370D" w14:textId="77777777" w:rsidR="00FD1337" w:rsidRPr="00AF6593" w:rsidRDefault="00FD1337" w:rsidP="00FD1337">
      <w:pPr>
        <w:spacing w:before="0" w:after="0" w:line="360" w:lineRule="auto"/>
        <w:rPr>
          <w:rFonts w:ascii="Times New Roman" w:hAnsi="Times New Roman"/>
          <w:sz w:val="20"/>
        </w:rPr>
      </w:pPr>
      <w:proofErr w:type="spellStart"/>
      <w:r w:rsidRPr="00AF6593">
        <w:rPr>
          <w:rFonts w:ascii="Times New Roman" w:hAnsi="Times New Roman"/>
          <w:sz w:val="20"/>
          <w:vertAlign w:val="superscript"/>
        </w:rPr>
        <w:t>b</w:t>
      </w:r>
      <w:r w:rsidRPr="00AF6593">
        <w:rPr>
          <w:rFonts w:ascii="Times New Roman" w:hAnsi="Times New Roman"/>
          <w:sz w:val="20"/>
        </w:rPr>
        <w:t>Two</w:t>
      </w:r>
      <w:proofErr w:type="spellEnd"/>
      <w:r w:rsidRPr="00AF6593">
        <w:rPr>
          <w:rFonts w:ascii="Times New Roman" w:hAnsi="Times New Roman"/>
          <w:sz w:val="20"/>
        </w:rPr>
        <w:t xml:space="preserve"> UK patients with gastrointestinal bleeding had missing or unknown eGFR values</w:t>
      </w:r>
      <w:r w:rsidRPr="00052BFC">
        <w:rPr>
          <w:rFonts w:ascii="Times New Roman" w:hAnsi="Times New Roman"/>
          <w:sz w:val="20"/>
        </w:rPr>
        <w:t xml:space="preserve"> </w:t>
      </w:r>
      <w:r w:rsidRPr="00AF6593">
        <w:rPr>
          <w:rFonts w:ascii="Times New Roman" w:hAnsi="Times New Roman"/>
          <w:sz w:val="20"/>
        </w:rPr>
        <w:t>and, therefore, the number of patients from this country with normal renal function and impaired renal function do</w:t>
      </w:r>
      <w:r>
        <w:rPr>
          <w:rFonts w:ascii="Times New Roman" w:hAnsi="Times New Roman"/>
          <w:sz w:val="20"/>
        </w:rPr>
        <w:t>es</w:t>
      </w:r>
      <w:r w:rsidRPr="00AF6593">
        <w:rPr>
          <w:rFonts w:ascii="Times New Roman" w:hAnsi="Times New Roman"/>
          <w:sz w:val="20"/>
        </w:rPr>
        <w:t xml:space="preserve"> not sum to the total </w:t>
      </w:r>
      <w:r>
        <w:rPr>
          <w:rFonts w:ascii="Times New Roman" w:hAnsi="Times New Roman"/>
          <w:sz w:val="20"/>
        </w:rPr>
        <w:t xml:space="preserve">number of patients with gastrointestinal </w:t>
      </w:r>
      <w:proofErr w:type="gramStart"/>
      <w:r>
        <w:rPr>
          <w:rFonts w:ascii="Times New Roman" w:hAnsi="Times New Roman"/>
          <w:sz w:val="20"/>
        </w:rPr>
        <w:t>bleeding</w:t>
      </w:r>
      <w:proofErr w:type="gramEnd"/>
    </w:p>
    <w:p w14:paraId="110CB7D4" w14:textId="77777777" w:rsidR="00FD1337" w:rsidRPr="00AF6593" w:rsidRDefault="00FD1337" w:rsidP="00FD1337">
      <w:pPr>
        <w:spacing w:before="0" w:after="0" w:line="360" w:lineRule="auto"/>
        <w:rPr>
          <w:rFonts w:ascii="Times New Roman" w:hAnsi="Times New Roman"/>
          <w:sz w:val="20"/>
        </w:rPr>
      </w:pPr>
      <w:proofErr w:type="spellStart"/>
      <w:r w:rsidRPr="00AF6593">
        <w:rPr>
          <w:rFonts w:ascii="Times New Roman" w:hAnsi="Times New Roman"/>
          <w:sz w:val="20"/>
          <w:vertAlign w:val="superscript"/>
        </w:rPr>
        <w:t>c</w:t>
      </w:r>
      <w:r w:rsidRPr="00AF6593">
        <w:rPr>
          <w:rFonts w:ascii="Times New Roman" w:hAnsi="Times New Roman"/>
          <w:sz w:val="20"/>
        </w:rPr>
        <w:t>Two</w:t>
      </w:r>
      <w:proofErr w:type="spellEnd"/>
      <w:r w:rsidRPr="00AF6593">
        <w:rPr>
          <w:rFonts w:ascii="Times New Roman" w:hAnsi="Times New Roman"/>
          <w:sz w:val="20"/>
        </w:rPr>
        <w:t xml:space="preserve"> UK patients with urogenital bleeding had missing or unknown eGFR values</w:t>
      </w:r>
      <w:r w:rsidRPr="00052BFC">
        <w:rPr>
          <w:rFonts w:ascii="Times New Roman" w:hAnsi="Times New Roman"/>
          <w:sz w:val="20"/>
        </w:rPr>
        <w:t xml:space="preserve"> </w:t>
      </w:r>
      <w:r w:rsidRPr="00AF6593">
        <w:rPr>
          <w:rFonts w:ascii="Times New Roman" w:hAnsi="Times New Roman"/>
          <w:sz w:val="20"/>
        </w:rPr>
        <w:t>and, therefore, the number of patients from this country with normal renal function and impaired renal function do</w:t>
      </w:r>
      <w:r>
        <w:rPr>
          <w:rFonts w:ascii="Times New Roman" w:hAnsi="Times New Roman"/>
          <w:sz w:val="20"/>
        </w:rPr>
        <w:t>es not</w:t>
      </w:r>
      <w:r w:rsidRPr="00AF6593">
        <w:rPr>
          <w:rFonts w:ascii="Times New Roman" w:hAnsi="Times New Roman"/>
          <w:sz w:val="20"/>
        </w:rPr>
        <w:t xml:space="preserve"> sum to the total </w:t>
      </w:r>
      <w:r>
        <w:rPr>
          <w:rFonts w:ascii="Times New Roman" w:hAnsi="Times New Roman"/>
          <w:sz w:val="20"/>
        </w:rPr>
        <w:t xml:space="preserve">number of patients with urogenital </w:t>
      </w:r>
      <w:proofErr w:type="gramStart"/>
      <w:r>
        <w:rPr>
          <w:rFonts w:ascii="Times New Roman" w:hAnsi="Times New Roman"/>
          <w:sz w:val="20"/>
        </w:rPr>
        <w:t>bleeding</w:t>
      </w:r>
      <w:proofErr w:type="gramEnd"/>
    </w:p>
    <w:p w14:paraId="2FF50C25" w14:textId="77777777" w:rsidR="00FD1337" w:rsidRPr="00514F48" w:rsidRDefault="00FD1337" w:rsidP="00FD1337">
      <w:pPr>
        <w:pStyle w:val="BayerBodyTextFull"/>
        <w:spacing w:before="0" w:after="0" w:line="360" w:lineRule="auto"/>
        <w:rPr>
          <w:rFonts w:ascii="Times New Roman" w:hAnsi="Times New Roman"/>
          <w:sz w:val="20"/>
          <w:lang w:val="en-GB"/>
        </w:rPr>
      </w:pPr>
      <w:r w:rsidRPr="00514F48">
        <w:rPr>
          <w:rFonts w:ascii="Times New Roman" w:hAnsi="Times New Roman"/>
          <w:sz w:val="20"/>
          <w:lang w:val="en-GB"/>
        </w:rPr>
        <w:t>CI, confidence interval; eGFR, estimated glomerular filtration</w:t>
      </w:r>
      <w:r>
        <w:rPr>
          <w:rFonts w:ascii="Times New Roman" w:hAnsi="Times New Roman"/>
          <w:sz w:val="20"/>
          <w:lang w:val="en-GB"/>
        </w:rPr>
        <w:t xml:space="preserve"> rate</w:t>
      </w:r>
      <w:r w:rsidRPr="00514F48">
        <w:rPr>
          <w:rFonts w:ascii="Times New Roman" w:hAnsi="Times New Roman"/>
          <w:sz w:val="20"/>
          <w:lang w:val="en-GB"/>
        </w:rPr>
        <w:t xml:space="preserve">; IR, incidence rate; </w:t>
      </w:r>
      <w:r>
        <w:rPr>
          <w:rFonts w:ascii="Times New Roman" w:hAnsi="Times New Roman"/>
          <w:sz w:val="20"/>
          <w:lang w:val="en-GB"/>
        </w:rPr>
        <w:t xml:space="preserve">N/A, not </w:t>
      </w:r>
      <w:proofErr w:type="gramStart"/>
      <w:r>
        <w:rPr>
          <w:rFonts w:ascii="Times New Roman" w:hAnsi="Times New Roman"/>
          <w:sz w:val="20"/>
          <w:lang w:val="en-GB"/>
        </w:rPr>
        <w:t>available</w:t>
      </w:r>
      <w:proofErr w:type="gramEnd"/>
    </w:p>
    <w:p w14:paraId="66DFAFE5" w14:textId="77777777" w:rsidR="00FD1337" w:rsidRPr="00AF6593" w:rsidRDefault="00FD1337" w:rsidP="00FD1337">
      <w:pPr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F6593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E6BD6D5" w14:textId="77777777" w:rsidR="00FD1337" w:rsidRPr="00AF6593" w:rsidRDefault="00FD1337" w:rsidP="00FD1337">
      <w:pPr>
        <w:spacing w:before="0" w:after="0"/>
        <w:rPr>
          <w:rFonts w:ascii="Times New Roman" w:hAnsi="Times New Roman"/>
          <w:sz w:val="24"/>
          <w:szCs w:val="24"/>
        </w:rPr>
      </w:pPr>
      <w:r w:rsidRPr="00AF6593">
        <w:rPr>
          <w:rFonts w:ascii="Times New Roman" w:hAnsi="Times New Roman"/>
          <w:b/>
          <w:bCs/>
          <w:sz w:val="24"/>
          <w:szCs w:val="24"/>
        </w:rPr>
        <w:lastRenderedPageBreak/>
        <w:t>Table S2</w:t>
      </w:r>
      <w:r w:rsidRPr="00AF6593">
        <w:rPr>
          <w:rFonts w:ascii="Times New Roman" w:hAnsi="Times New Roman"/>
          <w:sz w:val="24"/>
          <w:szCs w:val="24"/>
        </w:rPr>
        <w:t xml:space="preserve"> IRs</w:t>
      </w:r>
      <w:r w:rsidRPr="00AF6593">
        <w:rPr>
          <w:rFonts w:ascii="Times New Roman" w:hAnsi="Times New Roman"/>
          <w:bCs/>
          <w:sz w:val="24"/>
          <w:szCs w:val="24"/>
        </w:rPr>
        <w:t xml:space="preserve"> of mortality per 100 person-years </w:t>
      </w:r>
      <w:r w:rsidRPr="00AF6593">
        <w:rPr>
          <w:rFonts w:ascii="Times New Roman" w:hAnsi="Times New Roman"/>
          <w:sz w:val="24"/>
          <w:szCs w:val="24"/>
        </w:rPr>
        <w:t>in first-time users of rivaroxaban (first episode of treatment)</w:t>
      </w:r>
    </w:p>
    <w:tbl>
      <w:tblPr>
        <w:tblStyle w:val="TableGrid13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1"/>
        <w:gridCol w:w="1019"/>
        <w:gridCol w:w="1022"/>
        <w:gridCol w:w="1217"/>
        <w:gridCol w:w="1023"/>
        <w:gridCol w:w="1023"/>
        <w:gridCol w:w="1215"/>
        <w:gridCol w:w="1023"/>
        <w:gridCol w:w="1023"/>
        <w:gridCol w:w="1215"/>
        <w:gridCol w:w="957"/>
        <w:gridCol w:w="66"/>
        <w:gridCol w:w="977"/>
        <w:gridCol w:w="46"/>
        <w:gridCol w:w="1169"/>
        <w:gridCol w:w="46"/>
        <w:gridCol w:w="49"/>
      </w:tblGrid>
      <w:tr w:rsidR="00FD1337" w:rsidRPr="00E8361D" w14:paraId="6EFAC0AB" w14:textId="77777777" w:rsidTr="00DC123C">
        <w:trPr>
          <w:gridAfter w:val="1"/>
          <w:wAfter w:w="49" w:type="dxa"/>
          <w:trHeight w:val="170"/>
          <w:tblHeader/>
        </w:trPr>
        <w:tc>
          <w:tcPr>
            <w:tcW w:w="1511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7A1D7FC5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</w:p>
        </w:tc>
        <w:tc>
          <w:tcPr>
            <w:tcW w:w="325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hideMark/>
          </w:tcPr>
          <w:p w14:paraId="58BB92F7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UK</w:t>
            </w:r>
          </w:p>
          <w:p w14:paraId="2F01E4E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N = 5680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hideMark/>
          </w:tcPr>
          <w:p w14:paraId="76B6225D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Netherlands</w:t>
            </w:r>
          </w:p>
          <w:p w14:paraId="44514471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N = 586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BB8A39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Germany</w:t>
            </w:r>
          </w:p>
          <w:p w14:paraId="41B2B17B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N = 25 914</w:t>
            </w:r>
          </w:p>
        </w:tc>
        <w:tc>
          <w:tcPr>
            <w:tcW w:w="3261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F906D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Sweden</w:t>
            </w:r>
          </w:p>
          <w:p w14:paraId="2A649026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N = 12 557</w:t>
            </w:r>
          </w:p>
        </w:tc>
      </w:tr>
      <w:tr w:rsidR="00FD1337" w:rsidRPr="00E8361D" w14:paraId="4D85E81C" w14:textId="77777777" w:rsidTr="00DC123C">
        <w:trPr>
          <w:gridAfter w:val="1"/>
          <w:wAfter w:w="49" w:type="dxa"/>
          <w:trHeight w:val="170"/>
          <w:tblHeader/>
        </w:trPr>
        <w:tc>
          <w:tcPr>
            <w:tcW w:w="151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4BE492C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</w:p>
        </w:tc>
        <w:tc>
          <w:tcPr>
            <w:tcW w:w="101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hideMark/>
          </w:tcPr>
          <w:p w14:paraId="3309E9F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 xml:space="preserve">Events, </w:t>
            </w:r>
            <w:r w:rsidRPr="00E8361D">
              <w:rPr>
                <w:b/>
                <w:bCs/>
                <w:lang w:val="en-GB"/>
              </w:rPr>
              <w:br/>
              <w:t>n</w:t>
            </w:r>
          </w:p>
        </w:tc>
        <w:tc>
          <w:tcPr>
            <w:tcW w:w="1022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hideMark/>
          </w:tcPr>
          <w:p w14:paraId="1E60649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Person-years</w:t>
            </w:r>
          </w:p>
        </w:tc>
        <w:tc>
          <w:tcPr>
            <w:tcW w:w="121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hideMark/>
          </w:tcPr>
          <w:p w14:paraId="72FEFA58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 xml:space="preserve">IR </w:t>
            </w:r>
            <w:r w:rsidRPr="00E8361D">
              <w:rPr>
                <w:b/>
                <w:bCs/>
                <w:lang w:val="en-GB"/>
              </w:rPr>
              <w:br/>
              <w:t>(95 %CI)</w:t>
            </w:r>
          </w:p>
        </w:tc>
        <w:tc>
          <w:tcPr>
            <w:tcW w:w="102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hideMark/>
          </w:tcPr>
          <w:p w14:paraId="3AD702D9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Events,</w:t>
            </w:r>
          </w:p>
          <w:p w14:paraId="6595027E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n</w:t>
            </w:r>
          </w:p>
        </w:tc>
        <w:tc>
          <w:tcPr>
            <w:tcW w:w="102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hideMark/>
          </w:tcPr>
          <w:p w14:paraId="208D767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Person-years</w:t>
            </w:r>
          </w:p>
        </w:tc>
        <w:tc>
          <w:tcPr>
            <w:tcW w:w="121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hideMark/>
          </w:tcPr>
          <w:p w14:paraId="6E057848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IR</w:t>
            </w:r>
            <w:r w:rsidRPr="00E8361D">
              <w:rPr>
                <w:b/>
                <w:bCs/>
                <w:lang w:val="en-GB"/>
              </w:rPr>
              <w:br/>
              <w:t>(95% CI)</w:t>
            </w:r>
          </w:p>
        </w:tc>
        <w:tc>
          <w:tcPr>
            <w:tcW w:w="102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2E45AF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Events,</w:t>
            </w:r>
          </w:p>
          <w:p w14:paraId="6D81A1E5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n</w:t>
            </w:r>
          </w:p>
        </w:tc>
        <w:tc>
          <w:tcPr>
            <w:tcW w:w="102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212CBFEF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Person-years</w:t>
            </w:r>
          </w:p>
        </w:tc>
        <w:tc>
          <w:tcPr>
            <w:tcW w:w="121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4CCC0379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IR</w:t>
            </w:r>
            <w:r w:rsidRPr="00E8361D">
              <w:rPr>
                <w:b/>
                <w:bCs/>
                <w:lang w:val="en-GB"/>
              </w:rPr>
              <w:br/>
              <w:t>(95% CI)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49AE1605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Events,</w:t>
            </w:r>
          </w:p>
          <w:p w14:paraId="368F8839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n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3B69B458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Person-years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138724D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IR</w:t>
            </w:r>
            <w:r w:rsidRPr="00E8361D">
              <w:rPr>
                <w:b/>
                <w:bCs/>
                <w:lang w:val="en-GB"/>
              </w:rPr>
              <w:br/>
              <w:t>(95% CI)</w:t>
            </w:r>
          </w:p>
        </w:tc>
      </w:tr>
      <w:tr w:rsidR="00FD1337" w:rsidRPr="00E8361D" w14:paraId="4D90E4CF" w14:textId="77777777" w:rsidTr="00DC123C">
        <w:trPr>
          <w:trHeight w:val="170"/>
        </w:trPr>
        <w:tc>
          <w:tcPr>
            <w:tcW w:w="14601" w:type="dxa"/>
            <w:gridSpan w:val="17"/>
            <w:tcBorders>
              <w:top w:val="single" w:sz="12" w:space="0" w:color="auto"/>
            </w:tcBorders>
          </w:tcPr>
          <w:p w14:paraId="252668D8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color w:val="000000"/>
                <w:lang w:val="en-GB"/>
              </w:rPr>
            </w:pPr>
            <w:r w:rsidRPr="00E8361D">
              <w:rPr>
                <w:b/>
                <w:bCs/>
                <w:lang w:val="en-GB"/>
              </w:rPr>
              <w:t>All-cause mortality</w:t>
            </w:r>
          </w:p>
        </w:tc>
      </w:tr>
      <w:tr w:rsidR="00FD1337" w:rsidRPr="00E8361D" w14:paraId="43FF6F31" w14:textId="77777777" w:rsidTr="00DC123C">
        <w:trPr>
          <w:gridAfter w:val="1"/>
          <w:wAfter w:w="49" w:type="dxa"/>
          <w:trHeight w:val="170"/>
        </w:trPr>
        <w:tc>
          <w:tcPr>
            <w:tcW w:w="1511" w:type="dxa"/>
          </w:tcPr>
          <w:p w14:paraId="4AA6B7D5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All rivaroxaban</w:t>
            </w:r>
          </w:p>
        </w:tc>
        <w:tc>
          <w:tcPr>
            <w:tcW w:w="1019" w:type="dxa"/>
            <w:shd w:val="clear" w:color="auto" w:fill="FFFFFF"/>
          </w:tcPr>
          <w:p w14:paraId="78E75006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139</w:t>
            </w:r>
          </w:p>
        </w:tc>
        <w:tc>
          <w:tcPr>
            <w:tcW w:w="1022" w:type="dxa"/>
            <w:shd w:val="clear" w:color="auto" w:fill="FFFFFF"/>
          </w:tcPr>
          <w:p w14:paraId="5CF5FABA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3435.5</w:t>
            </w:r>
          </w:p>
        </w:tc>
        <w:tc>
          <w:tcPr>
            <w:tcW w:w="1217" w:type="dxa"/>
            <w:shd w:val="clear" w:color="auto" w:fill="FFFFFF"/>
          </w:tcPr>
          <w:p w14:paraId="63A097D8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4.05 </w:t>
            </w:r>
            <w:r w:rsidRPr="00E8361D">
              <w:rPr>
                <w:lang w:val="en-GB"/>
              </w:rPr>
              <w:br/>
              <w:t>(3.40–4.78)</w:t>
            </w:r>
          </w:p>
        </w:tc>
        <w:tc>
          <w:tcPr>
            <w:tcW w:w="1023" w:type="dxa"/>
          </w:tcPr>
          <w:p w14:paraId="22EE375A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color w:val="000000"/>
                <w:lang w:val="en-GB"/>
              </w:rPr>
            </w:pPr>
            <w:r w:rsidRPr="00E8361D">
              <w:rPr>
                <w:lang w:val="en-GB"/>
              </w:rPr>
              <w:t>9</w:t>
            </w:r>
          </w:p>
        </w:tc>
        <w:tc>
          <w:tcPr>
            <w:tcW w:w="1023" w:type="dxa"/>
          </w:tcPr>
          <w:p w14:paraId="27CE312B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485</w:t>
            </w:r>
          </w:p>
        </w:tc>
        <w:tc>
          <w:tcPr>
            <w:tcW w:w="1215" w:type="dxa"/>
          </w:tcPr>
          <w:p w14:paraId="2C40FE5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1.</w:t>
            </w:r>
            <w:r>
              <w:rPr>
                <w:lang w:val="en-GB"/>
              </w:rPr>
              <w:t>9</w:t>
            </w:r>
            <w:r w:rsidRPr="00E8361D">
              <w:rPr>
                <w:lang w:val="en-GB"/>
              </w:rPr>
              <w:t xml:space="preserve"> </w:t>
            </w:r>
          </w:p>
          <w:p w14:paraId="546905AC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(0.8–3.3)</w:t>
            </w:r>
          </w:p>
        </w:tc>
        <w:tc>
          <w:tcPr>
            <w:tcW w:w="1023" w:type="dxa"/>
            <w:shd w:val="clear" w:color="auto" w:fill="FFFFFF"/>
          </w:tcPr>
          <w:p w14:paraId="5C0B83AE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766</w:t>
            </w:r>
          </w:p>
        </w:tc>
        <w:tc>
          <w:tcPr>
            <w:tcW w:w="1023" w:type="dxa"/>
            <w:shd w:val="clear" w:color="auto" w:fill="FFFFFF"/>
          </w:tcPr>
          <w:p w14:paraId="40C78F24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23 473.6</w:t>
            </w:r>
          </w:p>
        </w:tc>
        <w:tc>
          <w:tcPr>
            <w:tcW w:w="1215" w:type="dxa"/>
            <w:shd w:val="clear" w:color="auto" w:fill="FFFFFF"/>
          </w:tcPr>
          <w:p w14:paraId="42CB2541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3.26 </w:t>
            </w:r>
            <w:r w:rsidRPr="00E8361D">
              <w:rPr>
                <w:lang w:val="en-GB"/>
              </w:rPr>
              <w:br/>
              <w:t>(3.04–3.50)</w:t>
            </w:r>
          </w:p>
        </w:tc>
        <w:tc>
          <w:tcPr>
            <w:tcW w:w="1023" w:type="dxa"/>
            <w:gridSpan w:val="2"/>
            <w:shd w:val="clear" w:color="auto" w:fill="FFFFFF"/>
          </w:tcPr>
          <w:p w14:paraId="06610BE7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color w:val="000000"/>
                <w:lang w:val="en-GB"/>
              </w:rPr>
            </w:pPr>
            <w:r w:rsidRPr="00E8361D">
              <w:rPr>
                <w:lang w:val="en-GB"/>
              </w:rPr>
              <w:t>304</w:t>
            </w:r>
          </w:p>
        </w:tc>
        <w:tc>
          <w:tcPr>
            <w:tcW w:w="1023" w:type="dxa"/>
            <w:gridSpan w:val="2"/>
            <w:shd w:val="clear" w:color="auto" w:fill="FFFFFF"/>
          </w:tcPr>
          <w:p w14:paraId="541255DD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color w:val="000000"/>
                <w:lang w:val="en-GB"/>
              </w:rPr>
            </w:pPr>
            <w:r w:rsidRPr="00E8361D">
              <w:rPr>
                <w:lang w:val="en-GB"/>
              </w:rPr>
              <w:t>9431</w:t>
            </w:r>
          </w:p>
        </w:tc>
        <w:tc>
          <w:tcPr>
            <w:tcW w:w="1215" w:type="dxa"/>
            <w:gridSpan w:val="2"/>
            <w:shd w:val="clear" w:color="auto" w:fill="FFFFFF"/>
          </w:tcPr>
          <w:p w14:paraId="5E74DAEC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color w:val="000000"/>
                <w:lang w:val="en-GB"/>
              </w:rPr>
            </w:pPr>
            <w:r w:rsidRPr="00E8361D">
              <w:rPr>
                <w:lang w:val="en-GB"/>
              </w:rPr>
              <w:t xml:space="preserve">3.22 </w:t>
            </w:r>
            <w:r w:rsidRPr="00E8361D">
              <w:rPr>
                <w:lang w:val="en-GB"/>
              </w:rPr>
              <w:br/>
              <w:t>(2.88–3.61)</w:t>
            </w:r>
          </w:p>
        </w:tc>
      </w:tr>
      <w:tr w:rsidR="00FD1337" w:rsidRPr="00E8361D" w14:paraId="3C9DFE18" w14:textId="77777777" w:rsidTr="00DC123C">
        <w:trPr>
          <w:trHeight w:val="170"/>
        </w:trPr>
        <w:tc>
          <w:tcPr>
            <w:tcW w:w="14601" w:type="dxa"/>
            <w:gridSpan w:val="17"/>
          </w:tcPr>
          <w:p w14:paraId="3959946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Analyses by renal function</w:t>
            </w:r>
          </w:p>
        </w:tc>
      </w:tr>
      <w:tr w:rsidR="00FD1337" w:rsidRPr="00E8361D" w14:paraId="752385F2" w14:textId="77777777" w:rsidTr="00DC123C">
        <w:trPr>
          <w:gridAfter w:val="2"/>
          <w:wAfter w:w="95" w:type="dxa"/>
          <w:trHeight w:val="170"/>
        </w:trPr>
        <w:tc>
          <w:tcPr>
            <w:tcW w:w="1511" w:type="dxa"/>
          </w:tcPr>
          <w:p w14:paraId="1429A2AF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Normal</w:t>
            </w:r>
          </w:p>
        </w:tc>
        <w:tc>
          <w:tcPr>
            <w:tcW w:w="1019" w:type="dxa"/>
            <w:shd w:val="clear" w:color="auto" w:fill="FFFFFF"/>
          </w:tcPr>
          <w:p w14:paraId="1C52BD63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vertAlign w:val="superscript"/>
                <w:lang w:val="en-GB"/>
              </w:rPr>
            </w:pPr>
            <w:r w:rsidRPr="00E8361D">
              <w:rPr>
                <w:lang w:val="en-GB"/>
              </w:rPr>
              <w:t>68</w:t>
            </w:r>
            <w:r w:rsidRPr="00E8361D">
              <w:rPr>
                <w:vertAlign w:val="superscript"/>
                <w:lang w:val="en-GB"/>
              </w:rPr>
              <w:t>a</w:t>
            </w:r>
          </w:p>
        </w:tc>
        <w:tc>
          <w:tcPr>
            <w:tcW w:w="1022" w:type="dxa"/>
            <w:shd w:val="clear" w:color="auto" w:fill="FFFFFF"/>
          </w:tcPr>
          <w:p w14:paraId="2D384014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1852.0</w:t>
            </w:r>
          </w:p>
        </w:tc>
        <w:tc>
          <w:tcPr>
            <w:tcW w:w="1217" w:type="dxa"/>
            <w:shd w:val="clear" w:color="auto" w:fill="FFFFFF"/>
          </w:tcPr>
          <w:p w14:paraId="61FF132F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3.67 </w:t>
            </w:r>
            <w:r w:rsidRPr="00E8361D">
              <w:rPr>
                <w:lang w:val="en-GB"/>
              </w:rPr>
              <w:br/>
              <w:t>(2.85–4.65)</w:t>
            </w:r>
          </w:p>
        </w:tc>
        <w:tc>
          <w:tcPr>
            <w:tcW w:w="1023" w:type="dxa"/>
          </w:tcPr>
          <w:p w14:paraId="118FDCB3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vertAlign w:val="superscript"/>
                <w:lang w:val="en-GB"/>
              </w:rPr>
            </w:pPr>
            <w:r w:rsidRPr="00E8361D">
              <w:rPr>
                <w:lang w:val="en-GB"/>
              </w:rPr>
              <w:t>2</w:t>
            </w:r>
            <w:r w:rsidRPr="00E8361D">
              <w:rPr>
                <w:vertAlign w:val="superscript"/>
                <w:lang w:val="en-GB"/>
              </w:rPr>
              <w:t>b</w:t>
            </w:r>
          </w:p>
        </w:tc>
        <w:tc>
          <w:tcPr>
            <w:tcW w:w="1023" w:type="dxa"/>
          </w:tcPr>
          <w:p w14:paraId="571284B6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210</w:t>
            </w:r>
          </w:p>
        </w:tc>
        <w:tc>
          <w:tcPr>
            <w:tcW w:w="1215" w:type="dxa"/>
          </w:tcPr>
          <w:p w14:paraId="7C7A111B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1.0 </w:t>
            </w:r>
            <w:r w:rsidRPr="00E8361D">
              <w:rPr>
                <w:lang w:val="en-GB"/>
              </w:rPr>
              <w:br/>
              <w:t>(0.1–2.8)</w:t>
            </w:r>
          </w:p>
        </w:tc>
        <w:tc>
          <w:tcPr>
            <w:tcW w:w="1023" w:type="dxa"/>
            <w:shd w:val="clear" w:color="auto" w:fill="FFFFFF"/>
          </w:tcPr>
          <w:p w14:paraId="71EF3496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473</w:t>
            </w:r>
          </w:p>
        </w:tc>
        <w:tc>
          <w:tcPr>
            <w:tcW w:w="1023" w:type="dxa"/>
            <w:shd w:val="clear" w:color="auto" w:fill="FFFFFF"/>
          </w:tcPr>
          <w:p w14:paraId="00C16165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19 794.9</w:t>
            </w:r>
          </w:p>
        </w:tc>
        <w:tc>
          <w:tcPr>
            <w:tcW w:w="1215" w:type="dxa"/>
            <w:shd w:val="clear" w:color="auto" w:fill="FFFFFF"/>
          </w:tcPr>
          <w:p w14:paraId="15C21FC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2.39 </w:t>
            </w:r>
            <w:r w:rsidRPr="00E8361D">
              <w:rPr>
                <w:lang w:val="en-GB"/>
              </w:rPr>
              <w:br/>
              <w:t>(2.18–2.61)</w:t>
            </w:r>
          </w:p>
        </w:tc>
        <w:tc>
          <w:tcPr>
            <w:tcW w:w="957" w:type="dxa"/>
            <w:shd w:val="clear" w:color="auto" w:fill="FFFFFF"/>
          </w:tcPr>
          <w:p w14:paraId="53491491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297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35A6E1C5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9387</w:t>
            </w:r>
          </w:p>
        </w:tc>
        <w:tc>
          <w:tcPr>
            <w:tcW w:w="1215" w:type="dxa"/>
            <w:gridSpan w:val="2"/>
            <w:shd w:val="clear" w:color="auto" w:fill="FFFFFF"/>
          </w:tcPr>
          <w:p w14:paraId="5E3011B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3.16 </w:t>
            </w:r>
            <w:r w:rsidRPr="00E8361D">
              <w:rPr>
                <w:lang w:val="en-GB"/>
              </w:rPr>
              <w:br/>
              <w:t>(2.82–3.54)</w:t>
            </w:r>
          </w:p>
        </w:tc>
      </w:tr>
      <w:tr w:rsidR="00FD1337" w:rsidRPr="00E8361D" w14:paraId="0D24EF9C" w14:textId="77777777" w:rsidTr="00DC123C">
        <w:trPr>
          <w:gridAfter w:val="2"/>
          <w:wAfter w:w="95" w:type="dxa"/>
          <w:trHeight w:val="170"/>
        </w:trPr>
        <w:tc>
          <w:tcPr>
            <w:tcW w:w="1511" w:type="dxa"/>
          </w:tcPr>
          <w:p w14:paraId="6ED67C2A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Impaired</w:t>
            </w:r>
          </w:p>
        </w:tc>
        <w:tc>
          <w:tcPr>
            <w:tcW w:w="1019" w:type="dxa"/>
            <w:shd w:val="clear" w:color="auto" w:fill="FFFFFF"/>
          </w:tcPr>
          <w:p w14:paraId="35663CC9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vertAlign w:val="superscript"/>
                <w:lang w:val="en-GB"/>
              </w:rPr>
            </w:pPr>
            <w:r w:rsidRPr="00E8361D">
              <w:rPr>
                <w:lang w:val="en-GB"/>
              </w:rPr>
              <w:t>42</w:t>
            </w:r>
            <w:r w:rsidRPr="00E8361D">
              <w:rPr>
                <w:vertAlign w:val="superscript"/>
                <w:lang w:val="en-GB"/>
              </w:rPr>
              <w:t>a</w:t>
            </w:r>
          </w:p>
        </w:tc>
        <w:tc>
          <w:tcPr>
            <w:tcW w:w="1022" w:type="dxa"/>
            <w:shd w:val="clear" w:color="auto" w:fill="FFFFFF"/>
          </w:tcPr>
          <w:p w14:paraId="2E36C9A8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604.0</w:t>
            </w:r>
          </w:p>
        </w:tc>
        <w:tc>
          <w:tcPr>
            <w:tcW w:w="1217" w:type="dxa"/>
            <w:shd w:val="clear" w:color="auto" w:fill="FFFFFF"/>
          </w:tcPr>
          <w:p w14:paraId="06E2F55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6.95 </w:t>
            </w:r>
            <w:r w:rsidRPr="00E8361D">
              <w:rPr>
                <w:lang w:val="en-GB"/>
              </w:rPr>
              <w:br/>
              <w:t>(5.01–9.40)</w:t>
            </w:r>
          </w:p>
        </w:tc>
        <w:tc>
          <w:tcPr>
            <w:tcW w:w="1023" w:type="dxa"/>
          </w:tcPr>
          <w:p w14:paraId="4BEA029C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vertAlign w:val="superscript"/>
                <w:lang w:val="en-GB"/>
              </w:rPr>
            </w:pPr>
            <w:r w:rsidRPr="00E8361D">
              <w:rPr>
                <w:lang w:val="en-GB"/>
              </w:rPr>
              <w:t>2</w:t>
            </w:r>
            <w:r w:rsidRPr="00E8361D">
              <w:rPr>
                <w:vertAlign w:val="superscript"/>
                <w:lang w:val="en-GB"/>
              </w:rPr>
              <w:t>b</w:t>
            </w:r>
          </w:p>
        </w:tc>
        <w:tc>
          <w:tcPr>
            <w:tcW w:w="1023" w:type="dxa"/>
          </w:tcPr>
          <w:p w14:paraId="6B7300DF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21</w:t>
            </w:r>
          </w:p>
        </w:tc>
        <w:tc>
          <w:tcPr>
            <w:tcW w:w="1215" w:type="dxa"/>
          </w:tcPr>
          <w:p w14:paraId="35F561ED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9.7 </w:t>
            </w:r>
            <w:r w:rsidRPr="00E8361D">
              <w:rPr>
                <w:lang w:val="en-GB"/>
              </w:rPr>
              <w:br/>
              <w:t>(0.8–28.3)</w:t>
            </w:r>
          </w:p>
        </w:tc>
        <w:tc>
          <w:tcPr>
            <w:tcW w:w="1023" w:type="dxa"/>
            <w:shd w:val="clear" w:color="auto" w:fill="FFFFFF"/>
          </w:tcPr>
          <w:p w14:paraId="21BA7EC4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293</w:t>
            </w:r>
          </w:p>
        </w:tc>
        <w:tc>
          <w:tcPr>
            <w:tcW w:w="1023" w:type="dxa"/>
            <w:shd w:val="clear" w:color="auto" w:fill="FFFFFF"/>
          </w:tcPr>
          <w:p w14:paraId="0A9DEB7D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3678.7</w:t>
            </w:r>
          </w:p>
        </w:tc>
        <w:tc>
          <w:tcPr>
            <w:tcW w:w="1215" w:type="dxa"/>
            <w:shd w:val="clear" w:color="auto" w:fill="FFFFFF"/>
          </w:tcPr>
          <w:p w14:paraId="675FDC6B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7.96 </w:t>
            </w:r>
            <w:r w:rsidRPr="00E8361D">
              <w:rPr>
                <w:lang w:val="en-GB"/>
              </w:rPr>
              <w:br/>
              <w:t>(7.08–8.93)</w:t>
            </w:r>
          </w:p>
        </w:tc>
        <w:tc>
          <w:tcPr>
            <w:tcW w:w="957" w:type="dxa"/>
            <w:shd w:val="clear" w:color="auto" w:fill="FFFFFF"/>
          </w:tcPr>
          <w:p w14:paraId="6397F60C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7</w:t>
            </w:r>
          </w:p>
        </w:tc>
        <w:tc>
          <w:tcPr>
            <w:tcW w:w="1043" w:type="dxa"/>
            <w:gridSpan w:val="2"/>
            <w:shd w:val="clear" w:color="auto" w:fill="FFFFFF"/>
          </w:tcPr>
          <w:p w14:paraId="57C709E4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44</w:t>
            </w:r>
          </w:p>
        </w:tc>
        <w:tc>
          <w:tcPr>
            <w:tcW w:w="1215" w:type="dxa"/>
            <w:gridSpan w:val="2"/>
            <w:shd w:val="clear" w:color="auto" w:fill="FFFFFF"/>
          </w:tcPr>
          <w:p w14:paraId="09D3606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16.06 </w:t>
            </w:r>
            <w:r w:rsidRPr="00E8361D">
              <w:rPr>
                <w:lang w:val="en-GB"/>
              </w:rPr>
              <w:br/>
              <w:t>(7.65–3.68)</w:t>
            </w:r>
          </w:p>
        </w:tc>
      </w:tr>
      <w:tr w:rsidR="00FD1337" w:rsidRPr="00E8361D" w14:paraId="3C1F3161" w14:textId="77777777" w:rsidTr="00DC123C">
        <w:trPr>
          <w:trHeight w:val="170"/>
        </w:trPr>
        <w:tc>
          <w:tcPr>
            <w:tcW w:w="14601" w:type="dxa"/>
            <w:gridSpan w:val="17"/>
          </w:tcPr>
          <w:p w14:paraId="5D08F801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t>Analyses by age</w:t>
            </w:r>
          </w:p>
        </w:tc>
      </w:tr>
      <w:tr w:rsidR="00FD1337" w:rsidRPr="00E8361D" w14:paraId="3A40696C" w14:textId="77777777" w:rsidTr="00DC123C">
        <w:trPr>
          <w:gridAfter w:val="1"/>
          <w:wAfter w:w="49" w:type="dxa"/>
          <w:trHeight w:val="170"/>
        </w:trPr>
        <w:tc>
          <w:tcPr>
            <w:tcW w:w="1511" w:type="dxa"/>
          </w:tcPr>
          <w:p w14:paraId="13B6291D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&lt; 75 years</w:t>
            </w:r>
          </w:p>
        </w:tc>
        <w:tc>
          <w:tcPr>
            <w:tcW w:w="1019" w:type="dxa"/>
            <w:shd w:val="clear" w:color="auto" w:fill="FFFFFF"/>
          </w:tcPr>
          <w:p w14:paraId="4E53ECF7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42</w:t>
            </w:r>
          </w:p>
        </w:tc>
        <w:tc>
          <w:tcPr>
            <w:tcW w:w="1022" w:type="dxa"/>
            <w:shd w:val="clear" w:color="auto" w:fill="FFFFFF"/>
          </w:tcPr>
          <w:p w14:paraId="04B698C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2409.7</w:t>
            </w:r>
          </w:p>
        </w:tc>
        <w:tc>
          <w:tcPr>
            <w:tcW w:w="1217" w:type="dxa"/>
            <w:shd w:val="clear" w:color="auto" w:fill="FFFFFF"/>
          </w:tcPr>
          <w:p w14:paraId="6C0EA92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1.74</w:t>
            </w:r>
          </w:p>
          <w:p w14:paraId="097B5DB7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(1.26–2.36)</w:t>
            </w:r>
          </w:p>
        </w:tc>
        <w:tc>
          <w:tcPr>
            <w:tcW w:w="1023" w:type="dxa"/>
          </w:tcPr>
          <w:p w14:paraId="5CC6D95F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3</w:t>
            </w:r>
          </w:p>
        </w:tc>
        <w:tc>
          <w:tcPr>
            <w:tcW w:w="1023" w:type="dxa"/>
          </w:tcPr>
          <w:p w14:paraId="538DEB93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365</w:t>
            </w:r>
          </w:p>
        </w:tc>
        <w:tc>
          <w:tcPr>
            <w:tcW w:w="1215" w:type="dxa"/>
          </w:tcPr>
          <w:p w14:paraId="06934CFC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0.8 </w:t>
            </w:r>
            <w:r w:rsidRPr="00E8361D">
              <w:rPr>
                <w:lang w:val="en-GB"/>
              </w:rPr>
              <w:br/>
              <w:t>(0.1–2.0)</w:t>
            </w:r>
          </w:p>
        </w:tc>
        <w:tc>
          <w:tcPr>
            <w:tcW w:w="1023" w:type="dxa"/>
            <w:shd w:val="clear" w:color="auto" w:fill="FFFFFF"/>
          </w:tcPr>
          <w:p w14:paraId="5BFD0635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199</w:t>
            </w:r>
          </w:p>
        </w:tc>
        <w:tc>
          <w:tcPr>
            <w:tcW w:w="1023" w:type="dxa"/>
            <w:shd w:val="clear" w:color="auto" w:fill="FFFFFF"/>
          </w:tcPr>
          <w:p w14:paraId="14E414F8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16 812.7</w:t>
            </w:r>
          </w:p>
        </w:tc>
        <w:tc>
          <w:tcPr>
            <w:tcW w:w="1215" w:type="dxa"/>
            <w:shd w:val="clear" w:color="auto" w:fill="FFFFFF"/>
          </w:tcPr>
          <w:p w14:paraId="0D052F49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1.18 </w:t>
            </w:r>
            <w:r w:rsidRPr="00E8361D">
              <w:rPr>
                <w:lang w:val="en-GB"/>
              </w:rPr>
              <w:br/>
              <w:t>(1.02–1.36)</w:t>
            </w:r>
          </w:p>
        </w:tc>
        <w:tc>
          <w:tcPr>
            <w:tcW w:w="1023" w:type="dxa"/>
            <w:gridSpan w:val="2"/>
            <w:shd w:val="clear" w:color="auto" w:fill="FFFFFF"/>
          </w:tcPr>
          <w:p w14:paraId="1AF3B80C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106</w:t>
            </w:r>
          </w:p>
        </w:tc>
        <w:tc>
          <w:tcPr>
            <w:tcW w:w="1023" w:type="dxa"/>
            <w:gridSpan w:val="2"/>
            <w:shd w:val="clear" w:color="auto" w:fill="FFFFFF"/>
          </w:tcPr>
          <w:p w14:paraId="12E8648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7095</w:t>
            </w:r>
          </w:p>
        </w:tc>
        <w:tc>
          <w:tcPr>
            <w:tcW w:w="1215" w:type="dxa"/>
            <w:gridSpan w:val="2"/>
            <w:shd w:val="clear" w:color="auto" w:fill="FFFFFF"/>
          </w:tcPr>
          <w:p w14:paraId="7864488E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1.49 </w:t>
            </w:r>
            <w:r w:rsidRPr="00E8361D">
              <w:rPr>
                <w:lang w:val="en-GB"/>
              </w:rPr>
              <w:br/>
              <w:t>(1.23–1.81)</w:t>
            </w:r>
          </w:p>
        </w:tc>
      </w:tr>
      <w:tr w:rsidR="00FD1337" w:rsidRPr="00E8361D" w14:paraId="4AFA84EE" w14:textId="77777777" w:rsidTr="00DC123C">
        <w:trPr>
          <w:gridAfter w:val="1"/>
          <w:wAfter w:w="49" w:type="dxa"/>
          <w:trHeight w:val="170"/>
        </w:trPr>
        <w:tc>
          <w:tcPr>
            <w:tcW w:w="1511" w:type="dxa"/>
          </w:tcPr>
          <w:p w14:paraId="5419153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≥ 75 years</w:t>
            </w:r>
          </w:p>
        </w:tc>
        <w:tc>
          <w:tcPr>
            <w:tcW w:w="1019" w:type="dxa"/>
            <w:shd w:val="clear" w:color="auto" w:fill="FFFFFF"/>
          </w:tcPr>
          <w:p w14:paraId="614F0B8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97</w:t>
            </w:r>
          </w:p>
        </w:tc>
        <w:tc>
          <w:tcPr>
            <w:tcW w:w="1022" w:type="dxa"/>
            <w:shd w:val="clear" w:color="auto" w:fill="FFFFFF"/>
          </w:tcPr>
          <w:p w14:paraId="30796D18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1025.7</w:t>
            </w:r>
          </w:p>
        </w:tc>
        <w:tc>
          <w:tcPr>
            <w:tcW w:w="1217" w:type="dxa"/>
            <w:shd w:val="clear" w:color="auto" w:fill="FFFFFF"/>
          </w:tcPr>
          <w:p w14:paraId="3D5AF6A7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9.46</w:t>
            </w:r>
            <w:r w:rsidRPr="00E8361D">
              <w:rPr>
                <w:lang w:val="en-GB"/>
              </w:rPr>
              <w:br/>
              <w:t>(7.67–1.54)</w:t>
            </w:r>
          </w:p>
        </w:tc>
        <w:tc>
          <w:tcPr>
            <w:tcW w:w="1023" w:type="dxa"/>
          </w:tcPr>
          <w:p w14:paraId="65B542B3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6</w:t>
            </w:r>
          </w:p>
        </w:tc>
        <w:tc>
          <w:tcPr>
            <w:tcW w:w="1023" w:type="dxa"/>
          </w:tcPr>
          <w:p w14:paraId="75CCCBA7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120</w:t>
            </w:r>
          </w:p>
        </w:tc>
        <w:tc>
          <w:tcPr>
            <w:tcW w:w="1215" w:type="dxa"/>
          </w:tcPr>
          <w:p w14:paraId="4CADC4D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5.0 </w:t>
            </w:r>
            <w:r w:rsidRPr="00E8361D">
              <w:rPr>
                <w:lang w:val="en-GB"/>
              </w:rPr>
              <w:br/>
              <w:t>(1.8–9.9)</w:t>
            </w:r>
          </w:p>
        </w:tc>
        <w:tc>
          <w:tcPr>
            <w:tcW w:w="1023" w:type="dxa"/>
            <w:shd w:val="clear" w:color="auto" w:fill="FFFFFF"/>
          </w:tcPr>
          <w:p w14:paraId="41648F9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567</w:t>
            </w:r>
          </w:p>
        </w:tc>
        <w:tc>
          <w:tcPr>
            <w:tcW w:w="1023" w:type="dxa"/>
            <w:shd w:val="clear" w:color="auto" w:fill="FFFFFF"/>
          </w:tcPr>
          <w:p w14:paraId="49E4A15D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6660.9</w:t>
            </w:r>
          </w:p>
        </w:tc>
        <w:tc>
          <w:tcPr>
            <w:tcW w:w="1215" w:type="dxa"/>
            <w:shd w:val="clear" w:color="auto" w:fill="FFFFFF"/>
          </w:tcPr>
          <w:p w14:paraId="630F5801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8.51 </w:t>
            </w:r>
            <w:r w:rsidRPr="00E8361D">
              <w:rPr>
                <w:lang w:val="en-GB"/>
              </w:rPr>
              <w:br/>
              <w:t>(7.83–9.24)</w:t>
            </w:r>
          </w:p>
        </w:tc>
        <w:tc>
          <w:tcPr>
            <w:tcW w:w="1023" w:type="dxa"/>
            <w:gridSpan w:val="2"/>
            <w:shd w:val="clear" w:color="auto" w:fill="FFFFFF"/>
          </w:tcPr>
          <w:p w14:paraId="5EB01BCB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198</w:t>
            </w:r>
          </w:p>
        </w:tc>
        <w:tc>
          <w:tcPr>
            <w:tcW w:w="1023" w:type="dxa"/>
            <w:gridSpan w:val="2"/>
            <w:shd w:val="clear" w:color="auto" w:fill="FFFFFF"/>
          </w:tcPr>
          <w:p w14:paraId="2527172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2336</w:t>
            </w:r>
          </w:p>
        </w:tc>
        <w:tc>
          <w:tcPr>
            <w:tcW w:w="1215" w:type="dxa"/>
            <w:gridSpan w:val="2"/>
            <w:shd w:val="clear" w:color="auto" w:fill="FFFFFF"/>
          </w:tcPr>
          <w:p w14:paraId="67AF4BC4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8.48 </w:t>
            </w:r>
            <w:r w:rsidRPr="00E8361D">
              <w:rPr>
                <w:lang w:val="en-GB"/>
              </w:rPr>
              <w:br/>
              <w:t>(7.37–9.74)</w:t>
            </w:r>
          </w:p>
        </w:tc>
      </w:tr>
      <w:tr w:rsidR="00FD1337" w:rsidRPr="00E8361D" w14:paraId="7DA111B3" w14:textId="77777777" w:rsidTr="00DC123C">
        <w:trPr>
          <w:trHeight w:val="170"/>
        </w:trPr>
        <w:tc>
          <w:tcPr>
            <w:tcW w:w="14601" w:type="dxa"/>
            <w:gridSpan w:val="17"/>
          </w:tcPr>
          <w:p w14:paraId="07CA796D" w14:textId="77777777" w:rsidR="00FD1337" w:rsidRPr="00E8361D" w:rsidRDefault="00FD1337" w:rsidP="00DC123C">
            <w:pPr>
              <w:pStyle w:val="BayerBodyTextFull"/>
              <w:pageBreakBefore/>
              <w:spacing w:before="0" w:after="0" w:line="360" w:lineRule="auto"/>
              <w:rPr>
                <w:b/>
                <w:bCs/>
                <w:lang w:val="en-GB"/>
              </w:rPr>
            </w:pPr>
            <w:r w:rsidRPr="00E8361D">
              <w:rPr>
                <w:b/>
                <w:bCs/>
                <w:lang w:val="en-GB"/>
              </w:rPr>
              <w:lastRenderedPageBreak/>
              <w:t>Analyses by diabetes status</w:t>
            </w:r>
          </w:p>
        </w:tc>
      </w:tr>
      <w:tr w:rsidR="00FD1337" w:rsidRPr="00E8361D" w14:paraId="65E80308" w14:textId="77777777" w:rsidTr="00DC123C">
        <w:trPr>
          <w:gridAfter w:val="1"/>
          <w:wAfter w:w="49" w:type="dxa"/>
          <w:trHeight w:val="170"/>
        </w:trPr>
        <w:tc>
          <w:tcPr>
            <w:tcW w:w="1511" w:type="dxa"/>
          </w:tcPr>
          <w:p w14:paraId="27310EB1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No diabetes</w:t>
            </w:r>
          </w:p>
        </w:tc>
        <w:tc>
          <w:tcPr>
            <w:tcW w:w="1019" w:type="dxa"/>
            <w:shd w:val="clear" w:color="auto" w:fill="FFFFFF"/>
          </w:tcPr>
          <w:p w14:paraId="200D7026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109</w:t>
            </w:r>
          </w:p>
        </w:tc>
        <w:tc>
          <w:tcPr>
            <w:tcW w:w="1022" w:type="dxa"/>
            <w:shd w:val="clear" w:color="auto" w:fill="FFFFFF"/>
          </w:tcPr>
          <w:p w14:paraId="3E941F19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2942.4</w:t>
            </w:r>
          </w:p>
        </w:tc>
        <w:tc>
          <w:tcPr>
            <w:tcW w:w="1217" w:type="dxa"/>
            <w:shd w:val="clear" w:color="auto" w:fill="FFFFFF"/>
          </w:tcPr>
          <w:p w14:paraId="5379CBE3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3.70 </w:t>
            </w:r>
            <w:r w:rsidRPr="00E8361D">
              <w:rPr>
                <w:lang w:val="en-GB"/>
              </w:rPr>
              <w:br/>
              <w:t>(3.04–4.47)</w:t>
            </w:r>
          </w:p>
        </w:tc>
        <w:tc>
          <w:tcPr>
            <w:tcW w:w="1023" w:type="dxa"/>
          </w:tcPr>
          <w:p w14:paraId="028F9A16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8</w:t>
            </w:r>
          </w:p>
        </w:tc>
        <w:tc>
          <w:tcPr>
            <w:tcW w:w="1023" w:type="dxa"/>
          </w:tcPr>
          <w:p w14:paraId="5A16F091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436</w:t>
            </w:r>
          </w:p>
        </w:tc>
        <w:tc>
          <w:tcPr>
            <w:tcW w:w="1215" w:type="dxa"/>
          </w:tcPr>
          <w:p w14:paraId="3D17DBD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1.8 </w:t>
            </w:r>
            <w:r w:rsidRPr="00E8361D">
              <w:rPr>
                <w:lang w:val="en-GB"/>
              </w:rPr>
              <w:br/>
              <w:t>(0.8–3.4)</w:t>
            </w:r>
          </w:p>
        </w:tc>
        <w:tc>
          <w:tcPr>
            <w:tcW w:w="1023" w:type="dxa"/>
            <w:shd w:val="clear" w:color="auto" w:fill="FFFFFF"/>
          </w:tcPr>
          <w:p w14:paraId="5758DC68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470</w:t>
            </w:r>
          </w:p>
        </w:tc>
        <w:tc>
          <w:tcPr>
            <w:tcW w:w="1023" w:type="dxa"/>
            <w:shd w:val="clear" w:color="auto" w:fill="FFFFFF"/>
          </w:tcPr>
          <w:p w14:paraId="070C68D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17 690.7</w:t>
            </w:r>
          </w:p>
        </w:tc>
        <w:tc>
          <w:tcPr>
            <w:tcW w:w="1215" w:type="dxa"/>
            <w:shd w:val="clear" w:color="auto" w:fill="FFFFFF"/>
          </w:tcPr>
          <w:p w14:paraId="021D9DAD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2.66 </w:t>
            </w:r>
            <w:r w:rsidRPr="00E8361D">
              <w:rPr>
                <w:lang w:val="en-GB"/>
              </w:rPr>
              <w:br/>
              <w:t>(2.42–2.91)</w:t>
            </w:r>
          </w:p>
        </w:tc>
        <w:tc>
          <w:tcPr>
            <w:tcW w:w="1023" w:type="dxa"/>
            <w:gridSpan w:val="2"/>
            <w:shd w:val="clear" w:color="auto" w:fill="FFFFFF"/>
          </w:tcPr>
          <w:p w14:paraId="4536AC78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263</w:t>
            </w:r>
          </w:p>
        </w:tc>
        <w:tc>
          <w:tcPr>
            <w:tcW w:w="1023" w:type="dxa"/>
            <w:gridSpan w:val="2"/>
            <w:shd w:val="clear" w:color="auto" w:fill="FFFFFF"/>
          </w:tcPr>
          <w:p w14:paraId="5D836165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8632</w:t>
            </w:r>
          </w:p>
        </w:tc>
        <w:tc>
          <w:tcPr>
            <w:tcW w:w="1215" w:type="dxa"/>
            <w:gridSpan w:val="2"/>
            <w:shd w:val="clear" w:color="auto" w:fill="FFFFFF"/>
          </w:tcPr>
          <w:p w14:paraId="143C3C75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3.05 </w:t>
            </w:r>
            <w:r w:rsidRPr="00E8361D">
              <w:rPr>
                <w:lang w:val="en-GB"/>
              </w:rPr>
              <w:br/>
              <w:t>(2.70–3.44)</w:t>
            </w:r>
          </w:p>
        </w:tc>
      </w:tr>
      <w:tr w:rsidR="00FD1337" w:rsidRPr="00E8361D" w14:paraId="75A2C54F" w14:textId="77777777" w:rsidTr="00DC123C">
        <w:trPr>
          <w:gridAfter w:val="1"/>
          <w:wAfter w:w="49" w:type="dxa"/>
          <w:trHeight w:val="170"/>
        </w:trPr>
        <w:tc>
          <w:tcPr>
            <w:tcW w:w="1511" w:type="dxa"/>
            <w:tcBorders>
              <w:bottom w:val="single" w:sz="6" w:space="0" w:color="auto"/>
            </w:tcBorders>
          </w:tcPr>
          <w:p w14:paraId="10C94265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Type 1 or </w:t>
            </w:r>
            <w:r w:rsidRPr="00E8361D">
              <w:rPr>
                <w:lang w:val="en-GB"/>
              </w:rPr>
              <w:br/>
              <w:t>type 2 diabetes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shd w:val="clear" w:color="auto" w:fill="FFFFFF"/>
          </w:tcPr>
          <w:p w14:paraId="1404D32B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30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shd w:val="clear" w:color="auto" w:fill="FFFFFF"/>
          </w:tcPr>
          <w:p w14:paraId="1825CE1F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493.0</w:t>
            </w:r>
          </w:p>
        </w:tc>
        <w:tc>
          <w:tcPr>
            <w:tcW w:w="1217" w:type="dxa"/>
            <w:tcBorders>
              <w:bottom w:val="single" w:sz="6" w:space="0" w:color="auto"/>
            </w:tcBorders>
            <w:shd w:val="clear" w:color="auto" w:fill="FFFFFF"/>
          </w:tcPr>
          <w:p w14:paraId="7D614942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6.08 </w:t>
            </w:r>
            <w:r w:rsidRPr="00E8361D">
              <w:rPr>
                <w:lang w:val="en-GB"/>
              </w:rPr>
              <w:br/>
              <w:t>(4.11–8.69)</w:t>
            </w: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14:paraId="18446C8E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1</w:t>
            </w: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14:paraId="14053591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49</w:t>
            </w:r>
          </w:p>
        </w:tc>
        <w:tc>
          <w:tcPr>
            <w:tcW w:w="1215" w:type="dxa"/>
            <w:tcBorders>
              <w:bottom w:val="single" w:sz="6" w:space="0" w:color="auto"/>
            </w:tcBorders>
          </w:tcPr>
          <w:p w14:paraId="26E4B513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2.0 </w:t>
            </w:r>
            <w:r w:rsidRPr="00E8361D">
              <w:rPr>
                <w:lang w:val="en-GB"/>
              </w:rPr>
              <w:br/>
              <w:t>(0.0–8.1)</w:t>
            </w:r>
          </w:p>
        </w:tc>
        <w:tc>
          <w:tcPr>
            <w:tcW w:w="1023" w:type="dxa"/>
            <w:tcBorders>
              <w:bottom w:val="single" w:sz="6" w:space="0" w:color="auto"/>
            </w:tcBorders>
            <w:shd w:val="clear" w:color="auto" w:fill="FFFFFF"/>
          </w:tcPr>
          <w:p w14:paraId="2F0352A0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296</w:t>
            </w:r>
          </w:p>
        </w:tc>
        <w:tc>
          <w:tcPr>
            <w:tcW w:w="1023" w:type="dxa"/>
            <w:tcBorders>
              <w:bottom w:val="single" w:sz="6" w:space="0" w:color="auto"/>
            </w:tcBorders>
            <w:shd w:val="clear" w:color="auto" w:fill="FFFFFF"/>
          </w:tcPr>
          <w:p w14:paraId="2D858ADC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5782.9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shd w:val="clear" w:color="auto" w:fill="FFFFFF"/>
          </w:tcPr>
          <w:p w14:paraId="772CDF61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5.12 </w:t>
            </w:r>
            <w:r w:rsidRPr="00E8361D">
              <w:rPr>
                <w:lang w:val="en-GB"/>
              </w:rPr>
              <w:br/>
              <w:t>(4.55–5.74)</w:t>
            </w:r>
          </w:p>
        </w:tc>
        <w:tc>
          <w:tcPr>
            <w:tcW w:w="1023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14:paraId="0F8274B1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41</w:t>
            </w:r>
          </w:p>
        </w:tc>
        <w:tc>
          <w:tcPr>
            <w:tcW w:w="1023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14:paraId="1AC365DF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>799</w:t>
            </w:r>
          </w:p>
        </w:tc>
        <w:tc>
          <w:tcPr>
            <w:tcW w:w="1215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14:paraId="5527DEFF" w14:textId="77777777" w:rsidR="00FD1337" w:rsidRPr="00E8361D" w:rsidRDefault="00FD1337" w:rsidP="00DC123C">
            <w:pPr>
              <w:pStyle w:val="BayerBodyTextFull"/>
              <w:spacing w:before="0" w:after="0" w:line="360" w:lineRule="auto"/>
              <w:rPr>
                <w:lang w:val="en-GB"/>
              </w:rPr>
            </w:pPr>
            <w:r w:rsidRPr="00E8361D">
              <w:rPr>
                <w:lang w:val="en-GB"/>
              </w:rPr>
              <w:t xml:space="preserve">5.13 </w:t>
            </w:r>
            <w:r w:rsidRPr="00E8361D">
              <w:rPr>
                <w:lang w:val="en-GB"/>
              </w:rPr>
              <w:br/>
              <w:t>(3.78–6.97)</w:t>
            </w:r>
          </w:p>
        </w:tc>
      </w:tr>
    </w:tbl>
    <w:p w14:paraId="00785E64" w14:textId="77777777" w:rsidR="00FD1337" w:rsidRPr="009B7A38" w:rsidRDefault="00FD1337" w:rsidP="00FD1337">
      <w:pPr>
        <w:spacing w:before="0" w:after="0" w:line="360" w:lineRule="auto"/>
        <w:rPr>
          <w:rFonts w:ascii="Times New Roman" w:hAnsi="Times New Roman"/>
          <w:sz w:val="20"/>
        </w:rPr>
      </w:pPr>
      <w:proofErr w:type="spellStart"/>
      <w:r w:rsidRPr="009B7A38">
        <w:rPr>
          <w:rFonts w:ascii="Times New Roman" w:hAnsi="Times New Roman"/>
          <w:sz w:val="20"/>
          <w:vertAlign w:val="superscript"/>
        </w:rPr>
        <w:t>a</w:t>
      </w:r>
      <w:r w:rsidRPr="009B7A38">
        <w:rPr>
          <w:rFonts w:ascii="Times New Roman" w:hAnsi="Times New Roman"/>
          <w:sz w:val="20"/>
        </w:rPr>
        <w:t>Twenty</w:t>
      </w:r>
      <w:proofErr w:type="spellEnd"/>
      <w:r w:rsidRPr="009B7A38">
        <w:rPr>
          <w:rFonts w:ascii="Times New Roman" w:hAnsi="Times New Roman"/>
          <w:sz w:val="20"/>
        </w:rPr>
        <w:t>-nine UK patients who died during the first episode of treatment had missing or unknown eGFR values</w:t>
      </w:r>
      <w:r w:rsidRPr="00052BFC">
        <w:rPr>
          <w:rFonts w:ascii="Times New Roman" w:hAnsi="Times New Roman"/>
          <w:sz w:val="20"/>
        </w:rPr>
        <w:t xml:space="preserve"> </w:t>
      </w:r>
      <w:r w:rsidRPr="00AF6593">
        <w:rPr>
          <w:rFonts w:ascii="Times New Roman" w:hAnsi="Times New Roman"/>
          <w:sz w:val="20"/>
        </w:rPr>
        <w:t>and, therefore, the number of patients from this country with normal renal function and impaired renal function do</w:t>
      </w:r>
      <w:r>
        <w:rPr>
          <w:rFonts w:ascii="Times New Roman" w:hAnsi="Times New Roman"/>
          <w:sz w:val="20"/>
        </w:rPr>
        <w:t>es not</w:t>
      </w:r>
      <w:r w:rsidRPr="00AF6593">
        <w:rPr>
          <w:rFonts w:ascii="Times New Roman" w:hAnsi="Times New Roman"/>
          <w:sz w:val="20"/>
        </w:rPr>
        <w:t xml:space="preserve"> sum to th</w:t>
      </w:r>
      <w:r>
        <w:rPr>
          <w:rFonts w:ascii="Times New Roman" w:hAnsi="Times New Roman"/>
          <w:sz w:val="20"/>
        </w:rPr>
        <w:t xml:space="preserve">e </w:t>
      </w:r>
      <w:r w:rsidRPr="00AF6593">
        <w:rPr>
          <w:rFonts w:ascii="Times New Roman" w:hAnsi="Times New Roman"/>
          <w:sz w:val="20"/>
        </w:rPr>
        <w:t xml:space="preserve">total </w:t>
      </w:r>
      <w:r>
        <w:rPr>
          <w:rFonts w:ascii="Times New Roman" w:hAnsi="Times New Roman"/>
          <w:sz w:val="20"/>
        </w:rPr>
        <w:t xml:space="preserve">number of patients who </w:t>
      </w:r>
      <w:proofErr w:type="gramStart"/>
      <w:r>
        <w:rPr>
          <w:rFonts w:ascii="Times New Roman" w:hAnsi="Times New Roman"/>
          <w:sz w:val="20"/>
        </w:rPr>
        <w:t>died</w:t>
      </w:r>
      <w:proofErr w:type="gramEnd"/>
    </w:p>
    <w:p w14:paraId="24C9CB04" w14:textId="77777777" w:rsidR="00FD1337" w:rsidRPr="009B7A38" w:rsidRDefault="00FD1337" w:rsidP="00FD1337">
      <w:pPr>
        <w:spacing w:before="0" w:after="0" w:line="360" w:lineRule="auto"/>
        <w:rPr>
          <w:rFonts w:ascii="Times New Roman" w:hAnsi="Times New Roman"/>
          <w:sz w:val="20"/>
        </w:rPr>
      </w:pPr>
      <w:proofErr w:type="spellStart"/>
      <w:r w:rsidRPr="009B7A38">
        <w:rPr>
          <w:rFonts w:ascii="Times New Roman" w:hAnsi="Times New Roman"/>
          <w:sz w:val="20"/>
          <w:vertAlign w:val="superscript"/>
        </w:rPr>
        <w:t>b</w:t>
      </w:r>
      <w:r w:rsidRPr="009B7A38">
        <w:rPr>
          <w:rFonts w:ascii="Times New Roman" w:hAnsi="Times New Roman"/>
          <w:sz w:val="20"/>
        </w:rPr>
        <w:t>Five</w:t>
      </w:r>
      <w:proofErr w:type="spellEnd"/>
      <w:r w:rsidRPr="009B7A3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Netherlands </w:t>
      </w:r>
      <w:r w:rsidRPr="009B7A38">
        <w:rPr>
          <w:rFonts w:ascii="Times New Roman" w:hAnsi="Times New Roman"/>
          <w:sz w:val="20"/>
        </w:rPr>
        <w:t>patients who died during the first episode of treatment had missing or unknown eGFR values</w:t>
      </w:r>
      <w:r>
        <w:rPr>
          <w:rFonts w:ascii="Times New Roman" w:hAnsi="Times New Roman"/>
          <w:sz w:val="20"/>
        </w:rPr>
        <w:t xml:space="preserve"> </w:t>
      </w:r>
      <w:r w:rsidRPr="00AF6593">
        <w:rPr>
          <w:rFonts w:ascii="Times New Roman" w:hAnsi="Times New Roman"/>
          <w:sz w:val="20"/>
        </w:rPr>
        <w:t>and, therefore, the number of patients from this country with normal renal function and impaired renal function do</w:t>
      </w:r>
      <w:r>
        <w:rPr>
          <w:rFonts w:ascii="Times New Roman" w:hAnsi="Times New Roman"/>
          <w:sz w:val="20"/>
        </w:rPr>
        <w:t>es not</w:t>
      </w:r>
      <w:r w:rsidRPr="00AF6593">
        <w:rPr>
          <w:rFonts w:ascii="Times New Roman" w:hAnsi="Times New Roman"/>
          <w:sz w:val="20"/>
        </w:rPr>
        <w:t xml:space="preserve"> sum to th</w:t>
      </w:r>
      <w:r>
        <w:rPr>
          <w:rFonts w:ascii="Times New Roman" w:hAnsi="Times New Roman"/>
          <w:sz w:val="20"/>
        </w:rPr>
        <w:t xml:space="preserve">e </w:t>
      </w:r>
      <w:r w:rsidRPr="00AF6593">
        <w:rPr>
          <w:rFonts w:ascii="Times New Roman" w:hAnsi="Times New Roman"/>
          <w:sz w:val="20"/>
        </w:rPr>
        <w:t xml:space="preserve">total </w:t>
      </w:r>
      <w:r>
        <w:rPr>
          <w:rFonts w:ascii="Times New Roman" w:hAnsi="Times New Roman"/>
          <w:sz w:val="20"/>
        </w:rPr>
        <w:t xml:space="preserve">number of patients who </w:t>
      </w:r>
      <w:proofErr w:type="gramStart"/>
      <w:r>
        <w:rPr>
          <w:rFonts w:ascii="Times New Roman" w:hAnsi="Times New Roman"/>
          <w:sz w:val="20"/>
        </w:rPr>
        <w:t>died</w:t>
      </w:r>
      <w:proofErr w:type="gramEnd"/>
    </w:p>
    <w:p w14:paraId="6C7E2421" w14:textId="77777777" w:rsidR="00FD1337" w:rsidRPr="009B7A38" w:rsidRDefault="00FD1337" w:rsidP="00FD1337">
      <w:pPr>
        <w:pStyle w:val="BayerBodyTextFull"/>
        <w:spacing w:before="0" w:after="0" w:line="360" w:lineRule="auto"/>
        <w:rPr>
          <w:rFonts w:ascii="Times New Roman" w:hAnsi="Times New Roman"/>
          <w:sz w:val="20"/>
          <w:lang w:val="en-GB"/>
        </w:rPr>
      </w:pPr>
      <w:r w:rsidRPr="009B7A38">
        <w:rPr>
          <w:rFonts w:ascii="Times New Roman" w:hAnsi="Times New Roman"/>
          <w:sz w:val="20"/>
          <w:lang w:val="en-GB"/>
        </w:rPr>
        <w:t xml:space="preserve">CI, confidence interval; eGFR, estimated glomerular filtration rate; </w:t>
      </w:r>
      <w:r>
        <w:rPr>
          <w:rFonts w:ascii="Times New Roman" w:hAnsi="Times New Roman"/>
          <w:sz w:val="20"/>
          <w:lang w:val="en-GB"/>
        </w:rPr>
        <w:t xml:space="preserve">IR incidence </w:t>
      </w:r>
      <w:proofErr w:type="gramStart"/>
      <w:r>
        <w:rPr>
          <w:rFonts w:ascii="Times New Roman" w:hAnsi="Times New Roman"/>
          <w:sz w:val="20"/>
          <w:lang w:val="en-GB"/>
        </w:rPr>
        <w:t>rate</w:t>
      </w:r>
      <w:proofErr w:type="gramEnd"/>
    </w:p>
    <w:p w14:paraId="3E3CFCDD" w14:textId="77777777" w:rsidR="00FD1337" w:rsidRDefault="00FD1337" w:rsidP="00FD1337">
      <w:pPr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4BD77B0" w14:textId="77777777" w:rsidR="00FD1337" w:rsidRDefault="00FD1337" w:rsidP="00FD1337">
      <w:pPr>
        <w:spacing w:before="0" w:after="0"/>
        <w:rPr>
          <w:rFonts w:ascii="Times New Roman" w:hAnsi="Times New Roman"/>
          <w:sz w:val="24"/>
          <w:szCs w:val="24"/>
        </w:rPr>
      </w:pPr>
      <w:r w:rsidRPr="00AF6593">
        <w:rPr>
          <w:rFonts w:ascii="Times New Roman" w:hAnsi="Times New Roman"/>
          <w:b/>
          <w:bCs/>
          <w:sz w:val="24"/>
          <w:szCs w:val="24"/>
        </w:rPr>
        <w:lastRenderedPageBreak/>
        <w:t>Table S3</w:t>
      </w:r>
      <w:r w:rsidRPr="00AF6593">
        <w:rPr>
          <w:rFonts w:ascii="Times New Roman" w:hAnsi="Times New Roman"/>
          <w:sz w:val="24"/>
          <w:szCs w:val="24"/>
        </w:rPr>
        <w:t xml:space="preserve"> Relative risk of bleeding associated with current use and duration of rivaroxaban or VKAs during the complete follow-up period in the nested case-control </w:t>
      </w:r>
      <w:proofErr w:type="gramStart"/>
      <w:r w:rsidRPr="00AF6593">
        <w:rPr>
          <w:rFonts w:ascii="Times New Roman" w:hAnsi="Times New Roman"/>
          <w:sz w:val="24"/>
          <w:szCs w:val="24"/>
        </w:rPr>
        <w:t>analysis</w:t>
      </w:r>
      <w:proofErr w:type="gramEnd"/>
    </w:p>
    <w:tbl>
      <w:tblPr>
        <w:tblStyle w:val="TableGrid13"/>
        <w:tblW w:w="14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37"/>
        <w:gridCol w:w="30"/>
        <w:gridCol w:w="969"/>
        <w:gridCol w:w="30"/>
        <w:gridCol w:w="1017"/>
        <w:gridCol w:w="22"/>
        <w:gridCol w:w="12"/>
        <w:gridCol w:w="1161"/>
        <w:gridCol w:w="18"/>
        <w:gridCol w:w="16"/>
        <w:gridCol w:w="14"/>
        <w:gridCol w:w="992"/>
        <w:gridCol w:w="19"/>
        <w:gridCol w:w="16"/>
        <w:gridCol w:w="13"/>
        <w:gridCol w:w="996"/>
        <w:gridCol w:w="15"/>
        <w:gridCol w:w="20"/>
        <w:gridCol w:w="13"/>
        <w:gridCol w:w="1134"/>
        <w:gridCol w:w="16"/>
        <w:gridCol w:w="20"/>
        <w:gridCol w:w="12"/>
        <w:gridCol w:w="993"/>
        <w:gridCol w:w="17"/>
        <w:gridCol w:w="20"/>
        <w:gridCol w:w="11"/>
        <w:gridCol w:w="996"/>
        <w:gridCol w:w="18"/>
        <w:gridCol w:w="20"/>
        <w:gridCol w:w="10"/>
        <w:gridCol w:w="1142"/>
        <w:gridCol w:w="11"/>
        <w:gridCol w:w="21"/>
        <w:gridCol w:w="6"/>
        <w:gridCol w:w="10"/>
        <w:gridCol w:w="20"/>
        <w:gridCol w:w="968"/>
        <w:gridCol w:w="10"/>
        <w:gridCol w:w="21"/>
        <w:gridCol w:w="7"/>
        <w:gridCol w:w="10"/>
        <w:gridCol w:w="20"/>
        <w:gridCol w:w="968"/>
        <w:gridCol w:w="9"/>
        <w:gridCol w:w="21"/>
        <w:gridCol w:w="8"/>
        <w:gridCol w:w="10"/>
        <w:gridCol w:w="20"/>
        <w:gridCol w:w="856"/>
        <w:gridCol w:w="88"/>
        <w:gridCol w:w="41"/>
        <w:gridCol w:w="8"/>
        <w:gridCol w:w="9"/>
        <w:gridCol w:w="121"/>
        <w:gridCol w:w="25"/>
        <w:gridCol w:w="24"/>
        <w:gridCol w:w="19"/>
        <w:gridCol w:w="263"/>
      </w:tblGrid>
      <w:tr w:rsidR="00FD1337" w:rsidRPr="00E02C97" w14:paraId="0F6A0963" w14:textId="77777777" w:rsidTr="00DC123C">
        <w:trPr>
          <w:trHeight w:val="20"/>
          <w:tblHeader/>
        </w:trPr>
        <w:tc>
          <w:tcPr>
            <w:tcW w:w="1268" w:type="dxa"/>
            <w:gridSpan w:val="2"/>
            <w:shd w:val="clear" w:color="auto" w:fill="auto"/>
            <w:vAlign w:val="center"/>
          </w:tcPr>
          <w:p w14:paraId="33A566C4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324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44025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proofErr w:type="spellStart"/>
            <w:r w:rsidRPr="00E02C97">
              <w:rPr>
                <w:b/>
                <w:bCs/>
              </w:rPr>
              <w:t>UK</w:t>
            </w:r>
            <w:r w:rsidRPr="00E02C97">
              <w:rPr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326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DCE90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proofErr w:type="spellStart"/>
            <w:r w:rsidRPr="00E02C97">
              <w:rPr>
                <w:b/>
                <w:bCs/>
              </w:rPr>
              <w:t>Netherlands</w:t>
            </w:r>
            <w:r w:rsidRPr="00E02C97">
              <w:rPr>
                <w:b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327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A65B8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proofErr w:type="spellStart"/>
            <w:r w:rsidRPr="00E02C97">
              <w:rPr>
                <w:b/>
                <w:bCs/>
              </w:rPr>
              <w:t>Germany</w:t>
            </w:r>
            <w:r w:rsidRPr="00E02C97">
              <w:rPr>
                <w:b/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3256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D23FA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proofErr w:type="spellStart"/>
            <w:r w:rsidRPr="00E02C97">
              <w:rPr>
                <w:b/>
                <w:bCs/>
              </w:rPr>
              <w:t>Sweden</w:t>
            </w:r>
            <w:r w:rsidRPr="00E02C97">
              <w:rPr>
                <w:b/>
                <w:bCs/>
                <w:vertAlign w:val="superscript"/>
              </w:rPr>
              <w:t>d</w:t>
            </w:r>
            <w:proofErr w:type="spellEnd"/>
          </w:p>
        </w:tc>
      </w:tr>
      <w:tr w:rsidR="00FD1337" w:rsidRPr="00E02C97" w14:paraId="4AE413F8" w14:textId="77777777" w:rsidTr="00DC123C">
        <w:trPr>
          <w:gridAfter w:val="3"/>
          <w:wAfter w:w="305" w:type="dxa"/>
          <w:trHeight w:val="20"/>
          <w:tblHeader/>
        </w:trPr>
        <w:tc>
          <w:tcPr>
            <w:tcW w:w="1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6CD17" w14:textId="77777777" w:rsidR="00FD1337" w:rsidRPr="00E02C97" w:rsidRDefault="00FD1337" w:rsidP="00DC123C">
            <w:pPr>
              <w:spacing w:before="0" w:after="0" w:line="360" w:lineRule="auto"/>
            </w:pPr>
            <w:bookmarkStart w:id="0" w:name="_Hlk74898479"/>
          </w:p>
        </w:tc>
        <w:tc>
          <w:tcPr>
            <w:tcW w:w="9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6D90D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Controls,</w:t>
            </w:r>
            <w:r w:rsidRPr="00017226">
              <w:rPr>
                <w:b/>
                <w:bCs/>
              </w:rPr>
              <w:br/>
              <w:t>n (%)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19E92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Cases,</w:t>
            </w:r>
            <w:r w:rsidRPr="00017226">
              <w:rPr>
                <w:b/>
                <w:bCs/>
              </w:rPr>
              <w:br/>
              <w:t>n (%)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CE829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Adjusted OR</w:t>
            </w:r>
            <w:r w:rsidRPr="00017226">
              <w:rPr>
                <w:b/>
                <w:bCs/>
              </w:rPr>
              <w:br/>
              <w:t>(95% CI)</w:t>
            </w:r>
          </w:p>
        </w:tc>
        <w:tc>
          <w:tcPr>
            <w:tcW w:w="10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32B50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Controls,</w:t>
            </w:r>
            <w:r w:rsidRPr="00017226">
              <w:rPr>
                <w:b/>
                <w:bCs/>
              </w:rPr>
              <w:br/>
              <w:t>n (%)</w:t>
            </w:r>
          </w:p>
        </w:tc>
        <w:tc>
          <w:tcPr>
            <w:tcW w:w="10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166CF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Cases,</w:t>
            </w:r>
            <w:r w:rsidRPr="00017226">
              <w:rPr>
                <w:b/>
                <w:bCs/>
              </w:rPr>
              <w:br/>
              <w:t>n (%)</w:t>
            </w:r>
          </w:p>
        </w:tc>
        <w:tc>
          <w:tcPr>
            <w:tcW w:w="11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1BAA5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Adjusted OR</w:t>
            </w:r>
            <w:r w:rsidRPr="00017226">
              <w:rPr>
                <w:b/>
                <w:bCs/>
              </w:rPr>
              <w:br/>
              <w:t>(95% CI)</w:t>
            </w:r>
          </w:p>
        </w:tc>
        <w:tc>
          <w:tcPr>
            <w:tcW w:w="10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25148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Controls,</w:t>
            </w:r>
            <w:r w:rsidRPr="00017226">
              <w:rPr>
                <w:b/>
                <w:bCs/>
              </w:rPr>
              <w:br/>
              <w:t>n (%)</w:t>
            </w:r>
          </w:p>
        </w:tc>
        <w:tc>
          <w:tcPr>
            <w:tcW w:w="104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74E04B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Cases,</w:t>
            </w:r>
            <w:r w:rsidRPr="00017226">
              <w:rPr>
                <w:b/>
                <w:bCs/>
              </w:rPr>
              <w:br/>
              <w:t>n (%)</w:t>
            </w:r>
          </w:p>
        </w:tc>
        <w:tc>
          <w:tcPr>
            <w:tcW w:w="118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D6C5F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Adjusted OR</w:t>
            </w:r>
            <w:r w:rsidRPr="00017226">
              <w:rPr>
                <w:b/>
                <w:bCs/>
              </w:rPr>
              <w:br/>
              <w:t>(95% CI)</w:t>
            </w:r>
          </w:p>
        </w:tc>
        <w:tc>
          <w:tcPr>
            <w:tcW w:w="10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34B29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Controls,</w:t>
            </w:r>
            <w:r w:rsidRPr="00017226">
              <w:rPr>
                <w:b/>
                <w:bCs/>
              </w:rPr>
              <w:br/>
              <w:t>n (%)</w:t>
            </w:r>
          </w:p>
        </w:tc>
        <w:tc>
          <w:tcPr>
            <w:tcW w:w="10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724C8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Cases,</w:t>
            </w:r>
            <w:r w:rsidRPr="00017226">
              <w:rPr>
                <w:b/>
                <w:bCs/>
              </w:rPr>
              <w:br/>
              <w:t>n (%)</w:t>
            </w:r>
          </w:p>
        </w:tc>
        <w:tc>
          <w:tcPr>
            <w:tcW w:w="118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AF209" w14:textId="77777777" w:rsidR="00FD1337" w:rsidRPr="00017226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017226">
              <w:rPr>
                <w:b/>
                <w:bCs/>
              </w:rPr>
              <w:t>Adjusted OR</w:t>
            </w:r>
            <w:r w:rsidRPr="00017226">
              <w:rPr>
                <w:b/>
                <w:bCs/>
              </w:rPr>
              <w:br/>
              <w:t>(95% CI)</w:t>
            </w:r>
          </w:p>
        </w:tc>
      </w:tr>
      <w:tr w:rsidR="00FD1337" w:rsidRPr="00E02C97" w:rsidDel="00C11228" w14:paraId="42C29D33" w14:textId="77777777" w:rsidTr="00DC123C">
        <w:trPr>
          <w:trHeight w:val="20"/>
        </w:trPr>
        <w:tc>
          <w:tcPr>
            <w:tcW w:w="14104" w:type="dxa"/>
            <w:gridSpan w:val="5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DEDCA0" w14:textId="77777777" w:rsidR="00FD1337" w:rsidRPr="00E02C97" w:rsidDel="00C11228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E02C97">
              <w:rPr>
                <w:b/>
                <w:bCs/>
              </w:rPr>
              <w:t>Intracranial bleeding</w:t>
            </w:r>
          </w:p>
        </w:tc>
      </w:tr>
      <w:tr w:rsidR="00FD1337" w:rsidRPr="00E02C97" w14:paraId="7748EB36" w14:textId="77777777" w:rsidTr="00DC123C">
        <w:trPr>
          <w:gridAfter w:val="1"/>
          <w:wAfter w:w="262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3F15746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Total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51FB38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132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14:paraId="1C37955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30</w:t>
            </w:r>
          </w:p>
        </w:tc>
        <w:tc>
          <w:tcPr>
            <w:tcW w:w="1191" w:type="dxa"/>
            <w:gridSpan w:val="3"/>
            <w:shd w:val="clear" w:color="auto" w:fill="auto"/>
            <w:vAlign w:val="center"/>
          </w:tcPr>
          <w:p w14:paraId="1B690D2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1" w:type="dxa"/>
            <w:gridSpan w:val="4"/>
            <w:shd w:val="clear" w:color="auto" w:fill="auto"/>
            <w:vAlign w:val="center"/>
          </w:tcPr>
          <w:p w14:paraId="2829CC1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23</w:t>
            </w:r>
          </w:p>
        </w:tc>
        <w:tc>
          <w:tcPr>
            <w:tcW w:w="1040" w:type="dxa"/>
            <w:gridSpan w:val="4"/>
            <w:shd w:val="clear" w:color="auto" w:fill="auto"/>
            <w:vAlign w:val="center"/>
          </w:tcPr>
          <w:p w14:paraId="66872FB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17</w:t>
            </w:r>
          </w:p>
        </w:tc>
        <w:tc>
          <w:tcPr>
            <w:tcW w:w="1183" w:type="dxa"/>
            <w:gridSpan w:val="4"/>
            <w:shd w:val="clear" w:color="auto" w:fill="auto"/>
            <w:vAlign w:val="center"/>
          </w:tcPr>
          <w:p w14:paraId="6B3DB95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  <w:vAlign w:val="center"/>
          </w:tcPr>
          <w:p w14:paraId="39FC649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3481</w:t>
            </w:r>
          </w:p>
        </w:tc>
        <w:tc>
          <w:tcPr>
            <w:tcW w:w="1045" w:type="dxa"/>
            <w:gridSpan w:val="4"/>
            <w:shd w:val="clear" w:color="auto" w:fill="auto"/>
            <w:vAlign w:val="center"/>
          </w:tcPr>
          <w:p w14:paraId="22AB1BC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360</w:t>
            </w:r>
          </w:p>
        </w:tc>
        <w:tc>
          <w:tcPr>
            <w:tcW w:w="1220" w:type="dxa"/>
            <w:gridSpan w:val="7"/>
            <w:shd w:val="clear" w:color="auto" w:fill="auto"/>
            <w:vAlign w:val="center"/>
          </w:tcPr>
          <w:p w14:paraId="1955092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36" w:type="dxa"/>
            <w:gridSpan w:val="6"/>
            <w:shd w:val="clear" w:color="auto" w:fill="auto"/>
            <w:vAlign w:val="center"/>
          </w:tcPr>
          <w:p w14:paraId="6E4D7DB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1606</w:t>
            </w:r>
          </w:p>
        </w:tc>
        <w:tc>
          <w:tcPr>
            <w:tcW w:w="1036" w:type="dxa"/>
            <w:gridSpan w:val="6"/>
            <w:shd w:val="clear" w:color="auto" w:fill="auto"/>
            <w:vAlign w:val="center"/>
          </w:tcPr>
          <w:p w14:paraId="2DDD30D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387</w:t>
            </w:r>
          </w:p>
        </w:tc>
        <w:tc>
          <w:tcPr>
            <w:tcW w:w="1211" w:type="dxa"/>
            <w:gridSpan w:val="10"/>
            <w:shd w:val="clear" w:color="auto" w:fill="auto"/>
            <w:vAlign w:val="center"/>
          </w:tcPr>
          <w:p w14:paraId="19A8AED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</w:tr>
      <w:tr w:rsidR="00FD1337" w:rsidRPr="00E02C97" w14:paraId="71400B89" w14:textId="77777777" w:rsidTr="00DC123C">
        <w:trPr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437466C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Rivaroxaban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639803B6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9" w:type="dxa"/>
            <w:gridSpan w:val="3"/>
            <w:shd w:val="clear" w:color="auto" w:fill="auto"/>
          </w:tcPr>
          <w:p w14:paraId="59D33D06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91" w:type="dxa"/>
            <w:gridSpan w:val="3"/>
            <w:shd w:val="clear" w:color="auto" w:fill="auto"/>
          </w:tcPr>
          <w:p w14:paraId="17D8FC34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1" w:type="dxa"/>
            <w:gridSpan w:val="4"/>
            <w:shd w:val="clear" w:color="auto" w:fill="auto"/>
          </w:tcPr>
          <w:p w14:paraId="7A501561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0" w:type="dxa"/>
            <w:gridSpan w:val="4"/>
            <w:shd w:val="clear" w:color="auto" w:fill="auto"/>
          </w:tcPr>
          <w:p w14:paraId="6D5116CF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83" w:type="dxa"/>
            <w:gridSpan w:val="4"/>
            <w:shd w:val="clear" w:color="auto" w:fill="auto"/>
          </w:tcPr>
          <w:p w14:paraId="5AE4E4AE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2" w:type="dxa"/>
            <w:gridSpan w:val="4"/>
            <w:shd w:val="clear" w:color="auto" w:fill="auto"/>
          </w:tcPr>
          <w:p w14:paraId="1A25CD31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5" w:type="dxa"/>
            <w:gridSpan w:val="4"/>
            <w:shd w:val="clear" w:color="auto" w:fill="auto"/>
          </w:tcPr>
          <w:p w14:paraId="373D8C72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220" w:type="dxa"/>
            <w:gridSpan w:val="7"/>
            <w:shd w:val="clear" w:color="auto" w:fill="auto"/>
          </w:tcPr>
          <w:p w14:paraId="4F41BB5E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6" w:type="dxa"/>
            <w:gridSpan w:val="6"/>
            <w:shd w:val="clear" w:color="auto" w:fill="auto"/>
          </w:tcPr>
          <w:p w14:paraId="27BDE9B4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6" w:type="dxa"/>
            <w:gridSpan w:val="6"/>
            <w:shd w:val="clear" w:color="auto" w:fill="auto"/>
          </w:tcPr>
          <w:p w14:paraId="3BBB6F17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211" w:type="dxa"/>
            <w:gridSpan w:val="10"/>
            <w:shd w:val="clear" w:color="auto" w:fill="auto"/>
          </w:tcPr>
          <w:p w14:paraId="20A190E3" w14:textId="77777777" w:rsidR="00FD1337" w:rsidRPr="00E02C97" w:rsidRDefault="00FD1337" w:rsidP="00DC123C">
            <w:pPr>
              <w:spacing w:before="0" w:after="0" w:line="360" w:lineRule="auto"/>
            </w:pPr>
          </w:p>
        </w:tc>
      </w:tr>
      <w:tr w:rsidR="00FD1337" w:rsidRPr="00E02C97" w14:paraId="4B6563CA" w14:textId="77777777" w:rsidTr="00DC123C">
        <w:trPr>
          <w:gridAfter w:val="1"/>
          <w:wAfter w:w="262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41077404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N</w:t>
            </w:r>
            <w:r w:rsidRPr="00E02C97">
              <w:t>on-use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55FA90F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95 (72.0)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89974C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18 (60.0)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0221F6F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6C0B770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23 (100.0)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0EE254F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14 (82.4)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1BE13C4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2AD329E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891 (25.6)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01FAFA7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62 (17.2)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1466F9D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4D8AEAA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715 (44.5)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6558A85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132 (34.1)</w:t>
            </w:r>
          </w:p>
        </w:tc>
        <w:tc>
          <w:tcPr>
            <w:tcW w:w="1211" w:type="dxa"/>
            <w:gridSpan w:val="10"/>
            <w:shd w:val="clear" w:color="auto" w:fill="auto"/>
          </w:tcPr>
          <w:p w14:paraId="153FCB4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</w:tr>
      <w:tr w:rsidR="00FD1337" w:rsidRPr="00E02C97" w14:paraId="7691FF9F" w14:textId="77777777" w:rsidTr="00DC123C">
        <w:trPr>
          <w:gridAfter w:val="1"/>
          <w:wAfter w:w="262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0BB21ACC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C</w:t>
            </w:r>
            <w:r w:rsidRPr="00E02C97">
              <w:t>urrent 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4ABAB27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24 (18.2)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775E4FF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 (30.0)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782E4F1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2.54 </w:t>
            </w:r>
            <w:r>
              <w:br/>
            </w:r>
            <w:r w:rsidRPr="00E02C97">
              <w:t>(0.74–8.69)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239CB3D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4DAB350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 (17.6)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3C1D96F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5636857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965 (27.7)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04ABBF8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111 (30.8)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4BDED9C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1.73</w:t>
            </w:r>
            <w:r>
              <w:t xml:space="preserve"> </w:t>
            </w:r>
            <w:r>
              <w:br/>
            </w:r>
            <w:r w:rsidRPr="00E02C97">
              <w:t>(1.16–2.58)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3F55BBA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305 (19.0)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570CC20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70 (18.1)</w:t>
            </w:r>
          </w:p>
        </w:tc>
        <w:tc>
          <w:tcPr>
            <w:tcW w:w="1211" w:type="dxa"/>
            <w:gridSpan w:val="10"/>
            <w:shd w:val="clear" w:color="auto" w:fill="auto"/>
          </w:tcPr>
          <w:p w14:paraId="1F7C172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1.56</w:t>
            </w:r>
            <w:r>
              <w:t xml:space="preserve"> </w:t>
            </w:r>
            <w:r>
              <w:br/>
            </w:r>
            <w:r w:rsidRPr="00E02C97">
              <w:t>(0.98–2.50)</w:t>
            </w:r>
          </w:p>
        </w:tc>
      </w:tr>
      <w:tr w:rsidR="00FD1337" w:rsidRPr="00E02C97" w14:paraId="116F976A" w14:textId="77777777" w:rsidTr="00DC123C">
        <w:trPr>
          <w:gridAfter w:val="8"/>
          <w:wAfter w:w="509" w:type="dxa"/>
          <w:trHeight w:val="20"/>
        </w:trPr>
        <w:tc>
          <w:tcPr>
            <w:tcW w:w="14104" w:type="dxa"/>
            <w:gridSpan w:val="51"/>
            <w:shd w:val="clear" w:color="auto" w:fill="auto"/>
          </w:tcPr>
          <w:p w14:paraId="5A0874A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Rivaroxaban duration among current users, days</w:t>
            </w:r>
          </w:p>
        </w:tc>
      </w:tr>
      <w:tr w:rsidR="00FD1337" w:rsidRPr="00E02C97" w14:paraId="7B9EBA74" w14:textId="77777777" w:rsidTr="00DC123C">
        <w:trPr>
          <w:gridAfter w:val="1"/>
          <w:wAfter w:w="262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01107D33" w14:textId="77777777" w:rsidR="00FD1337" w:rsidRPr="00E02C97" w:rsidRDefault="00FD1337" w:rsidP="00DC123C">
            <w:pPr>
              <w:spacing w:before="0" w:after="0" w:line="360" w:lineRule="auto"/>
              <w:ind w:left="174"/>
            </w:pPr>
            <w:r w:rsidRPr="00E02C97">
              <w:t>≤ 30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709FD02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4 (16.7)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3E00BAE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2 (22.2)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3D0F6D1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6.98 </w:t>
            </w:r>
            <w:r>
              <w:br/>
            </w:r>
            <w:r w:rsidRPr="00E02C97">
              <w:t>(0.82–59.11)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13D9BDA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234DEB3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7F45694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24E3DF5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63 (1.8)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54FD039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 (2.2)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0980C8E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2.34</w:t>
            </w:r>
            <w:r>
              <w:t xml:space="preserve"> </w:t>
            </w:r>
            <w:r>
              <w:br/>
            </w:r>
            <w:r w:rsidRPr="00E02C97">
              <w:t>(0.63–8.78)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2CA6F23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26 (8.5)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1BA82F8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 (12.9)</w:t>
            </w:r>
          </w:p>
        </w:tc>
        <w:tc>
          <w:tcPr>
            <w:tcW w:w="1211" w:type="dxa"/>
            <w:gridSpan w:val="10"/>
            <w:shd w:val="clear" w:color="auto" w:fill="auto"/>
          </w:tcPr>
          <w:p w14:paraId="1E353E2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2.36</w:t>
            </w:r>
            <w:r>
              <w:t xml:space="preserve"> </w:t>
            </w:r>
            <w:r>
              <w:br/>
            </w:r>
            <w:r w:rsidRPr="00E02C97">
              <w:t>(0.72–7.74)</w:t>
            </w:r>
          </w:p>
        </w:tc>
      </w:tr>
      <w:tr w:rsidR="00FD1337" w:rsidRPr="00E02C97" w14:paraId="199220AF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1363F53F" w14:textId="77777777" w:rsidR="00FD1337" w:rsidRPr="00E02C97" w:rsidRDefault="00FD1337" w:rsidP="00DC123C">
            <w:pPr>
              <w:spacing w:before="0" w:after="0" w:line="360" w:lineRule="auto"/>
              <w:ind w:left="174"/>
            </w:pPr>
            <w:r w:rsidRPr="00E02C97">
              <w:t>31–180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7CC4242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5 (20.8)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BAC348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3 (33.3)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6867EDC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4.43 </w:t>
            </w:r>
            <w:r>
              <w:br/>
            </w:r>
            <w:r w:rsidRPr="00E02C97">
              <w:t>(0.69–28.30)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761A5AE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6C1E988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6CCD4A1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1A9FCA8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218 (6.3)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7F29F1E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23 (6.4)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0732796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1.88</w:t>
            </w:r>
            <w:r>
              <w:t xml:space="preserve"> </w:t>
            </w:r>
            <w:r>
              <w:br/>
            </w:r>
            <w:r w:rsidRPr="00E02C97">
              <w:t>(</w:t>
            </w:r>
            <w:r w:rsidRPr="00E02C97">
              <w:rPr>
                <w:color w:val="000000"/>
              </w:rPr>
              <w:t>0.92–3.85)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3668EEC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110 (36.1)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729D8AF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20 (28.6)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20E8AF1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1.33</w:t>
            </w:r>
            <w:r>
              <w:t xml:space="preserve"> </w:t>
            </w:r>
            <w:r>
              <w:br/>
            </w:r>
            <w:r w:rsidRPr="00E02C97">
              <w:t>(0.53–3.34)</w:t>
            </w:r>
          </w:p>
        </w:tc>
      </w:tr>
      <w:tr w:rsidR="00FD1337" w:rsidRPr="00E02C97" w14:paraId="64A35F3A" w14:textId="77777777" w:rsidTr="00DC123C">
        <w:trPr>
          <w:gridAfter w:val="1"/>
          <w:wAfter w:w="262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15FCA1CF" w14:textId="77777777" w:rsidR="00FD1337" w:rsidRPr="00E02C97" w:rsidRDefault="00FD1337" w:rsidP="00DC123C">
            <w:pPr>
              <w:spacing w:before="0" w:after="0" w:line="360" w:lineRule="auto"/>
              <w:ind w:left="174"/>
            </w:pPr>
            <w:r w:rsidRPr="00E02C97">
              <w:t>&gt; 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7D8399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15 </w:t>
            </w:r>
            <w:r w:rsidRPr="00E02C97">
              <w:rPr>
                <w:w w:val="99"/>
              </w:rPr>
              <w:t>(62.5)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5D2578C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4 (44.4)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0197ED0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1.24</w:t>
            </w:r>
            <w:r>
              <w:br/>
            </w:r>
            <w:r w:rsidRPr="00E02C97">
              <w:t xml:space="preserve"> (0.25–6.02)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3C6CBA8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323C7B2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</w:t>
            </w:r>
            <w:r>
              <w:t xml:space="preserve"> </w:t>
            </w:r>
            <w:r w:rsidRPr="00E02C97">
              <w:t>(17.6)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554C54C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6C5CAA6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346 (9.9)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3A0160D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34 (9.4)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61EE1AC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1.31</w:t>
            </w:r>
            <w:r>
              <w:t xml:space="preserve"> </w:t>
            </w:r>
            <w:r>
              <w:br/>
            </w:r>
            <w:r w:rsidRPr="00E02C97">
              <w:t xml:space="preserve"> (0.77–2.23)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0687623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169 (55.4)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12CF00B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41 (58.6)</w:t>
            </w:r>
          </w:p>
        </w:tc>
        <w:tc>
          <w:tcPr>
            <w:tcW w:w="1211" w:type="dxa"/>
            <w:gridSpan w:val="10"/>
            <w:shd w:val="clear" w:color="auto" w:fill="auto"/>
          </w:tcPr>
          <w:p w14:paraId="2A5A48B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1.57</w:t>
            </w:r>
            <w:r>
              <w:t xml:space="preserve"> </w:t>
            </w:r>
            <w:r>
              <w:br/>
            </w:r>
            <w:r w:rsidRPr="00E02C97">
              <w:t>(0.95–2.58)</w:t>
            </w:r>
          </w:p>
        </w:tc>
      </w:tr>
      <w:tr w:rsidR="00FD1337" w:rsidRPr="00E02C97" w14:paraId="2A6B2CD7" w14:textId="77777777" w:rsidTr="00DC123C">
        <w:trPr>
          <w:trHeight w:val="20"/>
        </w:trPr>
        <w:tc>
          <w:tcPr>
            <w:tcW w:w="14104" w:type="dxa"/>
            <w:gridSpan w:val="59"/>
            <w:shd w:val="clear" w:color="auto" w:fill="auto"/>
          </w:tcPr>
          <w:p w14:paraId="6A89255C" w14:textId="77777777" w:rsidR="00FD1337" w:rsidRPr="00E02C97" w:rsidRDefault="00FD1337" w:rsidP="00DC123C">
            <w:pPr>
              <w:pageBreakBefore/>
              <w:spacing w:before="0" w:after="0" w:line="360" w:lineRule="auto"/>
            </w:pPr>
            <w:r w:rsidRPr="00E02C97">
              <w:lastRenderedPageBreak/>
              <w:t>VKA</w:t>
            </w:r>
          </w:p>
        </w:tc>
      </w:tr>
      <w:tr w:rsidR="00FD1337" w:rsidRPr="00E02C97" w14:paraId="02EACF5E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6CA3F597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N</w:t>
            </w:r>
            <w:r w:rsidRPr="00E02C97">
              <w:t>on-use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6911989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70 (53.0)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318BB7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16 (53.3)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46DD9F4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3F350E3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13 (56.5)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716FF5A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 (35.3)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6F2FEA0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1C32BB3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891 (25.6)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61459D6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62 (17.2)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46B5340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309959F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715 (44.5)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061E254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132 (34.1)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4D8859D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</w:tr>
      <w:tr w:rsidR="00FD1337" w:rsidRPr="00E02C97" w14:paraId="5005C3D4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05220937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C</w:t>
            </w:r>
            <w:r w:rsidRPr="00E02C97">
              <w:t>urrent 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05C8421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43 (32.6)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E9B9B1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12 (40.0)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629AE91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1.53 </w:t>
            </w:r>
            <w:r>
              <w:br/>
            </w:r>
            <w:r w:rsidRPr="00E02C97">
              <w:t>(0.42–5.52)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6BED728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 (30.4)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0F4F3D9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 (52.9)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6DFBC66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N/A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6EF7BF8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740 (21.3)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317C658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109 (30.3)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0C50D0A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2.42</w:t>
            </w:r>
            <w:r>
              <w:t xml:space="preserve"> </w:t>
            </w:r>
            <w:r>
              <w:br/>
            </w:r>
            <w:r w:rsidRPr="00E02C97">
              <w:t>(1.62–3.61)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1360746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497 (31.5)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765D501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164 (42.9)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74D5FAD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1.89</w:t>
            </w:r>
            <w:r>
              <w:t xml:space="preserve"> </w:t>
            </w:r>
            <w:r>
              <w:br/>
            </w:r>
            <w:r w:rsidRPr="00E02C97">
              <w:t>(1.32–2.70)</w:t>
            </w:r>
          </w:p>
        </w:tc>
      </w:tr>
      <w:tr w:rsidR="00FD1337" w:rsidRPr="00E02C97" w14:paraId="2F62010E" w14:textId="77777777" w:rsidTr="00DC123C">
        <w:trPr>
          <w:gridAfter w:val="7"/>
          <w:wAfter w:w="468" w:type="dxa"/>
          <w:trHeight w:val="20"/>
        </w:trPr>
        <w:tc>
          <w:tcPr>
            <w:tcW w:w="14145" w:type="dxa"/>
            <w:gridSpan w:val="52"/>
            <w:shd w:val="clear" w:color="auto" w:fill="auto"/>
          </w:tcPr>
          <w:p w14:paraId="08368A3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VKA duration among current users, days</w:t>
            </w:r>
          </w:p>
        </w:tc>
      </w:tr>
      <w:tr w:rsidR="00FD1337" w:rsidRPr="00E02C97" w14:paraId="4B842CC2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5DCF4715" w14:textId="77777777" w:rsidR="00FD1337" w:rsidRPr="00E02C97" w:rsidRDefault="00FD1337" w:rsidP="00DC123C">
            <w:pPr>
              <w:spacing w:before="0" w:after="0" w:line="360" w:lineRule="auto"/>
              <w:ind w:left="174"/>
            </w:pPr>
            <w:r w:rsidRPr="00E02C97">
              <w:t>≤ 30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73E6D80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 xml:space="preserve">3 </w:t>
            </w:r>
            <w:r w:rsidRPr="00E02C97">
              <w:t>(7.0)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79FA77D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 xml:space="preserve">2 </w:t>
            </w:r>
            <w:r w:rsidRPr="00E02C97">
              <w:t>(</w:t>
            </w:r>
            <w:r w:rsidRPr="00E02C97">
              <w:rPr>
                <w:w w:val="99"/>
              </w:rPr>
              <w:t>16.7</w:t>
            </w:r>
            <w:r w:rsidRPr="00E02C97">
              <w:t>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18D4FB6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2.16 </w:t>
            </w:r>
            <w:r>
              <w:br/>
            </w:r>
            <w:r w:rsidRPr="00E02C97">
              <w:t>(0.16–29.58)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3DBC849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0437723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5E258E4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61CF517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64 (1.8)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69762E9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 (1.9)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75E6D65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2.39</w:t>
            </w:r>
            <w:r>
              <w:t xml:space="preserve"> </w:t>
            </w:r>
            <w:r>
              <w:br/>
            </w:r>
            <w:r w:rsidRPr="00E02C97">
              <w:t>(0.63–9.09)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33BA706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33 (6.6)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1276BEF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12 (7.3)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7088CF4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1.48</w:t>
            </w:r>
            <w:r>
              <w:t xml:space="preserve"> </w:t>
            </w:r>
            <w:r>
              <w:br/>
            </w:r>
            <w:r w:rsidRPr="00E02C97">
              <w:t>(0.51–4.34)</w:t>
            </w:r>
          </w:p>
        </w:tc>
      </w:tr>
      <w:tr w:rsidR="00FD1337" w:rsidRPr="00E02C97" w14:paraId="5E8661B7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28B5EC37" w14:textId="77777777" w:rsidR="00FD1337" w:rsidRPr="00E02C97" w:rsidRDefault="00FD1337" w:rsidP="00DC123C">
            <w:pPr>
              <w:spacing w:before="0" w:after="0" w:line="360" w:lineRule="auto"/>
              <w:ind w:left="174"/>
            </w:pPr>
            <w:r w:rsidRPr="00E02C97">
              <w:t>31–180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6633B65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18 (41.9)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8E843C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 xml:space="preserve">7 </w:t>
            </w:r>
            <w:r w:rsidRPr="00E02C97">
              <w:t>(58.3)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317D57B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3.12 </w:t>
            </w:r>
            <w:r>
              <w:br/>
            </w:r>
            <w:r w:rsidRPr="00E02C97">
              <w:t>(0.60–16.26)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309B4F0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51331B2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 (11.8)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30A4903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343C5B0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214 (6.1)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0A7DE4D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25 (6.9)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1AC164F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2.30</w:t>
            </w:r>
            <w:r>
              <w:t xml:space="preserve"> </w:t>
            </w:r>
            <w:r>
              <w:br/>
            </w:r>
            <w:r w:rsidRPr="00E02C97">
              <w:t>(1.11–4.79)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084A8B6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146 (29.4)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2ED1DE8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47 (28.7)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4453D10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2.27</w:t>
            </w:r>
            <w:r>
              <w:t xml:space="preserve"> </w:t>
            </w:r>
            <w:r>
              <w:br/>
            </w:r>
            <w:r w:rsidRPr="00E02C97">
              <w:t xml:space="preserve"> (1.18–4.38)</w:t>
            </w:r>
          </w:p>
        </w:tc>
      </w:tr>
      <w:tr w:rsidR="00FD1337" w:rsidRPr="00E02C97" w14:paraId="2ACE4EEA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5F8C75" w14:textId="77777777" w:rsidR="00FD1337" w:rsidRPr="00E02C97" w:rsidRDefault="00FD1337" w:rsidP="00DC123C">
            <w:pPr>
              <w:spacing w:before="0" w:after="0" w:line="360" w:lineRule="auto"/>
              <w:ind w:left="174"/>
            </w:pPr>
            <w:r w:rsidRPr="00E02C97">
              <w:t>&gt; 180</w:t>
            </w:r>
          </w:p>
        </w:tc>
        <w:tc>
          <w:tcPr>
            <w:tcW w:w="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9C62A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22 (51.2)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82A8E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 xml:space="preserve">3 </w:t>
            </w:r>
            <w:r w:rsidRPr="00E02C97">
              <w:t>(25.0)</w:t>
            </w:r>
          </w:p>
        </w:tc>
        <w:tc>
          <w:tcPr>
            <w:tcW w:w="11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9714F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0.90 </w:t>
            </w:r>
            <w:r>
              <w:br/>
            </w:r>
            <w:r w:rsidRPr="00E02C97">
              <w:t>(0.18–4.36)</w:t>
            </w:r>
          </w:p>
        </w:tc>
        <w:tc>
          <w:tcPr>
            <w:tcW w:w="104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C0B25A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 (30.4)</w:t>
            </w:r>
          </w:p>
        </w:tc>
        <w:tc>
          <w:tcPr>
            <w:tcW w:w="10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2B0A28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 (41.2)</w:t>
            </w:r>
          </w:p>
        </w:tc>
        <w:tc>
          <w:tcPr>
            <w:tcW w:w="11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D570E1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N/A</w:t>
            </w:r>
          </w:p>
        </w:tc>
        <w:tc>
          <w:tcPr>
            <w:tcW w:w="104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C4A9C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349 (10.0)</w:t>
            </w:r>
          </w:p>
        </w:tc>
        <w:tc>
          <w:tcPr>
            <w:tcW w:w="104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6B1255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50 (13.9)</w:t>
            </w:r>
          </w:p>
        </w:tc>
        <w:tc>
          <w:tcPr>
            <w:tcW w:w="11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4F20E0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2.13</w:t>
            </w:r>
            <w:r>
              <w:t xml:space="preserve"> </w:t>
            </w:r>
            <w:r>
              <w:br/>
            </w:r>
            <w:r w:rsidRPr="00E02C97">
              <w:t>(1.34–3.39)</w:t>
            </w:r>
          </w:p>
        </w:tc>
        <w:tc>
          <w:tcPr>
            <w:tcW w:w="103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51064A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318 (64.0)</w:t>
            </w:r>
          </w:p>
        </w:tc>
        <w:tc>
          <w:tcPr>
            <w:tcW w:w="103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0F2332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105 (64.0)</w:t>
            </w:r>
          </w:p>
        </w:tc>
        <w:tc>
          <w:tcPr>
            <w:tcW w:w="1207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76A1733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1.86</w:t>
            </w:r>
            <w:r>
              <w:t xml:space="preserve"> </w:t>
            </w:r>
            <w:r>
              <w:br/>
            </w:r>
            <w:r w:rsidRPr="00E02C97">
              <w:t>(1.29–2.68)</w:t>
            </w:r>
          </w:p>
        </w:tc>
      </w:tr>
      <w:tr w:rsidR="00FD1337" w:rsidRPr="00E02C97" w14:paraId="3325360F" w14:textId="77777777" w:rsidTr="00DC123C">
        <w:trPr>
          <w:gridAfter w:val="5"/>
          <w:wAfter w:w="451" w:type="dxa"/>
          <w:trHeight w:val="20"/>
        </w:trPr>
        <w:tc>
          <w:tcPr>
            <w:tcW w:w="14162" w:type="dxa"/>
            <w:gridSpan w:val="5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62E9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b/>
                <w:bCs/>
              </w:rPr>
              <w:t>Gastrointestinal bleeding</w:t>
            </w:r>
          </w:p>
        </w:tc>
      </w:tr>
      <w:tr w:rsidR="00FD1337" w:rsidRPr="00E02C97" w14:paraId="16E2F9EC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3597BEE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Total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984965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337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E8948D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81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43BB94B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0E4587C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72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1C75A4F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69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68469E3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7830F2A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10 484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08D9095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1080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09483C6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33410CB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2723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61907F4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634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7F706BC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––</w:t>
            </w:r>
          </w:p>
        </w:tc>
      </w:tr>
      <w:tr w:rsidR="00FD1337" w:rsidRPr="00E02C97" w14:paraId="3E3A00D2" w14:textId="77777777" w:rsidTr="00DC123C">
        <w:trPr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1C9AA3BC" w14:textId="77777777" w:rsidR="00FD1337" w:rsidRPr="00E02C97" w:rsidDel="00904F67" w:rsidRDefault="00FD1337" w:rsidP="00DC123C">
            <w:pPr>
              <w:spacing w:before="0" w:after="0" w:line="360" w:lineRule="auto"/>
            </w:pPr>
            <w:r w:rsidRPr="00E02C97">
              <w:t>Rivaroxaban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73882455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9" w:type="dxa"/>
            <w:gridSpan w:val="3"/>
            <w:shd w:val="clear" w:color="auto" w:fill="auto"/>
          </w:tcPr>
          <w:p w14:paraId="48E6C431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91" w:type="dxa"/>
            <w:gridSpan w:val="3"/>
            <w:shd w:val="clear" w:color="auto" w:fill="auto"/>
          </w:tcPr>
          <w:p w14:paraId="58017A9E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1" w:type="dxa"/>
            <w:gridSpan w:val="4"/>
            <w:shd w:val="clear" w:color="auto" w:fill="auto"/>
          </w:tcPr>
          <w:p w14:paraId="4BC9F20A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0" w:type="dxa"/>
            <w:gridSpan w:val="4"/>
            <w:shd w:val="clear" w:color="auto" w:fill="auto"/>
          </w:tcPr>
          <w:p w14:paraId="1D574007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83" w:type="dxa"/>
            <w:gridSpan w:val="4"/>
            <w:shd w:val="clear" w:color="auto" w:fill="auto"/>
          </w:tcPr>
          <w:p w14:paraId="37401094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2" w:type="dxa"/>
            <w:gridSpan w:val="4"/>
            <w:shd w:val="clear" w:color="auto" w:fill="auto"/>
          </w:tcPr>
          <w:p w14:paraId="2FC8D4E9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5" w:type="dxa"/>
            <w:gridSpan w:val="4"/>
            <w:shd w:val="clear" w:color="auto" w:fill="auto"/>
          </w:tcPr>
          <w:p w14:paraId="469CABA3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83" w:type="dxa"/>
            <w:gridSpan w:val="7"/>
            <w:shd w:val="clear" w:color="auto" w:fill="auto"/>
          </w:tcPr>
          <w:p w14:paraId="03716083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5" w:type="dxa"/>
            <w:gridSpan w:val="6"/>
            <w:shd w:val="clear" w:color="auto" w:fill="auto"/>
          </w:tcPr>
          <w:p w14:paraId="2F904254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5" w:type="dxa"/>
            <w:gridSpan w:val="6"/>
            <w:shd w:val="clear" w:color="auto" w:fill="auto"/>
          </w:tcPr>
          <w:p w14:paraId="4C4D67F5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207" w:type="dxa"/>
            <w:gridSpan w:val="10"/>
            <w:shd w:val="clear" w:color="auto" w:fill="auto"/>
          </w:tcPr>
          <w:p w14:paraId="5099FADE" w14:textId="77777777" w:rsidR="00FD1337" w:rsidRPr="00E02C97" w:rsidRDefault="00FD1337" w:rsidP="00DC123C">
            <w:pPr>
              <w:spacing w:before="0" w:after="0" w:line="360" w:lineRule="auto"/>
            </w:pPr>
          </w:p>
        </w:tc>
      </w:tr>
      <w:tr w:rsidR="00FD1337" w:rsidRPr="00E02C97" w14:paraId="6762B5EF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523E60E3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N</w:t>
            </w:r>
            <w:r w:rsidRPr="00E02C97">
              <w:t>on-use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E17D42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222 (65.9)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3333E23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34 (42.0)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687B563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5EA65E5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65 (90.3)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2F7DB62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57 (82.6)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04C0BBE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70F52AF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2575 (24.6)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087E195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176 (16.3)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689F607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4543CB9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1196 (43.9)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54E5E89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185 (29.2)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1319FF4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</w:tr>
      <w:tr w:rsidR="00FD1337" w:rsidRPr="00E02C97" w14:paraId="751DCD50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50EA70AF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C</w:t>
            </w:r>
            <w:r w:rsidRPr="00E02C97">
              <w:t>urrent 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4CF1C1C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73 (21.7)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71A34E0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39 (48.1)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20F5238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4.10 </w:t>
            </w:r>
            <w:r>
              <w:br/>
            </w:r>
            <w:r w:rsidRPr="00E02C97">
              <w:t>(1.90–8.87)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775FF84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 (5.6)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37C4DBF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 (14.5)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1638603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2.39</w:t>
            </w:r>
            <w:r>
              <w:t xml:space="preserve"> </w:t>
            </w:r>
            <w:r>
              <w:br/>
            </w:r>
            <w:r w:rsidRPr="00E02C97">
              <w:t>(0.52–11.02)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0BD0CA2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3152 (30.1)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63E7B9F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395 (36.6)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4BD53DD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2.24</w:t>
            </w:r>
            <w:r>
              <w:t xml:space="preserve"> </w:t>
            </w:r>
            <w:r>
              <w:br/>
            </w:r>
            <w:r w:rsidRPr="00E02C97">
              <w:t>(1.79–2.82)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4EB28BD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574 (21.1)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32AC9BE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168 (26.5)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22E638C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3.20</w:t>
            </w:r>
            <w:r>
              <w:t xml:space="preserve"> </w:t>
            </w:r>
            <w:r>
              <w:br/>
            </w:r>
            <w:r w:rsidRPr="00E02C97">
              <w:t>(2.18–4.68)</w:t>
            </w:r>
          </w:p>
        </w:tc>
      </w:tr>
      <w:tr w:rsidR="00FD1337" w:rsidRPr="00E02C97" w14:paraId="0D8C8214" w14:textId="77777777" w:rsidTr="00DC123C">
        <w:trPr>
          <w:trHeight w:val="20"/>
        </w:trPr>
        <w:tc>
          <w:tcPr>
            <w:tcW w:w="14613" w:type="dxa"/>
            <w:gridSpan w:val="59"/>
            <w:shd w:val="clear" w:color="auto" w:fill="auto"/>
          </w:tcPr>
          <w:p w14:paraId="135A62C9" w14:textId="77777777" w:rsidR="00FD1337" w:rsidRPr="00E02C97" w:rsidRDefault="00FD1337" w:rsidP="00DC123C">
            <w:pPr>
              <w:pageBreakBefore/>
              <w:spacing w:before="0" w:after="0" w:line="360" w:lineRule="auto"/>
            </w:pPr>
            <w:r w:rsidRPr="00E02C97">
              <w:lastRenderedPageBreak/>
              <w:t>Rivaroxaban duration among current users, days</w:t>
            </w:r>
          </w:p>
        </w:tc>
      </w:tr>
      <w:tr w:rsidR="00FD1337" w:rsidRPr="00E02C97" w14:paraId="5D16FD8F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6266F090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≤ 30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2227A01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14 (19.2)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535CC7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13 (33.3)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5BF245A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5.55 </w:t>
            </w:r>
            <w:r>
              <w:br/>
            </w:r>
            <w:r w:rsidRPr="00E02C97">
              <w:t>(1.94–15.86)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7866EFA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2003FD2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5412CEC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70928DF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605 (5.8)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415C297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70 (6.5)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07B0C9F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3.07 </w:t>
            </w:r>
            <w:r>
              <w:br/>
            </w:r>
            <w:r w:rsidRPr="00E02C97">
              <w:t>(1.89–5.00)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2441315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79 (13.8)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740DE4C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44 (26.2)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540EF69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17.69 </w:t>
            </w:r>
            <w:r>
              <w:br/>
            </w:r>
            <w:r w:rsidRPr="00E02C97">
              <w:t>(7.28–42</w:t>
            </w:r>
            <w:r>
              <w:t>.</w:t>
            </w:r>
            <w:r w:rsidRPr="00E02C97">
              <w:t>96)</w:t>
            </w:r>
          </w:p>
        </w:tc>
      </w:tr>
      <w:tr w:rsidR="00FD1337" w:rsidRPr="00E02C97" w14:paraId="187A480B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560A36B5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31–180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60E19CD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26 (35.6)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4A4AAAD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14 (35.9)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2D88BF9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4.22 </w:t>
            </w:r>
            <w:r>
              <w:br/>
            </w:r>
            <w:r w:rsidRPr="00E02C97">
              <w:t>(1.64–10.86)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7229DFC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 (1.4)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4B7A1D9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 (4.3)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26CF384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1.53</w:t>
            </w:r>
            <w:r>
              <w:t xml:space="preserve"> </w:t>
            </w:r>
            <w:r>
              <w:br/>
            </w:r>
            <w:r w:rsidRPr="00E02C97">
              <w:t>(0.10–22.88)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76ADC0C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821 (7.8)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02C9376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78 (7.2)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7C5E812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1.82 </w:t>
            </w:r>
            <w:r>
              <w:br/>
            </w:r>
            <w:r w:rsidRPr="00E02C97">
              <w:t>(1.22–2.71)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508D3A6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260 (45.3)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5506DA7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55 (32.7)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02F8A90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4.04 </w:t>
            </w:r>
            <w:r>
              <w:br/>
            </w:r>
            <w:r w:rsidRPr="00E02C97">
              <w:t>(2.20–7.42)</w:t>
            </w:r>
          </w:p>
        </w:tc>
      </w:tr>
      <w:tr w:rsidR="00FD1337" w:rsidRPr="00E02C97" w14:paraId="74FDB653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262A8C31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&gt; 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4950F52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33 (45.2)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41D9288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12 (30.8)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42F5146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3.14 </w:t>
            </w:r>
            <w:r>
              <w:br/>
            </w:r>
            <w:r w:rsidRPr="00E02C97">
              <w:t>(1.18–8.35)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4F1C2D8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 (4.2)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070A53E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 (10.1)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32428F6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2.37</w:t>
            </w:r>
            <w:r>
              <w:t xml:space="preserve"> </w:t>
            </w:r>
            <w:r>
              <w:br/>
            </w:r>
            <w:r w:rsidRPr="00E02C97">
              <w:t>(0.40–14.14)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3E852AC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821 (7.8)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15C6060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113 (10.5)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68E130A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2.32</w:t>
            </w:r>
            <w:r>
              <w:t xml:space="preserve"> </w:t>
            </w:r>
            <w:r>
              <w:br/>
            </w:r>
            <w:r w:rsidRPr="00E02C97">
              <w:t>(1.74–3.11)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22152E4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235 (40.9)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219DDE1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69 (41.1)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405E194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2.69 </w:t>
            </w:r>
            <w:r>
              <w:br/>
            </w:r>
            <w:r w:rsidRPr="00E02C97">
              <w:t>(1.76–4.11)</w:t>
            </w:r>
          </w:p>
        </w:tc>
      </w:tr>
      <w:tr w:rsidR="00FD1337" w:rsidRPr="00E02C97" w14:paraId="2E0B907F" w14:textId="77777777" w:rsidTr="00DC123C">
        <w:trPr>
          <w:trHeight w:val="20"/>
        </w:trPr>
        <w:tc>
          <w:tcPr>
            <w:tcW w:w="14145" w:type="dxa"/>
            <w:gridSpan w:val="59"/>
            <w:shd w:val="clear" w:color="auto" w:fill="auto"/>
          </w:tcPr>
          <w:p w14:paraId="44488B0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VKA</w:t>
            </w:r>
          </w:p>
        </w:tc>
      </w:tr>
      <w:tr w:rsidR="00FD1337" w:rsidRPr="00E02C97" w14:paraId="4D3DF95C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0CB32E02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N</w:t>
            </w:r>
            <w:r w:rsidRPr="00E02C97">
              <w:t>on-use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50F8BC5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210 (62.3)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715E6FF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52 (64.2)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4EF9EAB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64AF1B5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56 (77.8)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2CB7D74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23 (33.3)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23CAAB5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311CF03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2575 (24.6)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3E3766B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176 (16.3)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6E6D197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6A766B3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1196 (43.9)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5BFB91A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185 (29.2)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5D10168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</w:tr>
      <w:tr w:rsidR="00FD1337" w:rsidRPr="00E02C97" w14:paraId="6BA5A497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5D942BF7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C</w:t>
            </w:r>
            <w:r w:rsidRPr="00E02C97">
              <w:t>urrent 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867920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84 (24.9)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5858D9B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21 (25.9)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63A5723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2.40 </w:t>
            </w:r>
            <w:r>
              <w:br/>
            </w:r>
            <w:r w:rsidRPr="00E02C97">
              <w:t>(0.99–5.84)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5D1C547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12 (16.7)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22E05B6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32 (46.4)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14203F6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6.76</w:t>
            </w:r>
            <w:r>
              <w:t xml:space="preserve"> </w:t>
            </w:r>
            <w:r>
              <w:br/>
            </w:r>
            <w:r w:rsidRPr="00E02C97">
              <w:t>(2.20–20.80)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342D7EA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2565 (24.5)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5061A36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296 (27.4)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4CC6066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2.24</w:t>
            </w:r>
            <w:r>
              <w:t xml:space="preserve"> </w:t>
            </w:r>
            <w:r>
              <w:br/>
            </w:r>
            <w:r w:rsidRPr="00E02C97">
              <w:t>(1.76–2.84)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63F147E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824 (30.3)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3A61687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249 (39.3)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45F1E33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2.29 </w:t>
            </w:r>
            <w:r>
              <w:br/>
            </w:r>
            <w:r w:rsidRPr="00E02C97">
              <w:t>(1.70–3.09)</w:t>
            </w:r>
          </w:p>
        </w:tc>
      </w:tr>
      <w:tr w:rsidR="00FD1337" w:rsidRPr="00E02C97" w14:paraId="6BE8B38B" w14:textId="77777777" w:rsidTr="00DC123C">
        <w:trPr>
          <w:gridAfter w:val="6"/>
          <w:wAfter w:w="460" w:type="dxa"/>
          <w:trHeight w:val="20"/>
        </w:trPr>
        <w:tc>
          <w:tcPr>
            <w:tcW w:w="14153" w:type="dxa"/>
            <w:gridSpan w:val="53"/>
            <w:shd w:val="clear" w:color="auto" w:fill="auto"/>
          </w:tcPr>
          <w:p w14:paraId="4CA8343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VKA duration among current users, days</w:t>
            </w:r>
          </w:p>
        </w:tc>
      </w:tr>
      <w:tr w:rsidR="00FD1337" w:rsidRPr="00E02C97" w14:paraId="463E6E30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593CBBDA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≤ 30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09FF8AD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12 (14.3)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2B7D27A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0</w:t>
            </w:r>
            <w:r w:rsidRPr="00E02C97">
              <w:t xml:space="preserve"> (0.0)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7B660BB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-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14DBC56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4E31693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589E70E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515DDC1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530 (5.1)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18D0D1C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45 (4.2)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1E0C38A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1.55 </w:t>
            </w:r>
            <w:r>
              <w:br/>
            </w:r>
            <w:r w:rsidRPr="00E02C97">
              <w:t>(0.96–2.53)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55E5259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75 (9.1)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52E01F6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37 (14.9)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7B21441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10.20 </w:t>
            </w:r>
            <w:r>
              <w:br/>
            </w:r>
            <w:r w:rsidRPr="00E02C97">
              <w:t>(4.35–23.91)</w:t>
            </w:r>
          </w:p>
        </w:tc>
      </w:tr>
      <w:tr w:rsidR="00FD1337" w:rsidRPr="00E02C97" w14:paraId="6B09D76D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6416120F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31–180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DBFB57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34 (40.5)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7EA2A02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9</w:t>
            </w:r>
            <w:r w:rsidRPr="00E02C97">
              <w:t xml:space="preserve"> (42.9)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3FE5E76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2.23 </w:t>
            </w:r>
            <w:r>
              <w:br/>
            </w:r>
            <w:r w:rsidRPr="00E02C97">
              <w:t>(0.76–6.56)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71EB5D5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6D67D2C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 (8.7)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430DFAE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0A603FD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731 (7.0)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297D407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79 (7.3)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451E112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2.44 </w:t>
            </w:r>
            <w:r>
              <w:br/>
            </w:r>
            <w:r w:rsidRPr="00E02C97">
              <w:t>(1.62–3.68)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2D84164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318 (38.6)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3F575BD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84 (33.7)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156BFE5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3.58 </w:t>
            </w:r>
            <w:r>
              <w:br/>
            </w:r>
            <w:r w:rsidRPr="00E02C97">
              <w:t>(1.88–6.83)</w:t>
            </w:r>
          </w:p>
        </w:tc>
      </w:tr>
      <w:tr w:rsidR="00FD1337" w:rsidRPr="00E02C97" w14:paraId="76D007DA" w14:textId="77777777" w:rsidTr="00DC123C">
        <w:trPr>
          <w:gridAfter w:val="2"/>
          <w:wAfter w:w="281" w:type="dxa"/>
          <w:trHeight w:val="20"/>
        </w:trPr>
        <w:tc>
          <w:tcPr>
            <w:tcW w:w="1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9A5FCA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&gt; 180</w:t>
            </w:r>
          </w:p>
        </w:tc>
        <w:tc>
          <w:tcPr>
            <w:tcW w:w="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59B78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38 (45.2)</w:t>
            </w: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0E191B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12 (57.1)</w:t>
            </w:r>
          </w:p>
        </w:tc>
        <w:tc>
          <w:tcPr>
            <w:tcW w:w="11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A0597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3.45 </w:t>
            </w:r>
            <w:r>
              <w:br/>
            </w:r>
            <w:r w:rsidRPr="00E02C97">
              <w:t>(1.26–9.39)</w:t>
            </w:r>
          </w:p>
        </w:tc>
        <w:tc>
          <w:tcPr>
            <w:tcW w:w="104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A94523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12 (16.7)</w:t>
            </w:r>
          </w:p>
        </w:tc>
        <w:tc>
          <w:tcPr>
            <w:tcW w:w="10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721F6B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26 (37.7)</w:t>
            </w:r>
          </w:p>
        </w:tc>
        <w:tc>
          <w:tcPr>
            <w:tcW w:w="11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D01DCC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6.79 </w:t>
            </w:r>
            <w:r>
              <w:br/>
            </w:r>
            <w:r w:rsidRPr="00E02C97">
              <w:t>(2.07–22.25)</w:t>
            </w:r>
          </w:p>
        </w:tc>
        <w:tc>
          <w:tcPr>
            <w:tcW w:w="104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B7FE7D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955 (9.1)</w:t>
            </w:r>
          </w:p>
        </w:tc>
        <w:tc>
          <w:tcPr>
            <w:tcW w:w="104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4EE986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114 (10.6)</w:t>
            </w:r>
          </w:p>
        </w:tc>
        <w:tc>
          <w:tcPr>
            <w:tcW w:w="119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05A353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2.26 </w:t>
            </w:r>
            <w:r>
              <w:br/>
            </w:r>
            <w:r w:rsidRPr="00E02C97">
              <w:t>(1.71–3.00)</w:t>
            </w:r>
          </w:p>
        </w:tc>
        <w:tc>
          <w:tcPr>
            <w:tcW w:w="10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FB91C0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431 (52.3)</w:t>
            </w:r>
          </w:p>
        </w:tc>
        <w:tc>
          <w:tcPr>
            <w:tcW w:w="10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B74511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128 (51.4)</w:t>
            </w:r>
          </w:p>
        </w:tc>
        <w:tc>
          <w:tcPr>
            <w:tcW w:w="120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856D90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2.12 </w:t>
            </w:r>
            <w:r>
              <w:br/>
            </w:r>
            <w:r w:rsidRPr="00E02C97">
              <w:t>(1.55–2.90)</w:t>
            </w:r>
          </w:p>
        </w:tc>
      </w:tr>
      <w:tr w:rsidR="00FD1337" w:rsidRPr="00E02C97" w14:paraId="5725F4F0" w14:textId="77777777" w:rsidTr="00DC123C">
        <w:trPr>
          <w:gridAfter w:val="9"/>
          <w:wAfter w:w="597" w:type="dxa"/>
          <w:trHeight w:val="20"/>
        </w:trPr>
        <w:tc>
          <w:tcPr>
            <w:tcW w:w="14016" w:type="dxa"/>
            <w:gridSpan w:val="5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CA262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b/>
                <w:bCs/>
              </w:rPr>
              <w:t>Urogenital bleeding</w:t>
            </w:r>
          </w:p>
        </w:tc>
      </w:tr>
      <w:tr w:rsidR="00FD1337" w:rsidRPr="00E02C97" w14:paraId="0125EF89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66328E6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Total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C8ED36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173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4E4FD34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40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676A317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6FF8DC8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48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393009C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42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02F39A5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5675CCC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4571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003DFD3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465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6526CD7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1CA51C7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1417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05418EA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319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3F0A172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––</w:t>
            </w:r>
          </w:p>
        </w:tc>
      </w:tr>
      <w:tr w:rsidR="00FD1337" w:rsidRPr="00E02C97" w14:paraId="4FA997ED" w14:textId="77777777" w:rsidTr="00DC123C">
        <w:trPr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2763042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Rivaroxaban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CA24A05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9" w:type="dxa"/>
            <w:gridSpan w:val="3"/>
            <w:shd w:val="clear" w:color="auto" w:fill="auto"/>
          </w:tcPr>
          <w:p w14:paraId="18FE739A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91" w:type="dxa"/>
            <w:gridSpan w:val="3"/>
            <w:shd w:val="clear" w:color="auto" w:fill="auto"/>
          </w:tcPr>
          <w:p w14:paraId="74A5AB9A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1" w:type="dxa"/>
            <w:gridSpan w:val="4"/>
            <w:shd w:val="clear" w:color="auto" w:fill="auto"/>
          </w:tcPr>
          <w:p w14:paraId="12B53489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0" w:type="dxa"/>
            <w:gridSpan w:val="4"/>
            <w:shd w:val="clear" w:color="auto" w:fill="auto"/>
          </w:tcPr>
          <w:p w14:paraId="4CAD381F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83" w:type="dxa"/>
            <w:gridSpan w:val="4"/>
            <w:shd w:val="clear" w:color="auto" w:fill="auto"/>
          </w:tcPr>
          <w:p w14:paraId="2C4EDAA0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2" w:type="dxa"/>
            <w:gridSpan w:val="4"/>
            <w:shd w:val="clear" w:color="auto" w:fill="auto"/>
          </w:tcPr>
          <w:p w14:paraId="6825EC09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5" w:type="dxa"/>
            <w:gridSpan w:val="4"/>
            <w:shd w:val="clear" w:color="auto" w:fill="auto"/>
          </w:tcPr>
          <w:p w14:paraId="11DD1327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83" w:type="dxa"/>
            <w:gridSpan w:val="7"/>
            <w:shd w:val="clear" w:color="auto" w:fill="auto"/>
          </w:tcPr>
          <w:p w14:paraId="693478A3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5" w:type="dxa"/>
            <w:gridSpan w:val="6"/>
            <w:shd w:val="clear" w:color="auto" w:fill="auto"/>
          </w:tcPr>
          <w:p w14:paraId="1D04EB45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5" w:type="dxa"/>
            <w:gridSpan w:val="6"/>
            <w:shd w:val="clear" w:color="auto" w:fill="auto"/>
          </w:tcPr>
          <w:p w14:paraId="60C278AD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207" w:type="dxa"/>
            <w:gridSpan w:val="10"/>
            <w:shd w:val="clear" w:color="auto" w:fill="auto"/>
          </w:tcPr>
          <w:p w14:paraId="1F9C710C" w14:textId="77777777" w:rsidR="00FD1337" w:rsidRPr="00E02C97" w:rsidRDefault="00FD1337" w:rsidP="00DC123C">
            <w:pPr>
              <w:spacing w:before="0" w:after="0" w:line="360" w:lineRule="auto"/>
            </w:pPr>
          </w:p>
        </w:tc>
      </w:tr>
      <w:tr w:rsidR="00FD1337" w:rsidRPr="00E02C97" w14:paraId="70E1595C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38362C46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lastRenderedPageBreak/>
              <w:t>N</w:t>
            </w:r>
            <w:r w:rsidRPr="00E02C97">
              <w:t>on-use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14D56B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137 (79.2)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5F0489C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23 (57.5)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4C26E60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0B532D4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47 (97.9)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10FCC00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36 (85.7)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4B5EBD9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0C9BC11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1046 (22.9)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4E4B5F8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70 (15.1)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3C9CA58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6086B33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632 (44.6)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2A96EF6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90 (28.2)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7B6BC7E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</w:tr>
      <w:tr w:rsidR="00FD1337" w:rsidRPr="00E02C97" w14:paraId="453B6366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102E1A48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C</w:t>
            </w:r>
            <w:r w:rsidRPr="00E02C97">
              <w:t>urrent 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53B2F95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22 (12.7)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14159AB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12 (30.0)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1BDD12DC" w14:textId="77777777" w:rsidR="00FD1337" w:rsidRPr="00E02C97" w:rsidRDefault="00FD1337" w:rsidP="00DC123C">
            <w:pPr>
              <w:spacing w:before="0" w:after="0" w:line="360" w:lineRule="auto"/>
              <w:rPr>
                <w:b/>
                <w:bCs/>
              </w:rPr>
            </w:pPr>
            <w:r w:rsidRPr="00E02C97">
              <w:t xml:space="preserve">2.29 </w:t>
            </w:r>
            <w:r>
              <w:br/>
            </w:r>
            <w:r w:rsidRPr="00E02C97">
              <w:t>(</w:t>
            </w:r>
            <w:r w:rsidRPr="00E02C97">
              <w:rPr>
                <w:color w:val="000000"/>
              </w:rPr>
              <w:t>0.61–8.62)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0B29342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 (2.1)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46C17DE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 (11.9)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0808BFD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8.77 </w:t>
            </w:r>
            <w:r>
              <w:br/>
            </w:r>
            <w:r w:rsidRPr="00E02C97">
              <w:t>(0.49–155.9)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52B3A32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1415 (31.0)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5086A3B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210 (45.2)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5842DB0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3.02 </w:t>
            </w:r>
            <w:r>
              <w:br/>
            </w:r>
            <w:r w:rsidRPr="00E02C97">
              <w:t>(2.07–4.41)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17D95C9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277 (19.5)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08C18D1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85 (26.6)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044E270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2.75 </w:t>
            </w:r>
            <w:r>
              <w:br/>
            </w:r>
            <w:r w:rsidRPr="00E02C97">
              <w:t>(1.57–4.82)</w:t>
            </w:r>
          </w:p>
        </w:tc>
      </w:tr>
      <w:tr w:rsidR="00FD1337" w:rsidRPr="00E02C97" w14:paraId="324516B3" w14:textId="77777777" w:rsidTr="00DC123C">
        <w:trPr>
          <w:gridAfter w:val="6"/>
          <w:wAfter w:w="460" w:type="dxa"/>
          <w:trHeight w:val="20"/>
        </w:trPr>
        <w:tc>
          <w:tcPr>
            <w:tcW w:w="14153" w:type="dxa"/>
            <w:gridSpan w:val="53"/>
            <w:shd w:val="clear" w:color="auto" w:fill="auto"/>
          </w:tcPr>
          <w:p w14:paraId="12611A9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Rivaroxaban duration among current users, days</w:t>
            </w:r>
          </w:p>
        </w:tc>
      </w:tr>
      <w:tr w:rsidR="00FD1337" w:rsidRPr="00E02C97" w14:paraId="007892CA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1F84ABB1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 w:rsidRPr="00E02C97">
              <w:t>≤ 30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FBB76E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5 (22.7)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15CD27F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4 (33.3)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7A83742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3.60</w:t>
            </w:r>
            <w:r w:rsidRPr="00E02C97">
              <w:rPr>
                <w:w w:val="99"/>
              </w:rPr>
              <w:t xml:space="preserve"> </w:t>
            </w:r>
            <w:r>
              <w:rPr>
                <w:w w:val="99"/>
              </w:rPr>
              <w:br/>
            </w:r>
            <w:r w:rsidRPr="00E02C97">
              <w:rPr>
                <w:w w:val="99"/>
              </w:rPr>
              <w:t>(0.55–23.49)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200C610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15F20CA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01DC195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73C5F58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309 (6.8)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0C6A0A3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42 (9.0)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5B17221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5.85 </w:t>
            </w:r>
            <w:r>
              <w:br/>
            </w:r>
            <w:r w:rsidRPr="00E02C97">
              <w:t>(2.55–13.39)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2184CAF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33 (11.9)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7E6A448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19 (22.4)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4DD506F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12.56 </w:t>
            </w:r>
            <w:r>
              <w:br/>
            </w:r>
            <w:r w:rsidRPr="00E02C97">
              <w:t>(3.52–44.76)</w:t>
            </w:r>
          </w:p>
        </w:tc>
      </w:tr>
      <w:tr w:rsidR="00FD1337" w:rsidRPr="00E02C97" w14:paraId="19297311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2CA40230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 w:rsidRPr="00E02C97">
              <w:t>31–180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2AF4A4C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7 (31.8)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06618A1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4 (33.3)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66FB943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1.19</w:t>
            </w:r>
            <w:r w:rsidRPr="00E02C97">
              <w:rPr>
                <w:w w:val="99"/>
              </w:rPr>
              <w:t xml:space="preserve"> </w:t>
            </w:r>
            <w:r>
              <w:rPr>
                <w:w w:val="99"/>
              </w:rPr>
              <w:br/>
            </w:r>
            <w:r w:rsidRPr="00E02C97">
              <w:rPr>
                <w:w w:val="99"/>
              </w:rPr>
              <w:t>(0.19–7.60)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5C72143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1F7DE79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3C2B018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58E7225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443 (9.7)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361D2C3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50 (10.8)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1835EDD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2.56 </w:t>
            </w:r>
            <w:r>
              <w:br/>
            </w:r>
            <w:r w:rsidRPr="00E02C97">
              <w:t>(1.43–4.57)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67F1D28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110 (39.7)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4326703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31 (36.5)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34AAD7E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5.76 </w:t>
            </w:r>
            <w:r>
              <w:br/>
            </w:r>
            <w:r w:rsidRPr="00E02C97">
              <w:t>(2.22–14.98)</w:t>
            </w:r>
          </w:p>
        </w:tc>
      </w:tr>
      <w:tr w:rsidR="00FD1337" w:rsidRPr="00E02C97" w14:paraId="4D3FBFB7" w14:textId="77777777" w:rsidTr="00DC123C">
        <w:trPr>
          <w:gridAfter w:val="3"/>
          <w:wAfter w:w="305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663004DA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 w:rsidRPr="00E02C97">
              <w:t>&gt; 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5B37097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</w:t>
            </w:r>
            <w:r w:rsidRPr="00E02C97">
              <w:rPr>
                <w:w w:val="99"/>
              </w:rPr>
              <w:t xml:space="preserve"> (45.5)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972239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4 (33.3)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5ACD4FF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3.45</w:t>
            </w:r>
            <w:r w:rsidRPr="00E02C97">
              <w:rPr>
                <w:w w:val="99"/>
              </w:rPr>
              <w:t xml:space="preserve"> </w:t>
            </w:r>
            <w:r>
              <w:rPr>
                <w:w w:val="99"/>
              </w:rPr>
              <w:br/>
            </w:r>
            <w:r w:rsidRPr="00E02C97">
              <w:rPr>
                <w:w w:val="99"/>
              </w:rPr>
              <w:t>(0.53–22.54)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1182BD2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 (2.1)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5FA07BD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 (11.9)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2ABC5AD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8.77 </w:t>
            </w:r>
            <w:r>
              <w:br/>
            </w:r>
            <w:r w:rsidRPr="00E02C97">
              <w:t>(0.49–155.9)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16F60BF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343 (7.5)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7835504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60 (12.9)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305690C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3.17 </w:t>
            </w:r>
            <w:r>
              <w:br/>
            </w:r>
            <w:r w:rsidRPr="00E02C97">
              <w:t>(1.99–5.04)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03FE325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134 (48.4)</w:t>
            </w:r>
          </w:p>
        </w:tc>
        <w:tc>
          <w:tcPr>
            <w:tcW w:w="1035" w:type="dxa"/>
            <w:gridSpan w:val="6"/>
            <w:shd w:val="clear" w:color="auto" w:fill="auto"/>
          </w:tcPr>
          <w:p w14:paraId="49DDDE9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35 (41.2)</w:t>
            </w:r>
          </w:p>
        </w:tc>
        <w:tc>
          <w:tcPr>
            <w:tcW w:w="1207" w:type="dxa"/>
            <w:gridSpan w:val="11"/>
            <w:shd w:val="clear" w:color="auto" w:fill="auto"/>
          </w:tcPr>
          <w:p w14:paraId="5FB210E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1.97 </w:t>
            </w:r>
            <w:r>
              <w:br/>
            </w:r>
            <w:r w:rsidRPr="00E02C97">
              <w:t>(1.06–3.67)</w:t>
            </w:r>
          </w:p>
        </w:tc>
      </w:tr>
      <w:tr w:rsidR="00FD1337" w:rsidRPr="00E02C97" w14:paraId="2E985926" w14:textId="77777777" w:rsidTr="00DC123C">
        <w:trPr>
          <w:trHeight w:val="20"/>
        </w:trPr>
        <w:tc>
          <w:tcPr>
            <w:tcW w:w="14153" w:type="dxa"/>
            <w:gridSpan w:val="59"/>
            <w:shd w:val="clear" w:color="auto" w:fill="auto"/>
          </w:tcPr>
          <w:p w14:paraId="21AAC01A" w14:textId="77777777" w:rsidR="00FD1337" w:rsidRPr="00E02C97" w:rsidRDefault="00FD1337" w:rsidP="00DC123C">
            <w:pPr>
              <w:pageBreakBefore/>
              <w:spacing w:before="0" w:after="0" w:line="360" w:lineRule="auto"/>
            </w:pPr>
            <w:r w:rsidRPr="00E02C97">
              <w:lastRenderedPageBreak/>
              <w:t>VKA</w:t>
            </w:r>
          </w:p>
        </w:tc>
      </w:tr>
      <w:tr w:rsidR="00FD1337" w:rsidRPr="00E02C97" w14:paraId="24711218" w14:textId="77777777" w:rsidTr="00DC123C">
        <w:trPr>
          <w:gridAfter w:val="4"/>
          <w:wAfter w:w="330" w:type="dxa"/>
          <w:trHeight w:val="20"/>
        </w:trPr>
        <w:tc>
          <w:tcPr>
            <w:tcW w:w="1238" w:type="dxa"/>
            <w:shd w:val="clear" w:color="auto" w:fill="auto"/>
          </w:tcPr>
          <w:p w14:paraId="25A0C705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N</w:t>
            </w:r>
            <w:r w:rsidRPr="00E02C97">
              <w:t>on-use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23FFD7D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81 (46.8)</w:t>
            </w:r>
          </w:p>
        </w:tc>
        <w:tc>
          <w:tcPr>
            <w:tcW w:w="1047" w:type="dxa"/>
            <w:gridSpan w:val="2"/>
            <w:shd w:val="clear" w:color="auto" w:fill="auto"/>
          </w:tcPr>
          <w:p w14:paraId="290848D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23 (57.5)</w:t>
            </w:r>
          </w:p>
        </w:tc>
        <w:tc>
          <w:tcPr>
            <w:tcW w:w="1195" w:type="dxa"/>
            <w:gridSpan w:val="3"/>
            <w:shd w:val="clear" w:color="auto" w:fill="auto"/>
          </w:tcPr>
          <w:p w14:paraId="3DDE617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174E603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36 (75.0)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34CDB7C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 (26.2)</w:t>
            </w:r>
          </w:p>
        </w:tc>
        <w:tc>
          <w:tcPr>
            <w:tcW w:w="1182" w:type="dxa"/>
            <w:gridSpan w:val="4"/>
            <w:shd w:val="clear" w:color="auto" w:fill="auto"/>
          </w:tcPr>
          <w:p w14:paraId="530F538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0E04823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1046 (22.9)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5E05455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70 (15.1)</w:t>
            </w:r>
          </w:p>
        </w:tc>
        <w:tc>
          <w:tcPr>
            <w:tcW w:w="1190" w:type="dxa"/>
            <w:gridSpan w:val="4"/>
            <w:shd w:val="clear" w:color="auto" w:fill="auto"/>
          </w:tcPr>
          <w:p w14:paraId="0B41D2A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773B256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632 (44.6)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331717B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90 (28.2)</w:t>
            </w:r>
          </w:p>
        </w:tc>
        <w:tc>
          <w:tcPr>
            <w:tcW w:w="1191" w:type="dxa"/>
            <w:gridSpan w:val="11"/>
            <w:shd w:val="clear" w:color="auto" w:fill="auto"/>
          </w:tcPr>
          <w:p w14:paraId="17F4C68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</w:tr>
      <w:tr w:rsidR="00FD1337" w:rsidRPr="00E02C97" w14:paraId="33728F5C" w14:textId="77777777" w:rsidTr="00DC123C">
        <w:trPr>
          <w:gridAfter w:val="4"/>
          <w:wAfter w:w="330" w:type="dxa"/>
          <w:trHeight w:val="20"/>
        </w:trPr>
        <w:tc>
          <w:tcPr>
            <w:tcW w:w="1238" w:type="dxa"/>
            <w:shd w:val="clear" w:color="auto" w:fill="auto"/>
          </w:tcPr>
          <w:p w14:paraId="20CFEF86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C</w:t>
            </w:r>
            <w:r w:rsidRPr="00E02C97">
              <w:t>urrent 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6424A21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65 (37.6)</w:t>
            </w:r>
          </w:p>
        </w:tc>
        <w:tc>
          <w:tcPr>
            <w:tcW w:w="1047" w:type="dxa"/>
            <w:gridSpan w:val="2"/>
            <w:shd w:val="clear" w:color="auto" w:fill="auto"/>
          </w:tcPr>
          <w:p w14:paraId="6C6C732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 (27.5)</w:t>
            </w:r>
          </w:p>
        </w:tc>
        <w:tc>
          <w:tcPr>
            <w:tcW w:w="1195" w:type="dxa"/>
            <w:gridSpan w:val="3"/>
            <w:shd w:val="clear" w:color="auto" w:fill="auto"/>
          </w:tcPr>
          <w:p w14:paraId="178B5F1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0.47 </w:t>
            </w:r>
            <w:r>
              <w:br/>
            </w:r>
            <w:r w:rsidRPr="00E02C97">
              <w:t>(0.10–2.10)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58CCA66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 (18.8)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3E180F6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25 (59.5)</w:t>
            </w:r>
          </w:p>
        </w:tc>
        <w:tc>
          <w:tcPr>
            <w:tcW w:w="1182" w:type="dxa"/>
            <w:gridSpan w:val="4"/>
            <w:shd w:val="clear" w:color="auto" w:fill="auto"/>
          </w:tcPr>
          <w:p w14:paraId="3C141B1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21.06 (3.71–119.5)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6A611DE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1085 (23.7)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2AC5C04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108 (23.2)</w:t>
            </w:r>
          </w:p>
        </w:tc>
        <w:tc>
          <w:tcPr>
            <w:tcW w:w="1190" w:type="dxa"/>
            <w:gridSpan w:val="4"/>
            <w:shd w:val="clear" w:color="auto" w:fill="auto"/>
          </w:tcPr>
          <w:p w14:paraId="7F6E199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1.79 </w:t>
            </w:r>
            <w:r>
              <w:br/>
            </w:r>
            <w:r w:rsidRPr="00E02C97">
              <w:t>(1.20–2.68)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3DD89FB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432 (30.5)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3A7495B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127 (39.8)</w:t>
            </w:r>
          </w:p>
        </w:tc>
        <w:tc>
          <w:tcPr>
            <w:tcW w:w="1191" w:type="dxa"/>
            <w:gridSpan w:val="11"/>
            <w:shd w:val="clear" w:color="auto" w:fill="auto"/>
          </w:tcPr>
          <w:p w14:paraId="25A12E1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2.64 </w:t>
            </w:r>
            <w:r>
              <w:br/>
            </w:r>
            <w:r w:rsidRPr="00E02C97">
              <w:t>(1.67–4.19)</w:t>
            </w:r>
          </w:p>
        </w:tc>
      </w:tr>
      <w:tr w:rsidR="00FD1337" w:rsidRPr="00E02C97" w14:paraId="11787A25" w14:textId="77777777" w:rsidTr="00DC123C">
        <w:trPr>
          <w:gridAfter w:val="6"/>
          <w:wAfter w:w="460" w:type="dxa"/>
          <w:trHeight w:val="20"/>
        </w:trPr>
        <w:tc>
          <w:tcPr>
            <w:tcW w:w="14153" w:type="dxa"/>
            <w:gridSpan w:val="53"/>
            <w:shd w:val="clear" w:color="auto" w:fill="auto"/>
          </w:tcPr>
          <w:p w14:paraId="4CF2962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VKA duration among current users, days</w:t>
            </w:r>
          </w:p>
        </w:tc>
      </w:tr>
      <w:tr w:rsidR="00FD1337" w:rsidRPr="00E02C97" w14:paraId="039AB697" w14:textId="77777777" w:rsidTr="00DC123C">
        <w:trPr>
          <w:gridAfter w:val="4"/>
          <w:wAfter w:w="330" w:type="dxa"/>
          <w:trHeight w:val="20"/>
        </w:trPr>
        <w:tc>
          <w:tcPr>
            <w:tcW w:w="1238" w:type="dxa"/>
            <w:shd w:val="clear" w:color="auto" w:fill="auto"/>
          </w:tcPr>
          <w:p w14:paraId="55F29496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≤ 30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563B32B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14 (21.5)</w:t>
            </w:r>
          </w:p>
        </w:tc>
        <w:tc>
          <w:tcPr>
            <w:tcW w:w="1047" w:type="dxa"/>
            <w:gridSpan w:val="2"/>
            <w:shd w:val="clear" w:color="auto" w:fill="auto"/>
          </w:tcPr>
          <w:p w14:paraId="3815190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4</w:t>
            </w:r>
            <w:r w:rsidRPr="00E02C97">
              <w:t xml:space="preserve"> (36.4)</w:t>
            </w:r>
          </w:p>
        </w:tc>
        <w:tc>
          <w:tcPr>
            <w:tcW w:w="1195" w:type="dxa"/>
            <w:gridSpan w:val="3"/>
            <w:shd w:val="clear" w:color="auto" w:fill="auto"/>
          </w:tcPr>
          <w:p w14:paraId="1C6E022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0.53 </w:t>
            </w:r>
            <w:r>
              <w:br/>
            </w:r>
            <w:r w:rsidRPr="00E02C97">
              <w:t>(0.07–4.12)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435464A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0.(0.0)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17A580F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182" w:type="dxa"/>
            <w:gridSpan w:val="4"/>
            <w:shd w:val="clear" w:color="auto" w:fill="auto"/>
          </w:tcPr>
          <w:p w14:paraId="4351E6C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380EAEE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227 (5.0)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26592C5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14 (3.0)</w:t>
            </w:r>
          </w:p>
        </w:tc>
        <w:tc>
          <w:tcPr>
            <w:tcW w:w="1190" w:type="dxa"/>
            <w:gridSpan w:val="4"/>
            <w:shd w:val="clear" w:color="auto" w:fill="auto"/>
          </w:tcPr>
          <w:p w14:paraId="4605C2B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0.99 </w:t>
            </w:r>
            <w:r>
              <w:br/>
            </w:r>
            <w:r w:rsidRPr="00E02C97">
              <w:t>(0.43–2.27)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660BD58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49 (11.3)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6F0B56D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26 (20.5)</w:t>
            </w:r>
          </w:p>
        </w:tc>
        <w:tc>
          <w:tcPr>
            <w:tcW w:w="1191" w:type="dxa"/>
            <w:gridSpan w:val="11"/>
            <w:shd w:val="clear" w:color="auto" w:fill="auto"/>
          </w:tcPr>
          <w:p w14:paraId="2110265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23.83 </w:t>
            </w:r>
            <w:r>
              <w:br/>
            </w:r>
            <w:r w:rsidRPr="00E02C97">
              <w:t>(6.98–81.28)</w:t>
            </w:r>
          </w:p>
        </w:tc>
      </w:tr>
      <w:tr w:rsidR="00FD1337" w:rsidRPr="00E02C97" w14:paraId="637A2C4B" w14:textId="77777777" w:rsidTr="00DC123C">
        <w:trPr>
          <w:gridAfter w:val="4"/>
          <w:wAfter w:w="330" w:type="dxa"/>
          <w:trHeight w:val="20"/>
        </w:trPr>
        <w:tc>
          <w:tcPr>
            <w:tcW w:w="1238" w:type="dxa"/>
            <w:shd w:val="clear" w:color="auto" w:fill="auto"/>
          </w:tcPr>
          <w:p w14:paraId="615B6511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31–180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0A412F7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30 (46.2)</w:t>
            </w:r>
          </w:p>
        </w:tc>
        <w:tc>
          <w:tcPr>
            <w:tcW w:w="1047" w:type="dxa"/>
            <w:gridSpan w:val="2"/>
            <w:shd w:val="clear" w:color="auto" w:fill="auto"/>
          </w:tcPr>
          <w:p w14:paraId="01C5DBF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4</w:t>
            </w:r>
            <w:r w:rsidRPr="00E02C97">
              <w:t xml:space="preserve"> (36.4)</w:t>
            </w:r>
          </w:p>
        </w:tc>
        <w:tc>
          <w:tcPr>
            <w:tcW w:w="1195" w:type="dxa"/>
            <w:gridSpan w:val="3"/>
            <w:shd w:val="clear" w:color="auto" w:fill="auto"/>
          </w:tcPr>
          <w:p w14:paraId="1E946B5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0.36 </w:t>
            </w:r>
            <w:r>
              <w:br/>
            </w:r>
            <w:r w:rsidRPr="00E02C97">
              <w:t>(0.06–2.19)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3EE7F0C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630D0E4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 (9.5)</w:t>
            </w:r>
          </w:p>
        </w:tc>
        <w:tc>
          <w:tcPr>
            <w:tcW w:w="1182" w:type="dxa"/>
            <w:gridSpan w:val="4"/>
            <w:shd w:val="clear" w:color="auto" w:fill="auto"/>
          </w:tcPr>
          <w:p w14:paraId="06E8DF8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2ED3366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391 (8.6)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77DBAFE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28 (6.0)</w:t>
            </w:r>
          </w:p>
        </w:tc>
        <w:tc>
          <w:tcPr>
            <w:tcW w:w="1190" w:type="dxa"/>
            <w:gridSpan w:val="4"/>
            <w:shd w:val="clear" w:color="auto" w:fill="auto"/>
          </w:tcPr>
          <w:p w14:paraId="41F8865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1.19 </w:t>
            </w:r>
            <w:r>
              <w:br/>
            </w:r>
            <w:r w:rsidRPr="00E02C97">
              <w:t>(0.63–2.24)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764590E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155 (35.9)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65D44EE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43 (33.9)</w:t>
            </w:r>
          </w:p>
        </w:tc>
        <w:tc>
          <w:tcPr>
            <w:tcW w:w="1191" w:type="dxa"/>
            <w:gridSpan w:val="11"/>
            <w:shd w:val="clear" w:color="auto" w:fill="auto"/>
          </w:tcPr>
          <w:p w14:paraId="1CE39FE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11.53 </w:t>
            </w:r>
            <w:r>
              <w:br/>
            </w:r>
            <w:r w:rsidRPr="00E02C97">
              <w:t>(4.10–32.36)</w:t>
            </w:r>
          </w:p>
        </w:tc>
      </w:tr>
      <w:tr w:rsidR="00FD1337" w:rsidRPr="00E02C97" w14:paraId="7E17494F" w14:textId="77777777" w:rsidTr="00DC123C">
        <w:trPr>
          <w:gridAfter w:val="4"/>
          <w:wAfter w:w="330" w:type="dxa"/>
          <w:trHeight w:val="20"/>
        </w:trPr>
        <w:tc>
          <w:tcPr>
            <w:tcW w:w="1238" w:type="dxa"/>
            <w:tcBorders>
              <w:bottom w:val="single" w:sz="4" w:space="0" w:color="auto"/>
            </w:tcBorders>
            <w:shd w:val="clear" w:color="auto" w:fill="auto"/>
          </w:tcPr>
          <w:p w14:paraId="61022F1B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&gt; 180</w:t>
            </w:r>
          </w:p>
        </w:tc>
        <w:tc>
          <w:tcPr>
            <w:tcW w:w="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D6144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21 (32.3)</w:t>
            </w:r>
          </w:p>
        </w:tc>
        <w:tc>
          <w:tcPr>
            <w:tcW w:w="10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D57A4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3</w:t>
            </w:r>
            <w:r w:rsidRPr="00E02C97">
              <w:t xml:space="preserve"> (27.3)</w:t>
            </w:r>
          </w:p>
        </w:tc>
        <w:tc>
          <w:tcPr>
            <w:tcW w:w="11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BFF6D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0.65 </w:t>
            </w:r>
            <w:r>
              <w:br/>
            </w:r>
            <w:r w:rsidRPr="00E02C97">
              <w:t>(0.10–4.22)</w:t>
            </w:r>
          </w:p>
        </w:tc>
        <w:tc>
          <w:tcPr>
            <w:tcW w:w="10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56E61A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 (18.8)</w:t>
            </w:r>
          </w:p>
        </w:tc>
        <w:tc>
          <w:tcPr>
            <w:tcW w:w="10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A5877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21 (50.0)</w:t>
            </w:r>
          </w:p>
        </w:tc>
        <w:tc>
          <w:tcPr>
            <w:tcW w:w="118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74A5F0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16.38 (3.04–88.30)</w:t>
            </w:r>
          </w:p>
        </w:tc>
        <w:tc>
          <w:tcPr>
            <w:tcW w:w="104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B2C935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329 (7.2)</w:t>
            </w:r>
          </w:p>
        </w:tc>
        <w:tc>
          <w:tcPr>
            <w:tcW w:w="10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81D5DD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44 (9.5)</w:t>
            </w:r>
          </w:p>
        </w:tc>
        <w:tc>
          <w:tcPr>
            <w:tcW w:w="119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9A6479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2.20 </w:t>
            </w:r>
            <w:r>
              <w:br/>
            </w:r>
            <w:r w:rsidRPr="00E02C97">
              <w:t>(1.39–3.48)</w:t>
            </w:r>
          </w:p>
        </w:tc>
        <w:tc>
          <w:tcPr>
            <w:tcW w:w="10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B154C1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228 (52.8)</w:t>
            </w:r>
          </w:p>
        </w:tc>
        <w:tc>
          <w:tcPr>
            <w:tcW w:w="10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B13E45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58 (45.7)</w:t>
            </w:r>
          </w:p>
        </w:tc>
        <w:tc>
          <w:tcPr>
            <w:tcW w:w="119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052BD85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2.24 </w:t>
            </w:r>
            <w:r>
              <w:br/>
            </w:r>
            <w:r w:rsidRPr="00E02C97">
              <w:t>(1.38–3.62)</w:t>
            </w:r>
          </w:p>
        </w:tc>
      </w:tr>
      <w:tr w:rsidR="00FD1337" w:rsidRPr="00E02C97" w14:paraId="4A2C69D7" w14:textId="77777777" w:rsidTr="00DC123C">
        <w:trPr>
          <w:gridAfter w:val="9"/>
          <w:wAfter w:w="597" w:type="dxa"/>
          <w:trHeight w:val="20"/>
        </w:trPr>
        <w:tc>
          <w:tcPr>
            <w:tcW w:w="14016" w:type="dxa"/>
            <w:gridSpan w:val="5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64556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b/>
                <w:bCs/>
              </w:rPr>
              <w:t>Other bleeding</w:t>
            </w:r>
          </w:p>
        </w:tc>
      </w:tr>
      <w:tr w:rsidR="00FD1337" w:rsidRPr="00E02C97" w14:paraId="10AFDA50" w14:textId="77777777" w:rsidTr="00DC123C">
        <w:trPr>
          <w:gridAfter w:val="2"/>
          <w:wAfter w:w="281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24E543C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Total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0A653D7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112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8F4162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26</w:t>
            </w:r>
          </w:p>
        </w:tc>
        <w:tc>
          <w:tcPr>
            <w:tcW w:w="1221" w:type="dxa"/>
            <w:gridSpan w:val="5"/>
            <w:shd w:val="clear" w:color="auto" w:fill="auto"/>
          </w:tcPr>
          <w:p w14:paraId="7703F0F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6D41645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28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00B43C3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32</w:t>
            </w:r>
          </w:p>
        </w:tc>
        <w:tc>
          <w:tcPr>
            <w:tcW w:w="1182" w:type="dxa"/>
            <w:gridSpan w:val="4"/>
            <w:shd w:val="clear" w:color="auto" w:fill="auto"/>
          </w:tcPr>
          <w:p w14:paraId="1D76201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57BA92C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5065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2B9D17D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520</w:t>
            </w:r>
          </w:p>
        </w:tc>
        <w:tc>
          <w:tcPr>
            <w:tcW w:w="1190" w:type="dxa"/>
            <w:gridSpan w:val="5"/>
            <w:shd w:val="clear" w:color="auto" w:fill="auto"/>
          </w:tcPr>
          <w:p w14:paraId="44A8A94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1572497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6657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5C79BAD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1462</w:t>
            </w:r>
          </w:p>
        </w:tc>
        <w:tc>
          <w:tcPr>
            <w:tcW w:w="1192" w:type="dxa"/>
            <w:gridSpan w:val="9"/>
            <w:shd w:val="clear" w:color="auto" w:fill="auto"/>
          </w:tcPr>
          <w:p w14:paraId="45029F8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</w:tr>
      <w:tr w:rsidR="00FD1337" w:rsidRPr="00E02C97" w14:paraId="75B2F4CE" w14:textId="77777777" w:rsidTr="00DC123C">
        <w:trPr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4556ECBA" w14:textId="77777777" w:rsidR="00FD1337" w:rsidRPr="00E02C97" w:rsidDel="00904F67" w:rsidRDefault="00FD1337" w:rsidP="00DC123C">
            <w:pPr>
              <w:spacing w:before="0" w:after="0" w:line="360" w:lineRule="auto"/>
            </w:pPr>
            <w:r w:rsidRPr="00E02C97">
              <w:t>Rivaroxaban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2C48838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9" w:type="dxa"/>
            <w:gridSpan w:val="2"/>
            <w:shd w:val="clear" w:color="auto" w:fill="auto"/>
          </w:tcPr>
          <w:p w14:paraId="38AA8E5B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221" w:type="dxa"/>
            <w:gridSpan w:val="5"/>
            <w:shd w:val="clear" w:color="auto" w:fill="auto"/>
          </w:tcPr>
          <w:p w14:paraId="022413E0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0" w:type="dxa"/>
            <w:gridSpan w:val="4"/>
            <w:shd w:val="clear" w:color="auto" w:fill="auto"/>
          </w:tcPr>
          <w:p w14:paraId="3D1B318C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4" w:type="dxa"/>
            <w:gridSpan w:val="4"/>
            <w:shd w:val="clear" w:color="auto" w:fill="auto"/>
          </w:tcPr>
          <w:p w14:paraId="5748920A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82" w:type="dxa"/>
            <w:gridSpan w:val="4"/>
            <w:shd w:val="clear" w:color="auto" w:fill="auto"/>
          </w:tcPr>
          <w:p w14:paraId="161773BC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1" w:type="dxa"/>
            <w:gridSpan w:val="4"/>
            <w:shd w:val="clear" w:color="auto" w:fill="auto"/>
          </w:tcPr>
          <w:p w14:paraId="1CBFAE91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44" w:type="dxa"/>
            <w:gridSpan w:val="4"/>
            <w:shd w:val="clear" w:color="auto" w:fill="auto"/>
          </w:tcPr>
          <w:p w14:paraId="0098BE28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90" w:type="dxa"/>
            <w:gridSpan w:val="6"/>
            <w:shd w:val="clear" w:color="auto" w:fill="auto"/>
          </w:tcPr>
          <w:p w14:paraId="7EC3B0F6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6" w:type="dxa"/>
            <w:gridSpan w:val="6"/>
            <w:shd w:val="clear" w:color="auto" w:fill="auto"/>
          </w:tcPr>
          <w:p w14:paraId="3468C28F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036" w:type="dxa"/>
            <w:gridSpan w:val="6"/>
            <w:shd w:val="clear" w:color="auto" w:fill="auto"/>
          </w:tcPr>
          <w:p w14:paraId="31FCAA43" w14:textId="77777777" w:rsidR="00FD1337" w:rsidRPr="00E02C97" w:rsidRDefault="00FD1337" w:rsidP="00DC123C">
            <w:pPr>
              <w:spacing w:before="0" w:after="0" w:line="360" w:lineRule="auto"/>
            </w:pPr>
          </w:p>
        </w:tc>
        <w:tc>
          <w:tcPr>
            <w:tcW w:w="1192" w:type="dxa"/>
            <w:gridSpan w:val="10"/>
            <w:shd w:val="clear" w:color="auto" w:fill="auto"/>
          </w:tcPr>
          <w:p w14:paraId="451C9CAA" w14:textId="77777777" w:rsidR="00FD1337" w:rsidRPr="00E02C97" w:rsidRDefault="00FD1337" w:rsidP="00DC123C">
            <w:pPr>
              <w:spacing w:before="0" w:after="0" w:line="360" w:lineRule="auto"/>
            </w:pPr>
          </w:p>
        </w:tc>
      </w:tr>
      <w:tr w:rsidR="00FD1337" w:rsidRPr="00E02C97" w14:paraId="6E84FCDB" w14:textId="77777777" w:rsidTr="00DC123C">
        <w:trPr>
          <w:gridAfter w:val="2"/>
          <w:wAfter w:w="281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6D6674E0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N</w:t>
            </w:r>
            <w:r w:rsidRPr="00E02C97">
              <w:t>on-use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0E9EA0E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77 (68.8)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768F643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15 (57.7)</w:t>
            </w:r>
          </w:p>
        </w:tc>
        <w:tc>
          <w:tcPr>
            <w:tcW w:w="1221" w:type="dxa"/>
            <w:gridSpan w:val="5"/>
            <w:shd w:val="clear" w:color="auto" w:fill="auto"/>
          </w:tcPr>
          <w:p w14:paraId="7604181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161E599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27 (96.4)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255EF6B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29 (90.6)</w:t>
            </w:r>
          </w:p>
        </w:tc>
        <w:tc>
          <w:tcPr>
            <w:tcW w:w="1182" w:type="dxa"/>
            <w:gridSpan w:val="4"/>
            <w:shd w:val="clear" w:color="auto" w:fill="auto"/>
          </w:tcPr>
          <w:p w14:paraId="472B27D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5DA5264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1033 (20.4)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23BA0ED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46 (8.8)</w:t>
            </w:r>
          </w:p>
        </w:tc>
        <w:tc>
          <w:tcPr>
            <w:tcW w:w="1190" w:type="dxa"/>
            <w:gridSpan w:val="5"/>
            <w:shd w:val="clear" w:color="auto" w:fill="auto"/>
          </w:tcPr>
          <w:p w14:paraId="33D9206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2BBD13B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3113 (46.8)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0FAB315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443 (30.3)</w:t>
            </w:r>
          </w:p>
        </w:tc>
        <w:tc>
          <w:tcPr>
            <w:tcW w:w="1192" w:type="dxa"/>
            <w:gridSpan w:val="9"/>
            <w:shd w:val="clear" w:color="auto" w:fill="auto"/>
          </w:tcPr>
          <w:p w14:paraId="358FF3B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</w:tr>
      <w:tr w:rsidR="00FD1337" w:rsidRPr="00E02C97" w14:paraId="34506A22" w14:textId="77777777" w:rsidTr="00DC123C">
        <w:trPr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7EE54DCC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C</w:t>
            </w:r>
            <w:r w:rsidRPr="00E02C97">
              <w:t>urrent 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DE68F3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15 (13.4)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5110C71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 (30.8)</w:t>
            </w:r>
          </w:p>
        </w:tc>
        <w:tc>
          <w:tcPr>
            <w:tcW w:w="1221" w:type="dxa"/>
            <w:gridSpan w:val="5"/>
            <w:shd w:val="clear" w:color="auto" w:fill="auto"/>
          </w:tcPr>
          <w:p w14:paraId="0BB260E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2.41 </w:t>
            </w:r>
            <w:r>
              <w:br/>
            </w:r>
            <w:r w:rsidRPr="00E02C97">
              <w:t>(0.50–11.68)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553B289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 (3.6)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59914A6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 (9.4)</w:t>
            </w:r>
          </w:p>
        </w:tc>
        <w:tc>
          <w:tcPr>
            <w:tcW w:w="1182" w:type="dxa"/>
            <w:gridSpan w:val="4"/>
            <w:shd w:val="clear" w:color="auto" w:fill="auto"/>
          </w:tcPr>
          <w:p w14:paraId="35E01C9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0.60 </w:t>
            </w:r>
            <w:r>
              <w:br/>
            </w:r>
            <w:r w:rsidRPr="00E02C97">
              <w:t>(0.01–26.74)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71B4EDF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1610 (31.8)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451B2B2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150 (28.8)</w:t>
            </w:r>
          </w:p>
        </w:tc>
        <w:tc>
          <w:tcPr>
            <w:tcW w:w="1190" w:type="dxa"/>
            <w:gridSpan w:val="5"/>
            <w:shd w:val="clear" w:color="auto" w:fill="auto"/>
          </w:tcPr>
          <w:p w14:paraId="3E523C3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3.02 </w:t>
            </w:r>
            <w:r>
              <w:br/>
            </w:r>
            <w:r w:rsidRPr="00E02C97">
              <w:t>(2.03–4.48)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73DD292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1314 (19.7)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067FA95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349 (23.9)</w:t>
            </w:r>
          </w:p>
        </w:tc>
        <w:tc>
          <w:tcPr>
            <w:tcW w:w="1473" w:type="dxa"/>
            <w:gridSpan w:val="11"/>
            <w:shd w:val="clear" w:color="auto" w:fill="auto"/>
          </w:tcPr>
          <w:p w14:paraId="6A9013B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2.57 </w:t>
            </w:r>
            <w:r>
              <w:br/>
            </w:r>
            <w:r w:rsidRPr="00E02C97">
              <w:t>(2.04–3.25)</w:t>
            </w:r>
          </w:p>
        </w:tc>
      </w:tr>
      <w:tr w:rsidR="00FD1337" w:rsidRPr="00E02C97" w14:paraId="1FB12715" w14:textId="77777777" w:rsidTr="00DC123C">
        <w:trPr>
          <w:trHeight w:val="20"/>
        </w:trPr>
        <w:tc>
          <w:tcPr>
            <w:tcW w:w="14351" w:type="dxa"/>
            <w:gridSpan w:val="59"/>
            <w:shd w:val="clear" w:color="auto" w:fill="auto"/>
          </w:tcPr>
          <w:p w14:paraId="0C04655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Rivaroxaban duration among current users, days</w:t>
            </w:r>
          </w:p>
        </w:tc>
      </w:tr>
      <w:tr w:rsidR="00FD1337" w:rsidRPr="00E02C97" w14:paraId="203B82B5" w14:textId="77777777" w:rsidTr="00DC123C">
        <w:trPr>
          <w:gridAfter w:val="1"/>
          <w:wAfter w:w="262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6A350DFE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≤ 30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066C06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3 (20.0)</w:t>
            </w:r>
          </w:p>
        </w:tc>
        <w:tc>
          <w:tcPr>
            <w:tcW w:w="1017" w:type="dxa"/>
            <w:shd w:val="clear" w:color="auto" w:fill="auto"/>
          </w:tcPr>
          <w:p w14:paraId="50F04EA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2 (25.0)</w:t>
            </w:r>
          </w:p>
        </w:tc>
        <w:tc>
          <w:tcPr>
            <w:tcW w:w="1229" w:type="dxa"/>
            <w:gridSpan w:val="5"/>
            <w:shd w:val="clear" w:color="auto" w:fill="auto"/>
          </w:tcPr>
          <w:p w14:paraId="2E05C2E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0.54 </w:t>
            </w:r>
            <w:r>
              <w:br/>
            </w:r>
            <w:r w:rsidRPr="00E02C97">
              <w:t>(0.03–10.20)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2E12927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198915A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3B10734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0123027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359 (7.1)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37229EB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18 (3.5)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462FCC9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1.54 </w:t>
            </w:r>
            <w:r>
              <w:br/>
            </w:r>
            <w:r w:rsidRPr="00E02C97">
              <w:t>(0.76–3.14)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32C98B3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157 (11.9)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78ED765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81 (23.2)</w:t>
            </w:r>
          </w:p>
        </w:tc>
        <w:tc>
          <w:tcPr>
            <w:tcW w:w="1191" w:type="dxa"/>
            <w:gridSpan w:val="9"/>
            <w:shd w:val="clear" w:color="auto" w:fill="auto"/>
          </w:tcPr>
          <w:p w14:paraId="48E1F9D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10.88 </w:t>
            </w:r>
            <w:r>
              <w:br/>
            </w:r>
            <w:r w:rsidRPr="00E02C97">
              <w:t>(6.28–18.85)</w:t>
            </w:r>
          </w:p>
        </w:tc>
      </w:tr>
      <w:tr w:rsidR="00FD1337" w:rsidRPr="00E02C97" w14:paraId="0C37CA3B" w14:textId="77777777" w:rsidTr="00DC123C">
        <w:trPr>
          <w:gridAfter w:val="1"/>
          <w:wAfter w:w="262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2612110E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lastRenderedPageBreak/>
              <w:t>31–180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1E24FB8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3 (20.0)</w:t>
            </w:r>
          </w:p>
        </w:tc>
        <w:tc>
          <w:tcPr>
            <w:tcW w:w="1017" w:type="dxa"/>
            <w:shd w:val="clear" w:color="auto" w:fill="auto"/>
          </w:tcPr>
          <w:p w14:paraId="0BD197A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2 (25.0)</w:t>
            </w:r>
          </w:p>
        </w:tc>
        <w:tc>
          <w:tcPr>
            <w:tcW w:w="1229" w:type="dxa"/>
            <w:gridSpan w:val="5"/>
            <w:shd w:val="clear" w:color="auto" w:fill="auto"/>
          </w:tcPr>
          <w:p w14:paraId="02B2901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2.26 </w:t>
            </w:r>
            <w:r>
              <w:br/>
            </w:r>
            <w:r w:rsidRPr="00E02C97">
              <w:t>(0.15–33.07)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174EC0B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4" w:type="dxa"/>
            <w:gridSpan w:val="4"/>
            <w:shd w:val="clear" w:color="auto" w:fill="auto"/>
          </w:tcPr>
          <w:p w14:paraId="4342DCD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 (3.1)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771FA1E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139263A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493 (9.7)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7204A2C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29 (5.6)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36E67CB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1.86 </w:t>
            </w:r>
            <w:r>
              <w:br/>
            </w:r>
            <w:r w:rsidRPr="00E02C97">
              <w:t>(1.02–3.39)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434B8E9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554 (42.2)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44A8FD7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99 (28.4)</w:t>
            </w:r>
          </w:p>
        </w:tc>
        <w:tc>
          <w:tcPr>
            <w:tcW w:w="1191" w:type="dxa"/>
            <w:gridSpan w:val="9"/>
            <w:shd w:val="clear" w:color="auto" w:fill="auto"/>
          </w:tcPr>
          <w:p w14:paraId="2211495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2.79 </w:t>
            </w:r>
            <w:r>
              <w:br/>
            </w:r>
            <w:r w:rsidRPr="00E02C97">
              <w:t>(1.87–4.17)</w:t>
            </w:r>
          </w:p>
        </w:tc>
      </w:tr>
      <w:tr w:rsidR="00FD1337" w:rsidRPr="00E02C97" w14:paraId="4811E3B3" w14:textId="77777777" w:rsidTr="00DC123C">
        <w:trPr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5355E651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&gt; 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217183B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9 (60.0)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1AD62E7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4 (50.0)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25C0524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4.35 </w:t>
            </w:r>
            <w:r>
              <w:br/>
            </w:r>
            <w:r w:rsidRPr="00E02C97">
              <w:t>(0.64–29.74)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5E226F7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 (3.6)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6A1A64F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 (6.3)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119F6D6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0.54 </w:t>
            </w:r>
            <w:r>
              <w:br/>
            </w:r>
            <w:r w:rsidRPr="00E02C97">
              <w:t>(0.01–24.72)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2C35124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352 (6.9)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0B0B5CC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54 (10.4)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4DF2109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4.41 </w:t>
            </w:r>
            <w:r>
              <w:br/>
            </w:r>
            <w:r w:rsidRPr="00E02C97">
              <w:t>(2.77–7.03)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5A7408D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603 (45.9)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3084D81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169 (48.4)</w:t>
            </w:r>
          </w:p>
        </w:tc>
        <w:tc>
          <w:tcPr>
            <w:tcW w:w="1473" w:type="dxa"/>
            <w:gridSpan w:val="11"/>
            <w:shd w:val="clear" w:color="auto" w:fill="auto"/>
          </w:tcPr>
          <w:p w14:paraId="73636B2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2.27 </w:t>
            </w:r>
            <w:r>
              <w:br/>
            </w:r>
            <w:r w:rsidRPr="00E02C97">
              <w:t>(1.76–2.93)</w:t>
            </w:r>
          </w:p>
        </w:tc>
      </w:tr>
      <w:tr w:rsidR="00FD1337" w:rsidRPr="00E02C97" w14:paraId="01C7E416" w14:textId="77777777" w:rsidTr="00DC123C">
        <w:trPr>
          <w:trHeight w:val="20"/>
        </w:trPr>
        <w:tc>
          <w:tcPr>
            <w:tcW w:w="14613" w:type="dxa"/>
            <w:gridSpan w:val="59"/>
            <w:shd w:val="clear" w:color="auto" w:fill="auto"/>
          </w:tcPr>
          <w:p w14:paraId="715916A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VKA</w:t>
            </w:r>
          </w:p>
        </w:tc>
      </w:tr>
      <w:tr w:rsidR="00FD1337" w:rsidRPr="00E02C97" w14:paraId="1E3E7119" w14:textId="77777777" w:rsidTr="00DC123C">
        <w:trPr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6C85CF92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N</w:t>
            </w:r>
            <w:r w:rsidRPr="00E02C97">
              <w:t>on-use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6478FAF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65 (58.0)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1041C2D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18 (69.2)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45DD2A9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50B6E2C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17 (60.7)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1327C26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 (31.3)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775A449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5D05ED6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1033 (20.4)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477284F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46 (8.8)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0F6459D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17D8547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3113 (46.8)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612D499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443 (30.3)</w:t>
            </w:r>
          </w:p>
        </w:tc>
        <w:tc>
          <w:tcPr>
            <w:tcW w:w="1473" w:type="dxa"/>
            <w:gridSpan w:val="11"/>
            <w:shd w:val="clear" w:color="auto" w:fill="auto"/>
          </w:tcPr>
          <w:p w14:paraId="216E444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</w:t>
            </w:r>
          </w:p>
        </w:tc>
      </w:tr>
      <w:tr w:rsidR="00FD1337" w:rsidRPr="00E02C97" w14:paraId="4711E953" w14:textId="77777777" w:rsidTr="00DC123C">
        <w:trPr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5C8597FC" w14:textId="77777777" w:rsidR="00FD1337" w:rsidRPr="00E02C97" w:rsidRDefault="00FD1337" w:rsidP="00DC123C">
            <w:pPr>
              <w:spacing w:before="0" w:after="0" w:line="360" w:lineRule="auto"/>
              <w:ind w:left="176"/>
            </w:pPr>
            <w:r>
              <w:t>C</w:t>
            </w:r>
            <w:r w:rsidRPr="00E02C97">
              <w:t>urrent use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0C24787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30 (26.8)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6E2E1F8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 (19.2)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7A7B937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0.19 </w:t>
            </w:r>
            <w:r>
              <w:br/>
            </w:r>
            <w:r w:rsidRPr="00E02C97">
              <w:t>(0.04–1.02)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71D63DE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 (17.9)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431103B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16 (50.0)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7EC8134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1.37 </w:t>
            </w:r>
            <w:r>
              <w:br/>
            </w:r>
            <w:r w:rsidRPr="00E02C97">
              <w:t>(0.21–9.05)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5C98E43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1419 (28.0)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7078B06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227 (43.7)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6115559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5.85 </w:t>
            </w:r>
            <w:r>
              <w:br/>
            </w:r>
            <w:r w:rsidRPr="00E02C97">
              <w:t>(3.95–8.65)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0A822003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1908 (28.7)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3D12BA8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584 (39.9)</w:t>
            </w:r>
          </w:p>
        </w:tc>
        <w:tc>
          <w:tcPr>
            <w:tcW w:w="1473" w:type="dxa"/>
            <w:gridSpan w:val="11"/>
            <w:shd w:val="clear" w:color="auto" w:fill="auto"/>
          </w:tcPr>
          <w:p w14:paraId="1289AF2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2.45 </w:t>
            </w:r>
            <w:r>
              <w:br/>
            </w:r>
            <w:r w:rsidRPr="00E02C97">
              <w:t>(2.03–2.96)</w:t>
            </w:r>
          </w:p>
        </w:tc>
      </w:tr>
      <w:tr w:rsidR="00FD1337" w:rsidRPr="00E02C97" w14:paraId="12054FAC" w14:textId="77777777" w:rsidTr="00DC123C">
        <w:trPr>
          <w:trHeight w:val="20"/>
        </w:trPr>
        <w:tc>
          <w:tcPr>
            <w:tcW w:w="14613" w:type="dxa"/>
            <w:gridSpan w:val="59"/>
            <w:shd w:val="clear" w:color="auto" w:fill="auto"/>
          </w:tcPr>
          <w:p w14:paraId="1530F3C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VKA duration among current users, days</w:t>
            </w:r>
          </w:p>
        </w:tc>
      </w:tr>
      <w:tr w:rsidR="00FD1337" w:rsidRPr="00E02C97" w14:paraId="66874ABF" w14:textId="77777777" w:rsidTr="00DC123C">
        <w:trPr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70CE314E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≤ 30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146638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4 (13.3)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746575A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2 (40.0)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7360782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0.77</w:t>
            </w:r>
            <w:r w:rsidRPr="00E02C97">
              <w:rPr>
                <w:w w:val="99"/>
              </w:rPr>
              <w:t xml:space="preserve"> </w:t>
            </w:r>
            <w:r>
              <w:br/>
            </w:r>
            <w:r w:rsidRPr="00E02C97">
              <w:rPr>
                <w:w w:val="99"/>
              </w:rPr>
              <w:t>(0.07–9.08)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56EEC91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 (0.0)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21A5252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 (9.4)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578E88E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–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1225FF6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374 (7.4)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56C4AA5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56 (10.8)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51C8098C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11.00 </w:t>
            </w:r>
            <w:r>
              <w:br/>
            </w:r>
            <w:r w:rsidRPr="00E02C97">
              <w:t>(5.50–22.00)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02232B5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171 (9.0)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1A413B4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86 (14.7)</w:t>
            </w:r>
          </w:p>
        </w:tc>
        <w:tc>
          <w:tcPr>
            <w:tcW w:w="1473" w:type="dxa"/>
            <w:gridSpan w:val="11"/>
            <w:shd w:val="clear" w:color="auto" w:fill="auto"/>
          </w:tcPr>
          <w:p w14:paraId="538D15B9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7.00 </w:t>
            </w:r>
            <w:r>
              <w:br/>
            </w:r>
            <w:r w:rsidRPr="00E02C97">
              <w:t>(4.24–11.54)</w:t>
            </w:r>
          </w:p>
        </w:tc>
      </w:tr>
      <w:tr w:rsidR="00FD1337" w:rsidRPr="00E02C97" w14:paraId="63ADA090" w14:textId="77777777" w:rsidTr="00DC123C">
        <w:trPr>
          <w:gridAfter w:val="2"/>
          <w:wAfter w:w="282" w:type="dxa"/>
          <w:trHeight w:val="20"/>
        </w:trPr>
        <w:tc>
          <w:tcPr>
            <w:tcW w:w="1268" w:type="dxa"/>
            <w:gridSpan w:val="2"/>
            <w:shd w:val="clear" w:color="auto" w:fill="auto"/>
          </w:tcPr>
          <w:p w14:paraId="6F4B7AD8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31–180</w:t>
            </w:r>
          </w:p>
        </w:tc>
        <w:tc>
          <w:tcPr>
            <w:tcW w:w="999" w:type="dxa"/>
            <w:gridSpan w:val="2"/>
            <w:shd w:val="clear" w:color="auto" w:fill="auto"/>
          </w:tcPr>
          <w:p w14:paraId="3DB49B2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15</w:t>
            </w:r>
            <w:r w:rsidRPr="00E02C97">
              <w:rPr>
                <w:w w:val="99"/>
              </w:rPr>
              <w:t xml:space="preserve"> (50.0)</w:t>
            </w:r>
          </w:p>
        </w:tc>
        <w:tc>
          <w:tcPr>
            <w:tcW w:w="1039" w:type="dxa"/>
            <w:gridSpan w:val="2"/>
            <w:shd w:val="clear" w:color="auto" w:fill="auto"/>
          </w:tcPr>
          <w:p w14:paraId="54B18D4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2 (40.0)</w:t>
            </w:r>
          </w:p>
        </w:tc>
        <w:tc>
          <w:tcPr>
            <w:tcW w:w="1191" w:type="dxa"/>
            <w:gridSpan w:val="3"/>
            <w:shd w:val="clear" w:color="auto" w:fill="auto"/>
          </w:tcPr>
          <w:p w14:paraId="3A85894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0.12</w:t>
            </w:r>
            <w:r w:rsidRPr="00E02C97">
              <w:rPr>
                <w:w w:val="99"/>
              </w:rPr>
              <w:t xml:space="preserve"> </w:t>
            </w:r>
            <w:r>
              <w:br/>
            </w:r>
            <w:r w:rsidRPr="00E02C97">
              <w:rPr>
                <w:w w:val="99"/>
              </w:rPr>
              <w:t>(0.01–1.27)</w:t>
            </w:r>
          </w:p>
        </w:tc>
        <w:tc>
          <w:tcPr>
            <w:tcW w:w="1041" w:type="dxa"/>
            <w:gridSpan w:val="4"/>
            <w:shd w:val="clear" w:color="auto" w:fill="auto"/>
          </w:tcPr>
          <w:p w14:paraId="2FF124C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 (3.6)</w:t>
            </w:r>
          </w:p>
        </w:tc>
        <w:tc>
          <w:tcPr>
            <w:tcW w:w="1040" w:type="dxa"/>
            <w:gridSpan w:val="4"/>
            <w:shd w:val="clear" w:color="auto" w:fill="auto"/>
          </w:tcPr>
          <w:p w14:paraId="511C4C3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 (9.4)</w:t>
            </w:r>
          </w:p>
        </w:tc>
        <w:tc>
          <w:tcPr>
            <w:tcW w:w="1183" w:type="dxa"/>
            <w:gridSpan w:val="4"/>
            <w:shd w:val="clear" w:color="auto" w:fill="auto"/>
          </w:tcPr>
          <w:p w14:paraId="45A4D21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1.43 </w:t>
            </w:r>
            <w:r>
              <w:br/>
            </w:r>
            <w:r w:rsidRPr="00E02C97">
              <w:t>(0.06–34.54)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5F1C9CB6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441 (8.7)</w:t>
            </w:r>
          </w:p>
        </w:tc>
        <w:tc>
          <w:tcPr>
            <w:tcW w:w="1045" w:type="dxa"/>
            <w:gridSpan w:val="4"/>
            <w:shd w:val="clear" w:color="auto" w:fill="auto"/>
          </w:tcPr>
          <w:p w14:paraId="67B4E295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57 (11.0)</w:t>
            </w:r>
          </w:p>
        </w:tc>
        <w:tc>
          <w:tcPr>
            <w:tcW w:w="1220" w:type="dxa"/>
            <w:gridSpan w:val="7"/>
            <w:shd w:val="clear" w:color="auto" w:fill="auto"/>
          </w:tcPr>
          <w:p w14:paraId="2165609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4.98 </w:t>
            </w:r>
            <w:r>
              <w:br/>
            </w:r>
            <w:r w:rsidRPr="00E02C97">
              <w:t>(2.85–8.72)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49387C3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681 (35.7)</w:t>
            </w:r>
          </w:p>
        </w:tc>
        <w:tc>
          <w:tcPr>
            <w:tcW w:w="1036" w:type="dxa"/>
            <w:gridSpan w:val="6"/>
            <w:shd w:val="clear" w:color="auto" w:fill="auto"/>
          </w:tcPr>
          <w:p w14:paraId="17023CA0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156 (26.7)</w:t>
            </w:r>
          </w:p>
        </w:tc>
        <w:tc>
          <w:tcPr>
            <w:tcW w:w="1191" w:type="dxa"/>
            <w:gridSpan w:val="9"/>
            <w:shd w:val="clear" w:color="auto" w:fill="auto"/>
          </w:tcPr>
          <w:p w14:paraId="4BDC762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2.66 </w:t>
            </w:r>
            <w:r>
              <w:br/>
            </w:r>
            <w:r w:rsidRPr="00E02C97">
              <w:t>(1.84–3.85)</w:t>
            </w:r>
          </w:p>
        </w:tc>
      </w:tr>
      <w:tr w:rsidR="00FD1337" w:rsidRPr="00E02C97" w14:paraId="05B33E94" w14:textId="77777777" w:rsidTr="00DC123C">
        <w:trPr>
          <w:gridAfter w:val="2"/>
          <w:wAfter w:w="282" w:type="dxa"/>
          <w:trHeight w:val="20"/>
        </w:trPr>
        <w:tc>
          <w:tcPr>
            <w:tcW w:w="1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F5B1D2" w14:textId="77777777" w:rsidR="00FD1337" w:rsidRPr="00E02C97" w:rsidRDefault="00FD1337" w:rsidP="00DC123C">
            <w:pPr>
              <w:spacing w:before="0" w:after="0" w:line="360" w:lineRule="auto"/>
              <w:ind w:left="172"/>
            </w:pPr>
            <w:r w:rsidRPr="00E02C97">
              <w:t>&gt; 180</w:t>
            </w:r>
          </w:p>
        </w:tc>
        <w:tc>
          <w:tcPr>
            <w:tcW w:w="9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B38247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11</w:t>
            </w:r>
            <w:r w:rsidRPr="00E02C97">
              <w:rPr>
                <w:w w:val="99"/>
              </w:rPr>
              <w:t xml:space="preserve"> (36.7)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99D87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rPr>
                <w:w w:val="99"/>
              </w:rPr>
              <w:t>1 (20.0)</w:t>
            </w:r>
          </w:p>
        </w:tc>
        <w:tc>
          <w:tcPr>
            <w:tcW w:w="11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19AE1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0.12</w:t>
            </w:r>
            <w:r w:rsidRPr="00E02C97">
              <w:rPr>
                <w:w w:val="99"/>
              </w:rPr>
              <w:t xml:space="preserve"> </w:t>
            </w:r>
            <w:r>
              <w:br/>
            </w:r>
            <w:r w:rsidRPr="00E02C97">
              <w:rPr>
                <w:w w:val="99"/>
              </w:rPr>
              <w:t>(0.01–1.57)</w:t>
            </w:r>
          </w:p>
        </w:tc>
        <w:tc>
          <w:tcPr>
            <w:tcW w:w="104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6F812D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 (14.3)</w:t>
            </w:r>
          </w:p>
        </w:tc>
        <w:tc>
          <w:tcPr>
            <w:tcW w:w="104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BB9A94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 (31.3)</w:t>
            </w:r>
          </w:p>
        </w:tc>
        <w:tc>
          <w:tcPr>
            <w:tcW w:w="11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625E3BA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0.23</w:t>
            </w:r>
            <w:r>
              <w:br/>
            </w:r>
            <w:r w:rsidRPr="00E02C97">
              <w:t xml:space="preserve"> (0.01–6.02)</w:t>
            </w:r>
          </w:p>
        </w:tc>
        <w:tc>
          <w:tcPr>
            <w:tcW w:w="104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69E26BE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425 (8.4)</w:t>
            </w:r>
          </w:p>
        </w:tc>
        <w:tc>
          <w:tcPr>
            <w:tcW w:w="104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C412E7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73 (14.0)</w:t>
            </w:r>
          </w:p>
        </w:tc>
        <w:tc>
          <w:tcPr>
            <w:tcW w:w="12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BA1B86B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5.19 </w:t>
            </w:r>
            <w:r>
              <w:br/>
            </w:r>
            <w:r w:rsidRPr="00E02C97">
              <w:t>(3.35–8.03)</w:t>
            </w:r>
          </w:p>
        </w:tc>
        <w:tc>
          <w:tcPr>
            <w:tcW w:w="10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62CCB7F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1056 (55.3)</w:t>
            </w:r>
          </w:p>
        </w:tc>
        <w:tc>
          <w:tcPr>
            <w:tcW w:w="10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F878CD2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>342 (58.6)</w:t>
            </w:r>
          </w:p>
        </w:tc>
        <w:tc>
          <w:tcPr>
            <w:tcW w:w="119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E322B48" w14:textId="77777777" w:rsidR="00FD1337" w:rsidRPr="00E02C97" w:rsidRDefault="00FD1337" w:rsidP="00DC123C">
            <w:pPr>
              <w:spacing w:before="0" w:after="0" w:line="360" w:lineRule="auto"/>
            </w:pPr>
            <w:r w:rsidRPr="00E02C97">
              <w:t xml:space="preserve">2.37 </w:t>
            </w:r>
            <w:r>
              <w:br/>
            </w:r>
            <w:r w:rsidRPr="00E02C97">
              <w:t>(1.95–2.89)</w:t>
            </w:r>
          </w:p>
        </w:tc>
      </w:tr>
    </w:tbl>
    <w:bookmarkEnd w:id="0"/>
    <w:p w14:paraId="487469F0" w14:textId="77777777" w:rsidR="00FD1337" w:rsidRPr="00AF6593" w:rsidRDefault="00FD1337" w:rsidP="00FD1337">
      <w:pPr>
        <w:spacing w:before="0" w:after="0" w:line="360" w:lineRule="auto"/>
        <w:rPr>
          <w:rFonts w:ascii="Times New Roman" w:hAnsi="Times New Roman"/>
          <w:sz w:val="20"/>
        </w:rPr>
      </w:pPr>
      <w:proofErr w:type="spellStart"/>
      <w:r w:rsidRPr="00AF6593">
        <w:rPr>
          <w:rFonts w:ascii="Times New Roman" w:hAnsi="Times New Roman"/>
          <w:sz w:val="20"/>
          <w:vertAlign w:val="superscript"/>
        </w:rPr>
        <w:t>a</w:t>
      </w:r>
      <w:r w:rsidRPr="00AF6593">
        <w:rPr>
          <w:rFonts w:ascii="Times New Roman" w:hAnsi="Times New Roman"/>
          <w:sz w:val="20"/>
        </w:rPr>
        <w:t>ORs</w:t>
      </w:r>
      <w:proofErr w:type="spellEnd"/>
      <w:r w:rsidRPr="00AF6593">
        <w:rPr>
          <w:rFonts w:ascii="Times New Roman" w:hAnsi="Times New Roman"/>
          <w:sz w:val="20"/>
        </w:rPr>
        <w:t xml:space="preserve"> were adjusted by matching variables (age, sex and calendar year), current use of rivaroxaban, current use of warfarin, hospitalization in the year prior, polypharmacy and modified HAS-BLED and CHA</w:t>
      </w:r>
      <w:r w:rsidRPr="00AF6593">
        <w:rPr>
          <w:rFonts w:ascii="Times New Roman" w:hAnsi="Times New Roman"/>
          <w:sz w:val="20"/>
          <w:vertAlign w:val="subscript"/>
        </w:rPr>
        <w:t>2</w:t>
      </w:r>
      <w:r w:rsidRPr="00AF6593">
        <w:rPr>
          <w:rFonts w:ascii="Times New Roman" w:hAnsi="Times New Roman"/>
          <w:sz w:val="20"/>
        </w:rPr>
        <w:t>DS</w:t>
      </w:r>
      <w:r w:rsidRPr="00AF6593">
        <w:rPr>
          <w:rFonts w:ascii="Times New Roman" w:hAnsi="Times New Roman"/>
          <w:sz w:val="20"/>
          <w:vertAlign w:val="subscript"/>
        </w:rPr>
        <w:t>2</w:t>
      </w:r>
      <w:r w:rsidRPr="00AF6593">
        <w:rPr>
          <w:rFonts w:ascii="Times New Roman" w:hAnsi="Times New Roman"/>
          <w:sz w:val="20"/>
        </w:rPr>
        <w:t xml:space="preserve">VASc </w:t>
      </w:r>
      <w:proofErr w:type="gramStart"/>
      <w:r w:rsidRPr="00AF6593">
        <w:rPr>
          <w:rFonts w:ascii="Times New Roman" w:hAnsi="Times New Roman"/>
          <w:sz w:val="20"/>
        </w:rPr>
        <w:t>scores</w:t>
      </w:r>
      <w:proofErr w:type="gramEnd"/>
    </w:p>
    <w:p w14:paraId="3511028A" w14:textId="77777777" w:rsidR="00FD1337" w:rsidRPr="00AF6593" w:rsidRDefault="00FD1337" w:rsidP="00FD1337">
      <w:pPr>
        <w:spacing w:before="0" w:after="0" w:line="360" w:lineRule="auto"/>
        <w:rPr>
          <w:rFonts w:ascii="Times New Roman" w:hAnsi="Times New Roman"/>
          <w:sz w:val="20"/>
        </w:rPr>
      </w:pPr>
      <w:proofErr w:type="spellStart"/>
      <w:r w:rsidRPr="00AF6593">
        <w:rPr>
          <w:rFonts w:ascii="Times New Roman" w:hAnsi="Times New Roman"/>
          <w:sz w:val="20"/>
          <w:vertAlign w:val="superscript"/>
        </w:rPr>
        <w:t>b</w:t>
      </w:r>
      <w:r w:rsidRPr="00AF6593">
        <w:rPr>
          <w:rFonts w:ascii="Times New Roman" w:hAnsi="Times New Roman"/>
          <w:sz w:val="20"/>
        </w:rPr>
        <w:t>ORs</w:t>
      </w:r>
      <w:proofErr w:type="spellEnd"/>
      <w:r w:rsidRPr="00AF6593">
        <w:rPr>
          <w:rFonts w:ascii="Times New Roman" w:hAnsi="Times New Roman"/>
          <w:sz w:val="20"/>
        </w:rPr>
        <w:t xml:space="preserve"> were adjusted for age, use of rivaroxaban (for VKA-related outcomes)</w:t>
      </w:r>
      <w:r>
        <w:rPr>
          <w:rFonts w:ascii="Times New Roman" w:hAnsi="Times New Roman"/>
          <w:sz w:val="20"/>
        </w:rPr>
        <w:t>,</w:t>
      </w:r>
      <w:r w:rsidRPr="00AF6593">
        <w:rPr>
          <w:rFonts w:ascii="Times New Roman" w:hAnsi="Times New Roman"/>
          <w:sz w:val="20"/>
        </w:rPr>
        <w:t xml:space="preserve"> hospitalization in the year prior, polypharmacy and HAS-BLED and CHA</w:t>
      </w:r>
      <w:r w:rsidRPr="00AF6593">
        <w:rPr>
          <w:rFonts w:ascii="Times New Roman" w:hAnsi="Times New Roman"/>
          <w:sz w:val="20"/>
          <w:vertAlign w:val="subscript"/>
        </w:rPr>
        <w:t>2</w:t>
      </w:r>
      <w:r w:rsidRPr="00AF6593">
        <w:rPr>
          <w:rFonts w:ascii="Times New Roman" w:hAnsi="Times New Roman"/>
          <w:sz w:val="20"/>
        </w:rPr>
        <w:t>DS</w:t>
      </w:r>
      <w:r w:rsidRPr="00AF6593">
        <w:rPr>
          <w:rFonts w:ascii="Times New Roman" w:hAnsi="Times New Roman"/>
          <w:sz w:val="20"/>
          <w:vertAlign w:val="subscript"/>
        </w:rPr>
        <w:t>2</w:t>
      </w:r>
      <w:r w:rsidRPr="00AF6593">
        <w:rPr>
          <w:rFonts w:ascii="Times New Roman" w:hAnsi="Times New Roman"/>
          <w:sz w:val="20"/>
        </w:rPr>
        <w:t xml:space="preserve">VASc </w:t>
      </w:r>
      <w:proofErr w:type="gramStart"/>
      <w:r w:rsidRPr="00AF6593">
        <w:rPr>
          <w:rFonts w:ascii="Times New Roman" w:hAnsi="Times New Roman"/>
          <w:sz w:val="20"/>
        </w:rPr>
        <w:t>scores</w:t>
      </w:r>
      <w:proofErr w:type="gramEnd"/>
    </w:p>
    <w:p w14:paraId="689B469E" w14:textId="77777777" w:rsidR="00FD1337" w:rsidRPr="00AF6593" w:rsidRDefault="00FD1337" w:rsidP="00FD1337">
      <w:pPr>
        <w:spacing w:before="0" w:after="0" w:line="360" w:lineRule="auto"/>
        <w:rPr>
          <w:rFonts w:ascii="Times New Roman" w:hAnsi="Times New Roman"/>
          <w:sz w:val="20"/>
        </w:rPr>
      </w:pPr>
      <w:proofErr w:type="spellStart"/>
      <w:r w:rsidRPr="00AF6593">
        <w:rPr>
          <w:rFonts w:ascii="Times New Roman" w:hAnsi="Times New Roman"/>
          <w:sz w:val="20"/>
          <w:vertAlign w:val="superscript"/>
        </w:rPr>
        <w:t>c</w:t>
      </w:r>
      <w:r w:rsidRPr="00AF6593">
        <w:rPr>
          <w:rFonts w:ascii="Times New Roman" w:hAnsi="Times New Roman"/>
          <w:sz w:val="20"/>
        </w:rPr>
        <w:t>ORs</w:t>
      </w:r>
      <w:proofErr w:type="spellEnd"/>
      <w:r w:rsidRPr="00AF6593">
        <w:rPr>
          <w:rFonts w:ascii="Times New Roman" w:hAnsi="Times New Roman"/>
          <w:sz w:val="20"/>
        </w:rPr>
        <w:t xml:space="preserve"> were adjusted for lifestyle factors, medical history, risk scores and current use of medications of </w:t>
      </w:r>
      <w:proofErr w:type="gramStart"/>
      <w:r w:rsidRPr="00AF6593">
        <w:rPr>
          <w:rFonts w:ascii="Times New Roman" w:hAnsi="Times New Roman"/>
          <w:sz w:val="20"/>
        </w:rPr>
        <w:t>interest</w:t>
      </w:r>
      <w:proofErr w:type="gramEnd"/>
    </w:p>
    <w:p w14:paraId="27F0F71D" w14:textId="77777777" w:rsidR="00FD1337" w:rsidRDefault="00FD1337" w:rsidP="00FD1337">
      <w:pPr>
        <w:spacing w:before="0" w:after="0" w:line="360" w:lineRule="auto"/>
        <w:rPr>
          <w:rFonts w:ascii="Times New Roman" w:hAnsi="Times New Roman"/>
          <w:sz w:val="20"/>
        </w:rPr>
      </w:pPr>
      <w:proofErr w:type="spellStart"/>
      <w:r w:rsidRPr="00AF6593">
        <w:rPr>
          <w:rFonts w:ascii="Times New Roman" w:hAnsi="Times New Roman"/>
          <w:sz w:val="20"/>
          <w:vertAlign w:val="superscript"/>
        </w:rPr>
        <w:lastRenderedPageBreak/>
        <w:t>d</w:t>
      </w:r>
      <w:r w:rsidRPr="00AF6593">
        <w:rPr>
          <w:rFonts w:ascii="Times New Roman" w:hAnsi="Times New Roman"/>
          <w:sz w:val="20"/>
        </w:rPr>
        <w:t>ORs</w:t>
      </w:r>
      <w:proofErr w:type="spellEnd"/>
      <w:r w:rsidRPr="00AF6593">
        <w:rPr>
          <w:rFonts w:ascii="Times New Roman" w:hAnsi="Times New Roman"/>
          <w:sz w:val="20"/>
        </w:rPr>
        <w:t xml:space="preserve"> were adjusted for age; education; income; living alone; born abroad; alcohol consumption; previous intracranial, </w:t>
      </w:r>
      <w:proofErr w:type="gramStart"/>
      <w:r w:rsidRPr="00AF6593">
        <w:rPr>
          <w:rFonts w:ascii="Times New Roman" w:hAnsi="Times New Roman"/>
          <w:sz w:val="20"/>
        </w:rPr>
        <w:t>gastrointestinal</w:t>
      </w:r>
      <w:proofErr w:type="gramEnd"/>
      <w:r w:rsidRPr="00AF6593">
        <w:rPr>
          <w:rFonts w:ascii="Times New Roman" w:hAnsi="Times New Roman"/>
          <w:sz w:val="20"/>
        </w:rPr>
        <w:t xml:space="preserve"> or urogenital bleeding; myocardial infarction; isch</w:t>
      </w:r>
      <w:r>
        <w:rPr>
          <w:rFonts w:ascii="Times New Roman" w:hAnsi="Times New Roman"/>
          <w:sz w:val="20"/>
        </w:rPr>
        <w:t>a</w:t>
      </w:r>
      <w:r w:rsidRPr="00AF6593">
        <w:rPr>
          <w:rFonts w:ascii="Times New Roman" w:hAnsi="Times New Roman"/>
          <w:sz w:val="20"/>
        </w:rPr>
        <w:t xml:space="preserve">emic stroke; VTE; chronic kidney disease; hypertension; hyperlipidaemia; diabetes and cancer. ORs for other bleeding were additionally adjusted for use of warfarin, dabigatran, apixaban or </w:t>
      </w:r>
      <w:proofErr w:type="spellStart"/>
      <w:proofErr w:type="gramStart"/>
      <w:r w:rsidRPr="00AF6593">
        <w:rPr>
          <w:rFonts w:ascii="Times New Roman" w:hAnsi="Times New Roman"/>
          <w:sz w:val="20"/>
        </w:rPr>
        <w:t>edoxaban</w:t>
      </w:r>
      <w:proofErr w:type="spellEnd"/>
      <w:proofErr w:type="gramEnd"/>
    </w:p>
    <w:p w14:paraId="6244D399" w14:textId="77777777" w:rsidR="00FD1337" w:rsidRPr="00EA0C6D" w:rsidRDefault="00FD1337" w:rsidP="00FD1337">
      <w:pPr>
        <w:spacing w:before="0" w:after="0" w:line="360" w:lineRule="auto"/>
        <w:rPr>
          <w:rFonts w:ascii="Times New Roman" w:hAnsi="Times New Roman"/>
          <w:sz w:val="20"/>
        </w:rPr>
      </w:pPr>
      <w:r w:rsidRPr="00EA0C6D">
        <w:rPr>
          <w:rFonts w:ascii="Times New Roman" w:hAnsi="Times New Roman"/>
          <w:sz w:val="20"/>
        </w:rPr>
        <w:t>CHA</w:t>
      </w:r>
      <w:r w:rsidRPr="00EA0C6D">
        <w:rPr>
          <w:rFonts w:ascii="Times New Roman" w:hAnsi="Times New Roman"/>
          <w:sz w:val="20"/>
          <w:vertAlign w:val="subscript"/>
        </w:rPr>
        <w:t>2</w:t>
      </w:r>
      <w:r w:rsidRPr="00EA0C6D">
        <w:rPr>
          <w:rFonts w:ascii="Times New Roman" w:hAnsi="Times New Roman"/>
          <w:sz w:val="20"/>
        </w:rPr>
        <w:t>DS</w:t>
      </w:r>
      <w:r w:rsidRPr="00EA0C6D">
        <w:rPr>
          <w:rFonts w:ascii="Times New Roman" w:hAnsi="Times New Roman"/>
          <w:sz w:val="20"/>
          <w:vertAlign w:val="subscript"/>
        </w:rPr>
        <w:t>2</w:t>
      </w:r>
      <w:r w:rsidRPr="00EA0C6D">
        <w:rPr>
          <w:rFonts w:ascii="Times New Roman" w:hAnsi="Times New Roman"/>
          <w:sz w:val="20"/>
        </w:rPr>
        <w:t>VASc score, a combined score of 1 point each for congestive heart failure and hypertension, 2 points for age ≥ 75 years, 1 point for diabetes, 2 points for stroke or transient isch</w:t>
      </w:r>
      <w:r>
        <w:rPr>
          <w:rFonts w:ascii="Times New Roman" w:hAnsi="Times New Roman"/>
          <w:sz w:val="20"/>
        </w:rPr>
        <w:t>a</w:t>
      </w:r>
      <w:r w:rsidRPr="00EA0C6D">
        <w:rPr>
          <w:rFonts w:ascii="Times New Roman" w:hAnsi="Times New Roman"/>
          <w:sz w:val="20"/>
        </w:rPr>
        <w:t>emic attack, and 1 point each for vascular disease, age 65</w:t>
      </w:r>
      <w:r>
        <w:rPr>
          <w:rFonts w:ascii="Times New Roman" w:hAnsi="Times New Roman"/>
          <w:sz w:val="20"/>
        </w:rPr>
        <w:t>–</w:t>
      </w:r>
      <w:r w:rsidRPr="00EA0C6D">
        <w:rPr>
          <w:rFonts w:ascii="Times New Roman" w:hAnsi="Times New Roman"/>
          <w:sz w:val="20"/>
        </w:rPr>
        <w:t>74 years and sex category female; CI, confidence interval; HAS-BLED score, a score of 1 point each for hypertension (uncontrolled systolic blood pressure &gt; 160 mm Hg), abnormal renal</w:t>
      </w:r>
      <w:r>
        <w:rPr>
          <w:rFonts w:ascii="Times New Roman" w:hAnsi="Times New Roman"/>
          <w:sz w:val="20"/>
        </w:rPr>
        <w:t xml:space="preserve"> </w:t>
      </w:r>
      <w:r w:rsidRPr="00EA0C6D">
        <w:rPr>
          <w:rFonts w:ascii="Times New Roman" w:hAnsi="Times New Roman"/>
          <w:sz w:val="20"/>
        </w:rPr>
        <w:t>and/or liver function, previous stroke, bleeding history or predisposition, labile international normalized ratios, elderly</w:t>
      </w:r>
      <w:r>
        <w:rPr>
          <w:rFonts w:ascii="Times New Roman" w:hAnsi="Times New Roman"/>
          <w:sz w:val="20"/>
        </w:rPr>
        <w:t>,</w:t>
      </w:r>
      <w:r w:rsidRPr="00EA0C6D">
        <w:rPr>
          <w:rFonts w:ascii="Times New Roman" w:hAnsi="Times New Roman"/>
          <w:sz w:val="20"/>
        </w:rPr>
        <w:t xml:space="preserve"> and concomitant drugs and/or alcohol excess; N/A, not available; OR, odds ratio; VKA, vitamin K antagonist; VTE, venous thromboembolism</w:t>
      </w:r>
    </w:p>
    <w:p w14:paraId="05767A0A" w14:textId="77777777" w:rsidR="00FD1337" w:rsidRPr="00AF6593" w:rsidRDefault="00FD1337" w:rsidP="00FD1337">
      <w:pPr>
        <w:spacing w:before="0" w:after="0" w:line="360" w:lineRule="auto"/>
        <w:rPr>
          <w:rFonts w:ascii="Times New Roman" w:hAnsi="Times New Roman"/>
          <w:sz w:val="20"/>
        </w:rPr>
      </w:pPr>
    </w:p>
    <w:p w14:paraId="2D3482DD" w14:textId="77777777" w:rsidR="00FD1337" w:rsidRPr="00AF6593" w:rsidRDefault="00FD1337" w:rsidP="00FD1337">
      <w:pPr>
        <w:pStyle w:val="BulletBayerBodyText"/>
        <w:numPr>
          <w:ilvl w:val="0"/>
          <w:numId w:val="0"/>
        </w:numPr>
        <w:spacing w:before="0" w:after="0"/>
        <w:rPr>
          <w:b/>
          <w:bCs/>
          <w:sz w:val="28"/>
          <w:szCs w:val="28"/>
          <w:lang w:val="en-GB"/>
        </w:rPr>
      </w:pPr>
    </w:p>
    <w:p w14:paraId="58152758" w14:textId="77777777" w:rsidR="009438FF" w:rsidRPr="00D556EB" w:rsidRDefault="00FD1337">
      <w:pPr>
        <w:rPr>
          <w:rFonts w:ascii="Arial" w:hAnsi="Arial" w:cs="Arial"/>
        </w:rPr>
      </w:pPr>
    </w:p>
    <w:sectPr w:rsidR="009438FF" w:rsidRPr="00D556EB" w:rsidSect="00E02C97">
      <w:pgSz w:w="16840" w:h="11900" w:orient="landscape"/>
      <w:pgMar w:top="136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iemeGulliver2011-Bold">
    <w:altName w:val="Cambria"/>
    <w:panose1 w:val="00000000000000000000"/>
    <w:charset w:val="00"/>
    <w:family w:val="roman"/>
    <w:notTrueType/>
    <w:pitch w:val="default"/>
  </w:font>
  <w:font w:name="ThiemeGulliver2011-Regula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BC9"/>
    <w:multiLevelType w:val="hybridMultilevel"/>
    <w:tmpl w:val="D9B0B25E"/>
    <w:lvl w:ilvl="0" w:tplc="5D4A42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8DC8A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8F000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BAE2E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E6475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196F2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69E14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6621B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01613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2814C3A"/>
    <w:multiLevelType w:val="singleLevel"/>
    <w:tmpl w:val="164A6F20"/>
    <w:lvl w:ilvl="0">
      <w:start w:val="1"/>
      <w:numFmt w:val="bullet"/>
      <w:pStyle w:val="Bullet2BayerBodyTex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</w:abstractNum>
  <w:abstractNum w:abstractNumId="2" w15:restartNumberingAfterBreak="0">
    <w:nsid w:val="3E5D3010"/>
    <w:multiLevelType w:val="hybridMultilevel"/>
    <w:tmpl w:val="D6CCE63E"/>
    <w:lvl w:ilvl="0" w:tplc="3B36D55A">
      <w:start w:val="1"/>
      <w:numFmt w:val="bullet"/>
      <w:pStyle w:val="BulletBayerBody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510FB"/>
    <w:multiLevelType w:val="hybridMultilevel"/>
    <w:tmpl w:val="495A7014"/>
    <w:lvl w:ilvl="0" w:tplc="32123E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425D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B0246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C5E07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F42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1A89B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94A7C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CFAB7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3406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5EA8161B"/>
    <w:multiLevelType w:val="multilevel"/>
    <w:tmpl w:val="6820167A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hint="default"/>
        <w:b/>
        <w:i w:val="0"/>
        <w:sz w:val="26"/>
      </w:rPr>
    </w:lvl>
    <w:lvl w:ilvl="1">
      <w:start w:val="1"/>
      <w:numFmt w:val="decimal"/>
      <w:pStyle w:val="Heading2EMAPASS"/>
      <w:suff w:val="space"/>
      <w:lvlText w:val="%1.%2. "/>
      <w:lvlJc w:val="left"/>
      <w:pPr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suff w:val="space"/>
      <w:lvlText w:val="%1.%2.%3. 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. "/>
      <w:lvlJc w:val="left"/>
      <w:pPr>
        <w:ind w:left="568" w:firstLine="0"/>
      </w:pPr>
      <w:rPr>
        <w:rFonts w:hint="default"/>
      </w:rPr>
    </w:lvl>
    <w:lvl w:ilvl="4">
      <w:start w:val="1"/>
      <w:numFmt w:val="decimal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E5E5C48"/>
    <w:multiLevelType w:val="hybridMultilevel"/>
    <w:tmpl w:val="F9ACC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366D9"/>
    <w:multiLevelType w:val="hybridMultilevel"/>
    <w:tmpl w:val="9F002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909306">
    <w:abstractNumId w:val="4"/>
  </w:num>
  <w:num w:numId="2" w16cid:durableId="1666397289">
    <w:abstractNumId w:val="2"/>
  </w:num>
  <w:num w:numId="3" w16cid:durableId="1640451383">
    <w:abstractNumId w:val="1"/>
  </w:num>
  <w:num w:numId="4" w16cid:durableId="41712698">
    <w:abstractNumId w:val="6"/>
  </w:num>
  <w:num w:numId="5" w16cid:durableId="87897634">
    <w:abstractNumId w:val="0"/>
  </w:num>
  <w:num w:numId="6" w16cid:durableId="2090230536">
    <w:abstractNumId w:val="3"/>
  </w:num>
  <w:num w:numId="7" w16cid:durableId="2066296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37"/>
    <w:rsid w:val="007E232D"/>
    <w:rsid w:val="00C655AB"/>
    <w:rsid w:val="00D556EB"/>
    <w:rsid w:val="00FD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5151C"/>
  <w15:chartTrackingRefBased/>
  <w15:docId w15:val="{79261E23-3650-4865-9178-3E54FD5B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337"/>
    <w:pPr>
      <w:spacing w:before="240" w:after="240" w:line="480" w:lineRule="auto"/>
    </w:pPr>
    <w:rPr>
      <w:rFonts w:eastAsia="Times New Roman" w:cs="Times New Roman"/>
      <w:szCs w:val="20"/>
    </w:rPr>
  </w:style>
  <w:style w:type="paragraph" w:styleId="Heading1">
    <w:name w:val="heading 1"/>
    <w:aliases w:val="Bayer-Heading 1"/>
    <w:basedOn w:val="Normal"/>
    <w:next w:val="Normal"/>
    <w:link w:val="Heading1Char"/>
    <w:qFormat/>
    <w:rsid w:val="00FD1337"/>
    <w:pPr>
      <w:keepNext/>
      <w:tabs>
        <w:tab w:val="left" w:pos="851"/>
      </w:tabs>
      <w:spacing w:after="120"/>
      <w:outlineLvl w:val="0"/>
    </w:pPr>
    <w:rPr>
      <w:rFonts w:ascii="Times New Roman" w:hAnsi="Times New Roman"/>
      <w:b/>
      <w:kern w:val="28"/>
      <w:sz w:val="28"/>
      <w:lang w:val="en-US"/>
    </w:rPr>
  </w:style>
  <w:style w:type="paragraph" w:styleId="Heading2">
    <w:name w:val="heading 2"/>
    <w:aliases w:val="Bayer-Heading 2"/>
    <w:basedOn w:val="Heading1"/>
    <w:next w:val="Normal"/>
    <w:link w:val="Heading2Char"/>
    <w:qFormat/>
    <w:rsid w:val="00FD1337"/>
    <w:pPr>
      <w:numPr>
        <w:ilvl w:val="1"/>
      </w:numPr>
      <w:tabs>
        <w:tab w:val="clear" w:pos="851"/>
        <w:tab w:val="left" w:pos="992"/>
      </w:tabs>
      <w:outlineLvl w:val="1"/>
    </w:pPr>
    <w:rPr>
      <w:sz w:val="24"/>
    </w:rPr>
  </w:style>
  <w:style w:type="paragraph" w:styleId="Heading3">
    <w:name w:val="heading 3"/>
    <w:aliases w:val="Bayer-Heading 3"/>
    <w:basedOn w:val="Heading1"/>
    <w:next w:val="Normal"/>
    <w:link w:val="Heading3Char"/>
    <w:qFormat/>
    <w:rsid w:val="00FD1337"/>
    <w:pPr>
      <w:numPr>
        <w:ilvl w:val="2"/>
      </w:numPr>
      <w:tabs>
        <w:tab w:val="clear" w:pos="851"/>
        <w:tab w:val="left" w:pos="1134"/>
      </w:tabs>
      <w:spacing w:before="120" w:after="0"/>
      <w:outlineLvl w:val="2"/>
    </w:pPr>
    <w:rPr>
      <w:sz w:val="26"/>
    </w:rPr>
  </w:style>
  <w:style w:type="paragraph" w:styleId="Heading4">
    <w:name w:val="heading 4"/>
    <w:aliases w:val="Bayer-Heading 4"/>
    <w:basedOn w:val="Heading1"/>
    <w:next w:val="Normal"/>
    <w:link w:val="Heading4Char"/>
    <w:qFormat/>
    <w:rsid w:val="00FD1337"/>
    <w:pPr>
      <w:numPr>
        <w:ilvl w:val="3"/>
      </w:numPr>
      <w:tabs>
        <w:tab w:val="clear" w:pos="851"/>
        <w:tab w:val="left" w:pos="1276"/>
      </w:tabs>
      <w:spacing w:before="120" w:after="0"/>
      <w:outlineLvl w:val="3"/>
    </w:pPr>
    <w:rPr>
      <w:sz w:val="26"/>
    </w:rPr>
  </w:style>
  <w:style w:type="paragraph" w:styleId="Heading5">
    <w:name w:val="heading 5"/>
    <w:aliases w:val="Bayer-Heading 5"/>
    <w:basedOn w:val="Heading1"/>
    <w:next w:val="Normal"/>
    <w:link w:val="Heading5Char"/>
    <w:qFormat/>
    <w:rsid w:val="00FD1337"/>
    <w:pPr>
      <w:numPr>
        <w:ilvl w:val="4"/>
      </w:numPr>
      <w:tabs>
        <w:tab w:val="clear" w:pos="851"/>
        <w:tab w:val="left" w:pos="1418"/>
      </w:tabs>
      <w:spacing w:before="120" w:after="0"/>
      <w:outlineLvl w:val="4"/>
    </w:pPr>
    <w:rPr>
      <w:sz w:val="26"/>
    </w:rPr>
  </w:style>
  <w:style w:type="paragraph" w:styleId="Heading6">
    <w:name w:val="heading 6"/>
    <w:aliases w:val="Bayer-Heading 6"/>
    <w:basedOn w:val="Heading1"/>
    <w:next w:val="Normal"/>
    <w:link w:val="Heading6Char"/>
    <w:qFormat/>
    <w:rsid w:val="00FD1337"/>
    <w:pPr>
      <w:numPr>
        <w:ilvl w:val="5"/>
      </w:numPr>
      <w:tabs>
        <w:tab w:val="clear" w:pos="851"/>
        <w:tab w:val="left" w:pos="1559"/>
      </w:tabs>
      <w:spacing w:before="120" w:after="0"/>
      <w:outlineLvl w:val="5"/>
    </w:pPr>
    <w:rPr>
      <w:sz w:val="26"/>
    </w:rPr>
  </w:style>
  <w:style w:type="paragraph" w:styleId="Heading7">
    <w:name w:val="heading 7"/>
    <w:aliases w:val="Bayer-Heading 7"/>
    <w:basedOn w:val="Heading1"/>
    <w:next w:val="Normal"/>
    <w:link w:val="Heading7Char"/>
    <w:qFormat/>
    <w:rsid w:val="00FD1337"/>
    <w:pPr>
      <w:numPr>
        <w:ilvl w:val="6"/>
      </w:numPr>
      <w:tabs>
        <w:tab w:val="clear" w:pos="851"/>
        <w:tab w:val="left" w:pos="1701"/>
      </w:tabs>
      <w:spacing w:before="120" w:after="0"/>
      <w:outlineLvl w:val="6"/>
    </w:pPr>
    <w:rPr>
      <w:sz w:val="26"/>
    </w:rPr>
  </w:style>
  <w:style w:type="paragraph" w:styleId="Heading8">
    <w:name w:val="heading 8"/>
    <w:aliases w:val="Bayer-Heading 8"/>
    <w:basedOn w:val="Heading1"/>
    <w:next w:val="Normal"/>
    <w:link w:val="Heading8Char"/>
    <w:qFormat/>
    <w:rsid w:val="00FD1337"/>
    <w:pPr>
      <w:numPr>
        <w:ilvl w:val="7"/>
      </w:numPr>
      <w:tabs>
        <w:tab w:val="clear" w:pos="851"/>
        <w:tab w:val="left" w:pos="1843"/>
      </w:tabs>
      <w:spacing w:before="120" w:after="0"/>
      <w:outlineLvl w:val="7"/>
    </w:pPr>
    <w:rPr>
      <w:sz w:val="26"/>
    </w:rPr>
  </w:style>
  <w:style w:type="paragraph" w:styleId="Heading9">
    <w:name w:val="heading 9"/>
    <w:aliases w:val="Bayer-Heading 9"/>
    <w:basedOn w:val="Heading1"/>
    <w:next w:val="Normal"/>
    <w:link w:val="Heading9Char"/>
    <w:qFormat/>
    <w:rsid w:val="00FD1337"/>
    <w:pPr>
      <w:numPr>
        <w:ilvl w:val="8"/>
      </w:numPr>
      <w:tabs>
        <w:tab w:val="clear" w:pos="851"/>
        <w:tab w:val="left" w:pos="1985"/>
      </w:tabs>
      <w:spacing w:before="120" w:after="0"/>
      <w:outlineLvl w:val="8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yer-Heading 1 Char"/>
    <w:basedOn w:val="DefaultParagraphFont"/>
    <w:link w:val="Heading1"/>
    <w:rsid w:val="00FD1337"/>
    <w:rPr>
      <w:rFonts w:ascii="Times New Roman" w:eastAsia="Times New Roman" w:hAnsi="Times New Roman" w:cs="Times New Roman"/>
      <w:b/>
      <w:kern w:val="28"/>
      <w:sz w:val="28"/>
      <w:szCs w:val="20"/>
      <w:lang w:val="en-US"/>
    </w:rPr>
  </w:style>
  <w:style w:type="character" w:customStyle="1" w:styleId="Heading2Char">
    <w:name w:val="Heading 2 Char"/>
    <w:aliases w:val="Bayer-Heading 2 Char"/>
    <w:basedOn w:val="DefaultParagraphFont"/>
    <w:link w:val="Heading2"/>
    <w:rsid w:val="00FD1337"/>
    <w:rPr>
      <w:rFonts w:ascii="Times New Roman" w:eastAsia="Times New Roman" w:hAnsi="Times New Roman" w:cs="Times New Roman"/>
      <w:b/>
      <w:kern w:val="28"/>
      <w:sz w:val="24"/>
      <w:szCs w:val="20"/>
      <w:lang w:val="en-US"/>
    </w:rPr>
  </w:style>
  <w:style w:type="character" w:customStyle="1" w:styleId="Heading3Char">
    <w:name w:val="Heading 3 Char"/>
    <w:aliases w:val="Bayer-Heading 3 Char"/>
    <w:basedOn w:val="DefaultParagraphFont"/>
    <w:link w:val="Heading3"/>
    <w:rsid w:val="00FD1337"/>
    <w:rPr>
      <w:rFonts w:ascii="Times New Roman" w:eastAsia="Times New Roman" w:hAnsi="Times New Roman" w:cs="Times New Roman"/>
      <w:b/>
      <w:kern w:val="28"/>
      <w:sz w:val="26"/>
      <w:szCs w:val="20"/>
      <w:lang w:val="en-US"/>
    </w:rPr>
  </w:style>
  <w:style w:type="character" w:customStyle="1" w:styleId="Heading4Char">
    <w:name w:val="Heading 4 Char"/>
    <w:aliases w:val="Bayer-Heading 4 Char"/>
    <w:basedOn w:val="DefaultParagraphFont"/>
    <w:link w:val="Heading4"/>
    <w:rsid w:val="00FD1337"/>
    <w:rPr>
      <w:rFonts w:ascii="Times New Roman" w:eastAsia="Times New Roman" w:hAnsi="Times New Roman" w:cs="Times New Roman"/>
      <w:b/>
      <w:kern w:val="28"/>
      <w:sz w:val="26"/>
      <w:szCs w:val="20"/>
      <w:lang w:val="en-US"/>
    </w:rPr>
  </w:style>
  <w:style w:type="character" w:customStyle="1" w:styleId="Heading5Char">
    <w:name w:val="Heading 5 Char"/>
    <w:aliases w:val="Bayer-Heading 5 Char"/>
    <w:basedOn w:val="DefaultParagraphFont"/>
    <w:link w:val="Heading5"/>
    <w:rsid w:val="00FD1337"/>
    <w:rPr>
      <w:rFonts w:ascii="Times New Roman" w:eastAsia="Times New Roman" w:hAnsi="Times New Roman" w:cs="Times New Roman"/>
      <w:b/>
      <w:kern w:val="28"/>
      <w:sz w:val="26"/>
      <w:szCs w:val="20"/>
      <w:lang w:val="en-US"/>
    </w:rPr>
  </w:style>
  <w:style w:type="character" w:customStyle="1" w:styleId="Heading6Char">
    <w:name w:val="Heading 6 Char"/>
    <w:aliases w:val="Bayer-Heading 6 Char"/>
    <w:basedOn w:val="DefaultParagraphFont"/>
    <w:link w:val="Heading6"/>
    <w:rsid w:val="00FD1337"/>
    <w:rPr>
      <w:rFonts w:ascii="Times New Roman" w:eastAsia="Times New Roman" w:hAnsi="Times New Roman" w:cs="Times New Roman"/>
      <w:b/>
      <w:kern w:val="28"/>
      <w:sz w:val="26"/>
      <w:szCs w:val="20"/>
      <w:lang w:val="en-US"/>
    </w:rPr>
  </w:style>
  <w:style w:type="character" w:customStyle="1" w:styleId="Heading7Char">
    <w:name w:val="Heading 7 Char"/>
    <w:aliases w:val="Bayer-Heading 7 Char"/>
    <w:basedOn w:val="DefaultParagraphFont"/>
    <w:link w:val="Heading7"/>
    <w:rsid w:val="00FD1337"/>
    <w:rPr>
      <w:rFonts w:ascii="Times New Roman" w:eastAsia="Times New Roman" w:hAnsi="Times New Roman" w:cs="Times New Roman"/>
      <w:b/>
      <w:kern w:val="28"/>
      <w:sz w:val="26"/>
      <w:szCs w:val="20"/>
      <w:lang w:val="en-US"/>
    </w:rPr>
  </w:style>
  <w:style w:type="character" w:customStyle="1" w:styleId="Heading8Char">
    <w:name w:val="Heading 8 Char"/>
    <w:aliases w:val="Bayer-Heading 8 Char"/>
    <w:basedOn w:val="DefaultParagraphFont"/>
    <w:link w:val="Heading8"/>
    <w:rsid w:val="00FD1337"/>
    <w:rPr>
      <w:rFonts w:ascii="Times New Roman" w:eastAsia="Times New Roman" w:hAnsi="Times New Roman" w:cs="Times New Roman"/>
      <w:b/>
      <w:kern w:val="28"/>
      <w:sz w:val="26"/>
      <w:szCs w:val="20"/>
      <w:lang w:val="en-US"/>
    </w:rPr>
  </w:style>
  <w:style w:type="character" w:customStyle="1" w:styleId="Heading9Char">
    <w:name w:val="Heading 9 Char"/>
    <w:aliases w:val="Bayer-Heading 9 Char"/>
    <w:basedOn w:val="DefaultParagraphFont"/>
    <w:link w:val="Heading9"/>
    <w:rsid w:val="00FD1337"/>
    <w:rPr>
      <w:rFonts w:ascii="Times New Roman" w:eastAsia="Times New Roman" w:hAnsi="Times New Roman" w:cs="Times New Roman"/>
      <w:b/>
      <w:kern w:val="28"/>
      <w:sz w:val="26"/>
      <w:szCs w:val="20"/>
      <w:lang w:val="en-US"/>
    </w:rPr>
  </w:style>
  <w:style w:type="paragraph" w:customStyle="1" w:styleId="BayerBodyTextFull">
    <w:name w:val="Bayer Body Text Full"/>
    <w:basedOn w:val="Normal"/>
    <w:link w:val="BayerBodyTextFullZchn"/>
    <w:qFormat/>
    <w:rsid w:val="00FD1337"/>
    <w:rPr>
      <w:lang w:val="en-US"/>
    </w:rPr>
  </w:style>
  <w:style w:type="character" w:customStyle="1" w:styleId="BayerBodyTextFullZchn">
    <w:name w:val="Bayer Body Text Full Zchn"/>
    <w:basedOn w:val="DefaultParagraphFont"/>
    <w:link w:val="BayerBodyTextFull"/>
    <w:rsid w:val="00FD1337"/>
    <w:rPr>
      <w:rFonts w:eastAsia="Times New Roman" w:cs="Times New Roman"/>
      <w:szCs w:val="20"/>
      <w:lang w:val="en-US"/>
    </w:rPr>
  </w:style>
  <w:style w:type="paragraph" w:customStyle="1" w:styleId="BayerTableFootnote">
    <w:name w:val="Bayer Table Footnote"/>
    <w:basedOn w:val="Normal"/>
    <w:qFormat/>
    <w:rsid w:val="00FD1337"/>
    <w:pPr>
      <w:widowControl w:val="0"/>
      <w:ind w:left="357" w:hanging="357"/>
    </w:pPr>
    <w:rPr>
      <w:rFonts w:ascii="Arial" w:hAnsi="Arial"/>
      <w:sz w:val="20"/>
      <w:lang w:val="en-US"/>
    </w:rPr>
  </w:style>
  <w:style w:type="table" w:customStyle="1" w:styleId="TableGrid13">
    <w:name w:val="Table Grid13"/>
    <w:basedOn w:val="TableNormal"/>
    <w:next w:val="TableGrid"/>
    <w:uiPriority w:val="59"/>
    <w:rsid w:val="00FD1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Bayer Caption,Bayer Caption Char Char Char Char,Bayer Caption Char Char Char,Bayer Caption Char Char,Caption Char Char Char,Caption Char Char Char Char,Caption Char Char,Caption Char Char Char Char Char"/>
    <w:basedOn w:val="Normal"/>
    <w:next w:val="Normal"/>
    <w:link w:val="CaptionChar"/>
    <w:uiPriority w:val="35"/>
    <w:qFormat/>
    <w:rsid w:val="00FD1337"/>
    <w:pPr>
      <w:keepNext/>
      <w:spacing w:before="120" w:after="120"/>
      <w:ind w:left="907"/>
    </w:pPr>
    <w:rPr>
      <w:rFonts w:ascii="Arial" w:hAnsi="Arial"/>
      <w:b/>
      <w:sz w:val="20"/>
      <w:lang w:val="en-US"/>
    </w:rPr>
  </w:style>
  <w:style w:type="character" w:customStyle="1" w:styleId="CaptionChar">
    <w:name w:val="Caption Char"/>
    <w:aliases w:val="Bayer Caption Char,Bayer Caption Char Char Char Char Char,Bayer Caption Char Char Char Char1,Bayer Caption Char Char Char1,Caption Char Char Char Char1,Caption Char Char Char Char Char1,Caption Char Char Char1"/>
    <w:link w:val="Caption"/>
    <w:uiPriority w:val="35"/>
    <w:rsid w:val="00FD1337"/>
    <w:rPr>
      <w:rFonts w:ascii="Arial" w:eastAsia="Times New Roman" w:hAnsi="Arial" w:cs="Times New Roman"/>
      <w:b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FD1337"/>
    <w:pPr>
      <w:spacing w:after="0" w:line="240" w:lineRule="auto"/>
    </w:pPr>
    <w:rPr>
      <w:sz w:val="24"/>
      <w:szCs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EMAPASS">
    <w:name w:val="Heading 2 (EMA.PASS)"/>
    <w:basedOn w:val="Normal"/>
    <w:rsid w:val="00FD1337"/>
    <w:pPr>
      <w:numPr>
        <w:ilvl w:val="1"/>
        <w:numId w:val="1"/>
      </w:numPr>
      <w:spacing w:after="200" w:line="276" w:lineRule="auto"/>
    </w:pPr>
    <w:rPr>
      <w:rFonts w:ascii="Verdana" w:eastAsia="SimSun" w:hAnsi="Verdana" w:cs="Verdana"/>
      <w:sz w:val="18"/>
      <w:szCs w:val="18"/>
      <w:lang w:val="de-DE" w:eastAsia="zh-CN"/>
    </w:rPr>
  </w:style>
  <w:style w:type="paragraph" w:customStyle="1" w:styleId="QSDTextStandard">
    <w:name w:val="QSD Text Standard"/>
    <w:rsid w:val="00FD1337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BayerTableRowHeadings">
    <w:name w:val="Bayer Table Row Headings"/>
    <w:basedOn w:val="Normal"/>
    <w:qFormat/>
    <w:rsid w:val="00FD1337"/>
    <w:pPr>
      <w:widowControl w:val="0"/>
    </w:pPr>
    <w:rPr>
      <w:rFonts w:ascii="Arial" w:hAnsi="Arial"/>
      <w:sz w:val="20"/>
      <w:lang w:val="en-US"/>
    </w:rPr>
  </w:style>
  <w:style w:type="character" w:styleId="CommentReference">
    <w:name w:val="annotation reference"/>
    <w:uiPriority w:val="99"/>
    <w:rsid w:val="00FD1337"/>
    <w:rPr>
      <w:sz w:val="16"/>
    </w:rPr>
  </w:style>
  <w:style w:type="paragraph" w:customStyle="1" w:styleId="BayerTableColumnHeadings">
    <w:name w:val="Bayer Table Column Headings"/>
    <w:basedOn w:val="Normal"/>
    <w:qFormat/>
    <w:rsid w:val="00FD1337"/>
    <w:pPr>
      <w:jc w:val="center"/>
    </w:pPr>
    <w:rPr>
      <w:rFonts w:ascii="Arial" w:hAnsi="Arial"/>
      <w:b/>
      <w:sz w:val="20"/>
      <w:lang w:val="en-US"/>
    </w:rPr>
  </w:style>
  <w:style w:type="paragraph" w:styleId="CommentText">
    <w:name w:val="annotation text"/>
    <w:link w:val="CommentTextChar"/>
    <w:uiPriority w:val="99"/>
    <w:rsid w:val="00FD1337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337"/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33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337"/>
    <w:rPr>
      <w:rFonts w:ascii="Times New Roman" w:eastAsia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133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337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D133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337"/>
    <w:rPr>
      <w:rFonts w:eastAsia="Times New Roman" w:cs="Times New Roman"/>
      <w:szCs w:val="20"/>
    </w:rPr>
  </w:style>
  <w:style w:type="character" w:customStyle="1" w:styleId="apple-converted-space">
    <w:name w:val="apple-converted-space"/>
    <w:basedOn w:val="DefaultParagraphFont"/>
    <w:rsid w:val="00FD1337"/>
  </w:style>
  <w:style w:type="paragraph" w:styleId="ListParagraph">
    <w:name w:val="List Paragraph"/>
    <w:basedOn w:val="Normal"/>
    <w:uiPriority w:val="34"/>
    <w:qFormat/>
    <w:rsid w:val="00FD1337"/>
    <w:pPr>
      <w:ind w:left="720"/>
      <w:contextualSpacing/>
    </w:pPr>
  </w:style>
  <w:style w:type="paragraph" w:customStyle="1" w:styleId="BulletBayerBodyText">
    <w:name w:val="Bullet Bayer Body Text"/>
    <w:basedOn w:val="Normal"/>
    <w:qFormat/>
    <w:rsid w:val="00FD1337"/>
    <w:pPr>
      <w:numPr>
        <w:numId w:val="2"/>
      </w:numPr>
      <w:spacing w:after="60"/>
    </w:pPr>
    <w:rPr>
      <w:rFonts w:ascii="Times New Roman" w:hAnsi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337"/>
    <w:rPr>
      <w:rFonts w:eastAsiaTheme="minorHAnsi" w:cstheme="minorBidi"/>
      <w:b/>
      <w:bCs/>
      <w:lang w:val="es-E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337"/>
    <w:rPr>
      <w:rFonts w:eastAsia="Times New Roman" w:cs="Times New Roman"/>
      <w:b/>
      <w:bCs/>
      <w:sz w:val="20"/>
      <w:szCs w:val="20"/>
      <w:lang w:val="es-ES"/>
    </w:rPr>
  </w:style>
  <w:style w:type="paragraph" w:customStyle="1" w:styleId="Bullet2BayerBodyText">
    <w:name w:val="Bullet_2 Bayer Body Text"/>
    <w:basedOn w:val="BulletBayerBodyText"/>
    <w:next w:val="BayerBodyTextFull"/>
    <w:qFormat/>
    <w:rsid w:val="00FD1337"/>
    <w:pPr>
      <w:numPr>
        <w:numId w:val="3"/>
      </w:numPr>
    </w:pPr>
  </w:style>
  <w:style w:type="paragraph" w:customStyle="1" w:styleId="BayerTableStyleCentered">
    <w:name w:val="Bayer TableStyle Centered"/>
    <w:basedOn w:val="Normal"/>
    <w:qFormat/>
    <w:rsid w:val="00FD1337"/>
    <w:pPr>
      <w:widowControl w:val="0"/>
      <w:jc w:val="center"/>
    </w:pPr>
    <w:rPr>
      <w:rFonts w:ascii="Arial" w:hAnsi="Arial"/>
      <w:sz w:val="20"/>
      <w:lang w:val="en-US"/>
    </w:rPr>
  </w:style>
  <w:style w:type="table" w:customStyle="1" w:styleId="TableGrid1">
    <w:name w:val="Table Grid1"/>
    <w:basedOn w:val="TableNormal"/>
    <w:uiPriority w:val="59"/>
    <w:rsid w:val="00FD1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apancontBayerCaption">
    <w:name w:val="Japan cont Bayer Caption"/>
    <w:basedOn w:val="Normal"/>
    <w:next w:val="BayerBodyTextFull"/>
    <w:qFormat/>
    <w:rsid w:val="00FD1337"/>
    <w:pPr>
      <w:keepNext/>
      <w:spacing w:before="120" w:after="120"/>
      <w:ind w:left="907"/>
    </w:pPr>
    <w:rPr>
      <w:rFonts w:ascii="Arial" w:hAnsi="Arial"/>
      <w:b/>
      <w:sz w:val="20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FD1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D1337"/>
    <w:pPr>
      <w:spacing w:after="0" w:line="240" w:lineRule="auto"/>
    </w:pPr>
    <w:rPr>
      <w:sz w:val="24"/>
      <w:szCs w:val="24"/>
      <w:lang w:val="es-ES"/>
    </w:rPr>
  </w:style>
  <w:style w:type="character" w:styleId="Hyperlink">
    <w:name w:val="Hyperlink"/>
    <w:basedOn w:val="DefaultParagraphFont"/>
    <w:uiPriority w:val="99"/>
    <w:unhideWhenUsed/>
    <w:rsid w:val="00FD13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D1337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FD1337"/>
  </w:style>
  <w:style w:type="paragraph" w:styleId="NormalWeb">
    <w:name w:val="Normal (Web)"/>
    <w:basedOn w:val="Normal"/>
    <w:uiPriority w:val="99"/>
    <w:unhideWhenUsed/>
    <w:rsid w:val="00FD133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Default">
    <w:name w:val="Default"/>
    <w:rsid w:val="00FD13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D1337"/>
    <w:rPr>
      <w:color w:val="954F72" w:themeColor="followedHyperlink"/>
      <w:u w:val="single"/>
    </w:rPr>
  </w:style>
  <w:style w:type="paragraph" w:customStyle="1" w:styleId="ptarget">
    <w:name w:val="ptarget"/>
    <w:basedOn w:val="Normal"/>
    <w:rsid w:val="00FD133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FD1337"/>
    <w:pPr>
      <w:jc w:val="center"/>
    </w:pPr>
    <w:rPr>
      <w:rFonts w:ascii="Calibri" w:hAnsi="Calibri" w:cs="Calibri"/>
      <w:noProof/>
      <w:sz w:val="24"/>
      <w:lang w:val="en-US"/>
    </w:rPr>
  </w:style>
  <w:style w:type="character" w:customStyle="1" w:styleId="EndNoteBibliographyTitleChar">
    <w:name w:val="EndNote Bibliography Title Char"/>
    <w:basedOn w:val="BayerBodyTextFullZchn"/>
    <w:link w:val="EndNoteBibliographyTitle"/>
    <w:rsid w:val="00FD1337"/>
    <w:rPr>
      <w:rFonts w:ascii="Calibri" w:eastAsia="Times New Roman" w:hAnsi="Calibri" w:cs="Calibri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D1337"/>
    <w:pPr>
      <w:spacing w:line="240" w:lineRule="auto"/>
    </w:pPr>
    <w:rPr>
      <w:rFonts w:ascii="Calibri" w:hAnsi="Calibri" w:cs="Calibri"/>
      <w:noProof/>
      <w:sz w:val="24"/>
      <w:lang w:val="en-US"/>
    </w:rPr>
  </w:style>
  <w:style w:type="character" w:customStyle="1" w:styleId="EndNoteBibliographyChar">
    <w:name w:val="EndNote Bibliography Char"/>
    <w:basedOn w:val="BayerBodyTextFullZchn"/>
    <w:link w:val="EndNoteBibliography"/>
    <w:rsid w:val="00FD1337"/>
    <w:rPr>
      <w:rFonts w:ascii="Calibri" w:eastAsia="Times New Roman" w:hAnsi="Calibri" w:cs="Calibri"/>
      <w:noProof/>
      <w:sz w:val="24"/>
      <w:szCs w:val="20"/>
      <w:lang w:val="en-US"/>
    </w:rPr>
  </w:style>
  <w:style w:type="character" w:customStyle="1" w:styleId="fontstyle01">
    <w:name w:val="fontstyle01"/>
    <w:basedOn w:val="DefaultParagraphFont"/>
    <w:rsid w:val="00FD1337"/>
    <w:rPr>
      <w:rFonts w:ascii="ThiemeGulliver2011-Bold" w:hAnsi="ThiemeGulliver2011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FD1337"/>
    <w:rPr>
      <w:rFonts w:ascii="ThiemeGulliver2011-Regular" w:hAnsi="ThiemeGulliver2011-Regular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FD1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D1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FD1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133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D1337"/>
  </w:style>
  <w:style w:type="character" w:styleId="UnresolvedMention">
    <w:name w:val="Unresolved Mention"/>
    <w:basedOn w:val="DefaultParagraphFont"/>
    <w:uiPriority w:val="99"/>
    <w:semiHidden/>
    <w:unhideWhenUsed/>
    <w:rsid w:val="00FD1337"/>
    <w:rPr>
      <w:color w:val="605E5C"/>
      <w:shd w:val="clear" w:color="auto" w:fill="E1DFDD"/>
    </w:rPr>
  </w:style>
  <w:style w:type="paragraph" w:styleId="Title">
    <w:name w:val="Title"/>
    <w:basedOn w:val="BayerBodyTextFull"/>
    <w:next w:val="Normal"/>
    <w:link w:val="TitleChar"/>
    <w:uiPriority w:val="10"/>
    <w:qFormat/>
    <w:rsid w:val="00FD1337"/>
    <w:pPr>
      <w:spacing w:before="0" w:after="0"/>
    </w:pPr>
    <w:rPr>
      <w:rFonts w:ascii="Times New Roman" w:hAnsi="Times New Roman"/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D133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f0">
    <w:name w:val="pf0"/>
    <w:basedOn w:val="Normal"/>
    <w:rsid w:val="00FD13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FD1337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FD133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2210</Words>
  <Characters>12602</Characters>
  <Application>Microsoft Office Word</Application>
  <DocSecurity>0</DocSecurity>
  <Lines>105</Lines>
  <Paragraphs>29</Paragraphs>
  <ScaleCrop>false</ScaleCrop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Medical Writer</cp:lastModifiedBy>
  <cp:revision>1</cp:revision>
  <dcterms:created xsi:type="dcterms:W3CDTF">2023-03-06T16:38:00Z</dcterms:created>
  <dcterms:modified xsi:type="dcterms:W3CDTF">2023-03-06T16:38:00Z</dcterms:modified>
</cp:coreProperties>
</file>