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tiff" ContentType="image/tif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1826" w:rsidRPr="007B3AAE" w:rsidRDefault="004B3B7A" w:rsidP="00FB194A">
      <w:pPr>
        <w:jc w:val="center"/>
        <w:rPr>
          <w:rFonts w:ascii="Times New Roman" w:hAnsi="Times New Roman" w:cs="Times New Roman"/>
          <w:b/>
          <w:sz w:val="28"/>
          <w:szCs w:val="24"/>
        </w:rPr>
      </w:pPr>
      <w:r>
        <w:rPr>
          <w:rFonts w:ascii="Times New Roman" w:hAnsi="Times New Roman" w:cs="Times New Roman"/>
          <w:b/>
          <w:sz w:val="28"/>
          <w:szCs w:val="24"/>
        </w:rPr>
        <w:t>Supplementary</w:t>
      </w:r>
      <w:r w:rsidR="00FB194A" w:rsidRPr="007B3AAE">
        <w:rPr>
          <w:rFonts w:ascii="Times New Roman" w:hAnsi="Times New Roman" w:cs="Times New Roman"/>
          <w:b/>
          <w:sz w:val="28"/>
          <w:szCs w:val="24"/>
        </w:rPr>
        <w:t xml:space="preserve"> Information</w:t>
      </w:r>
    </w:p>
    <w:p w:rsidR="00F45393" w:rsidRPr="00B17FF3" w:rsidRDefault="00D330F7" w:rsidP="00D330F7">
      <w:pPr>
        <w:spacing w:line="480" w:lineRule="auto"/>
        <w:ind w:hanging="90"/>
        <w:jc w:val="both"/>
        <w:rPr>
          <w:rFonts w:ascii="Times New Roman" w:hAnsi="Times New Roman" w:cs="Times New Roman"/>
          <w:b/>
          <w:sz w:val="32"/>
          <w:szCs w:val="24"/>
          <w:lang w:val="en-US"/>
        </w:rPr>
      </w:pPr>
      <w:proofErr w:type="spellStart"/>
      <w:r>
        <w:rPr>
          <w:rFonts w:ascii="Times New Roman" w:hAnsi="Times New Roman" w:cs="Times New Roman"/>
          <w:b/>
          <w:sz w:val="32"/>
          <w:szCs w:val="24"/>
          <w:lang w:val="en-US"/>
        </w:rPr>
        <w:t>Phospholipid</w:t>
      </w:r>
      <w:proofErr w:type="spellEnd"/>
      <w:r>
        <w:rPr>
          <w:rFonts w:ascii="Times New Roman" w:hAnsi="Times New Roman" w:cs="Times New Roman"/>
          <w:b/>
          <w:sz w:val="32"/>
          <w:szCs w:val="24"/>
          <w:lang w:val="en-US"/>
        </w:rPr>
        <w:t xml:space="preserve"> scramblase 3: a lat</w:t>
      </w:r>
      <w:r w:rsidR="00F45393" w:rsidRPr="00B17FF3">
        <w:rPr>
          <w:rFonts w:ascii="Times New Roman" w:hAnsi="Times New Roman" w:cs="Times New Roman"/>
          <w:b/>
          <w:sz w:val="32"/>
          <w:szCs w:val="24"/>
          <w:lang w:val="en-US"/>
        </w:rPr>
        <w:t xml:space="preserve">ent mediator </w:t>
      </w:r>
      <w:r>
        <w:rPr>
          <w:rFonts w:ascii="Times New Roman" w:hAnsi="Times New Roman" w:cs="Times New Roman"/>
          <w:b/>
          <w:sz w:val="32"/>
          <w:szCs w:val="24"/>
          <w:lang w:val="en-US"/>
        </w:rPr>
        <w:t>connecting</w:t>
      </w:r>
      <w:r w:rsidR="00F45393" w:rsidRPr="00B17FF3">
        <w:rPr>
          <w:rFonts w:ascii="Times New Roman" w:hAnsi="Times New Roman" w:cs="Times New Roman"/>
          <w:b/>
          <w:sz w:val="32"/>
          <w:szCs w:val="24"/>
          <w:lang w:val="en-US"/>
        </w:rPr>
        <w:t xml:space="preserve"> mitochondria and heavy metal apoptosis</w:t>
      </w:r>
    </w:p>
    <w:p w:rsidR="00F31B2F" w:rsidRPr="00706D8E" w:rsidRDefault="00F31B2F" w:rsidP="00F31B2F">
      <w:pPr>
        <w:spacing w:line="480" w:lineRule="auto"/>
        <w:ind w:hanging="90"/>
        <w:rPr>
          <w:rFonts w:ascii="Times New Roman" w:hAnsi="Times New Roman" w:cs="Times New Roman"/>
          <w:b/>
          <w:sz w:val="28"/>
          <w:szCs w:val="24"/>
          <w:lang w:val="en-US"/>
        </w:rPr>
      </w:pPr>
    </w:p>
    <w:p w:rsidR="00FB194A" w:rsidRPr="00CC6FBF" w:rsidRDefault="00FB194A" w:rsidP="00FB194A">
      <w:pPr>
        <w:spacing w:line="480" w:lineRule="auto"/>
        <w:jc w:val="center"/>
        <w:rPr>
          <w:rFonts w:ascii="Times New Roman" w:hAnsi="Times New Roman" w:cs="Times New Roman"/>
          <w:i/>
          <w:szCs w:val="24"/>
          <w:lang w:val="en-US"/>
        </w:rPr>
      </w:pPr>
      <w:proofErr w:type="spellStart"/>
      <w:r w:rsidRPr="00893721">
        <w:rPr>
          <w:rFonts w:ascii="Times New Roman" w:hAnsi="Times New Roman" w:cs="Times New Roman"/>
          <w:i/>
          <w:sz w:val="24"/>
          <w:szCs w:val="24"/>
          <w:lang w:val="en-US"/>
        </w:rPr>
        <w:t>Santosh</w:t>
      </w:r>
      <w:proofErr w:type="spellEnd"/>
      <w:r w:rsidRPr="00893721">
        <w:rPr>
          <w:rFonts w:ascii="Times New Roman" w:hAnsi="Times New Roman" w:cs="Times New Roman"/>
          <w:i/>
          <w:sz w:val="24"/>
          <w:szCs w:val="24"/>
          <w:lang w:val="en-US"/>
        </w:rPr>
        <w:t xml:space="preserve"> Kumar </w:t>
      </w:r>
      <w:proofErr w:type="spellStart"/>
      <w:r w:rsidRPr="00893721">
        <w:rPr>
          <w:rFonts w:ascii="Times New Roman" w:hAnsi="Times New Roman" w:cs="Times New Roman"/>
          <w:i/>
          <w:sz w:val="24"/>
          <w:szCs w:val="24"/>
          <w:lang w:val="en-US"/>
        </w:rPr>
        <w:t>Palanirajan</w:t>
      </w:r>
      <w:proofErr w:type="spellEnd"/>
      <w:r w:rsidRPr="00893721">
        <w:rPr>
          <w:rFonts w:ascii="Times New Roman" w:hAnsi="Times New Roman" w:cs="Times New Roman"/>
          <w:i/>
          <w:sz w:val="24"/>
          <w:szCs w:val="24"/>
          <w:lang w:val="en-US"/>
        </w:rPr>
        <w:t xml:space="preserve"> and </w:t>
      </w:r>
      <w:proofErr w:type="spellStart"/>
      <w:r w:rsidRPr="00893721">
        <w:rPr>
          <w:rFonts w:ascii="Times New Roman" w:hAnsi="Times New Roman" w:cs="Times New Roman"/>
          <w:i/>
          <w:sz w:val="24"/>
          <w:szCs w:val="24"/>
          <w:lang w:val="en-US"/>
        </w:rPr>
        <w:t>Sathyanarayana</w:t>
      </w:r>
      <w:proofErr w:type="spellEnd"/>
      <w:r w:rsidRPr="00893721">
        <w:rPr>
          <w:rFonts w:ascii="Times New Roman" w:hAnsi="Times New Roman" w:cs="Times New Roman"/>
          <w:i/>
          <w:sz w:val="24"/>
          <w:szCs w:val="24"/>
          <w:lang w:val="en-US"/>
        </w:rPr>
        <w:t xml:space="preserve"> N </w:t>
      </w:r>
      <w:proofErr w:type="spellStart"/>
      <w:r w:rsidRPr="00893721">
        <w:rPr>
          <w:rFonts w:ascii="Times New Roman" w:hAnsi="Times New Roman" w:cs="Times New Roman"/>
          <w:i/>
          <w:sz w:val="24"/>
          <w:szCs w:val="24"/>
          <w:lang w:val="en-US"/>
        </w:rPr>
        <w:t>Gummadi</w:t>
      </w:r>
      <w:proofErr w:type="spellEnd"/>
      <w:r w:rsidRPr="00893721">
        <w:rPr>
          <w:rFonts w:ascii="Times New Roman" w:hAnsi="Times New Roman" w:cs="Times New Roman"/>
          <w:i/>
          <w:sz w:val="24"/>
          <w:szCs w:val="24"/>
          <w:lang w:val="en-US"/>
        </w:rPr>
        <w:t xml:space="preserve">* </w:t>
      </w:r>
    </w:p>
    <w:p w:rsidR="00FB194A" w:rsidRPr="00CC6FBF" w:rsidRDefault="00FB194A" w:rsidP="00FB194A">
      <w:pPr>
        <w:spacing w:line="480" w:lineRule="auto"/>
        <w:jc w:val="both"/>
        <w:rPr>
          <w:rFonts w:ascii="Times New Roman" w:hAnsi="Times New Roman" w:cs="Times New Roman"/>
          <w:b/>
          <w:sz w:val="28"/>
          <w:szCs w:val="24"/>
          <w:lang w:val="en-US"/>
        </w:rPr>
      </w:pPr>
    </w:p>
    <w:p w:rsidR="00FB194A" w:rsidRPr="00CC6FBF" w:rsidRDefault="00FB194A" w:rsidP="00FB194A">
      <w:pPr>
        <w:spacing w:line="480" w:lineRule="auto"/>
        <w:rPr>
          <w:rFonts w:ascii="Times New Roman" w:hAnsi="Times New Roman" w:cs="Times New Roman"/>
          <w:i/>
          <w:sz w:val="24"/>
          <w:szCs w:val="24"/>
          <w:lang w:val="en-US"/>
        </w:rPr>
      </w:pPr>
      <w:r w:rsidRPr="00893721">
        <w:rPr>
          <w:rFonts w:ascii="Times New Roman" w:hAnsi="Times New Roman" w:cs="Times New Roman"/>
          <w:i/>
          <w:sz w:val="24"/>
          <w:szCs w:val="24"/>
          <w:lang w:val="en-US"/>
        </w:rPr>
        <w:t xml:space="preserve">From the Applied and Industrial Microbiology Laboratory, Department of Biotechnology, </w:t>
      </w:r>
      <w:proofErr w:type="spellStart"/>
      <w:r w:rsidRPr="00893721">
        <w:rPr>
          <w:rFonts w:ascii="Times New Roman" w:hAnsi="Times New Roman" w:cs="Times New Roman"/>
          <w:i/>
          <w:sz w:val="24"/>
          <w:szCs w:val="24"/>
          <w:lang w:val="en-US"/>
        </w:rPr>
        <w:t>Bhupat</w:t>
      </w:r>
      <w:proofErr w:type="spellEnd"/>
      <w:r w:rsidRPr="00893721">
        <w:rPr>
          <w:rFonts w:ascii="Times New Roman" w:hAnsi="Times New Roman" w:cs="Times New Roman"/>
          <w:i/>
          <w:sz w:val="24"/>
          <w:szCs w:val="24"/>
          <w:lang w:val="en-US"/>
        </w:rPr>
        <w:t xml:space="preserve"> and </w:t>
      </w:r>
      <w:proofErr w:type="spellStart"/>
      <w:r w:rsidRPr="00893721">
        <w:rPr>
          <w:rFonts w:ascii="Times New Roman" w:hAnsi="Times New Roman" w:cs="Times New Roman"/>
          <w:i/>
          <w:sz w:val="24"/>
          <w:szCs w:val="24"/>
          <w:lang w:val="en-US"/>
        </w:rPr>
        <w:t>Jyoti</w:t>
      </w:r>
      <w:proofErr w:type="spellEnd"/>
      <w:r w:rsidRPr="00893721">
        <w:rPr>
          <w:rFonts w:ascii="Times New Roman" w:hAnsi="Times New Roman" w:cs="Times New Roman"/>
          <w:i/>
          <w:sz w:val="24"/>
          <w:szCs w:val="24"/>
          <w:lang w:val="en-US"/>
        </w:rPr>
        <w:t xml:space="preserve"> Mehta School of Biosciences, Indian Institute of Technology Madras, Chennai 600 036, India</w:t>
      </w:r>
    </w:p>
    <w:p w:rsidR="00FB194A" w:rsidRPr="00CC6FBF" w:rsidRDefault="00FB194A" w:rsidP="00FB194A">
      <w:pPr>
        <w:spacing w:line="480" w:lineRule="auto"/>
        <w:rPr>
          <w:rFonts w:ascii="Times New Roman" w:hAnsi="Times New Roman" w:cs="Times New Roman"/>
          <w:sz w:val="24"/>
          <w:szCs w:val="24"/>
          <w:lang w:val="en-US"/>
        </w:rPr>
      </w:pPr>
    </w:p>
    <w:p w:rsidR="00FB194A" w:rsidRPr="00CC6FBF" w:rsidRDefault="00FB194A" w:rsidP="00FB194A">
      <w:pPr>
        <w:spacing w:line="480" w:lineRule="auto"/>
        <w:rPr>
          <w:rFonts w:ascii="Times New Roman" w:hAnsi="Times New Roman" w:cs="Times New Roman"/>
          <w:sz w:val="24"/>
          <w:szCs w:val="24"/>
          <w:lang w:val="en-US"/>
        </w:rPr>
      </w:pPr>
    </w:p>
    <w:p w:rsidR="00FB194A" w:rsidRPr="00CC6FBF" w:rsidRDefault="00FB194A" w:rsidP="00FB194A">
      <w:pPr>
        <w:spacing w:line="480" w:lineRule="auto"/>
        <w:rPr>
          <w:rFonts w:ascii="Times New Roman" w:hAnsi="Times New Roman" w:cs="Times New Roman"/>
          <w:sz w:val="24"/>
          <w:szCs w:val="24"/>
          <w:lang w:val="en-US"/>
        </w:rPr>
      </w:pPr>
    </w:p>
    <w:p w:rsidR="00FB194A" w:rsidRPr="00CC6FBF" w:rsidRDefault="00FB194A" w:rsidP="00FB194A">
      <w:pPr>
        <w:spacing w:line="480" w:lineRule="auto"/>
        <w:rPr>
          <w:rFonts w:ascii="Times New Roman" w:hAnsi="Times New Roman" w:cs="Times New Roman"/>
          <w:sz w:val="24"/>
          <w:szCs w:val="24"/>
          <w:lang w:val="en-US"/>
        </w:rPr>
      </w:pPr>
    </w:p>
    <w:p w:rsidR="00FB194A" w:rsidRPr="00CC6FBF" w:rsidRDefault="00FB194A" w:rsidP="00FB194A">
      <w:pPr>
        <w:spacing w:line="480" w:lineRule="auto"/>
        <w:rPr>
          <w:rFonts w:ascii="Times New Roman" w:hAnsi="Times New Roman" w:cs="Times New Roman"/>
          <w:sz w:val="24"/>
          <w:szCs w:val="24"/>
          <w:lang w:val="en-US"/>
        </w:rPr>
      </w:pPr>
    </w:p>
    <w:p w:rsidR="00FB194A" w:rsidRDefault="00FB194A" w:rsidP="00FB194A">
      <w:pPr>
        <w:spacing w:line="480" w:lineRule="auto"/>
        <w:rPr>
          <w:rFonts w:ascii="Times New Roman" w:hAnsi="Times New Roman" w:cs="Times New Roman"/>
          <w:sz w:val="24"/>
          <w:szCs w:val="24"/>
          <w:lang w:val="en-US"/>
        </w:rPr>
      </w:pPr>
    </w:p>
    <w:p w:rsidR="00FB194A" w:rsidRDefault="00FB194A" w:rsidP="00FB194A">
      <w:pPr>
        <w:spacing w:line="480" w:lineRule="auto"/>
        <w:rPr>
          <w:rFonts w:ascii="Times New Roman" w:hAnsi="Times New Roman" w:cs="Times New Roman"/>
          <w:sz w:val="24"/>
          <w:szCs w:val="24"/>
          <w:lang w:val="en-US"/>
        </w:rPr>
      </w:pPr>
    </w:p>
    <w:p w:rsidR="00FB194A" w:rsidRPr="00CC6FBF" w:rsidRDefault="00FB194A" w:rsidP="00FB194A">
      <w:pPr>
        <w:spacing w:line="480" w:lineRule="auto"/>
        <w:rPr>
          <w:rFonts w:ascii="Times New Roman" w:hAnsi="Times New Roman" w:cs="Times New Roman"/>
          <w:sz w:val="24"/>
          <w:szCs w:val="24"/>
          <w:lang w:val="en-US"/>
        </w:rPr>
      </w:pPr>
      <w:r w:rsidRPr="00893721">
        <w:rPr>
          <w:rFonts w:ascii="Times New Roman" w:hAnsi="Times New Roman" w:cs="Times New Roman"/>
          <w:sz w:val="24"/>
          <w:szCs w:val="24"/>
          <w:lang w:val="en-US"/>
        </w:rPr>
        <w:t>*To whom correspondence should be addressed:</w:t>
      </w:r>
    </w:p>
    <w:p w:rsidR="00FB194A" w:rsidRDefault="00FB194A" w:rsidP="00FB194A">
      <w:pPr>
        <w:spacing w:line="480" w:lineRule="auto"/>
      </w:pPr>
      <w:r w:rsidRPr="00893721">
        <w:rPr>
          <w:rFonts w:ascii="Times New Roman" w:hAnsi="Times New Roman" w:cs="Times New Roman"/>
          <w:sz w:val="24"/>
          <w:szCs w:val="24"/>
          <w:lang w:val="en-US"/>
        </w:rPr>
        <w:t xml:space="preserve"> Tel: (+91)-44-2257-4114; Fax: (+91)-44-2257-4102; E-mail: </w:t>
      </w:r>
      <w:hyperlink r:id="rId6" w:history="1">
        <w:r w:rsidRPr="00893721">
          <w:rPr>
            <w:rStyle w:val="Hyperlink"/>
            <w:rFonts w:ascii="Times New Roman" w:hAnsi="Times New Roman" w:cs="Times New Roman"/>
            <w:sz w:val="24"/>
            <w:szCs w:val="24"/>
            <w:lang w:val="en-US"/>
          </w:rPr>
          <w:t>gummadi@iitm.ac.in</w:t>
        </w:r>
      </w:hyperlink>
    </w:p>
    <w:p w:rsidR="007B3AAE" w:rsidRDefault="007B3AAE" w:rsidP="007B3AAE">
      <w:pPr>
        <w:jc w:val="both"/>
        <w:rPr>
          <w:rFonts w:ascii="Times New Roman" w:hAnsi="Times New Roman" w:cs="Times New Roman"/>
          <w:b/>
          <w:sz w:val="24"/>
          <w:szCs w:val="24"/>
        </w:rPr>
      </w:pPr>
    </w:p>
    <w:p w:rsidR="007B3AAE" w:rsidRDefault="007B3AAE" w:rsidP="007B3AAE">
      <w:pPr>
        <w:jc w:val="both"/>
        <w:rPr>
          <w:rFonts w:ascii="Times New Roman" w:hAnsi="Times New Roman" w:cs="Times New Roman"/>
          <w:b/>
          <w:sz w:val="24"/>
          <w:szCs w:val="24"/>
        </w:rPr>
      </w:pPr>
    </w:p>
    <w:p w:rsidR="005C02F7" w:rsidRDefault="005C02F7" w:rsidP="005C02F7">
      <w:pPr>
        <w:spacing w:line="480" w:lineRule="auto"/>
        <w:jc w:val="center"/>
        <w:rPr>
          <w:rFonts w:ascii="Times New Roman" w:hAnsi="Times New Roman" w:cs="Times New Roman"/>
          <w:b/>
          <w:sz w:val="24"/>
          <w:szCs w:val="24"/>
        </w:rPr>
      </w:pPr>
    </w:p>
    <w:p w:rsidR="005C02F7" w:rsidRDefault="005C02F7" w:rsidP="005C02F7">
      <w:pPr>
        <w:spacing w:line="480" w:lineRule="auto"/>
        <w:jc w:val="center"/>
        <w:rPr>
          <w:rFonts w:ascii="Times New Roman" w:hAnsi="Times New Roman" w:cs="Times New Roman"/>
          <w:b/>
          <w:sz w:val="24"/>
          <w:szCs w:val="24"/>
        </w:rPr>
      </w:pPr>
      <w:r w:rsidRPr="00692D49">
        <w:rPr>
          <w:rFonts w:ascii="Times New Roman" w:hAnsi="Times New Roman" w:cs="Times New Roman"/>
          <w:b/>
          <w:sz w:val="24"/>
          <w:szCs w:val="24"/>
        </w:rPr>
        <w:t>Table of Contents</w:t>
      </w:r>
    </w:p>
    <w:p w:rsidR="005C02F7" w:rsidRDefault="005C02F7" w:rsidP="005C02F7">
      <w:pPr>
        <w:spacing w:after="0" w:line="480" w:lineRule="auto"/>
        <w:rPr>
          <w:rFonts w:ascii="Times New Roman" w:hAnsi="Times New Roman" w:cs="Times New Roman"/>
          <w:b/>
          <w:sz w:val="24"/>
          <w:szCs w:val="24"/>
        </w:rPr>
      </w:pPr>
      <w:r>
        <w:rPr>
          <w:rFonts w:ascii="Times New Roman" w:hAnsi="Times New Roman" w:cs="Times New Roman"/>
          <w:b/>
          <w:sz w:val="24"/>
          <w:szCs w:val="24"/>
        </w:rPr>
        <w:t>Figures--------------------------------------------------------------------------------------------------S-3</w:t>
      </w:r>
    </w:p>
    <w:p w:rsidR="005C02F7" w:rsidRDefault="005C02F7" w:rsidP="005C02F7">
      <w:pPr>
        <w:spacing w:after="0" w:line="480" w:lineRule="auto"/>
        <w:rPr>
          <w:rFonts w:ascii="Times New Roman" w:hAnsi="Times New Roman" w:cs="Times New Roman"/>
          <w:b/>
          <w:sz w:val="24"/>
          <w:szCs w:val="24"/>
        </w:rPr>
      </w:pPr>
      <w:r w:rsidRPr="005C02F7">
        <w:rPr>
          <w:rFonts w:ascii="Times New Roman" w:hAnsi="Times New Roman" w:cs="Times New Roman"/>
          <w:b/>
          <w:color w:val="000000" w:themeColor="text1"/>
          <w:sz w:val="24"/>
          <w:szCs w:val="24"/>
        </w:rPr>
        <w:t>Morphological changes of HEK 293 cells</w:t>
      </w:r>
      <w:r>
        <w:rPr>
          <w:rFonts w:ascii="Times New Roman" w:hAnsi="Times New Roman" w:cs="Times New Roman"/>
          <w:sz w:val="24"/>
          <w:szCs w:val="24"/>
        </w:rPr>
        <w:t xml:space="preserve"> -------------------------------------------------------</w:t>
      </w:r>
      <w:r>
        <w:rPr>
          <w:rFonts w:ascii="Times New Roman" w:hAnsi="Times New Roman" w:cs="Times New Roman"/>
          <w:b/>
          <w:sz w:val="24"/>
          <w:szCs w:val="24"/>
        </w:rPr>
        <w:t>S-3</w:t>
      </w:r>
    </w:p>
    <w:p w:rsidR="005C02F7" w:rsidRDefault="005C02F7" w:rsidP="005C02F7">
      <w:pPr>
        <w:spacing w:after="0" w:line="480" w:lineRule="auto"/>
        <w:rPr>
          <w:rFonts w:ascii="Times New Roman" w:hAnsi="Times New Roman" w:cs="Times New Roman"/>
          <w:b/>
          <w:sz w:val="24"/>
          <w:szCs w:val="24"/>
        </w:rPr>
      </w:pPr>
      <w:r w:rsidRPr="005C02F7">
        <w:rPr>
          <w:rFonts w:ascii="Times New Roman" w:hAnsi="Times New Roman" w:cs="Times New Roman"/>
          <w:b/>
          <w:sz w:val="24"/>
          <w:szCs w:val="24"/>
        </w:rPr>
        <w:t>Determination of changes in the mitochondrial calcium levels</w:t>
      </w:r>
      <w:r>
        <w:rPr>
          <w:rFonts w:ascii="Times New Roman" w:hAnsi="Times New Roman" w:cs="Times New Roman"/>
          <w:b/>
          <w:sz w:val="24"/>
          <w:szCs w:val="24"/>
        </w:rPr>
        <w:t>-----------------------------S-4</w:t>
      </w:r>
    </w:p>
    <w:p w:rsidR="005C02F7" w:rsidRDefault="005C02F7" w:rsidP="005C02F7">
      <w:pPr>
        <w:spacing w:after="0" w:line="480" w:lineRule="auto"/>
        <w:rPr>
          <w:rFonts w:ascii="Times New Roman" w:hAnsi="Times New Roman" w:cs="Times New Roman"/>
          <w:b/>
          <w:sz w:val="24"/>
          <w:szCs w:val="24"/>
        </w:rPr>
      </w:pPr>
    </w:p>
    <w:p w:rsidR="005C02F7" w:rsidRDefault="005C02F7" w:rsidP="005C02F7">
      <w:pPr>
        <w:spacing w:after="0" w:line="480" w:lineRule="auto"/>
        <w:rPr>
          <w:rFonts w:ascii="Times New Roman" w:hAnsi="Times New Roman" w:cs="Times New Roman"/>
          <w:b/>
          <w:sz w:val="24"/>
          <w:szCs w:val="24"/>
        </w:rPr>
      </w:pPr>
    </w:p>
    <w:p w:rsidR="005C02F7" w:rsidRDefault="005C02F7" w:rsidP="005C02F7">
      <w:pPr>
        <w:spacing w:after="0" w:line="480" w:lineRule="auto"/>
        <w:rPr>
          <w:rFonts w:ascii="Times New Roman" w:hAnsi="Times New Roman" w:cs="Times New Roman"/>
          <w:b/>
          <w:sz w:val="24"/>
          <w:szCs w:val="24"/>
        </w:rPr>
      </w:pPr>
    </w:p>
    <w:p w:rsidR="005C02F7" w:rsidRDefault="005C02F7" w:rsidP="005C02F7">
      <w:pPr>
        <w:spacing w:after="0" w:line="480" w:lineRule="auto"/>
        <w:rPr>
          <w:rFonts w:ascii="Times New Roman" w:hAnsi="Times New Roman" w:cs="Times New Roman"/>
          <w:b/>
          <w:sz w:val="24"/>
          <w:szCs w:val="24"/>
        </w:rPr>
      </w:pPr>
    </w:p>
    <w:p w:rsidR="005C02F7" w:rsidRDefault="005C02F7" w:rsidP="005C02F7">
      <w:pPr>
        <w:spacing w:after="0" w:line="480" w:lineRule="auto"/>
        <w:rPr>
          <w:rFonts w:ascii="Times New Roman" w:hAnsi="Times New Roman" w:cs="Times New Roman"/>
          <w:b/>
          <w:sz w:val="24"/>
          <w:szCs w:val="24"/>
        </w:rPr>
      </w:pPr>
    </w:p>
    <w:p w:rsidR="005C02F7" w:rsidRDefault="005C02F7" w:rsidP="005C02F7">
      <w:pPr>
        <w:spacing w:after="0" w:line="480" w:lineRule="auto"/>
        <w:rPr>
          <w:rFonts w:ascii="Times New Roman" w:hAnsi="Times New Roman" w:cs="Times New Roman"/>
          <w:b/>
          <w:sz w:val="24"/>
          <w:szCs w:val="24"/>
        </w:rPr>
      </w:pPr>
    </w:p>
    <w:p w:rsidR="005C02F7" w:rsidRDefault="005C02F7" w:rsidP="005C02F7">
      <w:pPr>
        <w:spacing w:after="0" w:line="480" w:lineRule="auto"/>
        <w:rPr>
          <w:rFonts w:ascii="Times New Roman" w:hAnsi="Times New Roman" w:cs="Times New Roman"/>
          <w:b/>
          <w:sz w:val="24"/>
          <w:szCs w:val="24"/>
        </w:rPr>
      </w:pPr>
    </w:p>
    <w:p w:rsidR="005C02F7" w:rsidRDefault="005C02F7" w:rsidP="005C02F7">
      <w:pPr>
        <w:spacing w:after="0" w:line="480" w:lineRule="auto"/>
        <w:rPr>
          <w:rFonts w:ascii="Times New Roman" w:hAnsi="Times New Roman" w:cs="Times New Roman"/>
          <w:b/>
          <w:sz w:val="24"/>
          <w:szCs w:val="24"/>
        </w:rPr>
      </w:pPr>
    </w:p>
    <w:p w:rsidR="005C02F7" w:rsidRDefault="005C02F7" w:rsidP="005C02F7">
      <w:pPr>
        <w:spacing w:after="0" w:line="480" w:lineRule="auto"/>
        <w:rPr>
          <w:rFonts w:ascii="Times New Roman" w:hAnsi="Times New Roman" w:cs="Times New Roman"/>
          <w:b/>
          <w:sz w:val="24"/>
          <w:szCs w:val="24"/>
        </w:rPr>
      </w:pPr>
    </w:p>
    <w:p w:rsidR="005C02F7" w:rsidRDefault="005C02F7" w:rsidP="005C02F7">
      <w:pPr>
        <w:spacing w:after="0" w:line="480" w:lineRule="auto"/>
        <w:rPr>
          <w:rFonts w:ascii="Times New Roman" w:hAnsi="Times New Roman" w:cs="Times New Roman"/>
          <w:b/>
          <w:sz w:val="24"/>
          <w:szCs w:val="24"/>
        </w:rPr>
      </w:pPr>
    </w:p>
    <w:p w:rsidR="005C02F7" w:rsidRDefault="005C02F7" w:rsidP="005C02F7">
      <w:pPr>
        <w:spacing w:after="0" w:line="480" w:lineRule="auto"/>
        <w:rPr>
          <w:rFonts w:ascii="Times New Roman" w:hAnsi="Times New Roman" w:cs="Times New Roman"/>
          <w:b/>
          <w:sz w:val="24"/>
          <w:szCs w:val="24"/>
        </w:rPr>
      </w:pPr>
    </w:p>
    <w:p w:rsidR="005C02F7" w:rsidRDefault="005C02F7" w:rsidP="005C02F7">
      <w:pPr>
        <w:spacing w:after="0" w:line="480" w:lineRule="auto"/>
        <w:rPr>
          <w:rFonts w:ascii="Times New Roman" w:hAnsi="Times New Roman" w:cs="Times New Roman"/>
          <w:b/>
          <w:sz w:val="24"/>
          <w:szCs w:val="24"/>
        </w:rPr>
      </w:pPr>
    </w:p>
    <w:p w:rsidR="005C02F7" w:rsidRDefault="005C02F7" w:rsidP="005C02F7">
      <w:pPr>
        <w:spacing w:after="0" w:line="480" w:lineRule="auto"/>
        <w:rPr>
          <w:rFonts w:ascii="Times New Roman" w:hAnsi="Times New Roman" w:cs="Times New Roman"/>
          <w:b/>
          <w:sz w:val="24"/>
          <w:szCs w:val="24"/>
        </w:rPr>
      </w:pPr>
    </w:p>
    <w:p w:rsidR="005C02F7" w:rsidRDefault="005C02F7" w:rsidP="005C02F7">
      <w:pPr>
        <w:spacing w:after="0" w:line="480" w:lineRule="auto"/>
        <w:rPr>
          <w:rFonts w:ascii="Times New Roman" w:hAnsi="Times New Roman" w:cs="Times New Roman"/>
          <w:b/>
          <w:sz w:val="24"/>
          <w:szCs w:val="24"/>
        </w:rPr>
      </w:pPr>
    </w:p>
    <w:p w:rsidR="005C02F7" w:rsidRDefault="005C02F7" w:rsidP="005C02F7">
      <w:pPr>
        <w:spacing w:after="0" w:line="480" w:lineRule="auto"/>
        <w:rPr>
          <w:rFonts w:ascii="Times New Roman" w:hAnsi="Times New Roman" w:cs="Times New Roman"/>
          <w:b/>
          <w:sz w:val="24"/>
          <w:szCs w:val="24"/>
        </w:rPr>
      </w:pPr>
    </w:p>
    <w:p w:rsidR="005C02F7" w:rsidRDefault="005C02F7" w:rsidP="005C02F7">
      <w:pPr>
        <w:spacing w:after="0" w:line="480" w:lineRule="auto"/>
        <w:rPr>
          <w:rFonts w:ascii="Times New Roman" w:hAnsi="Times New Roman" w:cs="Times New Roman"/>
          <w:b/>
          <w:sz w:val="24"/>
          <w:szCs w:val="24"/>
        </w:rPr>
      </w:pPr>
    </w:p>
    <w:p w:rsidR="005C02F7" w:rsidRDefault="005C02F7" w:rsidP="005C02F7">
      <w:pPr>
        <w:spacing w:after="0" w:line="480" w:lineRule="auto"/>
        <w:rPr>
          <w:rFonts w:ascii="Times New Roman" w:hAnsi="Times New Roman" w:cs="Times New Roman"/>
          <w:b/>
          <w:sz w:val="24"/>
          <w:szCs w:val="24"/>
        </w:rPr>
      </w:pPr>
    </w:p>
    <w:p w:rsidR="005C02F7" w:rsidRDefault="005C02F7" w:rsidP="005C02F7">
      <w:pPr>
        <w:spacing w:after="0" w:line="480" w:lineRule="auto"/>
        <w:rPr>
          <w:rFonts w:ascii="Times New Roman" w:hAnsi="Times New Roman" w:cs="Times New Roman"/>
          <w:b/>
          <w:sz w:val="24"/>
          <w:szCs w:val="24"/>
        </w:rPr>
      </w:pPr>
    </w:p>
    <w:p w:rsidR="005C02F7" w:rsidRDefault="005C02F7" w:rsidP="005C02F7">
      <w:pPr>
        <w:spacing w:after="0" w:line="480" w:lineRule="auto"/>
        <w:rPr>
          <w:rFonts w:ascii="Times New Roman" w:hAnsi="Times New Roman" w:cs="Times New Roman"/>
          <w:b/>
          <w:sz w:val="24"/>
          <w:szCs w:val="24"/>
        </w:rPr>
      </w:pPr>
    </w:p>
    <w:p w:rsidR="005C02F7" w:rsidRDefault="005C02F7" w:rsidP="005C02F7">
      <w:pPr>
        <w:spacing w:after="0" w:line="480" w:lineRule="auto"/>
        <w:rPr>
          <w:rFonts w:ascii="Times New Roman" w:hAnsi="Times New Roman" w:cs="Times New Roman"/>
          <w:b/>
          <w:sz w:val="24"/>
          <w:szCs w:val="24"/>
        </w:rPr>
      </w:pPr>
    </w:p>
    <w:p w:rsidR="007B3AAE" w:rsidRDefault="00D471A7" w:rsidP="007B3AAE">
      <w:pPr>
        <w:jc w:val="both"/>
        <w:rPr>
          <w:rFonts w:ascii="Times New Roman" w:hAnsi="Times New Roman" w:cs="Times New Roman"/>
          <w:b/>
          <w:sz w:val="24"/>
          <w:szCs w:val="24"/>
        </w:rPr>
      </w:pPr>
      <w:r>
        <w:rPr>
          <w:rFonts w:ascii="Times New Roman" w:hAnsi="Times New Roman" w:cs="Times New Roman"/>
          <w:b/>
          <w:noProof/>
          <w:sz w:val="24"/>
          <w:szCs w:val="24"/>
          <w:lang w:eastAsia="en-IN"/>
        </w:rPr>
        <w:drawing>
          <wp:inline distT="0" distB="0" distL="0" distR="0">
            <wp:extent cx="5731510" cy="3560357"/>
            <wp:effectExtent l="19050" t="0" r="2540" b="0"/>
            <wp:docPr id="3" name="Picture 2" descr="C:\santosh\IITM\Manuscript\MS V\FEBS Letters\Figs\Fig S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santosh\IITM\Manuscript\MS V\FEBS Letters\Figs\Fig S1.tif"/>
                    <pic:cNvPicPr>
                      <a:picLocks noChangeAspect="1" noChangeArrowheads="1"/>
                    </pic:cNvPicPr>
                  </pic:nvPicPr>
                  <pic:blipFill>
                    <a:blip r:embed="rId7" cstate="print"/>
                    <a:srcRect/>
                    <a:stretch>
                      <a:fillRect/>
                    </a:stretch>
                  </pic:blipFill>
                  <pic:spPr bwMode="auto">
                    <a:xfrm>
                      <a:off x="0" y="0"/>
                      <a:ext cx="5731510" cy="3560357"/>
                    </a:xfrm>
                    <a:prstGeom prst="rect">
                      <a:avLst/>
                    </a:prstGeom>
                    <a:noFill/>
                    <a:ln w="9525">
                      <a:noFill/>
                      <a:miter lim="800000"/>
                      <a:headEnd/>
                      <a:tailEnd/>
                    </a:ln>
                  </pic:spPr>
                </pic:pic>
              </a:graphicData>
            </a:graphic>
          </wp:inline>
        </w:drawing>
      </w:r>
    </w:p>
    <w:p w:rsidR="007B3AAE" w:rsidRPr="000F3A02" w:rsidRDefault="004B3B7A" w:rsidP="007B3AAE">
      <w:pPr>
        <w:spacing w:line="480" w:lineRule="auto"/>
        <w:jc w:val="both"/>
        <w:rPr>
          <w:rFonts w:ascii="Times New Roman" w:hAnsi="Times New Roman" w:cs="Times New Roman"/>
          <w:color w:val="000000" w:themeColor="text1"/>
          <w:sz w:val="24"/>
          <w:szCs w:val="24"/>
        </w:rPr>
      </w:pPr>
      <w:proofErr w:type="gramStart"/>
      <w:r>
        <w:rPr>
          <w:rFonts w:ascii="Times New Roman" w:hAnsi="Times New Roman" w:cs="Times New Roman"/>
          <w:b/>
          <w:color w:val="000000" w:themeColor="text1"/>
          <w:sz w:val="24"/>
          <w:szCs w:val="24"/>
        </w:rPr>
        <w:t>Fig.</w:t>
      </w:r>
      <w:proofErr w:type="gramEnd"/>
      <w:r w:rsidR="007B3AAE" w:rsidRPr="000F3A02">
        <w:rPr>
          <w:rFonts w:ascii="Times New Roman" w:hAnsi="Times New Roman" w:cs="Times New Roman"/>
          <w:b/>
          <w:color w:val="000000" w:themeColor="text1"/>
          <w:sz w:val="24"/>
          <w:szCs w:val="24"/>
        </w:rPr>
        <w:t xml:space="preserve"> S1.</w:t>
      </w:r>
      <w:r w:rsidR="007B3AAE" w:rsidRPr="000F3A02">
        <w:rPr>
          <w:rFonts w:ascii="Times New Roman" w:hAnsi="Times New Roman" w:cs="Times New Roman"/>
          <w:color w:val="000000" w:themeColor="text1"/>
          <w:sz w:val="24"/>
          <w:szCs w:val="24"/>
        </w:rPr>
        <w:t xml:space="preserve"> </w:t>
      </w:r>
      <w:r w:rsidR="007B3AAE" w:rsidRPr="005C02F7">
        <w:rPr>
          <w:rFonts w:ascii="Times New Roman" w:hAnsi="Times New Roman" w:cs="Times New Roman"/>
          <w:b/>
          <w:color w:val="000000" w:themeColor="text1"/>
          <w:sz w:val="24"/>
          <w:szCs w:val="24"/>
        </w:rPr>
        <w:t>Morphological changes of HEK 293 cells</w:t>
      </w:r>
      <w:r w:rsidR="007B3AAE" w:rsidRPr="000F3A02">
        <w:rPr>
          <w:rFonts w:ascii="Times New Roman" w:hAnsi="Times New Roman" w:cs="Times New Roman"/>
          <w:color w:val="000000" w:themeColor="text1"/>
          <w:sz w:val="24"/>
          <w:szCs w:val="24"/>
        </w:rPr>
        <w:t xml:space="preserve">. </w:t>
      </w:r>
      <w:r w:rsidR="00120074">
        <w:rPr>
          <w:rFonts w:ascii="Times New Roman" w:hAnsi="Times New Roman" w:cs="Times New Roman"/>
          <w:color w:val="000000" w:themeColor="text1"/>
          <w:sz w:val="24"/>
          <w:szCs w:val="24"/>
        </w:rPr>
        <w:t>C</w:t>
      </w:r>
      <w:r w:rsidR="007B3AAE" w:rsidRPr="000F3A02">
        <w:rPr>
          <w:rFonts w:ascii="Times New Roman" w:hAnsi="Times New Roman" w:cs="Times New Roman"/>
          <w:color w:val="000000" w:themeColor="text1"/>
          <w:sz w:val="24"/>
          <w:szCs w:val="24"/>
        </w:rPr>
        <w:t>ells were exposed to different concentration of Pb</w:t>
      </w:r>
      <w:r w:rsidR="007B3AAE" w:rsidRPr="000F3A02">
        <w:rPr>
          <w:rFonts w:ascii="Times New Roman" w:hAnsi="Times New Roman" w:cs="Times New Roman"/>
          <w:color w:val="000000" w:themeColor="text1"/>
          <w:sz w:val="24"/>
          <w:szCs w:val="24"/>
          <w:vertAlign w:val="superscript"/>
        </w:rPr>
        <w:t>2+</w:t>
      </w:r>
      <w:r w:rsidR="007B3AAE" w:rsidRPr="000F3A02">
        <w:rPr>
          <w:rFonts w:ascii="Times New Roman" w:hAnsi="Times New Roman" w:cs="Times New Roman"/>
          <w:color w:val="000000" w:themeColor="text1"/>
          <w:sz w:val="24"/>
          <w:szCs w:val="24"/>
        </w:rPr>
        <w:t xml:space="preserve"> and Hg</w:t>
      </w:r>
      <w:r w:rsidR="007B3AAE" w:rsidRPr="000F3A02">
        <w:rPr>
          <w:rFonts w:ascii="Times New Roman" w:hAnsi="Times New Roman" w:cs="Times New Roman"/>
          <w:color w:val="000000" w:themeColor="text1"/>
          <w:sz w:val="24"/>
          <w:szCs w:val="24"/>
          <w:vertAlign w:val="superscript"/>
        </w:rPr>
        <w:t>2+</w:t>
      </w:r>
      <w:r w:rsidR="007B3AAE" w:rsidRPr="000F3A02">
        <w:rPr>
          <w:rFonts w:ascii="Times New Roman" w:hAnsi="Times New Roman" w:cs="Times New Roman"/>
          <w:color w:val="000000" w:themeColor="text1"/>
          <w:sz w:val="24"/>
          <w:szCs w:val="24"/>
        </w:rPr>
        <w:t xml:space="preserve"> for 12 h. Bright field images of HEK 293 cell line either untreated (control) or treated with 2.5 µM, 5 µM, 10 µM and 20 µM Pb</w:t>
      </w:r>
      <w:r w:rsidR="007B3AAE" w:rsidRPr="000F3A02">
        <w:rPr>
          <w:rFonts w:ascii="Times New Roman" w:hAnsi="Times New Roman" w:cs="Times New Roman"/>
          <w:color w:val="000000" w:themeColor="text1"/>
          <w:sz w:val="24"/>
          <w:szCs w:val="24"/>
          <w:vertAlign w:val="superscript"/>
        </w:rPr>
        <w:t>2+</w:t>
      </w:r>
      <w:r w:rsidR="007B3AAE" w:rsidRPr="000F3A02">
        <w:rPr>
          <w:rFonts w:ascii="Times New Roman" w:hAnsi="Times New Roman" w:cs="Times New Roman"/>
          <w:color w:val="000000" w:themeColor="text1"/>
          <w:sz w:val="24"/>
          <w:szCs w:val="24"/>
        </w:rPr>
        <w:t xml:space="preserve"> or Hg</w:t>
      </w:r>
      <w:r w:rsidR="007B3AAE" w:rsidRPr="000F3A02">
        <w:rPr>
          <w:rFonts w:ascii="Times New Roman" w:hAnsi="Times New Roman" w:cs="Times New Roman"/>
          <w:color w:val="000000" w:themeColor="text1"/>
          <w:sz w:val="24"/>
          <w:szCs w:val="24"/>
          <w:vertAlign w:val="superscript"/>
        </w:rPr>
        <w:t>2+</w:t>
      </w:r>
      <w:r w:rsidR="007B3AAE" w:rsidRPr="000F3A02">
        <w:rPr>
          <w:rFonts w:ascii="Times New Roman" w:hAnsi="Times New Roman" w:cs="Times New Roman"/>
          <w:color w:val="000000" w:themeColor="text1"/>
          <w:sz w:val="24"/>
          <w:szCs w:val="24"/>
        </w:rPr>
        <w:t>. The observed cells showed bleb formation and other characteristics of apoptosis.</w:t>
      </w:r>
    </w:p>
    <w:p w:rsidR="007B3AAE" w:rsidRPr="000F3A02" w:rsidRDefault="007B3AAE" w:rsidP="007B3AAE">
      <w:pPr>
        <w:spacing w:line="480" w:lineRule="auto"/>
        <w:jc w:val="both"/>
        <w:rPr>
          <w:rFonts w:ascii="Times New Roman" w:hAnsi="Times New Roman" w:cs="Times New Roman"/>
          <w:noProof/>
          <w:color w:val="000000" w:themeColor="text1"/>
          <w:sz w:val="24"/>
          <w:szCs w:val="24"/>
          <w:lang w:eastAsia="en-IN"/>
        </w:rPr>
      </w:pPr>
    </w:p>
    <w:p w:rsidR="007B3AAE" w:rsidRDefault="00D471A7" w:rsidP="007B3AAE">
      <w:pPr>
        <w:jc w:val="both"/>
        <w:rPr>
          <w:rFonts w:ascii="Times New Roman" w:hAnsi="Times New Roman" w:cs="Times New Roman"/>
          <w:b/>
          <w:sz w:val="24"/>
          <w:szCs w:val="24"/>
        </w:rPr>
      </w:pPr>
      <w:r>
        <w:rPr>
          <w:rFonts w:ascii="Times New Roman" w:hAnsi="Times New Roman" w:cs="Times New Roman"/>
          <w:b/>
          <w:noProof/>
          <w:sz w:val="24"/>
          <w:szCs w:val="24"/>
          <w:lang w:eastAsia="en-IN"/>
        </w:rPr>
        <w:lastRenderedPageBreak/>
        <w:drawing>
          <wp:inline distT="0" distB="0" distL="0" distR="0">
            <wp:extent cx="5731510" cy="3555198"/>
            <wp:effectExtent l="19050" t="0" r="2540" b="0"/>
            <wp:docPr id="4" name="Picture 3" descr="C:\santosh\IITM\Manuscript\MS V\FEBS Letters\Figs\Fig S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santosh\IITM\Manuscript\MS V\FEBS Letters\Figs\Fig S2.tif"/>
                    <pic:cNvPicPr>
                      <a:picLocks noChangeAspect="1" noChangeArrowheads="1"/>
                    </pic:cNvPicPr>
                  </pic:nvPicPr>
                  <pic:blipFill>
                    <a:blip r:embed="rId8" cstate="print"/>
                    <a:srcRect/>
                    <a:stretch>
                      <a:fillRect/>
                    </a:stretch>
                  </pic:blipFill>
                  <pic:spPr bwMode="auto">
                    <a:xfrm>
                      <a:off x="0" y="0"/>
                      <a:ext cx="5731510" cy="3555198"/>
                    </a:xfrm>
                    <a:prstGeom prst="rect">
                      <a:avLst/>
                    </a:prstGeom>
                    <a:noFill/>
                    <a:ln w="9525">
                      <a:noFill/>
                      <a:miter lim="800000"/>
                      <a:headEnd/>
                      <a:tailEnd/>
                    </a:ln>
                  </pic:spPr>
                </pic:pic>
              </a:graphicData>
            </a:graphic>
          </wp:inline>
        </w:drawing>
      </w:r>
    </w:p>
    <w:p w:rsidR="007B3AAE" w:rsidRDefault="007B3AAE" w:rsidP="007B3AAE">
      <w:pPr>
        <w:jc w:val="both"/>
        <w:rPr>
          <w:rFonts w:ascii="Times New Roman" w:hAnsi="Times New Roman" w:cs="Times New Roman"/>
          <w:b/>
          <w:sz w:val="24"/>
          <w:szCs w:val="24"/>
        </w:rPr>
      </w:pPr>
    </w:p>
    <w:p w:rsidR="007B3AAE" w:rsidRPr="00046CA4" w:rsidRDefault="004B3B7A" w:rsidP="007B3AAE">
      <w:pPr>
        <w:jc w:val="both"/>
        <w:rPr>
          <w:rFonts w:ascii="Times New Roman" w:hAnsi="Times New Roman" w:cs="Times New Roman"/>
          <w:sz w:val="24"/>
          <w:szCs w:val="24"/>
        </w:rPr>
      </w:pPr>
      <w:r>
        <w:rPr>
          <w:rFonts w:ascii="Times New Roman" w:hAnsi="Times New Roman" w:cs="Times New Roman"/>
          <w:b/>
          <w:sz w:val="24"/>
          <w:szCs w:val="24"/>
        </w:rPr>
        <w:t>Fig.</w:t>
      </w:r>
      <w:r w:rsidR="007B3AAE" w:rsidRPr="00046CA4">
        <w:rPr>
          <w:rFonts w:ascii="Times New Roman" w:hAnsi="Times New Roman" w:cs="Times New Roman"/>
          <w:b/>
          <w:sz w:val="24"/>
          <w:szCs w:val="24"/>
        </w:rPr>
        <w:t xml:space="preserve"> S2.</w:t>
      </w:r>
      <w:r w:rsidR="007B3AAE" w:rsidRPr="00046CA4">
        <w:rPr>
          <w:rFonts w:ascii="Times New Roman" w:hAnsi="Times New Roman" w:cs="Times New Roman"/>
          <w:sz w:val="24"/>
          <w:szCs w:val="24"/>
        </w:rPr>
        <w:t xml:space="preserve"> </w:t>
      </w:r>
      <w:proofErr w:type="gramStart"/>
      <w:r w:rsidR="007B3AAE" w:rsidRPr="005C02F7">
        <w:rPr>
          <w:rFonts w:ascii="Times New Roman" w:hAnsi="Times New Roman" w:cs="Times New Roman"/>
          <w:b/>
          <w:sz w:val="24"/>
          <w:szCs w:val="24"/>
        </w:rPr>
        <w:t>Determination of changes in the mitochondrial calcium levels</w:t>
      </w:r>
      <w:r w:rsidR="007B3AAE" w:rsidRPr="00046CA4">
        <w:rPr>
          <w:rFonts w:ascii="Times New Roman" w:hAnsi="Times New Roman" w:cs="Times New Roman"/>
          <w:sz w:val="24"/>
          <w:szCs w:val="24"/>
        </w:rPr>
        <w:t>.</w:t>
      </w:r>
      <w:proofErr w:type="gramEnd"/>
      <w:r w:rsidR="007B3AAE" w:rsidRPr="00046CA4">
        <w:rPr>
          <w:rFonts w:ascii="Times New Roman" w:hAnsi="Times New Roman" w:cs="Times New Roman"/>
          <w:sz w:val="24"/>
          <w:szCs w:val="24"/>
        </w:rPr>
        <w:t xml:space="preserve"> </w:t>
      </w:r>
      <w:r w:rsidR="007B3AAE" w:rsidRPr="00046CA4">
        <w:rPr>
          <w:rFonts w:ascii="Times New Roman" w:hAnsi="Times New Roman" w:cs="Times New Roman"/>
          <w:color w:val="000000" w:themeColor="text1"/>
          <w:sz w:val="24"/>
          <w:szCs w:val="24"/>
        </w:rPr>
        <w:t>HEK 293 cells treated with different concentration of Pb</w:t>
      </w:r>
      <w:r w:rsidR="007B3AAE" w:rsidRPr="00046CA4">
        <w:rPr>
          <w:rFonts w:ascii="Times New Roman" w:hAnsi="Times New Roman" w:cs="Times New Roman"/>
          <w:color w:val="000000" w:themeColor="text1"/>
          <w:sz w:val="24"/>
          <w:szCs w:val="24"/>
          <w:vertAlign w:val="superscript"/>
        </w:rPr>
        <w:t>2+</w:t>
      </w:r>
      <w:r w:rsidR="007B3AAE" w:rsidRPr="00046CA4">
        <w:rPr>
          <w:rFonts w:ascii="Times New Roman" w:hAnsi="Times New Roman" w:cs="Times New Roman"/>
          <w:color w:val="000000" w:themeColor="text1"/>
          <w:sz w:val="24"/>
          <w:szCs w:val="24"/>
        </w:rPr>
        <w:t xml:space="preserve"> and Hg</w:t>
      </w:r>
      <w:r w:rsidR="007B3AAE" w:rsidRPr="00046CA4">
        <w:rPr>
          <w:rFonts w:ascii="Times New Roman" w:hAnsi="Times New Roman" w:cs="Times New Roman"/>
          <w:color w:val="000000" w:themeColor="text1"/>
          <w:sz w:val="24"/>
          <w:szCs w:val="24"/>
          <w:vertAlign w:val="superscript"/>
        </w:rPr>
        <w:t xml:space="preserve">2+ </w:t>
      </w:r>
      <w:r w:rsidR="007B3AAE" w:rsidRPr="00046CA4">
        <w:rPr>
          <w:rFonts w:ascii="Times New Roman" w:hAnsi="Times New Roman" w:cs="Times New Roman"/>
          <w:color w:val="000000" w:themeColor="text1"/>
          <w:sz w:val="24"/>
          <w:szCs w:val="24"/>
        </w:rPr>
        <w:t>for</w:t>
      </w:r>
      <w:r w:rsidR="007B3AAE" w:rsidRPr="00046CA4">
        <w:rPr>
          <w:rFonts w:ascii="Times New Roman" w:hAnsi="Times New Roman" w:cs="Times New Roman"/>
          <w:color w:val="000000" w:themeColor="text1"/>
          <w:sz w:val="24"/>
          <w:szCs w:val="24"/>
          <w:vertAlign w:val="superscript"/>
        </w:rPr>
        <w:t xml:space="preserve"> </w:t>
      </w:r>
      <w:r w:rsidR="007B3AAE" w:rsidRPr="00046CA4">
        <w:rPr>
          <w:rFonts w:ascii="Times New Roman" w:hAnsi="Times New Roman" w:cs="Times New Roman"/>
          <w:color w:val="000000" w:themeColor="text1"/>
          <w:sz w:val="24"/>
          <w:szCs w:val="24"/>
        </w:rPr>
        <w:t>12 h</w:t>
      </w:r>
      <w:r w:rsidR="007B3AAE" w:rsidRPr="00046CA4">
        <w:rPr>
          <w:rFonts w:ascii="Times New Roman" w:hAnsi="Times New Roman" w:cs="Times New Roman"/>
          <w:sz w:val="24"/>
          <w:szCs w:val="24"/>
        </w:rPr>
        <w:t xml:space="preserve"> loaded with Mito Tracker </w:t>
      </w:r>
      <w:r w:rsidR="007B3AAE" w:rsidRPr="00046CA4">
        <w:rPr>
          <w:rFonts w:ascii="Times New Roman" w:hAnsi="Times New Roman" w:cs="Times New Roman"/>
          <w:sz w:val="24"/>
          <w:szCs w:val="24"/>
          <w:vertAlign w:val="superscript"/>
        </w:rPr>
        <w:t>TM</w:t>
      </w:r>
      <w:r w:rsidR="007B3AAE" w:rsidRPr="00046CA4">
        <w:rPr>
          <w:rFonts w:ascii="Times New Roman" w:hAnsi="Times New Roman" w:cs="Times New Roman"/>
          <w:sz w:val="24"/>
          <w:szCs w:val="24"/>
        </w:rPr>
        <w:t xml:space="preserve"> red and Fura-2AM. </w:t>
      </w:r>
      <w:r w:rsidR="007B3AAE" w:rsidRPr="00046CA4">
        <w:rPr>
          <w:rFonts w:ascii="Times New Roman" w:hAnsi="Times New Roman" w:cs="Times New Roman"/>
          <w:color w:val="000000" w:themeColor="text1"/>
          <w:sz w:val="24"/>
          <w:szCs w:val="24"/>
        </w:rPr>
        <w:t>(A) Representative fluorescent images of control (untreated) and 2.5 µM Pb</w:t>
      </w:r>
      <w:r w:rsidR="007B3AAE" w:rsidRPr="00046CA4">
        <w:rPr>
          <w:rFonts w:ascii="Times New Roman" w:hAnsi="Times New Roman" w:cs="Times New Roman"/>
          <w:color w:val="000000" w:themeColor="text1"/>
          <w:sz w:val="24"/>
          <w:szCs w:val="24"/>
          <w:vertAlign w:val="superscript"/>
        </w:rPr>
        <w:t>2+</w:t>
      </w:r>
      <w:r w:rsidR="007B3AAE" w:rsidRPr="00046CA4">
        <w:rPr>
          <w:rFonts w:ascii="Times New Roman" w:hAnsi="Times New Roman" w:cs="Times New Roman"/>
          <w:color w:val="000000" w:themeColor="text1"/>
          <w:sz w:val="24"/>
          <w:szCs w:val="24"/>
        </w:rPr>
        <w:t xml:space="preserve"> or 2.5 µM Hg</w:t>
      </w:r>
      <w:r w:rsidR="007B3AAE" w:rsidRPr="00046CA4">
        <w:rPr>
          <w:rFonts w:ascii="Times New Roman" w:hAnsi="Times New Roman" w:cs="Times New Roman"/>
          <w:color w:val="000000" w:themeColor="text1"/>
          <w:sz w:val="24"/>
          <w:szCs w:val="24"/>
          <w:vertAlign w:val="superscript"/>
        </w:rPr>
        <w:t>2+</w:t>
      </w:r>
      <w:r w:rsidR="007B3AAE" w:rsidRPr="00046CA4">
        <w:rPr>
          <w:rFonts w:ascii="Times New Roman" w:hAnsi="Times New Roman" w:cs="Times New Roman"/>
          <w:color w:val="000000" w:themeColor="text1"/>
          <w:sz w:val="24"/>
          <w:szCs w:val="24"/>
        </w:rPr>
        <w:t xml:space="preserve"> treated HEK293 cells. The fluorescence images were observed using a fluorescent microscope with green and red channels. The distribution of red fluorescence indicates mitochondria and the green fluorescence indicate the intracellular free calcium and the yellow fluorescence (merged) represent calcium levels within mitochondria. </w:t>
      </w:r>
      <w:r w:rsidR="007B3AAE" w:rsidRPr="00046CA4">
        <w:rPr>
          <w:rFonts w:ascii="Times New Roman" w:hAnsi="Times New Roman" w:cs="Times New Roman"/>
          <w:sz w:val="24"/>
          <w:szCs w:val="24"/>
        </w:rPr>
        <w:t>The fluorescent intensity changes upon treatment of HEK293T cells with 2.5 µM Pb</w:t>
      </w:r>
      <w:r w:rsidR="007B3AAE" w:rsidRPr="00046CA4">
        <w:rPr>
          <w:rFonts w:ascii="Times New Roman" w:hAnsi="Times New Roman" w:cs="Times New Roman"/>
          <w:sz w:val="24"/>
          <w:szCs w:val="24"/>
          <w:vertAlign w:val="superscript"/>
        </w:rPr>
        <w:t>2+</w:t>
      </w:r>
      <w:r w:rsidR="007B3AAE" w:rsidRPr="00046CA4">
        <w:rPr>
          <w:rFonts w:ascii="Times New Roman" w:hAnsi="Times New Roman" w:cs="Times New Roman"/>
          <w:sz w:val="24"/>
          <w:szCs w:val="24"/>
        </w:rPr>
        <w:t xml:space="preserve"> and 2.5 µM Hg</w:t>
      </w:r>
      <w:r w:rsidR="007B3AAE" w:rsidRPr="00046CA4">
        <w:rPr>
          <w:rFonts w:ascii="Times New Roman" w:hAnsi="Times New Roman" w:cs="Times New Roman"/>
          <w:sz w:val="24"/>
          <w:szCs w:val="24"/>
          <w:vertAlign w:val="superscript"/>
        </w:rPr>
        <w:t xml:space="preserve">2+ </w:t>
      </w:r>
      <w:r w:rsidR="007B3AAE" w:rsidRPr="00046CA4">
        <w:rPr>
          <w:rFonts w:ascii="Times New Roman" w:hAnsi="Times New Roman" w:cs="Times New Roman"/>
          <w:sz w:val="24"/>
          <w:szCs w:val="24"/>
        </w:rPr>
        <w:t>in the merged panel</w:t>
      </w:r>
      <w:r w:rsidR="007B3AAE" w:rsidRPr="00046CA4">
        <w:rPr>
          <w:rFonts w:ascii="Times New Roman" w:hAnsi="Times New Roman" w:cs="Times New Roman"/>
          <w:sz w:val="24"/>
          <w:szCs w:val="24"/>
          <w:vertAlign w:val="superscript"/>
        </w:rPr>
        <w:t xml:space="preserve"> </w:t>
      </w:r>
      <w:r w:rsidR="007B3AAE" w:rsidRPr="00046CA4">
        <w:rPr>
          <w:rFonts w:ascii="Times New Roman" w:hAnsi="Times New Roman" w:cs="Times New Roman"/>
          <w:sz w:val="24"/>
          <w:szCs w:val="24"/>
        </w:rPr>
        <w:t xml:space="preserve">represent the changes in the intra-mitochondrial calcium level. (B) Bar graph depicting </w:t>
      </w:r>
      <w:r w:rsidR="007B3AAE">
        <w:rPr>
          <w:rFonts w:ascii="Times New Roman" w:hAnsi="Times New Roman" w:cs="Times New Roman"/>
          <w:sz w:val="24"/>
          <w:szCs w:val="24"/>
        </w:rPr>
        <w:t xml:space="preserve">mean </w:t>
      </w:r>
      <w:r w:rsidR="007B3AAE" w:rsidRPr="00046CA4">
        <w:rPr>
          <w:rFonts w:ascii="Times New Roman" w:hAnsi="Times New Roman" w:cs="Times New Roman"/>
          <w:sz w:val="24"/>
          <w:szCs w:val="24"/>
        </w:rPr>
        <w:t xml:space="preserve">fluorescence intensity </w:t>
      </w:r>
      <w:r w:rsidR="007B3AAE">
        <w:rPr>
          <w:rFonts w:ascii="Times New Roman" w:hAnsi="Times New Roman" w:cs="Times New Roman"/>
          <w:sz w:val="24"/>
          <w:szCs w:val="24"/>
        </w:rPr>
        <w:t xml:space="preserve">(mean ± S.D) in the merged panel. </w:t>
      </w:r>
      <w:r w:rsidR="007B3AAE" w:rsidRPr="00046CA4">
        <w:rPr>
          <w:rFonts w:ascii="Times New Roman" w:hAnsi="Times New Roman" w:cs="Times New Roman"/>
          <w:sz w:val="24"/>
          <w:szCs w:val="24"/>
        </w:rPr>
        <w:t>Image</w:t>
      </w:r>
      <w:r w:rsidR="007B3AAE">
        <w:rPr>
          <w:rFonts w:ascii="Times New Roman" w:hAnsi="Times New Roman" w:cs="Times New Roman"/>
          <w:sz w:val="24"/>
          <w:szCs w:val="24"/>
        </w:rPr>
        <w:t xml:space="preserve"> </w:t>
      </w:r>
      <w:r w:rsidR="007B3AAE" w:rsidRPr="00046CA4">
        <w:rPr>
          <w:rFonts w:ascii="Times New Roman" w:hAnsi="Times New Roman" w:cs="Times New Roman"/>
          <w:sz w:val="24"/>
          <w:szCs w:val="24"/>
        </w:rPr>
        <w:t>analysis was performed using Image J software. Minimum</w:t>
      </w:r>
      <w:r w:rsidR="007B3AAE">
        <w:rPr>
          <w:rFonts w:ascii="Times New Roman" w:hAnsi="Times New Roman" w:cs="Times New Roman"/>
          <w:sz w:val="24"/>
          <w:szCs w:val="24"/>
        </w:rPr>
        <w:t xml:space="preserve"> of 15 ROI wa</w:t>
      </w:r>
      <w:r w:rsidR="007B3AAE" w:rsidRPr="00046CA4">
        <w:rPr>
          <w:rFonts w:ascii="Times New Roman" w:hAnsi="Times New Roman" w:cs="Times New Roman"/>
          <w:sz w:val="24"/>
          <w:szCs w:val="24"/>
        </w:rPr>
        <w:t xml:space="preserve">s taken in </w:t>
      </w:r>
      <w:r w:rsidR="007B3AAE">
        <w:rPr>
          <w:rFonts w:ascii="Times New Roman" w:hAnsi="Times New Roman" w:cs="Times New Roman"/>
          <w:sz w:val="24"/>
          <w:szCs w:val="24"/>
        </w:rPr>
        <w:t>all the samples and</w:t>
      </w:r>
      <w:r w:rsidR="007B3AAE" w:rsidRPr="00046CA4">
        <w:rPr>
          <w:rFonts w:ascii="Times New Roman" w:hAnsi="Times New Roman" w:cs="Times New Roman"/>
          <w:sz w:val="24"/>
          <w:szCs w:val="24"/>
        </w:rPr>
        <w:t xml:space="preserve"> </w:t>
      </w:r>
      <w:r w:rsidR="007B3AAE">
        <w:rPr>
          <w:rFonts w:ascii="Times New Roman" w:hAnsi="Times New Roman" w:cs="Times New Roman"/>
          <w:sz w:val="24"/>
          <w:szCs w:val="24"/>
        </w:rPr>
        <w:t xml:space="preserve">the </w:t>
      </w:r>
      <w:r w:rsidR="007B3AAE" w:rsidRPr="00046CA4">
        <w:rPr>
          <w:rFonts w:ascii="Times New Roman" w:hAnsi="Times New Roman" w:cs="Times New Roman"/>
          <w:sz w:val="24"/>
          <w:szCs w:val="24"/>
        </w:rPr>
        <w:t xml:space="preserve">average fluorescence </w:t>
      </w:r>
      <w:r w:rsidR="007B3AAE">
        <w:rPr>
          <w:rFonts w:ascii="Times New Roman" w:hAnsi="Times New Roman" w:cs="Times New Roman"/>
          <w:sz w:val="24"/>
          <w:szCs w:val="24"/>
        </w:rPr>
        <w:t xml:space="preserve">intensity </w:t>
      </w:r>
      <w:r w:rsidR="007B3AAE" w:rsidRPr="00046CA4">
        <w:rPr>
          <w:rFonts w:ascii="Times New Roman" w:hAnsi="Times New Roman" w:cs="Times New Roman"/>
          <w:sz w:val="24"/>
          <w:szCs w:val="24"/>
        </w:rPr>
        <w:t>was calculated.</w:t>
      </w:r>
      <w:r w:rsidR="007B3AAE">
        <w:rPr>
          <w:rFonts w:ascii="Times New Roman" w:hAnsi="Times New Roman" w:cs="Times New Roman"/>
          <w:sz w:val="24"/>
          <w:szCs w:val="24"/>
        </w:rPr>
        <w:t xml:space="preserve"> </w:t>
      </w:r>
    </w:p>
    <w:p w:rsidR="00364BBB" w:rsidRDefault="00364BBB" w:rsidP="00FB194A">
      <w:pPr>
        <w:spacing w:line="480" w:lineRule="auto"/>
      </w:pPr>
    </w:p>
    <w:p w:rsidR="00364BBB" w:rsidRDefault="00364BBB" w:rsidP="00364BBB">
      <w:pPr>
        <w:spacing w:line="480" w:lineRule="auto"/>
        <w:jc w:val="center"/>
        <w:rPr>
          <w:rFonts w:ascii="Times New Roman" w:hAnsi="Times New Roman" w:cs="Times New Roman"/>
          <w:b/>
          <w:color w:val="000000" w:themeColor="text1"/>
          <w:sz w:val="24"/>
          <w:szCs w:val="24"/>
        </w:rPr>
      </w:pPr>
    </w:p>
    <w:sectPr w:rsidR="00364BBB" w:rsidSect="00E81826">
      <w:footerReference w:type="default" r:id="rId9"/>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D0661" w:rsidRDefault="00AD0661" w:rsidP="005C02F7">
      <w:pPr>
        <w:spacing w:after="0" w:line="240" w:lineRule="auto"/>
      </w:pPr>
      <w:r>
        <w:separator/>
      </w:r>
    </w:p>
  </w:endnote>
  <w:endnote w:type="continuationSeparator" w:id="0">
    <w:p w:rsidR="00AD0661" w:rsidRDefault="00AD0661" w:rsidP="005C02F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04584"/>
      <w:docPartObj>
        <w:docPartGallery w:val="Page Numbers (Bottom of Page)"/>
        <w:docPartUnique/>
      </w:docPartObj>
    </w:sdtPr>
    <w:sdtContent>
      <w:p w:rsidR="005C02F7" w:rsidRDefault="005C02F7">
        <w:pPr>
          <w:pStyle w:val="Footer"/>
          <w:jc w:val="center"/>
        </w:pPr>
        <w:r>
          <w:t>S-</w:t>
        </w:r>
        <w:fldSimple w:instr=" PAGE   \* MERGEFORMAT ">
          <w:r w:rsidR="00D330F7">
            <w:rPr>
              <w:noProof/>
            </w:rPr>
            <w:t>1</w:t>
          </w:r>
        </w:fldSimple>
      </w:p>
    </w:sdtContent>
  </w:sdt>
  <w:p w:rsidR="005C02F7" w:rsidRDefault="005C02F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D0661" w:rsidRDefault="00AD0661" w:rsidP="005C02F7">
      <w:pPr>
        <w:spacing w:after="0" w:line="240" w:lineRule="auto"/>
      </w:pPr>
      <w:r>
        <w:separator/>
      </w:r>
    </w:p>
  </w:footnote>
  <w:footnote w:type="continuationSeparator" w:id="0">
    <w:p w:rsidR="00AD0661" w:rsidRDefault="00AD0661" w:rsidP="005C02F7">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docVars>
    <w:docVar w:name="__Grammarly_42____i" w:val="H4sIAAAAAAAEAKtWckksSQxILCpxzi/NK1GyMqwFAAEhoTITAAAA"/>
    <w:docVar w:name="__Grammarly_42___1" w:val="H4sIAAAAAAAEAKtWcslP9kxRslIyNDYyM7EwMTYwtjA0MzczNDFS0lEKTi0uzszPAykwrwUAhpqFuiwAAAA="/>
  </w:docVars>
  <w:rsids>
    <w:rsidRoot w:val="00FB194A"/>
    <w:rsid w:val="00000B9F"/>
    <w:rsid w:val="000032A7"/>
    <w:rsid w:val="000039E1"/>
    <w:rsid w:val="00003CBA"/>
    <w:rsid w:val="00006D2D"/>
    <w:rsid w:val="00012415"/>
    <w:rsid w:val="00012645"/>
    <w:rsid w:val="000129DE"/>
    <w:rsid w:val="00013927"/>
    <w:rsid w:val="00015313"/>
    <w:rsid w:val="00016DC7"/>
    <w:rsid w:val="00017CD1"/>
    <w:rsid w:val="00020EA0"/>
    <w:rsid w:val="00021BD9"/>
    <w:rsid w:val="00022F05"/>
    <w:rsid w:val="00032134"/>
    <w:rsid w:val="00034A4C"/>
    <w:rsid w:val="000355BE"/>
    <w:rsid w:val="00035E86"/>
    <w:rsid w:val="00036865"/>
    <w:rsid w:val="00044166"/>
    <w:rsid w:val="00047CA1"/>
    <w:rsid w:val="000503CE"/>
    <w:rsid w:val="000515F0"/>
    <w:rsid w:val="00051F77"/>
    <w:rsid w:val="000529D2"/>
    <w:rsid w:val="00053DC1"/>
    <w:rsid w:val="00054C61"/>
    <w:rsid w:val="000560B8"/>
    <w:rsid w:val="00057F48"/>
    <w:rsid w:val="00057F63"/>
    <w:rsid w:val="00057F7F"/>
    <w:rsid w:val="0006054D"/>
    <w:rsid w:val="00061343"/>
    <w:rsid w:val="00065AF7"/>
    <w:rsid w:val="00070E90"/>
    <w:rsid w:val="00071B54"/>
    <w:rsid w:val="000724B8"/>
    <w:rsid w:val="00075CE7"/>
    <w:rsid w:val="00076AC5"/>
    <w:rsid w:val="0007715D"/>
    <w:rsid w:val="0007798F"/>
    <w:rsid w:val="00077E62"/>
    <w:rsid w:val="00081F32"/>
    <w:rsid w:val="00082B8D"/>
    <w:rsid w:val="00085763"/>
    <w:rsid w:val="000857EA"/>
    <w:rsid w:val="00085A7B"/>
    <w:rsid w:val="00085B66"/>
    <w:rsid w:val="00086358"/>
    <w:rsid w:val="00086B51"/>
    <w:rsid w:val="00086E86"/>
    <w:rsid w:val="0009069A"/>
    <w:rsid w:val="00091D52"/>
    <w:rsid w:val="000956B6"/>
    <w:rsid w:val="0009675B"/>
    <w:rsid w:val="000A1045"/>
    <w:rsid w:val="000A1327"/>
    <w:rsid w:val="000A7894"/>
    <w:rsid w:val="000B2EBE"/>
    <w:rsid w:val="000B4D73"/>
    <w:rsid w:val="000B5C40"/>
    <w:rsid w:val="000B70F3"/>
    <w:rsid w:val="000C1887"/>
    <w:rsid w:val="000C48F7"/>
    <w:rsid w:val="000C4DC6"/>
    <w:rsid w:val="000C6537"/>
    <w:rsid w:val="000D05F9"/>
    <w:rsid w:val="000D09FA"/>
    <w:rsid w:val="000D18B8"/>
    <w:rsid w:val="000D55AC"/>
    <w:rsid w:val="000D6798"/>
    <w:rsid w:val="000D6AE3"/>
    <w:rsid w:val="000D70A0"/>
    <w:rsid w:val="000D7A95"/>
    <w:rsid w:val="000E02BC"/>
    <w:rsid w:val="000E12C8"/>
    <w:rsid w:val="000E1648"/>
    <w:rsid w:val="000E258B"/>
    <w:rsid w:val="000E25B0"/>
    <w:rsid w:val="000E4556"/>
    <w:rsid w:val="000E54D9"/>
    <w:rsid w:val="000E74C1"/>
    <w:rsid w:val="000F002C"/>
    <w:rsid w:val="000F09D9"/>
    <w:rsid w:val="000F4A26"/>
    <w:rsid w:val="000F4A57"/>
    <w:rsid w:val="000F6E95"/>
    <w:rsid w:val="000F707D"/>
    <w:rsid w:val="00100260"/>
    <w:rsid w:val="001009CE"/>
    <w:rsid w:val="001019EF"/>
    <w:rsid w:val="001039B0"/>
    <w:rsid w:val="00104A54"/>
    <w:rsid w:val="00110AC5"/>
    <w:rsid w:val="0011408C"/>
    <w:rsid w:val="0011764F"/>
    <w:rsid w:val="00117A08"/>
    <w:rsid w:val="00120074"/>
    <w:rsid w:val="00121581"/>
    <w:rsid w:val="001220B3"/>
    <w:rsid w:val="0012759F"/>
    <w:rsid w:val="00130515"/>
    <w:rsid w:val="00130CB2"/>
    <w:rsid w:val="0013187F"/>
    <w:rsid w:val="00131A9B"/>
    <w:rsid w:val="001336E3"/>
    <w:rsid w:val="00135786"/>
    <w:rsid w:val="00136CC1"/>
    <w:rsid w:val="00137377"/>
    <w:rsid w:val="00140BDA"/>
    <w:rsid w:val="001429A5"/>
    <w:rsid w:val="00144497"/>
    <w:rsid w:val="001462AD"/>
    <w:rsid w:val="00146D34"/>
    <w:rsid w:val="00146FFD"/>
    <w:rsid w:val="00152C0C"/>
    <w:rsid w:val="00152F50"/>
    <w:rsid w:val="00153F48"/>
    <w:rsid w:val="00156A34"/>
    <w:rsid w:val="001625B8"/>
    <w:rsid w:val="001627E9"/>
    <w:rsid w:val="001668A4"/>
    <w:rsid w:val="00167C82"/>
    <w:rsid w:val="00170512"/>
    <w:rsid w:val="00170DFD"/>
    <w:rsid w:val="00180919"/>
    <w:rsid w:val="001809C5"/>
    <w:rsid w:val="00181183"/>
    <w:rsid w:val="001813E6"/>
    <w:rsid w:val="0018259B"/>
    <w:rsid w:val="001846F2"/>
    <w:rsid w:val="00187912"/>
    <w:rsid w:val="0019024B"/>
    <w:rsid w:val="0019098E"/>
    <w:rsid w:val="00190AC4"/>
    <w:rsid w:val="001912A5"/>
    <w:rsid w:val="001934D2"/>
    <w:rsid w:val="001934FC"/>
    <w:rsid w:val="00194CE1"/>
    <w:rsid w:val="00194F3F"/>
    <w:rsid w:val="001A175C"/>
    <w:rsid w:val="001A5897"/>
    <w:rsid w:val="001B097C"/>
    <w:rsid w:val="001B11FB"/>
    <w:rsid w:val="001B3026"/>
    <w:rsid w:val="001B35C7"/>
    <w:rsid w:val="001B5E4B"/>
    <w:rsid w:val="001B7583"/>
    <w:rsid w:val="001C17DD"/>
    <w:rsid w:val="001C189E"/>
    <w:rsid w:val="001C1BF9"/>
    <w:rsid w:val="001C256B"/>
    <w:rsid w:val="001C4488"/>
    <w:rsid w:val="001C4623"/>
    <w:rsid w:val="001C46B4"/>
    <w:rsid w:val="001C53A4"/>
    <w:rsid w:val="001C74DD"/>
    <w:rsid w:val="001D08DA"/>
    <w:rsid w:val="001D27D0"/>
    <w:rsid w:val="001D62C8"/>
    <w:rsid w:val="001D70C9"/>
    <w:rsid w:val="001E3AB9"/>
    <w:rsid w:val="001E46F4"/>
    <w:rsid w:val="001E54AC"/>
    <w:rsid w:val="001E61AB"/>
    <w:rsid w:val="001F0F6C"/>
    <w:rsid w:val="001F194F"/>
    <w:rsid w:val="001F4CB0"/>
    <w:rsid w:val="001F7C73"/>
    <w:rsid w:val="00201F37"/>
    <w:rsid w:val="0020397D"/>
    <w:rsid w:val="002042F7"/>
    <w:rsid w:val="0020567A"/>
    <w:rsid w:val="00205961"/>
    <w:rsid w:val="00205A31"/>
    <w:rsid w:val="002067E9"/>
    <w:rsid w:val="00207AAA"/>
    <w:rsid w:val="002120A5"/>
    <w:rsid w:val="002125E5"/>
    <w:rsid w:val="00213DC2"/>
    <w:rsid w:val="002141F6"/>
    <w:rsid w:val="0021435A"/>
    <w:rsid w:val="00220A88"/>
    <w:rsid w:val="00220F64"/>
    <w:rsid w:val="00222391"/>
    <w:rsid w:val="00223387"/>
    <w:rsid w:val="00225B00"/>
    <w:rsid w:val="00225FD2"/>
    <w:rsid w:val="00226FE6"/>
    <w:rsid w:val="00227FA4"/>
    <w:rsid w:val="002314A0"/>
    <w:rsid w:val="00233688"/>
    <w:rsid w:val="00234C69"/>
    <w:rsid w:val="00234DE5"/>
    <w:rsid w:val="00235E3C"/>
    <w:rsid w:val="0024096B"/>
    <w:rsid w:val="00241DE4"/>
    <w:rsid w:val="00243638"/>
    <w:rsid w:val="00243F7A"/>
    <w:rsid w:val="00246C46"/>
    <w:rsid w:val="00246C52"/>
    <w:rsid w:val="00247089"/>
    <w:rsid w:val="002529D5"/>
    <w:rsid w:val="00252A48"/>
    <w:rsid w:val="002559F5"/>
    <w:rsid w:val="00256088"/>
    <w:rsid w:val="00260089"/>
    <w:rsid w:val="00261760"/>
    <w:rsid w:val="00261AD5"/>
    <w:rsid w:val="00265F90"/>
    <w:rsid w:val="0027034C"/>
    <w:rsid w:val="00270492"/>
    <w:rsid w:val="00270905"/>
    <w:rsid w:val="002742D9"/>
    <w:rsid w:val="0027459B"/>
    <w:rsid w:val="0027586E"/>
    <w:rsid w:val="0027749C"/>
    <w:rsid w:val="00277C2A"/>
    <w:rsid w:val="0028103A"/>
    <w:rsid w:val="002836FF"/>
    <w:rsid w:val="00284791"/>
    <w:rsid w:val="002853AA"/>
    <w:rsid w:val="00290A73"/>
    <w:rsid w:val="00290CB4"/>
    <w:rsid w:val="00294FB2"/>
    <w:rsid w:val="0029512B"/>
    <w:rsid w:val="002952A1"/>
    <w:rsid w:val="00296191"/>
    <w:rsid w:val="002964C0"/>
    <w:rsid w:val="00297C52"/>
    <w:rsid w:val="00297F0C"/>
    <w:rsid w:val="002A08E1"/>
    <w:rsid w:val="002A43B7"/>
    <w:rsid w:val="002A5162"/>
    <w:rsid w:val="002A53A5"/>
    <w:rsid w:val="002A5427"/>
    <w:rsid w:val="002A54BA"/>
    <w:rsid w:val="002A5D4D"/>
    <w:rsid w:val="002A617F"/>
    <w:rsid w:val="002B05EF"/>
    <w:rsid w:val="002B0EDB"/>
    <w:rsid w:val="002B22AB"/>
    <w:rsid w:val="002B3C39"/>
    <w:rsid w:val="002B4B62"/>
    <w:rsid w:val="002B71FB"/>
    <w:rsid w:val="002C0386"/>
    <w:rsid w:val="002C0768"/>
    <w:rsid w:val="002C0A92"/>
    <w:rsid w:val="002C30DD"/>
    <w:rsid w:val="002C33E5"/>
    <w:rsid w:val="002C482A"/>
    <w:rsid w:val="002C66AB"/>
    <w:rsid w:val="002C6D6B"/>
    <w:rsid w:val="002D01B2"/>
    <w:rsid w:val="002D04DF"/>
    <w:rsid w:val="002D2585"/>
    <w:rsid w:val="002D380D"/>
    <w:rsid w:val="002D4DF6"/>
    <w:rsid w:val="002D507B"/>
    <w:rsid w:val="002D63DF"/>
    <w:rsid w:val="002D65FD"/>
    <w:rsid w:val="002E02E3"/>
    <w:rsid w:val="002E0A9B"/>
    <w:rsid w:val="002E1735"/>
    <w:rsid w:val="002E2032"/>
    <w:rsid w:val="002E31E8"/>
    <w:rsid w:val="002E48E8"/>
    <w:rsid w:val="002E506E"/>
    <w:rsid w:val="002E594E"/>
    <w:rsid w:val="002E7D16"/>
    <w:rsid w:val="002E7DED"/>
    <w:rsid w:val="002F0C02"/>
    <w:rsid w:val="002F1B2E"/>
    <w:rsid w:val="002F2917"/>
    <w:rsid w:val="002F2F90"/>
    <w:rsid w:val="002F34C0"/>
    <w:rsid w:val="002F497D"/>
    <w:rsid w:val="002F51FE"/>
    <w:rsid w:val="002F52E3"/>
    <w:rsid w:val="002F537D"/>
    <w:rsid w:val="002F7274"/>
    <w:rsid w:val="002F7ADE"/>
    <w:rsid w:val="00300940"/>
    <w:rsid w:val="003013E5"/>
    <w:rsid w:val="00301A4A"/>
    <w:rsid w:val="00303BB8"/>
    <w:rsid w:val="00303FA7"/>
    <w:rsid w:val="003055C1"/>
    <w:rsid w:val="00305C14"/>
    <w:rsid w:val="003073FE"/>
    <w:rsid w:val="00310CC8"/>
    <w:rsid w:val="0031155C"/>
    <w:rsid w:val="00311B5F"/>
    <w:rsid w:val="00311E08"/>
    <w:rsid w:val="00316E59"/>
    <w:rsid w:val="003203A9"/>
    <w:rsid w:val="003208C6"/>
    <w:rsid w:val="003210B6"/>
    <w:rsid w:val="003217F1"/>
    <w:rsid w:val="00321AF5"/>
    <w:rsid w:val="00322910"/>
    <w:rsid w:val="00323482"/>
    <w:rsid w:val="00327B4E"/>
    <w:rsid w:val="00330D8A"/>
    <w:rsid w:val="003362D2"/>
    <w:rsid w:val="003379D9"/>
    <w:rsid w:val="00343B8A"/>
    <w:rsid w:val="0034637B"/>
    <w:rsid w:val="00347025"/>
    <w:rsid w:val="00347BF4"/>
    <w:rsid w:val="00350138"/>
    <w:rsid w:val="003516B1"/>
    <w:rsid w:val="00351F26"/>
    <w:rsid w:val="003522AC"/>
    <w:rsid w:val="0035436A"/>
    <w:rsid w:val="00355119"/>
    <w:rsid w:val="00361233"/>
    <w:rsid w:val="00361320"/>
    <w:rsid w:val="003616C1"/>
    <w:rsid w:val="003619C0"/>
    <w:rsid w:val="00363B5D"/>
    <w:rsid w:val="00363CFA"/>
    <w:rsid w:val="0036431B"/>
    <w:rsid w:val="00364BBB"/>
    <w:rsid w:val="00365E68"/>
    <w:rsid w:val="00372C56"/>
    <w:rsid w:val="00375651"/>
    <w:rsid w:val="00375B80"/>
    <w:rsid w:val="00380289"/>
    <w:rsid w:val="003828B4"/>
    <w:rsid w:val="00384B8D"/>
    <w:rsid w:val="00385DD5"/>
    <w:rsid w:val="00385F32"/>
    <w:rsid w:val="00386840"/>
    <w:rsid w:val="00386A7D"/>
    <w:rsid w:val="00386D15"/>
    <w:rsid w:val="00386E81"/>
    <w:rsid w:val="00390A43"/>
    <w:rsid w:val="00391A8E"/>
    <w:rsid w:val="00391F08"/>
    <w:rsid w:val="00392616"/>
    <w:rsid w:val="003928D6"/>
    <w:rsid w:val="003932BC"/>
    <w:rsid w:val="00395B59"/>
    <w:rsid w:val="003962EB"/>
    <w:rsid w:val="003A05AE"/>
    <w:rsid w:val="003A120D"/>
    <w:rsid w:val="003A21E5"/>
    <w:rsid w:val="003A3A8A"/>
    <w:rsid w:val="003A633E"/>
    <w:rsid w:val="003B15FE"/>
    <w:rsid w:val="003B4965"/>
    <w:rsid w:val="003B504E"/>
    <w:rsid w:val="003B5639"/>
    <w:rsid w:val="003B6410"/>
    <w:rsid w:val="003B6C6A"/>
    <w:rsid w:val="003B6F13"/>
    <w:rsid w:val="003C0075"/>
    <w:rsid w:val="003C3FA9"/>
    <w:rsid w:val="003C4032"/>
    <w:rsid w:val="003C5C4F"/>
    <w:rsid w:val="003C5FB6"/>
    <w:rsid w:val="003C7923"/>
    <w:rsid w:val="003D0233"/>
    <w:rsid w:val="003D0C78"/>
    <w:rsid w:val="003D0C86"/>
    <w:rsid w:val="003D0F13"/>
    <w:rsid w:val="003D1281"/>
    <w:rsid w:val="003D1579"/>
    <w:rsid w:val="003D1854"/>
    <w:rsid w:val="003D1A33"/>
    <w:rsid w:val="003D4089"/>
    <w:rsid w:val="003D41D0"/>
    <w:rsid w:val="003D5C93"/>
    <w:rsid w:val="003D6BF0"/>
    <w:rsid w:val="003E164B"/>
    <w:rsid w:val="003E2584"/>
    <w:rsid w:val="003E3D40"/>
    <w:rsid w:val="003E4F5E"/>
    <w:rsid w:val="003E6074"/>
    <w:rsid w:val="003E6BCB"/>
    <w:rsid w:val="003E6F45"/>
    <w:rsid w:val="003E71BC"/>
    <w:rsid w:val="003F1CDE"/>
    <w:rsid w:val="003F1E65"/>
    <w:rsid w:val="003F3341"/>
    <w:rsid w:val="003F6076"/>
    <w:rsid w:val="003F6BA5"/>
    <w:rsid w:val="003F7FFD"/>
    <w:rsid w:val="00401FCE"/>
    <w:rsid w:val="004055A2"/>
    <w:rsid w:val="00407075"/>
    <w:rsid w:val="00407504"/>
    <w:rsid w:val="00407BCF"/>
    <w:rsid w:val="0041022C"/>
    <w:rsid w:val="004104D6"/>
    <w:rsid w:val="0041188A"/>
    <w:rsid w:val="00412F32"/>
    <w:rsid w:val="00421455"/>
    <w:rsid w:val="004241E1"/>
    <w:rsid w:val="00424EB8"/>
    <w:rsid w:val="004258DD"/>
    <w:rsid w:val="00426A24"/>
    <w:rsid w:val="0042735A"/>
    <w:rsid w:val="00433C6A"/>
    <w:rsid w:val="004376A6"/>
    <w:rsid w:val="0043775E"/>
    <w:rsid w:val="00437802"/>
    <w:rsid w:val="00441601"/>
    <w:rsid w:val="00442D68"/>
    <w:rsid w:val="004438BC"/>
    <w:rsid w:val="0044447E"/>
    <w:rsid w:val="00445B80"/>
    <w:rsid w:val="00451EF0"/>
    <w:rsid w:val="004523A2"/>
    <w:rsid w:val="00453020"/>
    <w:rsid w:val="00453350"/>
    <w:rsid w:val="004533BD"/>
    <w:rsid w:val="00454124"/>
    <w:rsid w:val="00461B09"/>
    <w:rsid w:val="00462ACF"/>
    <w:rsid w:val="00462C14"/>
    <w:rsid w:val="00463C11"/>
    <w:rsid w:val="00463CE7"/>
    <w:rsid w:val="0046439C"/>
    <w:rsid w:val="0046598F"/>
    <w:rsid w:val="004706DF"/>
    <w:rsid w:val="00473B8B"/>
    <w:rsid w:val="00474508"/>
    <w:rsid w:val="0047455E"/>
    <w:rsid w:val="00476D35"/>
    <w:rsid w:val="00480989"/>
    <w:rsid w:val="004823EA"/>
    <w:rsid w:val="00483469"/>
    <w:rsid w:val="00483FAA"/>
    <w:rsid w:val="00484294"/>
    <w:rsid w:val="00485858"/>
    <w:rsid w:val="00486544"/>
    <w:rsid w:val="0048655E"/>
    <w:rsid w:val="0048658F"/>
    <w:rsid w:val="00491777"/>
    <w:rsid w:val="00491C7C"/>
    <w:rsid w:val="00493B09"/>
    <w:rsid w:val="00494626"/>
    <w:rsid w:val="00494C10"/>
    <w:rsid w:val="00494E30"/>
    <w:rsid w:val="004A081F"/>
    <w:rsid w:val="004A0F38"/>
    <w:rsid w:val="004A1817"/>
    <w:rsid w:val="004A2AA2"/>
    <w:rsid w:val="004A4640"/>
    <w:rsid w:val="004A4675"/>
    <w:rsid w:val="004A4929"/>
    <w:rsid w:val="004A58DC"/>
    <w:rsid w:val="004A75C7"/>
    <w:rsid w:val="004B0D62"/>
    <w:rsid w:val="004B0E6C"/>
    <w:rsid w:val="004B1724"/>
    <w:rsid w:val="004B278B"/>
    <w:rsid w:val="004B35C5"/>
    <w:rsid w:val="004B3A2E"/>
    <w:rsid w:val="004B3A8F"/>
    <w:rsid w:val="004B3B7A"/>
    <w:rsid w:val="004B5A79"/>
    <w:rsid w:val="004B7F42"/>
    <w:rsid w:val="004C1E9C"/>
    <w:rsid w:val="004C43F6"/>
    <w:rsid w:val="004C4429"/>
    <w:rsid w:val="004C44A5"/>
    <w:rsid w:val="004D12BB"/>
    <w:rsid w:val="004D1FDA"/>
    <w:rsid w:val="004D2525"/>
    <w:rsid w:val="004D2DD0"/>
    <w:rsid w:val="004D3C1A"/>
    <w:rsid w:val="004D5D34"/>
    <w:rsid w:val="004D5F4B"/>
    <w:rsid w:val="004D72A2"/>
    <w:rsid w:val="004E078B"/>
    <w:rsid w:val="004E0F8D"/>
    <w:rsid w:val="004E288A"/>
    <w:rsid w:val="004E2A70"/>
    <w:rsid w:val="004E31F9"/>
    <w:rsid w:val="004E4AE7"/>
    <w:rsid w:val="004E5D88"/>
    <w:rsid w:val="004E7BE0"/>
    <w:rsid w:val="004F1881"/>
    <w:rsid w:val="004F2C55"/>
    <w:rsid w:val="004F3461"/>
    <w:rsid w:val="004F41C4"/>
    <w:rsid w:val="004F449F"/>
    <w:rsid w:val="004F4E73"/>
    <w:rsid w:val="004F5282"/>
    <w:rsid w:val="00500402"/>
    <w:rsid w:val="0050041B"/>
    <w:rsid w:val="005041BC"/>
    <w:rsid w:val="005058C2"/>
    <w:rsid w:val="00506591"/>
    <w:rsid w:val="00506E51"/>
    <w:rsid w:val="00510D9D"/>
    <w:rsid w:val="0051151E"/>
    <w:rsid w:val="0051252E"/>
    <w:rsid w:val="0051460B"/>
    <w:rsid w:val="00515914"/>
    <w:rsid w:val="005161B5"/>
    <w:rsid w:val="0051737A"/>
    <w:rsid w:val="005174DB"/>
    <w:rsid w:val="005214DF"/>
    <w:rsid w:val="00522328"/>
    <w:rsid w:val="005247FE"/>
    <w:rsid w:val="005274E2"/>
    <w:rsid w:val="00527817"/>
    <w:rsid w:val="00530A49"/>
    <w:rsid w:val="00530A50"/>
    <w:rsid w:val="005327AB"/>
    <w:rsid w:val="00532B55"/>
    <w:rsid w:val="00533D96"/>
    <w:rsid w:val="00534CB2"/>
    <w:rsid w:val="00535A22"/>
    <w:rsid w:val="005414A8"/>
    <w:rsid w:val="00541708"/>
    <w:rsid w:val="0054331C"/>
    <w:rsid w:val="0054482D"/>
    <w:rsid w:val="005452CA"/>
    <w:rsid w:val="0054560A"/>
    <w:rsid w:val="005457C8"/>
    <w:rsid w:val="0055029C"/>
    <w:rsid w:val="00550E1D"/>
    <w:rsid w:val="00551136"/>
    <w:rsid w:val="0055236E"/>
    <w:rsid w:val="0055618B"/>
    <w:rsid w:val="00556404"/>
    <w:rsid w:val="00557293"/>
    <w:rsid w:val="00562B6A"/>
    <w:rsid w:val="0056490D"/>
    <w:rsid w:val="005653E7"/>
    <w:rsid w:val="00566D2F"/>
    <w:rsid w:val="00570A26"/>
    <w:rsid w:val="0057249E"/>
    <w:rsid w:val="005737FA"/>
    <w:rsid w:val="00574BF1"/>
    <w:rsid w:val="00577E2B"/>
    <w:rsid w:val="00582947"/>
    <w:rsid w:val="00582B5D"/>
    <w:rsid w:val="0058433A"/>
    <w:rsid w:val="00584B46"/>
    <w:rsid w:val="00586BCD"/>
    <w:rsid w:val="00596B79"/>
    <w:rsid w:val="005A20BC"/>
    <w:rsid w:val="005A3897"/>
    <w:rsid w:val="005A3D84"/>
    <w:rsid w:val="005A46A8"/>
    <w:rsid w:val="005A4EDB"/>
    <w:rsid w:val="005A5421"/>
    <w:rsid w:val="005A566A"/>
    <w:rsid w:val="005A5CD0"/>
    <w:rsid w:val="005B0006"/>
    <w:rsid w:val="005B011A"/>
    <w:rsid w:val="005B0B35"/>
    <w:rsid w:val="005B121D"/>
    <w:rsid w:val="005B1CD3"/>
    <w:rsid w:val="005B28C4"/>
    <w:rsid w:val="005B2FD3"/>
    <w:rsid w:val="005B3128"/>
    <w:rsid w:val="005B4631"/>
    <w:rsid w:val="005B4DC1"/>
    <w:rsid w:val="005B5C69"/>
    <w:rsid w:val="005B63B5"/>
    <w:rsid w:val="005B6621"/>
    <w:rsid w:val="005B7149"/>
    <w:rsid w:val="005B71FF"/>
    <w:rsid w:val="005C02F7"/>
    <w:rsid w:val="005C0627"/>
    <w:rsid w:val="005C2B82"/>
    <w:rsid w:val="005C603B"/>
    <w:rsid w:val="005C6A71"/>
    <w:rsid w:val="005D4C1E"/>
    <w:rsid w:val="005D4CCE"/>
    <w:rsid w:val="005D6062"/>
    <w:rsid w:val="005D698D"/>
    <w:rsid w:val="005D7610"/>
    <w:rsid w:val="005D7A5D"/>
    <w:rsid w:val="005E0DB6"/>
    <w:rsid w:val="005E11E5"/>
    <w:rsid w:val="005E6000"/>
    <w:rsid w:val="005E6D1D"/>
    <w:rsid w:val="005F0C8B"/>
    <w:rsid w:val="005F0EAB"/>
    <w:rsid w:val="005F1849"/>
    <w:rsid w:val="005F18B2"/>
    <w:rsid w:val="005F1EF7"/>
    <w:rsid w:val="005F22E8"/>
    <w:rsid w:val="005F2355"/>
    <w:rsid w:val="005F25DC"/>
    <w:rsid w:val="005F3A50"/>
    <w:rsid w:val="005F3A8D"/>
    <w:rsid w:val="005F3CB9"/>
    <w:rsid w:val="005F3E52"/>
    <w:rsid w:val="005F498A"/>
    <w:rsid w:val="005F4E63"/>
    <w:rsid w:val="005F719C"/>
    <w:rsid w:val="005F7257"/>
    <w:rsid w:val="006005C1"/>
    <w:rsid w:val="006011CF"/>
    <w:rsid w:val="00601D9E"/>
    <w:rsid w:val="0060758C"/>
    <w:rsid w:val="006129CB"/>
    <w:rsid w:val="00615A9F"/>
    <w:rsid w:val="00622846"/>
    <w:rsid w:val="006231C0"/>
    <w:rsid w:val="00623368"/>
    <w:rsid w:val="00624A88"/>
    <w:rsid w:val="00624B46"/>
    <w:rsid w:val="00625D33"/>
    <w:rsid w:val="0062690F"/>
    <w:rsid w:val="00626B05"/>
    <w:rsid w:val="00635284"/>
    <w:rsid w:val="00635933"/>
    <w:rsid w:val="006370BB"/>
    <w:rsid w:val="00640E83"/>
    <w:rsid w:val="006438D7"/>
    <w:rsid w:val="00643C76"/>
    <w:rsid w:val="0064415F"/>
    <w:rsid w:val="00644B90"/>
    <w:rsid w:val="00645383"/>
    <w:rsid w:val="00646F22"/>
    <w:rsid w:val="00650050"/>
    <w:rsid w:val="006504A9"/>
    <w:rsid w:val="0065201D"/>
    <w:rsid w:val="00652EF6"/>
    <w:rsid w:val="00653223"/>
    <w:rsid w:val="006542ED"/>
    <w:rsid w:val="0065435A"/>
    <w:rsid w:val="006563C3"/>
    <w:rsid w:val="00660F67"/>
    <w:rsid w:val="006619E5"/>
    <w:rsid w:val="00665CAC"/>
    <w:rsid w:val="00671CA6"/>
    <w:rsid w:val="00671D58"/>
    <w:rsid w:val="006722F4"/>
    <w:rsid w:val="00673318"/>
    <w:rsid w:val="00674AD7"/>
    <w:rsid w:val="0067673C"/>
    <w:rsid w:val="00680540"/>
    <w:rsid w:val="006806B6"/>
    <w:rsid w:val="00681BEC"/>
    <w:rsid w:val="0068366D"/>
    <w:rsid w:val="00685A6C"/>
    <w:rsid w:val="00686857"/>
    <w:rsid w:val="006879D1"/>
    <w:rsid w:val="00687DE1"/>
    <w:rsid w:val="00687DF7"/>
    <w:rsid w:val="00690E60"/>
    <w:rsid w:val="006916DB"/>
    <w:rsid w:val="00693DCC"/>
    <w:rsid w:val="0069522D"/>
    <w:rsid w:val="00696E96"/>
    <w:rsid w:val="00696EAF"/>
    <w:rsid w:val="00697409"/>
    <w:rsid w:val="006A3049"/>
    <w:rsid w:val="006A42EA"/>
    <w:rsid w:val="006A4C3D"/>
    <w:rsid w:val="006A593D"/>
    <w:rsid w:val="006A5945"/>
    <w:rsid w:val="006A5DAA"/>
    <w:rsid w:val="006A7D94"/>
    <w:rsid w:val="006B084C"/>
    <w:rsid w:val="006B395F"/>
    <w:rsid w:val="006B44DA"/>
    <w:rsid w:val="006B4E14"/>
    <w:rsid w:val="006B6247"/>
    <w:rsid w:val="006B6C10"/>
    <w:rsid w:val="006C03B7"/>
    <w:rsid w:val="006C14A8"/>
    <w:rsid w:val="006D0D6D"/>
    <w:rsid w:val="006D0F84"/>
    <w:rsid w:val="006D2C49"/>
    <w:rsid w:val="006D48E1"/>
    <w:rsid w:val="006D5E5C"/>
    <w:rsid w:val="006D6E66"/>
    <w:rsid w:val="006D74E3"/>
    <w:rsid w:val="006E0897"/>
    <w:rsid w:val="006E15DE"/>
    <w:rsid w:val="006E1EDB"/>
    <w:rsid w:val="006E2BC9"/>
    <w:rsid w:val="006E4716"/>
    <w:rsid w:val="006E58EA"/>
    <w:rsid w:val="006E5BAA"/>
    <w:rsid w:val="006E6595"/>
    <w:rsid w:val="006E6CE9"/>
    <w:rsid w:val="006E7E4C"/>
    <w:rsid w:val="006F0125"/>
    <w:rsid w:val="006F0344"/>
    <w:rsid w:val="006F16AE"/>
    <w:rsid w:val="006F32DC"/>
    <w:rsid w:val="006F4DC1"/>
    <w:rsid w:val="006F4FA0"/>
    <w:rsid w:val="006F5728"/>
    <w:rsid w:val="006F5B3C"/>
    <w:rsid w:val="006F5EE3"/>
    <w:rsid w:val="006F624C"/>
    <w:rsid w:val="00701812"/>
    <w:rsid w:val="007057F9"/>
    <w:rsid w:val="00705900"/>
    <w:rsid w:val="007073CF"/>
    <w:rsid w:val="00707CB3"/>
    <w:rsid w:val="007102CF"/>
    <w:rsid w:val="00712D64"/>
    <w:rsid w:val="00713471"/>
    <w:rsid w:val="0071680F"/>
    <w:rsid w:val="0071755E"/>
    <w:rsid w:val="007177EE"/>
    <w:rsid w:val="0072057E"/>
    <w:rsid w:val="00721CE9"/>
    <w:rsid w:val="00722AEF"/>
    <w:rsid w:val="007268BF"/>
    <w:rsid w:val="00726D36"/>
    <w:rsid w:val="00727604"/>
    <w:rsid w:val="00727D9F"/>
    <w:rsid w:val="00730D8C"/>
    <w:rsid w:val="00734FA0"/>
    <w:rsid w:val="0073714D"/>
    <w:rsid w:val="007376CC"/>
    <w:rsid w:val="00737B5E"/>
    <w:rsid w:val="007405DD"/>
    <w:rsid w:val="00740EBC"/>
    <w:rsid w:val="00741E62"/>
    <w:rsid w:val="00742819"/>
    <w:rsid w:val="00743AD4"/>
    <w:rsid w:val="00745977"/>
    <w:rsid w:val="00745A38"/>
    <w:rsid w:val="0074656C"/>
    <w:rsid w:val="007507EB"/>
    <w:rsid w:val="00755ED2"/>
    <w:rsid w:val="007618BC"/>
    <w:rsid w:val="007647E3"/>
    <w:rsid w:val="00766B05"/>
    <w:rsid w:val="0076762E"/>
    <w:rsid w:val="00770477"/>
    <w:rsid w:val="00770989"/>
    <w:rsid w:val="007714D2"/>
    <w:rsid w:val="00771DB1"/>
    <w:rsid w:val="00772832"/>
    <w:rsid w:val="00772A76"/>
    <w:rsid w:val="00772F3D"/>
    <w:rsid w:val="00773A17"/>
    <w:rsid w:val="007741A2"/>
    <w:rsid w:val="00777EB1"/>
    <w:rsid w:val="00783523"/>
    <w:rsid w:val="00783C2D"/>
    <w:rsid w:val="0078442E"/>
    <w:rsid w:val="0078763A"/>
    <w:rsid w:val="00791EDD"/>
    <w:rsid w:val="00792BB4"/>
    <w:rsid w:val="00795D93"/>
    <w:rsid w:val="007975F4"/>
    <w:rsid w:val="007A3369"/>
    <w:rsid w:val="007A48E4"/>
    <w:rsid w:val="007A5639"/>
    <w:rsid w:val="007A5DBD"/>
    <w:rsid w:val="007A6400"/>
    <w:rsid w:val="007B1701"/>
    <w:rsid w:val="007B3AAE"/>
    <w:rsid w:val="007B3FF6"/>
    <w:rsid w:val="007B56B8"/>
    <w:rsid w:val="007B642A"/>
    <w:rsid w:val="007B7EB3"/>
    <w:rsid w:val="007C06DE"/>
    <w:rsid w:val="007C0B67"/>
    <w:rsid w:val="007C481E"/>
    <w:rsid w:val="007C67F8"/>
    <w:rsid w:val="007D10C1"/>
    <w:rsid w:val="007D1EF0"/>
    <w:rsid w:val="007D286F"/>
    <w:rsid w:val="007D48F9"/>
    <w:rsid w:val="007D532B"/>
    <w:rsid w:val="007D5D87"/>
    <w:rsid w:val="007D7D21"/>
    <w:rsid w:val="007E2BF4"/>
    <w:rsid w:val="007E2F05"/>
    <w:rsid w:val="007E414B"/>
    <w:rsid w:val="007E4A44"/>
    <w:rsid w:val="007E5248"/>
    <w:rsid w:val="007E5D47"/>
    <w:rsid w:val="007E6328"/>
    <w:rsid w:val="007E6FC8"/>
    <w:rsid w:val="007F2AD2"/>
    <w:rsid w:val="007F3B81"/>
    <w:rsid w:val="007F7757"/>
    <w:rsid w:val="007F7DD1"/>
    <w:rsid w:val="00800AEE"/>
    <w:rsid w:val="0080336C"/>
    <w:rsid w:val="00803460"/>
    <w:rsid w:val="00806069"/>
    <w:rsid w:val="00810102"/>
    <w:rsid w:val="008110D6"/>
    <w:rsid w:val="00811C57"/>
    <w:rsid w:val="00814156"/>
    <w:rsid w:val="008168FD"/>
    <w:rsid w:val="00820FE0"/>
    <w:rsid w:val="008214C1"/>
    <w:rsid w:val="0082473F"/>
    <w:rsid w:val="008249D4"/>
    <w:rsid w:val="00825989"/>
    <w:rsid w:val="00826979"/>
    <w:rsid w:val="00832C22"/>
    <w:rsid w:val="00834B0B"/>
    <w:rsid w:val="008366FD"/>
    <w:rsid w:val="00836ADE"/>
    <w:rsid w:val="008403D6"/>
    <w:rsid w:val="00841909"/>
    <w:rsid w:val="008437B4"/>
    <w:rsid w:val="008453CB"/>
    <w:rsid w:val="00846FDD"/>
    <w:rsid w:val="0084707E"/>
    <w:rsid w:val="00847CEE"/>
    <w:rsid w:val="00851801"/>
    <w:rsid w:val="0085380F"/>
    <w:rsid w:val="008607A3"/>
    <w:rsid w:val="00860817"/>
    <w:rsid w:val="00861FE2"/>
    <w:rsid w:val="0086266B"/>
    <w:rsid w:val="0086355A"/>
    <w:rsid w:val="00870AE6"/>
    <w:rsid w:val="00871B8A"/>
    <w:rsid w:val="0087241F"/>
    <w:rsid w:val="008738CA"/>
    <w:rsid w:val="00873C0A"/>
    <w:rsid w:val="00874DA8"/>
    <w:rsid w:val="00875CF7"/>
    <w:rsid w:val="0087696F"/>
    <w:rsid w:val="00877A4F"/>
    <w:rsid w:val="0088063A"/>
    <w:rsid w:val="00880E47"/>
    <w:rsid w:val="0088122C"/>
    <w:rsid w:val="00883A70"/>
    <w:rsid w:val="00884A5F"/>
    <w:rsid w:val="0088797C"/>
    <w:rsid w:val="00887A14"/>
    <w:rsid w:val="00891E07"/>
    <w:rsid w:val="00891EEF"/>
    <w:rsid w:val="0089377F"/>
    <w:rsid w:val="0089409B"/>
    <w:rsid w:val="00895751"/>
    <w:rsid w:val="00897D36"/>
    <w:rsid w:val="008A5E8D"/>
    <w:rsid w:val="008A79BB"/>
    <w:rsid w:val="008B0198"/>
    <w:rsid w:val="008B1ED6"/>
    <w:rsid w:val="008B3007"/>
    <w:rsid w:val="008B3F9D"/>
    <w:rsid w:val="008B52E3"/>
    <w:rsid w:val="008B56A3"/>
    <w:rsid w:val="008B579D"/>
    <w:rsid w:val="008B58F1"/>
    <w:rsid w:val="008B5A27"/>
    <w:rsid w:val="008C050B"/>
    <w:rsid w:val="008C162D"/>
    <w:rsid w:val="008C16FE"/>
    <w:rsid w:val="008C19A3"/>
    <w:rsid w:val="008C1CA9"/>
    <w:rsid w:val="008C3BF4"/>
    <w:rsid w:val="008C4091"/>
    <w:rsid w:val="008C52FB"/>
    <w:rsid w:val="008C5566"/>
    <w:rsid w:val="008C6900"/>
    <w:rsid w:val="008C70C6"/>
    <w:rsid w:val="008C711B"/>
    <w:rsid w:val="008C76C0"/>
    <w:rsid w:val="008D101F"/>
    <w:rsid w:val="008D2EFE"/>
    <w:rsid w:val="008D3513"/>
    <w:rsid w:val="008D3EE7"/>
    <w:rsid w:val="008D4CF9"/>
    <w:rsid w:val="008D5855"/>
    <w:rsid w:val="008D59F5"/>
    <w:rsid w:val="008E067A"/>
    <w:rsid w:val="008E20F3"/>
    <w:rsid w:val="008E309B"/>
    <w:rsid w:val="008E312F"/>
    <w:rsid w:val="008E48C1"/>
    <w:rsid w:val="008E55A6"/>
    <w:rsid w:val="008E6D32"/>
    <w:rsid w:val="008E6E92"/>
    <w:rsid w:val="008E6F90"/>
    <w:rsid w:val="008E71FF"/>
    <w:rsid w:val="008E7E24"/>
    <w:rsid w:val="008F4DAD"/>
    <w:rsid w:val="008F7868"/>
    <w:rsid w:val="009011F8"/>
    <w:rsid w:val="0090311E"/>
    <w:rsid w:val="00903322"/>
    <w:rsid w:val="009046F3"/>
    <w:rsid w:val="00904B8B"/>
    <w:rsid w:val="00904EF5"/>
    <w:rsid w:val="0090595A"/>
    <w:rsid w:val="00905D21"/>
    <w:rsid w:val="00907732"/>
    <w:rsid w:val="00907D91"/>
    <w:rsid w:val="009136D6"/>
    <w:rsid w:val="009145BD"/>
    <w:rsid w:val="00915E59"/>
    <w:rsid w:val="00920CBD"/>
    <w:rsid w:val="00921B45"/>
    <w:rsid w:val="00922B32"/>
    <w:rsid w:val="0092460D"/>
    <w:rsid w:val="00924DAD"/>
    <w:rsid w:val="00930986"/>
    <w:rsid w:val="00932215"/>
    <w:rsid w:val="00932A3C"/>
    <w:rsid w:val="00933203"/>
    <w:rsid w:val="009339C6"/>
    <w:rsid w:val="00935C59"/>
    <w:rsid w:val="00937B99"/>
    <w:rsid w:val="00942235"/>
    <w:rsid w:val="0094478B"/>
    <w:rsid w:val="00947983"/>
    <w:rsid w:val="00952DD4"/>
    <w:rsid w:val="0095394D"/>
    <w:rsid w:val="00957655"/>
    <w:rsid w:val="0096025A"/>
    <w:rsid w:val="009631A3"/>
    <w:rsid w:val="0096475B"/>
    <w:rsid w:val="00964EC1"/>
    <w:rsid w:val="0096520A"/>
    <w:rsid w:val="009715FD"/>
    <w:rsid w:val="00971D48"/>
    <w:rsid w:val="00972275"/>
    <w:rsid w:val="009730AD"/>
    <w:rsid w:val="00973B7D"/>
    <w:rsid w:val="00973E46"/>
    <w:rsid w:val="00974A46"/>
    <w:rsid w:val="00975213"/>
    <w:rsid w:val="00975599"/>
    <w:rsid w:val="0097672E"/>
    <w:rsid w:val="00981E35"/>
    <w:rsid w:val="00982851"/>
    <w:rsid w:val="00982CAE"/>
    <w:rsid w:val="00982EBA"/>
    <w:rsid w:val="00983A68"/>
    <w:rsid w:val="00984452"/>
    <w:rsid w:val="00985012"/>
    <w:rsid w:val="009865D7"/>
    <w:rsid w:val="009878F7"/>
    <w:rsid w:val="00992E49"/>
    <w:rsid w:val="009945D6"/>
    <w:rsid w:val="00994B91"/>
    <w:rsid w:val="00995933"/>
    <w:rsid w:val="00997153"/>
    <w:rsid w:val="0099760A"/>
    <w:rsid w:val="00997796"/>
    <w:rsid w:val="009A1819"/>
    <w:rsid w:val="009A2DB8"/>
    <w:rsid w:val="009A2FA6"/>
    <w:rsid w:val="009A37FF"/>
    <w:rsid w:val="009A5B05"/>
    <w:rsid w:val="009B13CD"/>
    <w:rsid w:val="009B2BB9"/>
    <w:rsid w:val="009B6134"/>
    <w:rsid w:val="009B745E"/>
    <w:rsid w:val="009C18D0"/>
    <w:rsid w:val="009C3128"/>
    <w:rsid w:val="009C3920"/>
    <w:rsid w:val="009C5CC2"/>
    <w:rsid w:val="009C5CDC"/>
    <w:rsid w:val="009C67AB"/>
    <w:rsid w:val="009C78A0"/>
    <w:rsid w:val="009D1282"/>
    <w:rsid w:val="009D2776"/>
    <w:rsid w:val="009D3D45"/>
    <w:rsid w:val="009D6C76"/>
    <w:rsid w:val="009E22EF"/>
    <w:rsid w:val="009E31FF"/>
    <w:rsid w:val="009E393C"/>
    <w:rsid w:val="009E4836"/>
    <w:rsid w:val="009E48DF"/>
    <w:rsid w:val="009E58E4"/>
    <w:rsid w:val="009E6392"/>
    <w:rsid w:val="009E67BA"/>
    <w:rsid w:val="009F0829"/>
    <w:rsid w:val="009F556D"/>
    <w:rsid w:val="009F6EFD"/>
    <w:rsid w:val="00A060CE"/>
    <w:rsid w:val="00A11213"/>
    <w:rsid w:val="00A11C43"/>
    <w:rsid w:val="00A11DA3"/>
    <w:rsid w:val="00A13A15"/>
    <w:rsid w:val="00A1554A"/>
    <w:rsid w:val="00A1736B"/>
    <w:rsid w:val="00A20575"/>
    <w:rsid w:val="00A21D57"/>
    <w:rsid w:val="00A22998"/>
    <w:rsid w:val="00A23EE4"/>
    <w:rsid w:val="00A23F6A"/>
    <w:rsid w:val="00A24C37"/>
    <w:rsid w:val="00A253E3"/>
    <w:rsid w:val="00A27282"/>
    <w:rsid w:val="00A316CE"/>
    <w:rsid w:val="00A3426E"/>
    <w:rsid w:val="00A34978"/>
    <w:rsid w:val="00A36206"/>
    <w:rsid w:val="00A376BF"/>
    <w:rsid w:val="00A41DBA"/>
    <w:rsid w:val="00A42BB4"/>
    <w:rsid w:val="00A43731"/>
    <w:rsid w:val="00A45C61"/>
    <w:rsid w:val="00A507BE"/>
    <w:rsid w:val="00A508CF"/>
    <w:rsid w:val="00A53544"/>
    <w:rsid w:val="00A5399A"/>
    <w:rsid w:val="00A54459"/>
    <w:rsid w:val="00A551DB"/>
    <w:rsid w:val="00A57B98"/>
    <w:rsid w:val="00A613BD"/>
    <w:rsid w:val="00A63445"/>
    <w:rsid w:val="00A66723"/>
    <w:rsid w:val="00A667F1"/>
    <w:rsid w:val="00A71EE7"/>
    <w:rsid w:val="00A721AC"/>
    <w:rsid w:val="00A745E2"/>
    <w:rsid w:val="00A74B85"/>
    <w:rsid w:val="00A76B35"/>
    <w:rsid w:val="00A7768C"/>
    <w:rsid w:val="00A777AC"/>
    <w:rsid w:val="00A832F0"/>
    <w:rsid w:val="00A83D00"/>
    <w:rsid w:val="00A84C63"/>
    <w:rsid w:val="00A86D22"/>
    <w:rsid w:val="00A87E86"/>
    <w:rsid w:val="00A91CF8"/>
    <w:rsid w:val="00A92FFD"/>
    <w:rsid w:val="00A93D5D"/>
    <w:rsid w:val="00A941D7"/>
    <w:rsid w:val="00A948E9"/>
    <w:rsid w:val="00A94BF4"/>
    <w:rsid w:val="00A96707"/>
    <w:rsid w:val="00A97590"/>
    <w:rsid w:val="00A97C89"/>
    <w:rsid w:val="00AA0078"/>
    <w:rsid w:val="00AA262D"/>
    <w:rsid w:val="00AA3FD8"/>
    <w:rsid w:val="00AA45E2"/>
    <w:rsid w:val="00AA514E"/>
    <w:rsid w:val="00AA5722"/>
    <w:rsid w:val="00AA7C73"/>
    <w:rsid w:val="00AB0ED0"/>
    <w:rsid w:val="00AB1E2F"/>
    <w:rsid w:val="00AB2364"/>
    <w:rsid w:val="00AB3458"/>
    <w:rsid w:val="00AB43D2"/>
    <w:rsid w:val="00AB4CF7"/>
    <w:rsid w:val="00AB5733"/>
    <w:rsid w:val="00AB6A6F"/>
    <w:rsid w:val="00AB7572"/>
    <w:rsid w:val="00AC0BEC"/>
    <w:rsid w:val="00AC1BD2"/>
    <w:rsid w:val="00AC2F20"/>
    <w:rsid w:val="00AC4055"/>
    <w:rsid w:val="00AC74B0"/>
    <w:rsid w:val="00AD0661"/>
    <w:rsid w:val="00AD2CE3"/>
    <w:rsid w:val="00AD4563"/>
    <w:rsid w:val="00AD4DAA"/>
    <w:rsid w:val="00AE1652"/>
    <w:rsid w:val="00AE3B18"/>
    <w:rsid w:val="00AE4678"/>
    <w:rsid w:val="00AE6745"/>
    <w:rsid w:val="00AE7507"/>
    <w:rsid w:val="00AE7E22"/>
    <w:rsid w:val="00AF1AC3"/>
    <w:rsid w:val="00AF2FE1"/>
    <w:rsid w:val="00AF3483"/>
    <w:rsid w:val="00AF79C7"/>
    <w:rsid w:val="00B0091E"/>
    <w:rsid w:val="00B011EB"/>
    <w:rsid w:val="00B014C7"/>
    <w:rsid w:val="00B032D6"/>
    <w:rsid w:val="00B04400"/>
    <w:rsid w:val="00B13130"/>
    <w:rsid w:val="00B14282"/>
    <w:rsid w:val="00B217DA"/>
    <w:rsid w:val="00B220ED"/>
    <w:rsid w:val="00B2362B"/>
    <w:rsid w:val="00B236AD"/>
    <w:rsid w:val="00B24F37"/>
    <w:rsid w:val="00B2720D"/>
    <w:rsid w:val="00B27E1D"/>
    <w:rsid w:val="00B32E6E"/>
    <w:rsid w:val="00B33152"/>
    <w:rsid w:val="00B33F6C"/>
    <w:rsid w:val="00B3404B"/>
    <w:rsid w:val="00B40513"/>
    <w:rsid w:val="00B4071F"/>
    <w:rsid w:val="00B41E36"/>
    <w:rsid w:val="00B426B6"/>
    <w:rsid w:val="00B45F98"/>
    <w:rsid w:val="00B50B73"/>
    <w:rsid w:val="00B53E3E"/>
    <w:rsid w:val="00B54105"/>
    <w:rsid w:val="00B617D7"/>
    <w:rsid w:val="00B63EB9"/>
    <w:rsid w:val="00B6429B"/>
    <w:rsid w:val="00B6639D"/>
    <w:rsid w:val="00B72D40"/>
    <w:rsid w:val="00B7324A"/>
    <w:rsid w:val="00B74034"/>
    <w:rsid w:val="00B746FB"/>
    <w:rsid w:val="00B749C0"/>
    <w:rsid w:val="00B802BD"/>
    <w:rsid w:val="00B82489"/>
    <w:rsid w:val="00B8480B"/>
    <w:rsid w:val="00B863B7"/>
    <w:rsid w:val="00B86A43"/>
    <w:rsid w:val="00B90ECF"/>
    <w:rsid w:val="00B93FB1"/>
    <w:rsid w:val="00B9583E"/>
    <w:rsid w:val="00B9671C"/>
    <w:rsid w:val="00BA04FA"/>
    <w:rsid w:val="00BA11BF"/>
    <w:rsid w:val="00BA2029"/>
    <w:rsid w:val="00BA239E"/>
    <w:rsid w:val="00BA4AA7"/>
    <w:rsid w:val="00BA75ED"/>
    <w:rsid w:val="00BA791B"/>
    <w:rsid w:val="00BB06D2"/>
    <w:rsid w:val="00BB2CD2"/>
    <w:rsid w:val="00BB3625"/>
    <w:rsid w:val="00BB40C2"/>
    <w:rsid w:val="00BB4A29"/>
    <w:rsid w:val="00BB5984"/>
    <w:rsid w:val="00BB5FCF"/>
    <w:rsid w:val="00BB6D39"/>
    <w:rsid w:val="00BC06B9"/>
    <w:rsid w:val="00BC0B99"/>
    <w:rsid w:val="00BC2C8D"/>
    <w:rsid w:val="00BC3745"/>
    <w:rsid w:val="00BC499D"/>
    <w:rsid w:val="00BC64A2"/>
    <w:rsid w:val="00BD04B3"/>
    <w:rsid w:val="00BD061B"/>
    <w:rsid w:val="00BD0957"/>
    <w:rsid w:val="00BD4D83"/>
    <w:rsid w:val="00BD50DB"/>
    <w:rsid w:val="00BD7644"/>
    <w:rsid w:val="00BE08BB"/>
    <w:rsid w:val="00BF1636"/>
    <w:rsid w:val="00BF1A9A"/>
    <w:rsid w:val="00BF395E"/>
    <w:rsid w:val="00BF47FF"/>
    <w:rsid w:val="00BF4BC6"/>
    <w:rsid w:val="00BF4E2F"/>
    <w:rsid w:val="00BF674D"/>
    <w:rsid w:val="00BF695A"/>
    <w:rsid w:val="00BF75A5"/>
    <w:rsid w:val="00C02297"/>
    <w:rsid w:val="00C04988"/>
    <w:rsid w:val="00C05E3D"/>
    <w:rsid w:val="00C066AF"/>
    <w:rsid w:val="00C06968"/>
    <w:rsid w:val="00C06C0A"/>
    <w:rsid w:val="00C07C4A"/>
    <w:rsid w:val="00C10A14"/>
    <w:rsid w:val="00C1170F"/>
    <w:rsid w:val="00C12384"/>
    <w:rsid w:val="00C123BC"/>
    <w:rsid w:val="00C14DC3"/>
    <w:rsid w:val="00C1510B"/>
    <w:rsid w:val="00C153D7"/>
    <w:rsid w:val="00C166F9"/>
    <w:rsid w:val="00C16CBA"/>
    <w:rsid w:val="00C177E3"/>
    <w:rsid w:val="00C17B26"/>
    <w:rsid w:val="00C202B8"/>
    <w:rsid w:val="00C21B42"/>
    <w:rsid w:val="00C22C90"/>
    <w:rsid w:val="00C23F21"/>
    <w:rsid w:val="00C322BC"/>
    <w:rsid w:val="00C322CC"/>
    <w:rsid w:val="00C34D80"/>
    <w:rsid w:val="00C35BE9"/>
    <w:rsid w:val="00C37179"/>
    <w:rsid w:val="00C444C7"/>
    <w:rsid w:val="00C468C9"/>
    <w:rsid w:val="00C471CF"/>
    <w:rsid w:val="00C47E6E"/>
    <w:rsid w:val="00C5000A"/>
    <w:rsid w:val="00C503E8"/>
    <w:rsid w:val="00C512CB"/>
    <w:rsid w:val="00C51CC3"/>
    <w:rsid w:val="00C52676"/>
    <w:rsid w:val="00C534A3"/>
    <w:rsid w:val="00C5436C"/>
    <w:rsid w:val="00C552E3"/>
    <w:rsid w:val="00C561C2"/>
    <w:rsid w:val="00C576F8"/>
    <w:rsid w:val="00C613E0"/>
    <w:rsid w:val="00C6275F"/>
    <w:rsid w:val="00C62C6B"/>
    <w:rsid w:val="00C62D2E"/>
    <w:rsid w:val="00C63150"/>
    <w:rsid w:val="00C65D26"/>
    <w:rsid w:val="00C66C39"/>
    <w:rsid w:val="00C679FC"/>
    <w:rsid w:val="00C72060"/>
    <w:rsid w:val="00C729A0"/>
    <w:rsid w:val="00C72DC2"/>
    <w:rsid w:val="00C73174"/>
    <w:rsid w:val="00C737E7"/>
    <w:rsid w:val="00C75687"/>
    <w:rsid w:val="00C762D9"/>
    <w:rsid w:val="00C80967"/>
    <w:rsid w:val="00C83E62"/>
    <w:rsid w:val="00C848F4"/>
    <w:rsid w:val="00C84E7C"/>
    <w:rsid w:val="00C8741D"/>
    <w:rsid w:val="00C875DC"/>
    <w:rsid w:val="00C87F1F"/>
    <w:rsid w:val="00C901A0"/>
    <w:rsid w:val="00C90457"/>
    <w:rsid w:val="00C91755"/>
    <w:rsid w:val="00C9313B"/>
    <w:rsid w:val="00C947A5"/>
    <w:rsid w:val="00C956E4"/>
    <w:rsid w:val="00C96057"/>
    <w:rsid w:val="00C96776"/>
    <w:rsid w:val="00C96A8B"/>
    <w:rsid w:val="00CA0338"/>
    <w:rsid w:val="00CA2102"/>
    <w:rsid w:val="00CA3C7C"/>
    <w:rsid w:val="00CA4DE8"/>
    <w:rsid w:val="00CA57D7"/>
    <w:rsid w:val="00CB27F8"/>
    <w:rsid w:val="00CB51CF"/>
    <w:rsid w:val="00CB559E"/>
    <w:rsid w:val="00CB5ED4"/>
    <w:rsid w:val="00CB79BB"/>
    <w:rsid w:val="00CB7B42"/>
    <w:rsid w:val="00CC0040"/>
    <w:rsid w:val="00CC24FF"/>
    <w:rsid w:val="00CC371B"/>
    <w:rsid w:val="00CC3809"/>
    <w:rsid w:val="00CC4B72"/>
    <w:rsid w:val="00CC61CB"/>
    <w:rsid w:val="00CC77D7"/>
    <w:rsid w:val="00CC7D9C"/>
    <w:rsid w:val="00CD0151"/>
    <w:rsid w:val="00CD0D8B"/>
    <w:rsid w:val="00CD2C48"/>
    <w:rsid w:val="00CD41B9"/>
    <w:rsid w:val="00CD4A41"/>
    <w:rsid w:val="00CD523A"/>
    <w:rsid w:val="00CD585B"/>
    <w:rsid w:val="00CD6E2F"/>
    <w:rsid w:val="00CD745A"/>
    <w:rsid w:val="00CD78E1"/>
    <w:rsid w:val="00CE1824"/>
    <w:rsid w:val="00CE1905"/>
    <w:rsid w:val="00CE1DD9"/>
    <w:rsid w:val="00CE22FC"/>
    <w:rsid w:val="00CE23EC"/>
    <w:rsid w:val="00CE4C51"/>
    <w:rsid w:val="00CE6458"/>
    <w:rsid w:val="00CE6696"/>
    <w:rsid w:val="00CE7C2E"/>
    <w:rsid w:val="00CF39F0"/>
    <w:rsid w:val="00CF705A"/>
    <w:rsid w:val="00CF7859"/>
    <w:rsid w:val="00CF7AAE"/>
    <w:rsid w:val="00D0108E"/>
    <w:rsid w:val="00D0290C"/>
    <w:rsid w:val="00D05C9D"/>
    <w:rsid w:val="00D05CF7"/>
    <w:rsid w:val="00D06004"/>
    <w:rsid w:val="00D061E3"/>
    <w:rsid w:val="00D066EF"/>
    <w:rsid w:val="00D067B0"/>
    <w:rsid w:val="00D06E50"/>
    <w:rsid w:val="00D10B55"/>
    <w:rsid w:val="00D11CD3"/>
    <w:rsid w:val="00D12C32"/>
    <w:rsid w:val="00D15CB5"/>
    <w:rsid w:val="00D17716"/>
    <w:rsid w:val="00D2291D"/>
    <w:rsid w:val="00D2308F"/>
    <w:rsid w:val="00D23703"/>
    <w:rsid w:val="00D27221"/>
    <w:rsid w:val="00D300A7"/>
    <w:rsid w:val="00D316C7"/>
    <w:rsid w:val="00D31F4B"/>
    <w:rsid w:val="00D330F7"/>
    <w:rsid w:val="00D33AD7"/>
    <w:rsid w:val="00D3609C"/>
    <w:rsid w:val="00D40947"/>
    <w:rsid w:val="00D40A8D"/>
    <w:rsid w:val="00D41250"/>
    <w:rsid w:val="00D41919"/>
    <w:rsid w:val="00D43C6D"/>
    <w:rsid w:val="00D448CF"/>
    <w:rsid w:val="00D455D8"/>
    <w:rsid w:val="00D47014"/>
    <w:rsid w:val="00D47105"/>
    <w:rsid w:val="00D471A7"/>
    <w:rsid w:val="00D4725D"/>
    <w:rsid w:val="00D47A76"/>
    <w:rsid w:val="00D51766"/>
    <w:rsid w:val="00D51DB4"/>
    <w:rsid w:val="00D51DE8"/>
    <w:rsid w:val="00D5224B"/>
    <w:rsid w:val="00D52DC9"/>
    <w:rsid w:val="00D56FA3"/>
    <w:rsid w:val="00D60081"/>
    <w:rsid w:val="00D61613"/>
    <w:rsid w:val="00D662FC"/>
    <w:rsid w:val="00D66371"/>
    <w:rsid w:val="00D677C4"/>
    <w:rsid w:val="00D70186"/>
    <w:rsid w:val="00D709A1"/>
    <w:rsid w:val="00D72E55"/>
    <w:rsid w:val="00D7407A"/>
    <w:rsid w:val="00D74271"/>
    <w:rsid w:val="00D748AB"/>
    <w:rsid w:val="00D76FEE"/>
    <w:rsid w:val="00D82003"/>
    <w:rsid w:val="00D83E14"/>
    <w:rsid w:val="00D843E0"/>
    <w:rsid w:val="00D84E59"/>
    <w:rsid w:val="00D851F7"/>
    <w:rsid w:val="00D874A0"/>
    <w:rsid w:val="00D90E8C"/>
    <w:rsid w:val="00D90F34"/>
    <w:rsid w:val="00D91EF6"/>
    <w:rsid w:val="00D95126"/>
    <w:rsid w:val="00D95EC3"/>
    <w:rsid w:val="00D970DB"/>
    <w:rsid w:val="00DA2C24"/>
    <w:rsid w:val="00DA6D97"/>
    <w:rsid w:val="00DB1135"/>
    <w:rsid w:val="00DB1736"/>
    <w:rsid w:val="00DB2397"/>
    <w:rsid w:val="00DB48E7"/>
    <w:rsid w:val="00DB6FA1"/>
    <w:rsid w:val="00DB7B4B"/>
    <w:rsid w:val="00DC18C5"/>
    <w:rsid w:val="00DC2A6D"/>
    <w:rsid w:val="00DC4318"/>
    <w:rsid w:val="00DD1513"/>
    <w:rsid w:val="00DD27C0"/>
    <w:rsid w:val="00DD3F64"/>
    <w:rsid w:val="00DD4BD1"/>
    <w:rsid w:val="00DD56E5"/>
    <w:rsid w:val="00DD5931"/>
    <w:rsid w:val="00DE0DC9"/>
    <w:rsid w:val="00DE2297"/>
    <w:rsid w:val="00DE2D0E"/>
    <w:rsid w:val="00DE3DE3"/>
    <w:rsid w:val="00DE3EBF"/>
    <w:rsid w:val="00DE4FFC"/>
    <w:rsid w:val="00DE63D8"/>
    <w:rsid w:val="00DF18A1"/>
    <w:rsid w:val="00DF2EFE"/>
    <w:rsid w:val="00DF5711"/>
    <w:rsid w:val="00DF71E3"/>
    <w:rsid w:val="00DF7FEE"/>
    <w:rsid w:val="00E024D2"/>
    <w:rsid w:val="00E03169"/>
    <w:rsid w:val="00E04F99"/>
    <w:rsid w:val="00E0563B"/>
    <w:rsid w:val="00E06825"/>
    <w:rsid w:val="00E079E3"/>
    <w:rsid w:val="00E07E5A"/>
    <w:rsid w:val="00E10C85"/>
    <w:rsid w:val="00E14136"/>
    <w:rsid w:val="00E1766E"/>
    <w:rsid w:val="00E2120F"/>
    <w:rsid w:val="00E226A8"/>
    <w:rsid w:val="00E255F8"/>
    <w:rsid w:val="00E26DBE"/>
    <w:rsid w:val="00E3042D"/>
    <w:rsid w:val="00E32F2B"/>
    <w:rsid w:val="00E36435"/>
    <w:rsid w:val="00E4001B"/>
    <w:rsid w:val="00E4241B"/>
    <w:rsid w:val="00E4241F"/>
    <w:rsid w:val="00E45712"/>
    <w:rsid w:val="00E505E5"/>
    <w:rsid w:val="00E528EB"/>
    <w:rsid w:val="00E53106"/>
    <w:rsid w:val="00E532B9"/>
    <w:rsid w:val="00E53B7F"/>
    <w:rsid w:val="00E55483"/>
    <w:rsid w:val="00E55A2B"/>
    <w:rsid w:val="00E56289"/>
    <w:rsid w:val="00E56C34"/>
    <w:rsid w:val="00E57BFC"/>
    <w:rsid w:val="00E6353C"/>
    <w:rsid w:val="00E64B8C"/>
    <w:rsid w:val="00E651BC"/>
    <w:rsid w:val="00E65A01"/>
    <w:rsid w:val="00E6602B"/>
    <w:rsid w:val="00E6658B"/>
    <w:rsid w:val="00E6691B"/>
    <w:rsid w:val="00E67567"/>
    <w:rsid w:val="00E6793C"/>
    <w:rsid w:val="00E67B8C"/>
    <w:rsid w:val="00E67DC7"/>
    <w:rsid w:val="00E710F8"/>
    <w:rsid w:val="00E72F0F"/>
    <w:rsid w:val="00E7308B"/>
    <w:rsid w:val="00E74E92"/>
    <w:rsid w:val="00E75773"/>
    <w:rsid w:val="00E75C31"/>
    <w:rsid w:val="00E75D6E"/>
    <w:rsid w:val="00E81826"/>
    <w:rsid w:val="00E837EB"/>
    <w:rsid w:val="00E857BD"/>
    <w:rsid w:val="00E8743F"/>
    <w:rsid w:val="00E9037F"/>
    <w:rsid w:val="00E910D4"/>
    <w:rsid w:val="00E911B5"/>
    <w:rsid w:val="00E93681"/>
    <w:rsid w:val="00E94396"/>
    <w:rsid w:val="00E96C53"/>
    <w:rsid w:val="00E97427"/>
    <w:rsid w:val="00E97859"/>
    <w:rsid w:val="00EA0E54"/>
    <w:rsid w:val="00EA2226"/>
    <w:rsid w:val="00EA5DE6"/>
    <w:rsid w:val="00EA6316"/>
    <w:rsid w:val="00EB0A6D"/>
    <w:rsid w:val="00EB0D34"/>
    <w:rsid w:val="00EB181E"/>
    <w:rsid w:val="00EB268E"/>
    <w:rsid w:val="00EB272A"/>
    <w:rsid w:val="00EB3690"/>
    <w:rsid w:val="00EB3BD3"/>
    <w:rsid w:val="00EB454E"/>
    <w:rsid w:val="00EB4AC1"/>
    <w:rsid w:val="00EB7A76"/>
    <w:rsid w:val="00EC0293"/>
    <w:rsid w:val="00EC07BC"/>
    <w:rsid w:val="00EC2394"/>
    <w:rsid w:val="00EC4614"/>
    <w:rsid w:val="00EC67B6"/>
    <w:rsid w:val="00EC6988"/>
    <w:rsid w:val="00ED1F94"/>
    <w:rsid w:val="00ED3A05"/>
    <w:rsid w:val="00ED561D"/>
    <w:rsid w:val="00ED5652"/>
    <w:rsid w:val="00EE19EA"/>
    <w:rsid w:val="00EE1E9E"/>
    <w:rsid w:val="00EE3455"/>
    <w:rsid w:val="00EE34C1"/>
    <w:rsid w:val="00EE4702"/>
    <w:rsid w:val="00EE58C0"/>
    <w:rsid w:val="00EF0074"/>
    <w:rsid w:val="00EF231E"/>
    <w:rsid w:val="00EF242D"/>
    <w:rsid w:val="00EF5752"/>
    <w:rsid w:val="00F00950"/>
    <w:rsid w:val="00F00AF9"/>
    <w:rsid w:val="00F04063"/>
    <w:rsid w:val="00F068BA"/>
    <w:rsid w:val="00F068EC"/>
    <w:rsid w:val="00F103A9"/>
    <w:rsid w:val="00F10848"/>
    <w:rsid w:val="00F10DCD"/>
    <w:rsid w:val="00F10FA1"/>
    <w:rsid w:val="00F11217"/>
    <w:rsid w:val="00F119C4"/>
    <w:rsid w:val="00F13A56"/>
    <w:rsid w:val="00F170D5"/>
    <w:rsid w:val="00F177F4"/>
    <w:rsid w:val="00F205D3"/>
    <w:rsid w:val="00F213AC"/>
    <w:rsid w:val="00F24367"/>
    <w:rsid w:val="00F24593"/>
    <w:rsid w:val="00F258E9"/>
    <w:rsid w:val="00F2614E"/>
    <w:rsid w:val="00F2727D"/>
    <w:rsid w:val="00F27B31"/>
    <w:rsid w:val="00F31B2F"/>
    <w:rsid w:val="00F3203D"/>
    <w:rsid w:val="00F337E8"/>
    <w:rsid w:val="00F34A15"/>
    <w:rsid w:val="00F36539"/>
    <w:rsid w:val="00F37433"/>
    <w:rsid w:val="00F405C0"/>
    <w:rsid w:val="00F4171A"/>
    <w:rsid w:val="00F41B27"/>
    <w:rsid w:val="00F429E8"/>
    <w:rsid w:val="00F435BE"/>
    <w:rsid w:val="00F44A9A"/>
    <w:rsid w:val="00F45393"/>
    <w:rsid w:val="00F50146"/>
    <w:rsid w:val="00F5175F"/>
    <w:rsid w:val="00F530FD"/>
    <w:rsid w:val="00F546BE"/>
    <w:rsid w:val="00F54A6B"/>
    <w:rsid w:val="00F60A28"/>
    <w:rsid w:val="00F61FFD"/>
    <w:rsid w:val="00F63544"/>
    <w:rsid w:val="00F64976"/>
    <w:rsid w:val="00F6560C"/>
    <w:rsid w:val="00F66C49"/>
    <w:rsid w:val="00F66C6E"/>
    <w:rsid w:val="00F673D3"/>
    <w:rsid w:val="00F71938"/>
    <w:rsid w:val="00F74F91"/>
    <w:rsid w:val="00F75698"/>
    <w:rsid w:val="00F75E97"/>
    <w:rsid w:val="00F76E20"/>
    <w:rsid w:val="00F77CEB"/>
    <w:rsid w:val="00F80AD9"/>
    <w:rsid w:val="00F810C1"/>
    <w:rsid w:val="00F8336B"/>
    <w:rsid w:val="00F83F2F"/>
    <w:rsid w:val="00F85179"/>
    <w:rsid w:val="00F90233"/>
    <w:rsid w:val="00F91413"/>
    <w:rsid w:val="00F914EC"/>
    <w:rsid w:val="00F9434B"/>
    <w:rsid w:val="00F95C43"/>
    <w:rsid w:val="00F96676"/>
    <w:rsid w:val="00F96CEB"/>
    <w:rsid w:val="00FA7B2C"/>
    <w:rsid w:val="00FB0BFD"/>
    <w:rsid w:val="00FB0CB3"/>
    <w:rsid w:val="00FB0EBB"/>
    <w:rsid w:val="00FB194A"/>
    <w:rsid w:val="00FB1FB2"/>
    <w:rsid w:val="00FB3013"/>
    <w:rsid w:val="00FB4AD9"/>
    <w:rsid w:val="00FB4BFB"/>
    <w:rsid w:val="00FB4D99"/>
    <w:rsid w:val="00FB5404"/>
    <w:rsid w:val="00FB6837"/>
    <w:rsid w:val="00FB6B6B"/>
    <w:rsid w:val="00FC35C1"/>
    <w:rsid w:val="00FC3936"/>
    <w:rsid w:val="00FC4263"/>
    <w:rsid w:val="00FC5CA7"/>
    <w:rsid w:val="00FC71F1"/>
    <w:rsid w:val="00FD1DE6"/>
    <w:rsid w:val="00FD36BD"/>
    <w:rsid w:val="00FD6999"/>
    <w:rsid w:val="00FE1DF9"/>
    <w:rsid w:val="00FE2323"/>
    <w:rsid w:val="00FE2832"/>
    <w:rsid w:val="00FE2FAE"/>
    <w:rsid w:val="00FE4361"/>
    <w:rsid w:val="00FE592C"/>
    <w:rsid w:val="00FE608F"/>
    <w:rsid w:val="00FF076C"/>
    <w:rsid w:val="00FF09F5"/>
    <w:rsid w:val="00FF32FE"/>
    <w:rsid w:val="00FF3DE1"/>
    <w:rsid w:val="00FF428D"/>
    <w:rsid w:val="00FF52C9"/>
    <w:rsid w:val="00FF5E34"/>
    <w:rsid w:val="00FF5F9E"/>
    <w:rsid w:val="00FF727B"/>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182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B194A"/>
    <w:rPr>
      <w:color w:val="0000FF"/>
      <w:u w:val="single"/>
    </w:rPr>
  </w:style>
  <w:style w:type="paragraph" w:styleId="BalloonText">
    <w:name w:val="Balloon Text"/>
    <w:basedOn w:val="Normal"/>
    <w:link w:val="BalloonTextChar"/>
    <w:uiPriority w:val="99"/>
    <w:semiHidden/>
    <w:unhideWhenUsed/>
    <w:rsid w:val="00364BB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64BBB"/>
    <w:rPr>
      <w:rFonts w:ascii="Tahoma" w:hAnsi="Tahoma" w:cs="Tahoma"/>
      <w:sz w:val="16"/>
      <w:szCs w:val="16"/>
    </w:rPr>
  </w:style>
  <w:style w:type="paragraph" w:styleId="Header">
    <w:name w:val="header"/>
    <w:basedOn w:val="Normal"/>
    <w:link w:val="HeaderChar"/>
    <w:uiPriority w:val="99"/>
    <w:semiHidden/>
    <w:unhideWhenUsed/>
    <w:rsid w:val="005C02F7"/>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5C02F7"/>
  </w:style>
  <w:style w:type="paragraph" w:styleId="Footer">
    <w:name w:val="footer"/>
    <w:basedOn w:val="Normal"/>
    <w:link w:val="FooterChar"/>
    <w:uiPriority w:val="99"/>
    <w:unhideWhenUsed/>
    <w:rsid w:val="005C02F7"/>
    <w:pPr>
      <w:tabs>
        <w:tab w:val="center" w:pos="4513"/>
        <w:tab w:val="right" w:pos="9026"/>
      </w:tabs>
      <w:spacing w:after="0" w:line="240" w:lineRule="auto"/>
    </w:pPr>
  </w:style>
  <w:style w:type="character" w:customStyle="1" w:styleId="FooterChar">
    <w:name w:val="Footer Char"/>
    <w:basedOn w:val="DefaultParagraphFont"/>
    <w:link w:val="Footer"/>
    <w:uiPriority w:val="99"/>
    <w:rsid w:val="005C02F7"/>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3" Type="http://schemas.openxmlformats.org/officeDocument/2006/relationships/webSettings" Target="webSettings.xml"/><Relationship Id="rId7" Type="http://schemas.openxmlformats.org/officeDocument/2006/relationships/image" Target="media/image1.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gummadi@iitm.ac.in"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4</Pages>
  <Words>338</Words>
  <Characters>1927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santoshrajan</dc:creator>
  <cp:lastModifiedBy>santoshrajan</cp:lastModifiedBy>
  <cp:revision>7</cp:revision>
  <dcterms:created xsi:type="dcterms:W3CDTF">2021-07-02T05:40:00Z</dcterms:created>
  <dcterms:modified xsi:type="dcterms:W3CDTF">2021-10-08T17:53:00Z</dcterms:modified>
</cp:coreProperties>
</file>