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41F" w:rsidRPr="00616BAD" w:rsidRDefault="00D3341F" w:rsidP="00D3341F">
      <w:pPr>
        <w:autoSpaceDE w:val="0"/>
        <w:autoSpaceDN w:val="0"/>
        <w:adjustRightInd w:val="0"/>
        <w:rPr>
          <w:bCs/>
          <w:sz w:val="32"/>
          <w:szCs w:val="30"/>
        </w:rPr>
      </w:pPr>
      <w:r w:rsidRPr="00616BAD">
        <w:rPr>
          <w:bCs/>
          <w:sz w:val="32"/>
          <w:szCs w:val="30"/>
        </w:rPr>
        <w:t xml:space="preserve">Roles of Digital Twins on Material Performances and Utilization on Upstream Industry </w:t>
      </w:r>
    </w:p>
    <w:p w:rsidR="00D3341F" w:rsidRPr="00616BAD" w:rsidRDefault="00D3341F" w:rsidP="00D3341F">
      <w:pPr>
        <w:autoSpaceDE w:val="0"/>
        <w:autoSpaceDN w:val="0"/>
        <w:adjustRightInd w:val="0"/>
        <w:rPr>
          <w:bCs/>
          <w:sz w:val="32"/>
          <w:szCs w:val="30"/>
        </w:rPr>
      </w:pPr>
      <w:r w:rsidRPr="00616BAD">
        <w:rPr>
          <w:bCs/>
          <w:sz w:val="32"/>
          <w:szCs w:val="30"/>
        </w:rPr>
        <w:t>(The Case of Automotive Industry)</w:t>
      </w:r>
    </w:p>
    <w:p w:rsidR="002076AA" w:rsidRPr="003920EC" w:rsidRDefault="002076AA" w:rsidP="002076AA">
      <w:pPr>
        <w:pStyle w:val="papertitle"/>
        <w:tabs>
          <w:tab w:val="left" w:pos="6010"/>
        </w:tabs>
        <w:jc w:val="left"/>
        <w:rPr>
          <w:rFonts w:eastAsia="SimSun" w:cs="Calibri"/>
          <w:b/>
          <w:noProof w:val="0"/>
          <w:sz w:val="36"/>
          <w:szCs w:val="36"/>
          <w:lang w:eastAsia="ar-SA"/>
        </w:rPr>
      </w:pPr>
      <w:r>
        <w:rPr>
          <w:rFonts w:eastAsia="SimSun" w:cs="Calibri"/>
          <w:b/>
          <w:noProof w:val="0"/>
          <w:sz w:val="36"/>
          <w:szCs w:val="36"/>
          <w:lang w:eastAsia="ar-SA"/>
        </w:rPr>
        <w:tab/>
      </w:r>
    </w:p>
    <w:p w:rsidR="002076AA" w:rsidRDefault="002076AA" w:rsidP="002076AA">
      <w:pPr>
        <w:rPr>
          <w:rFonts w:ascii="Arial" w:hAnsi="Arial" w:cs="Arial"/>
          <w:b/>
          <w:bCs/>
          <w:szCs w:val="22"/>
          <w:vertAlign w:val="superscript"/>
          <w:lang w:val="de-DE"/>
        </w:rPr>
      </w:pPr>
      <w:r w:rsidRPr="00E62134">
        <w:rPr>
          <w:rFonts w:ascii="Arial" w:hAnsi="Arial" w:cs="Arial"/>
          <w:b/>
          <w:bCs/>
          <w:szCs w:val="22"/>
          <w:lang w:val="de-DE"/>
        </w:rPr>
        <w:t>Alie Wube Damtew (Ph.D.)</w:t>
      </w:r>
      <w:r w:rsidRPr="00E62134">
        <w:rPr>
          <w:rFonts w:ascii="Arial" w:hAnsi="Arial" w:cs="Arial"/>
          <w:b/>
          <w:bCs/>
          <w:szCs w:val="22"/>
          <w:vertAlign w:val="superscript"/>
          <w:lang w:val="de-DE"/>
        </w:rPr>
        <w:t xml:space="preserve"> </w:t>
      </w:r>
    </w:p>
    <w:p w:rsidR="00CF2E34" w:rsidRPr="007239CB" w:rsidRDefault="00CF2E34" w:rsidP="00CF2E34">
      <w:pPr>
        <w:pStyle w:val="USBtitlepage"/>
        <w:spacing w:line="276" w:lineRule="auto"/>
        <w:jc w:val="both"/>
        <w:rPr>
          <w:rFonts w:ascii="Times New Roman" w:hAnsi="Times New Roman" w:cs="Times New Roman"/>
          <w:iCs/>
          <w:sz w:val="19"/>
          <w:szCs w:val="19"/>
        </w:rPr>
      </w:pPr>
      <w:r w:rsidRPr="007239CB">
        <w:rPr>
          <w:rFonts w:ascii="Times New Roman" w:hAnsi="Times New Roman" w:cs="Times New Roman"/>
          <w:iCs/>
          <w:sz w:val="19"/>
          <w:szCs w:val="19"/>
        </w:rPr>
        <w:t>Assistant Professor of Mechanical and Industrial Engineering KioT, Wollo University, Dessie /Kombolcha-Ethiopia</w:t>
      </w:r>
    </w:p>
    <w:p w:rsidR="005B472F" w:rsidRDefault="00CF2E34" w:rsidP="00CF2E34">
      <w:pPr>
        <w:jc w:val="both"/>
      </w:pPr>
    </w:p>
    <w:p w:rsidR="002076AA" w:rsidRPr="002076AA" w:rsidRDefault="002076AA" w:rsidP="00CF2E34">
      <w:pPr>
        <w:rPr>
          <w:b/>
          <w:i/>
          <w:sz w:val="22"/>
          <w:szCs w:val="19"/>
        </w:rPr>
      </w:pPr>
      <w:r w:rsidRPr="002076AA">
        <w:rPr>
          <w:b/>
          <w:i/>
          <w:sz w:val="22"/>
          <w:szCs w:val="19"/>
          <w:lang w:val="en-GB" w:eastAsia="en-GB"/>
        </w:rPr>
        <w:t>Graphic Abstracts</w:t>
      </w: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  <w:bookmarkStart w:id="0" w:name="_GoBack"/>
      <w:bookmarkEnd w:id="0"/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8733E44" wp14:editId="38289710">
                <wp:simplePos x="0" y="0"/>
                <wp:positionH relativeFrom="column">
                  <wp:posOffset>-235060</wp:posOffset>
                </wp:positionH>
                <wp:positionV relativeFrom="paragraph">
                  <wp:posOffset>236689</wp:posOffset>
                </wp:positionV>
                <wp:extent cx="6746875" cy="4420502"/>
                <wp:effectExtent l="57150" t="19050" r="73025" b="18415"/>
                <wp:wrapNone/>
                <wp:docPr id="90" name="Group 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6875" cy="4420502"/>
                          <a:chOff x="0" y="0"/>
                          <a:chExt cx="7073330" cy="4420502"/>
                        </a:xfr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g:grpSpPr>
                      <wpg:grpSp>
                        <wpg:cNvPr id="91" name="Group 91"/>
                        <wpg:cNvGrpSpPr/>
                        <wpg:grpSpPr>
                          <a:xfrm>
                            <a:off x="0" y="1"/>
                            <a:ext cx="7073330" cy="4420501"/>
                            <a:chOff x="0" y="1"/>
                            <a:chExt cx="7073330" cy="4420501"/>
                          </a:xfrm>
                          <a:grpFill/>
                        </wpg:grpSpPr>
                        <wpg:grpSp>
                          <wpg:cNvPr id="92" name="Group 92"/>
                          <wpg:cNvGrpSpPr/>
                          <wpg:grpSpPr>
                            <a:xfrm>
                              <a:off x="0" y="1"/>
                              <a:ext cx="7073330" cy="4420501"/>
                              <a:chOff x="-60388" y="-62180"/>
                              <a:chExt cx="7073970" cy="4420836"/>
                            </a:xfrm>
                            <a:grpFill/>
                          </wpg:grpSpPr>
                          <wpg:grpSp>
                            <wpg:cNvPr id="93" name="Group 93"/>
                            <wpg:cNvGrpSpPr/>
                            <wpg:grpSpPr>
                              <a:xfrm>
                                <a:off x="659717" y="3659313"/>
                                <a:ext cx="5558064" cy="699343"/>
                                <a:chOff x="168398" y="-155236"/>
                                <a:chExt cx="5558064" cy="699343"/>
                              </a:xfrm>
                              <a:grpFill/>
                            </wpg:grpSpPr>
                            <wps:wsp>
                              <wps:cNvPr id="94" name="Text Box 94"/>
                              <wps:cNvSpPr txBox="1"/>
                              <wps:spPr>
                                <a:xfrm>
                                  <a:off x="168398" y="-77035"/>
                                  <a:ext cx="1949450" cy="549999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190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2076AA" w:rsidRPr="00DC1EE8" w:rsidRDefault="002076AA" w:rsidP="002076AA">
                                    <w:pPr>
                                      <w:rPr>
                                        <w:sz w:val="18"/>
                                        <w:szCs w:val="24"/>
                                      </w:rPr>
                                    </w:pPr>
                                    <w:r w:rsidRPr="00DC1EE8">
                                      <w:rPr>
                                        <w:sz w:val="18"/>
                                        <w:szCs w:val="24"/>
                                      </w:rPr>
                                      <w:t>Raw Material, Component supplier</w:t>
                                    </w:r>
                                  </w:p>
                                  <w:p w:rsidR="002076AA" w:rsidRPr="00DC1EE8" w:rsidRDefault="002076AA" w:rsidP="002076AA">
                                    <w:pPr>
                                      <w:rPr>
                                        <w:b/>
                                        <w:sz w:val="24"/>
                                      </w:rPr>
                                    </w:pPr>
                                    <w:r w:rsidRPr="00DC1EE8">
                                      <w:rPr>
                                        <w:b/>
                                        <w:sz w:val="22"/>
                                      </w:rPr>
                                      <w:t>Upstream Industry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Text Box 95"/>
                              <wps:cNvSpPr txBox="1"/>
                              <wps:spPr>
                                <a:xfrm>
                                  <a:off x="2087961" y="-155236"/>
                                  <a:ext cx="1811511" cy="698613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190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:rsidR="002076AA" w:rsidRPr="00DC1EE8" w:rsidRDefault="002076AA" w:rsidP="002076AA">
                                    <w:pPr>
                                      <w:rPr>
                                        <w:sz w:val="18"/>
                                        <w:szCs w:val="24"/>
                                      </w:rPr>
                                    </w:pPr>
                                    <w:r w:rsidRPr="00DC1EE8">
                                      <w:rPr>
                                        <w:sz w:val="18"/>
                                        <w:szCs w:val="24"/>
                                      </w:rPr>
                                      <w:t>Design and Development,</w:t>
                                    </w:r>
                                    <w:r>
                                      <w:rPr>
                                        <w:sz w:val="18"/>
                                        <w:szCs w:val="24"/>
                                      </w:rPr>
                                      <w:t xml:space="preserve"> </w:t>
                                    </w:r>
                                    <w:r w:rsidRPr="00DC1EE8">
                                      <w:rPr>
                                        <w:sz w:val="18"/>
                                        <w:szCs w:val="24"/>
                                      </w:rPr>
                                      <w:t>Production, Warehouse, Transportation</w:t>
                                    </w:r>
                                  </w:p>
                                  <w:p w:rsidR="002076AA" w:rsidRPr="00DC1EE8" w:rsidRDefault="002076AA" w:rsidP="002076AA">
                                    <w:pPr>
                                      <w:rPr>
                                        <w:b/>
                                        <w:sz w:val="28"/>
                                        <w:szCs w:val="24"/>
                                      </w:rPr>
                                    </w:pPr>
                                    <w:r w:rsidRPr="00DC1EE8">
                                      <w:rPr>
                                        <w:b/>
                                        <w:sz w:val="24"/>
                                        <w:szCs w:val="24"/>
                                      </w:rPr>
                                      <w:t>Midstream</w:t>
                                    </w:r>
                                  </w:p>
                                  <w:p w:rsidR="002076AA" w:rsidRPr="00014521" w:rsidRDefault="002076AA" w:rsidP="002076AA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Text Box 96"/>
                              <wps:cNvSpPr txBox="1"/>
                              <wps:spPr>
                                <a:xfrm>
                                  <a:off x="3899472" y="-84544"/>
                                  <a:ext cx="1826990" cy="628651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190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:rsidR="002076AA" w:rsidRPr="00DC1EE8" w:rsidRDefault="002076AA" w:rsidP="002076AA">
                                    <w:pPr>
                                      <w:rPr>
                                        <w:sz w:val="18"/>
                                        <w:szCs w:val="24"/>
                                      </w:rPr>
                                    </w:pPr>
                                    <w:r w:rsidRPr="00DC1EE8">
                                      <w:rPr>
                                        <w:sz w:val="18"/>
                                        <w:szCs w:val="24"/>
                                      </w:rPr>
                                      <w:t>Automotive Retailer, Distributor and Customers of Automobiles</w:t>
                                    </w:r>
                                  </w:p>
                                  <w:p w:rsidR="002076AA" w:rsidRPr="00DC1EE8" w:rsidRDefault="002076AA" w:rsidP="002076AA">
                                    <w:pPr>
                                      <w:rPr>
                                        <w:b/>
                                        <w:sz w:val="22"/>
                                        <w:szCs w:val="24"/>
                                      </w:rPr>
                                    </w:pPr>
                                    <w:r w:rsidRPr="00DC1EE8">
                                      <w:rPr>
                                        <w:b/>
                                        <w:sz w:val="22"/>
                                        <w:szCs w:val="24"/>
                                      </w:rPr>
                                      <w:t>Downstream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97" name="Group 97"/>
                            <wpg:cNvGrpSpPr/>
                            <wpg:grpSpPr>
                              <a:xfrm>
                                <a:off x="-60388" y="-62180"/>
                                <a:ext cx="7073970" cy="3943505"/>
                                <a:chOff x="-60388" y="-62180"/>
                                <a:chExt cx="7073970" cy="3943505"/>
                              </a:xfrm>
                              <a:grpFill/>
                            </wpg:grpSpPr>
                            <wpg:grpSp>
                              <wpg:cNvPr id="98" name="Group 98"/>
                              <wpg:cNvGrpSpPr/>
                              <wpg:grpSpPr>
                                <a:xfrm>
                                  <a:off x="391742" y="-21307"/>
                                  <a:ext cx="6099836" cy="634341"/>
                                  <a:chOff x="132435" y="-82722"/>
                                  <a:chExt cx="6099836" cy="634341"/>
                                </a:xfrm>
                                <a:grpFill/>
                              </wpg:grpSpPr>
                              <wps:wsp>
                                <wps:cNvPr id="99" name="Text Box 99"/>
                                <wps:cNvSpPr txBox="1"/>
                                <wps:spPr>
                                  <a:xfrm>
                                    <a:off x="132435" y="-82722"/>
                                    <a:ext cx="1897380" cy="53467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19050">
                                    <a:solidFill>
                                      <a:schemeClr val="accent6">
                                        <a:lumMod val="40000"/>
                                        <a:lumOff val="6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2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2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2076AA" w:rsidRPr="005911A7" w:rsidRDefault="002076AA" w:rsidP="002076AA">
                                      <w:pPr>
                                        <w:rPr>
                                          <w:sz w:val="22"/>
                                        </w:rPr>
                                      </w:pPr>
                                      <w:r w:rsidRPr="005911A7">
                                        <w:t>Resource Utilization and Improve Efficiency (RUE)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0" name="Text Box 100"/>
                                <wps:cNvSpPr txBox="1"/>
                                <wps:spPr>
                                  <a:xfrm>
                                    <a:off x="2319973" y="-1"/>
                                    <a:ext cx="1595755" cy="462462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19050">
                                    <a:solidFill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solidFill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2076AA" w:rsidRPr="005911A7" w:rsidRDefault="002076AA" w:rsidP="002076AA">
                                      <w:pPr>
                                        <w:rPr>
                                          <w:sz w:val="18"/>
                                          <w:szCs w:val="24"/>
                                        </w:rPr>
                                      </w:pPr>
                                      <w:r w:rsidRPr="005911A7">
                                        <w:rPr>
                                          <w:bCs/>
                                          <w:sz w:val="18"/>
                                          <w:szCs w:val="24"/>
                                        </w:rPr>
                                        <w:t>Supply Chain Optimization (SCO)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1" name="Text Box 101"/>
                                <wps:cNvSpPr txBox="1"/>
                                <wps:spPr>
                                  <a:xfrm>
                                    <a:off x="4421886" y="16949"/>
                                    <a:ext cx="1810385" cy="53467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19050">
                                    <a:solidFill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solidFill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2076AA" w:rsidRPr="005911A7" w:rsidRDefault="002076AA" w:rsidP="002076AA">
                                      <w:pPr>
                                        <w:rPr>
                                          <w:szCs w:val="24"/>
                                        </w:rPr>
                                      </w:pPr>
                                      <w:r w:rsidRPr="005911A7">
                                        <w:rPr>
                                          <w:bCs/>
                                          <w:szCs w:val="24"/>
                                        </w:rPr>
                                        <w:t xml:space="preserve">Supply Chain Visibility and </w:t>
                                      </w:r>
                                      <w:r w:rsidRPr="005911A7">
                                        <w:rPr>
                                          <w:szCs w:val="24"/>
                                        </w:rPr>
                                        <w:t>Visualization (SCVV)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102" name="Group 102"/>
                              <wpg:cNvGrpSpPr/>
                              <wpg:grpSpPr>
                                <a:xfrm>
                                  <a:off x="-60388" y="-62180"/>
                                  <a:ext cx="7073970" cy="3943505"/>
                                  <a:chOff x="-60388" y="-62180"/>
                                  <a:chExt cx="7073970" cy="3943505"/>
                                </a:xfrm>
                                <a:grpFill/>
                              </wpg:grpSpPr>
                              <wps:wsp>
                                <wps:cNvPr id="103" name="Freeform 103"/>
                                <wps:cNvSpPr/>
                                <wps:spPr>
                                  <a:xfrm>
                                    <a:off x="-60388" y="-62180"/>
                                    <a:ext cx="1500622" cy="3840771"/>
                                  </a:xfrm>
                                  <a:custGeom>
                                    <a:avLst/>
                                    <a:gdLst>
                                      <a:gd name="connsiteX0" fmla="*/ 2544792 w 2544792"/>
                                      <a:gd name="connsiteY0" fmla="*/ 3252158 h 3252158"/>
                                      <a:gd name="connsiteX1" fmla="*/ 621102 w 2544792"/>
                                      <a:gd name="connsiteY1" fmla="*/ 2070339 h 3252158"/>
                                      <a:gd name="connsiteX2" fmla="*/ 0 w 2544792"/>
                                      <a:gd name="connsiteY2" fmla="*/ 0 h 3252158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</a:cxnLst>
                                    <a:rect l="l" t="t" r="r" b="b"/>
                                    <a:pathLst>
                                      <a:path w="2544792" h="3252158">
                                        <a:moveTo>
                                          <a:pt x="2544792" y="3252158"/>
                                        </a:moveTo>
                                        <a:cubicBezTo>
                                          <a:pt x="1795013" y="2932261"/>
                                          <a:pt x="1045234" y="2612365"/>
                                          <a:pt x="621102" y="2070339"/>
                                        </a:cubicBezTo>
                                        <a:cubicBezTo>
                                          <a:pt x="196970" y="1528313"/>
                                          <a:pt x="109268" y="362309"/>
                                          <a:pt x="0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19050"/>
                                </wps:spPr>
                                <wps:style>
                                  <a:lnRef idx="3">
                                    <a:schemeClr val="accent2"/>
                                  </a:lnRef>
                                  <a:fillRef idx="0">
                                    <a:schemeClr val="accent2"/>
                                  </a:fillRef>
                                  <a:effectRef idx="2">
                                    <a:schemeClr val="accent2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4" name="Freeform 104"/>
                                <wps:cNvSpPr/>
                                <wps:spPr>
                                  <a:xfrm>
                                    <a:off x="-60388" y="61386"/>
                                    <a:ext cx="1500622" cy="3676878"/>
                                  </a:xfrm>
                                  <a:custGeom>
                                    <a:avLst/>
                                    <a:gdLst>
                                      <a:gd name="connsiteX0" fmla="*/ 0 w 2398143"/>
                                      <a:gd name="connsiteY0" fmla="*/ 0 h 3191773"/>
                                      <a:gd name="connsiteX1" fmla="*/ 534838 w 2398143"/>
                                      <a:gd name="connsiteY1" fmla="*/ 2035834 h 3191773"/>
                                      <a:gd name="connsiteX2" fmla="*/ 2398143 w 2398143"/>
                                      <a:gd name="connsiteY2" fmla="*/ 3191773 h 3191773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</a:cxnLst>
                                    <a:rect l="l" t="t" r="r" b="b"/>
                                    <a:pathLst>
                                      <a:path w="2398143" h="3191773">
                                        <a:moveTo>
                                          <a:pt x="0" y="0"/>
                                        </a:moveTo>
                                        <a:cubicBezTo>
                                          <a:pt x="67574" y="751936"/>
                                          <a:pt x="135148" y="1503872"/>
                                          <a:pt x="534838" y="2035834"/>
                                        </a:cubicBezTo>
                                        <a:cubicBezTo>
                                          <a:pt x="934529" y="2567796"/>
                                          <a:pt x="1666336" y="2879784"/>
                                          <a:pt x="2398143" y="3191773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19050"/>
                                </wps:spPr>
                                <wps:style>
                                  <a:lnRef idx="3">
                                    <a:schemeClr val="accent2"/>
                                  </a:lnRef>
                                  <a:fillRef idx="0">
                                    <a:schemeClr val="accent2"/>
                                  </a:fillRef>
                                  <a:effectRef idx="2">
                                    <a:schemeClr val="accent2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5" name="Freeform 105"/>
                                <wps:cNvSpPr/>
                                <wps:spPr>
                                  <a:xfrm>
                                    <a:off x="5728166" y="-33"/>
                                    <a:ext cx="1285416" cy="3881358"/>
                                  </a:xfrm>
                                  <a:custGeom>
                                    <a:avLst/>
                                    <a:gdLst>
                                      <a:gd name="connsiteX0" fmla="*/ 2104845 w 2255920"/>
                                      <a:gd name="connsiteY0" fmla="*/ 0 h 3467819"/>
                                      <a:gd name="connsiteX1" fmla="*/ 2147977 w 2255920"/>
                                      <a:gd name="connsiteY1" fmla="*/ 793630 h 3467819"/>
                                      <a:gd name="connsiteX2" fmla="*/ 2156603 w 2255920"/>
                                      <a:gd name="connsiteY2" fmla="*/ 871268 h 3467819"/>
                                      <a:gd name="connsiteX3" fmla="*/ 2208362 w 2255920"/>
                                      <a:gd name="connsiteY3" fmla="*/ 1751162 h 3467819"/>
                                      <a:gd name="connsiteX4" fmla="*/ 1388852 w 2255920"/>
                                      <a:gd name="connsiteY4" fmla="*/ 2769079 h 3467819"/>
                                      <a:gd name="connsiteX5" fmla="*/ 0 w 2255920"/>
                                      <a:gd name="connsiteY5" fmla="*/ 3467819 h 3467819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</a:cxnLst>
                                    <a:rect l="l" t="t" r="r" b="b"/>
                                    <a:pathLst>
                                      <a:path w="2255920" h="3467819">
                                        <a:moveTo>
                                          <a:pt x="2104845" y="0"/>
                                        </a:moveTo>
                                        <a:cubicBezTo>
                                          <a:pt x="2122098" y="324209"/>
                                          <a:pt x="2139351" y="648419"/>
                                          <a:pt x="2147977" y="793630"/>
                                        </a:cubicBezTo>
                                        <a:cubicBezTo>
                                          <a:pt x="2156603" y="938841"/>
                                          <a:pt x="2146539" y="711679"/>
                                          <a:pt x="2156603" y="871268"/>
                                        </a:cubicBezTo>
                                        <a:cubicBezTo>
                                          <a:pt x="2166667" y="1030857"/>
                                          <a:pt x="2336320" y="1434860"/>
                                          <a:pt x="2208362" y="1751162"/>
                                        </a:cubicBezTo>
                                        <a:cubicBezTo>
                                          <a:pt x="2080404" y="2067464"/>
                                          <a:pt x="1756912" y="2482970"/>
                                          <a:pt x="1388852" y="2769079"/>
                                        </a:cubicBezTo>
                                        <a:cubicBezTo>
                                          <a:pt x="1020792" y="3055188"/>
                                          <a:pt x="166777" y="3381555"/>
                                          <a:pt x="0" y="3467819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19050"/>
                                </wps:spPr>
                                <wps:style>
                                  <a:lnRef idx="3">
                                    <a:schemeClr val="accent2"/>
                                  </a:lnRef>
                                  <a:fillRef idx="0">
                                    <a:schemeClr val="accent2"/>
                                  </a:fillRef>
                                  <a:effectRef idx="2">
                                    <a:schemeClr val="accent2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s:wsp>
                          <wps:cNvPr id="106" name="Curved Connector 106"/>
                          <wps:cNvCnPr/>
                          <wps:spPr>
                            <a:xfrm rot="16200000" flipV="1">
                              <a:off x="461514" y="1220637"/>
                              <a:ext cx="2432685" cy="1140460"/>
                            </a:xfrm>
                            <a:prstGeom prst="curvedConnector3">
                              <a:avLst/>
                            </a:prstGeom>
                            <a:grpFill/>
                            <a:ln w="38100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7" name="Curved Connector 107"/>
                          <wps:cNvCnPr/>
                          <wps:spPr>
                            <a:xfrm flipV="1">
                              <a:off x="4684144" y="655607"/>
                              <a:ext cx="1483743" cy="2343856"/>
                            </a:xfrm>
                            <a:prstGeom prst="curvedConnector3">
                              <a:avLst/>
                            </a:prstGeom>
                            <a:grpFill/>
                            <a:ln w="38100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8" name="Text Box 14"/>
                          <wps:cNvSpPr txBox="1"/>
                          <wps:spPr>
                            <a:xfrm>
                              <a:off x="4968815" y="914400"/>
                              <a:ext cx="1150780" cy="685282"/>
                            </a:xfrm>
                            <a:prstGeom prst="rect">
                              <a:avLst/>
                            </a:prstGeom>
                            <a:grpFill/>
                            <a:ln w="19050">
                              <a:solidFill>
                                <a:srgbClr val="70AD47">
                                  <a:lumMod val="60000"/>
                                  <a:lumOff val="40000"/>
                                </a:srgbClr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:rsidR="002076AA" w:rsidRPr="00014521" w:rsidRDefault="002076AA" w:rsidP="002076A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014521">
                                  <w:rPr>
                                    <w:sz w:val="24"/>
                                    <w:szCs w:val="24"/>
                                  </w:rPr>
                                  <w:t>Risk Issue in a Supply Chain Process (RSC)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9" name="Curved Connector 109"/>
                          <wps:cNvCnPr/>
                          <wps:spPr>
                            <a:xfrm rot="5400000" flipH="1" flipV="1">
                              <a:off x="4089619" y="1917824"/>
                              <a:ext cx="1435201" cy="807665"/>
                            </a:xfrm>
                            <a:prstGeom prst="curvedConnector3">
                              <a:avLst/>
                            </a:prstGeom>
                            <a:grpFill/>
                            <a:ln w="38100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0" name="Curved Connector 110"/>
                          <wps:cNvCnPr/>
                          <wps:spPr>
                            <a:xfrm rot="16200000" flipV="1">
                              <a:off x="2747514" y="1401792"/>
                              <a:ext cx="2419985" cy="784860"/>
                            </a:xfrm>
                            <a:prstGeom prst="curvedConnector3">
                              <a:avLst/>
                            </a:prstGeom>
                            <a:grpFill/>
                            <a:ln w="38100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1" name="Text Box 111"/>
                          <wps:cNvSpPr txBox="1"/>
                          <wps:spPr>
                            <a:xfrm>
                              <a:off x="3001965" y="777067"/>
                              <a:ext cx="1499870" cy="419787"/>
                            </a:xfrm>
                            <a:prstGeom prst="rect">
                              <a:avLst/>
                            </a:prstGeom>
                            <a:grpFill/>
                            <a:ln w="19050">
                              <a:solidFill>
                                <a:srgbClr val="70AD47">
                                  <a:lumMod val="60000"/>
                                  <a:lumOff val="40000"/>
                                </a:srgbClr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:rsidR="002076AA" w:rsidRPr="00DC1EE8" w:rsidRDefault="002076AA" w:rsidP="002076AA">
                                <w:pPr>
                                  <w:rPr>
                                    <w:szCs w:val="24"/>
                                  </w:rPr>
                                </w:pPr>
                                <w:r w:rsidRPr="00DC1EE8">
                                  <w:rPr>
                                    <w:szCs w:val="24"/>
                                  </w:rPr>
                                  <w:t>Digital Market Performance (DMP)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2" name="Curved Connector 112"/>
                          <wps:cNvCnPr/>
                          <wps:spPr>
                            <a:xfrm rot="16200000" flipV="1">
                              <a:off x="2894162" y="1548441"/>
                              <a:ext cx="1810565" cy="1107907"/>
                            </a:xfrm>
                            <a:prstGeom prst="curvedConnector3">
                              <a:avLst>
                                <a:gd name="adj1" fmla="val 50000"/>
                              </a:avLst>
                            </a:prstGeom>
                            <a:grpFill/>
                            <a:ln w="38100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3" name="Text Box 113"/>
                          <wps:cNvSpPr txBox="1"/>
                          <wps:spPr>
                            <a:xfrm>
                              <a:off x="3171877" y="1341522"/>
                              <a:ext cx="1569085" cy="448574"/>
                            </a:xfrm>
                            <a:prstGeom prst="rect">
                              <a:avLst/>
                            </a:prstGeom>
                            <a:grpFill/>
                            <a:ln w="19050">
                              <a:solidFill>
                                <a:srgbClr val="70AD47">
                                  <a:lumMod val="60000"/>
                                  <a:lumOff val="40000"/>
                                </a:srgbClr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:rsidR="002076AA" w:rsidRPr="00014521" w:rsidRDefault="002076AA" w:rsidP="002076AA">
                                <w:pPr>
                                  <w:rPr>
                                    <w:sz w:val="28"/>
                                  </w:rPr>
                                </w:pPr>
                                <w:r w:rsidRPr="00DC1EE8">
                                  <w:rPr>
                                    <w:bCs/>
                                    <w:iCs/>
                                  </w:rPr>
                                  <w:t>Real-Time Data Processing (RDP</w:t>
                                </w:r>
                                <w:r w:rsidRPr="00014521">
                                  <w:rPr>
                                    <w:bCs/>
                                    <w:i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4" name="Curved Connector 114"/>
                          <wps:cNvCnPr/>
                          <wps:spPr>
                            <a:xfrm rot="5400000" flipH="1" flipV="1">
                              <a:off x="3834442" y="2359324"/>
                              <a:ext cx="1211994" cy="73660"/>
                            </a:xfrm>
                            <a:prstGeom prst="curvedConnector3">
                              <a:avLst/>
                            </a:prstGeom>
                            <a:grpFill/>
                            <a:ln w="38100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5" name="Text Box 115"/>
                          <wps:cNvSpPr txBox="1"/>
                          <wps:spPr>
                            <a:xfrm>
                              <a:off x="785004" y="733245"/>
                              <a:ext cx="1749768" cy="499644"/>
                            </a:xfrm>
                            <a:prstGeom prst="rect">
                              <a:avLst/>
                            </a:prstGeom>
                            <a:grpFill/>
                            <a:ln w="19050">
                              <a:solidFill>
                                <a:srgbClr val="70AD47">
                                  <a:lumMod val="60000"/>
                                  <a:lumOff val="40000"/>
                                </a:srgbClr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:rsidR="002076AA" w:rsidRPr="005911A7" w:rsidRDefault="002076AA" w:rsidP="002076AA">
                                <w:pPr>
                                  <w:rPr>
                                    <w:szCs w:val="24"/>
                                  </w:rPr>
                                </w:pPr>
                                <w:r w:rsidRPr="005911A7">
                                  <w:rPr>
                                    <w:szCs w:val="24"/>
                                  </w:rPr>
                                  <w:t>Digitalize Supply Chain (SCI)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6" name="Curved Connector 116"/>
                          <wps:cNvCnPr/>
                          <wps:spPr>
                            <a:xfrm rot="16200000" flipV="1">
                              <a:off x="1237891" y="1928004"/>
                              <a:ext cx="1809115" cy="414020"/>
                            </a:xfrm>
                            <a:prstGeom prst="curvedConnector3">
                              <a:avLst/>
                            </a:prstGeom>
                            <a:grpFill/>
                            <a:ln w="38100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7" name="Text Box 117"/>
                          <wps:cNvSpPr txBox="1"/>
                          <wps:spPr>
                            <a:xfrm>
                              <a:off x="926066" y="1422912"/>
                              <a:ext cx="1965960" cy="526411"/>
                            </a:xfrm>
                            <a:prstGeom prst="rect">
                              <a:avLst/>
                            </a:prstGeom>
                            <a:grpFill/>
                            <a:ln w="19050">
                              <a:solidFill>
                                <a:srgbClr val="70AD47">
                                  <a:lumMod val="60000"/>
                                  <a:lumOff val="40000"/>
                                </a:srgbClr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:rsidR="002076AA" w:rsidRPr="00014521" w:rsidRDefault="002076AA" w:rsidP="002076AA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5911A7">
                                  <w:rPr>
                                    <w:szCs w:val="24"/>
                                  </w:rPr>
                                  <w:t>Integrating network node capability (INC</w:t>
                                </w:r>
                                <w:r w:rsidRPr="00014521">
                                  <w:rPr>
                                    <w:sz w:val="24"/>
                                    <w:szCs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8" name="Curved Connector 118"/>
                          <wps:cNvCnPr/>
                          <wps:spPr>
                            <a:xfrm rot="16200000" flipV="1">
                              <a:off x="1344063" y="2141293"/>
                              <a:ext cx="1174057" cy="633951"/>
                            </a:xfrm>
                            <a:prstGeom prst="curvedConnector3">
                              <a:avLst/>
                            </a:prstGeom>
                            <a:grpFill/>
                            <a:ln w="38100"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9" name="Text Box 119"/>
                          <wps:cNvSpPr txBox="1"/>
                          <wps:spPr>
                            <a:xfrm>
                              <a:off x="3171877" y="1905659"/>
                              <a:ext cx="2322424" cy="845388"/>
                            </a:xfrm>
                            <a:prstGeom prst="rect">
                              <a:avLst/>
                            </a:prstGeom>
                            <a:grpFill/>
                            <a:ln w="6350">
                              <a:noFill/>
                            </a:ln>
                            <a:effectLst>
                              <a:glow rad="63500">
                                <a:schemeClr val="accent6">
                                  <a:satMod val="175000"/>
                                  <a:alpha val="40000"/>
                                </a:schemeClr>
                              </a:glow>
                            </a:effectLst>
                          </wps:spPr>
                          <wps:txbx>
                            <w:txbxContent>
                              <w:p w:rsidR="002076AA" w:rsidRPr="00014521" w:rsidRDefault="002076AA" w:rsidP="002076AA">
                                <w:pPr>
                                  <w:rPr>
                                    <w:sz w:val="22"/>
                                  </w:rPr>
                                </w:pPr>
                                <w:r w:rsidRPr="00014521">
                                  <w:rPr>
                                    <w:sz w:val="22"/>
                                  </w:rPr>
                                  <w:t>Optimization</w:t>
                                </w:r>
                              </w:p>
                              <w:p w:rsidR="002076AA" w:rsidRPr="00014521" w:rsidRDefault="002076AA" w:rsidP="002076AA">
                                <w:pPr>
                                  <w:rPr>
                                    <w:sz w:val="22"/>
                                  </w:rPr>
                                </w:pPr>
                                <w:r w:rsidRPr="00014521">
                                  <w:t xml:space="preserve">    </w:t>
                                </w:r>
                                <w:r w:rsidRPr="00014521">
                                  <w:rPr>
                                    <w:sz w:val="22"/>
                                  </w:rPr>
                                  <w:t>Verification</w:t>
                                </w:r>
                              </w:p>
                              <w:p w:rsidR="002076AA" w:rsidRPr="00014521" w:rsidRDefault="002076AA" w:rsidP="002076AA">
                                <w:pPr>
                                  <w:rPr>
                                    <w:sz w:val="22"/>
                                  </w:rPr>
                                </w:pPr>
                                <w:r w:rsidRPr="00014521">
                                  <w:t xml:space="preserve">       </w:t>
                                </w:r>
                                <w:r w:rsidRPr="00014521">
                                  <w:rPr>
                                    <w:sz w:val="22"/>
                                  </w:rPr>
                                  <w:t>Simulation and Visualization</w:t>
                                </w:r>
                              </w:p>
                              <w:p w:rsidR="002076AA" w:rsidRPr="00014521" w:rsidRDefault="002076AA" w:rsidP="002076AA">
                                <w:r w:rsidRPr="00014521">
                                  <w:t xml:space="preserve">        Material Selection</w:t>
                                </w:r>
                              </w:p>
                              <w:p w:rsidR="002076AA" w:rsidRPr="00014521" w:rsidRDefault="002076AA" w:rsidP="002076AA">
                                <w:pPr>
                                  <w:rPr>
                                    <w:sz w:val="22"/>
                                  </w:rPr>
                                </w:pPr>
                                <w:r w:rsidRPr="00014521">
                                  <w:t xml:space="preserve">          Customer Feed Back</w:t>
                                </w:r>
                              </w:p>
                              <w:p w:rsidR="002076AA" w:rsidRPr="00014521" w:rsidRDefault="002076AA" w:rsidP="002076AA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20" name="Rectangle 120"/>
                        <wps:cNvSpPr/>
                        <wps:spPr>
                          <a:xfrm>
                            <a:off x="17253" y="0"/>
                            <a:ext cx="215660" cy="733152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0" o:spid="_x0000_s1026" style="position:absolute;left:0;text-align:left;margin-left:-18.5pt;margin-top:18.65pt;width:531.25pt;height:348.05pt;z-index:251660288;mso-width-relative:margin;mso-height-relative:margin" coordsize="70733,44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">
                <v:group id="Group 91" o:spid="_x0000_s1027" style="position:absolute;width:70733;height:44205" coordorigin="" coordsize="70733,442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group id="Group 92" o:spid="_x0000_s1028" style="position:absolute;width:70733;height:44205" coordorigin="-603,-621" coordsize="70739,442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<v:group id="Group 93" o:spid="_x0000_s1029" style="position:absolute;left:6597;top:36593;width:55580;height:6993" coordorigin="1683,-1552" coordsize="55580,69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94" o:spid="_x0000_s1030" type="#_x0000_t202" style="position:absolute;left:1683;top:-770;width:19495;height:5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2MRMUA&#10;AADbAAAADwAAAGRycy9kb3ducmV2LnhtbESPQWsCMRSE74L/IbxCb5pViujWKEUUitiDq4X29ti8&#10;brbdvKxJqtt/bwShx2FmvmHmy8424kw+1I4VjIYZCOLS6ZorBcfDZjAFESKyxsYxKfijAMtFvzfH&#10;XLsL7+lcxEokCIccFZgY21zKUBqyGIauJU7el/MWY5K+ktrjJcFtI8dZNpEWa04LBltaGSp/il+r&#10;YOPXRX0cGX+a7bYfn6f3w1u7+1bq8aF7eQYRqYv/4Xv7VSuYPcHtS/oB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rYxExQAAANsAAAAPAAAAAAAAAAAAAAAAAJgCAABkcnMv&#10;ZG93bnJldi54bWxQSwUGAAAAAAQABAD1AAAAigMAAAAA&#10;" filled="f" strokeweight="1.5pt">
                        <v:textbox>
                          <w:txbxContent>
                            <w:p w:rsidR="002076AA" w:rsidRPr="00DC1EE8" w:rsidRDefault="002076AA" w:rsidP="002076AA">
                              <w:pPr>
                                <w:rPr>
                                  <w:sz w:val="18"/>
                                  <w:szCs w:val="24"/>
                                </w:rPr>
                              </w:pPr>
                              <w:r w:rsidRPr="00DC1EE8">
                                <w:rPr>
                                  <w:sz w:val="18"/>
                                  <w:szCs w:val="24"/>
                                </w:rPr>
                                <w:t>Raw Material, Component supplier</w:t>
                              </w:r>
                            </w:p>
                            <w:p w:rsidR="002076AA" w:rsidRPr="00DC1EE8" w:rsidRDefault="002076AA" w:rsidP="002076AA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  <w:r w:rsidRPr="00DC1EE8">
                                <w:rPr>
                                  <w:b/>
                                  <w:sz w:val="22"/>
                                </w:rPr>
                                <w:t>Upstream Industry</w:t>
                              </w:r>
                            </w:p>
                          </w:txbxContent>
                        </v:textbox>
                      </v:shape>
                      <v:shape id="Text Box 95" o:spid="_x0000_s1031" type="#_x0000_t202" style="position:absolute;left:20879;top:-1552;width:18115;height:6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Ep38UA&#10;AADbAAAADwAAAGRycy9kb3ducmV2LnhtbESPQWsCMRSE74L/IbxCb5pVqOjWKEUUitiDq4X29ti8&#10;brbdvKxJqtt/bwShx2FmvmHmy8424kw+1I4VjIYZCOLS6ZorBcfDZjAFESKyxsYxKfijAMtFvzfH&#10;XLsL7+lcxEokCIccFZgY21zKUBqyGIauJU7el/MWY5K+ktrjJcFtI8dZNpEWa04LBltaGSp/il+r&#10;YOPXRX0cGX+a7bYfn6f3w1u7+1bq8aF7eQYRqYv/4Xv7VSuYPcHtS/oB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4SnfxQAAANsAAAAPAAAAAAAAAAAAAAAAAJgCAABkcnMv&#10;ZG93bnJldi54bWxQSwUGAAAAAAQABAD1AAAAigMAAAAA&#10;" filled="f" strokeweight="1.5pt">
                        <v:textbox>
                          <w:txbxContent>
                            <w:p w:rsidR="002076AA" w:rsidRPr="00DC1EE8" w:rsidRDefault="002076AA" w:rsidP="002076AA">
                              <w:pPr>
                                <w:rPr>
                                  <w:sz w:val="18"/>
                                  <w:szCs w:val="24"/>
                                </w:rPr>
                              </w:pPr>
                              <w:r w:rsidRPr="00DC1EE8">
                                <w:rPr>
                                  <w:sz w:val="18"/>
                                  <w:szCs w:val="24"/>
                                </w:rPr>
                                <w:t>Design and Development,</w:t>
                              </w:r>
                              <w:r>
                                <w:rPr>
                                  <w:sz w:val="18"/>
                                  <w:szCs w:val="24"/>
                                </w:rPr>
                                <w:t xml:space="preserve"> </w:t>
                              </w:r>
                              <w:r w:rsidRPr="00DC1EE8">
                                <w:rPr>
                                  <w:sz w:val="18"/>
                                  <w:szCs w:val="24"/>
                                </w:rPr>
                                <w:t>Production, Warehouse, Transportation</w:t>
                              </w:r>
                            </w:p>
                            <w:p w:rsidR="002076AA" w:rsidRPr="00DC1EE8" w:rsidRDefault="002076AA" w:rsidP="002076AA">
                              <w:pPr>
                                <w:rPr>
                                  <w:b/>
                                  <w:sz w:val="28"/>
                                  <w:szCs w:val="24"/>
                                </w:rPr>
                              </w:pPr>
                              <w:r w:rsidRPr="00DC1EE8">
                                <w:rPr>
                                  <w:b/>
                                  <w:sz w:val="24"/>
                                  <w:szCs w:val="24"/>
                                </w:rPr>
                                <w:t>Midstream</w:t>
                              </w:r>
                            </w:p>
                            <w:p w:rsidR="002076AA" w:rsidRPr="00014521" w:rsidRDefault="002076AA" w:rsidP="002076AA"/>
                          </w:txbxContent>
                        </v:textbox>
                      </v:shape>
                      <v:shape id="Text Box 96" o:spid="_x0000_s1032" type="#_x0000_t202" style="position:absolute;left:38994;top:-845;width:18270;height:6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O3qMUA&#10;AADbAAAADwAAAGRycy9kb3ducmV2LnhtbESPQWsCMRSE7wX/Q3iCt5q1B9GtUUqpIKIHVwvt7bF5&#10;3Wy7eVmTqOu/N4LQ4zAz3zCzRWcbcSYfascKRsMMBHHpdM2VgsN++TwBESKyxsYxKbhSgMW89zTD&#10;XLsL7+hcxEokCIccFZgY21zKUBqyGIauJU7ej/MWY5K+ktrjJcFtI1+ybCwt1pwWDLb0bqj8K05W&#10;wdJ/FPVhZPxxull/fR8/99t286vUoN+9vYKI1MX/8KO90gqmY7h/S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M7eoxQAAANsAAAAPAAAAAAAAAAAAAAAAAJgCAABkcnMv&#10;ZG93bnJldi54bWxQSwUGAAAAAAQABAD1AAAAigMAAAAA&#10;" filled="f" strokeweight="1.5pt">
                        <v:textbox>
                          <w:txbxContent>
                            <w:p w:rsidR="002076AA" w:rsidRPr="00DC1EE8" w:rsidRDefault="002076AA" w:rsidP="002076AA">
                              <w:pPr>
                                <w:rPr>
                                  <w:sz w:val="18"/>
                                  <w:szCs w:val="24"/>
                                </w:rPr>
                              </w:pPr>
                              <w:r w:rsidRPr="00DC1EE8">
                                <w:rPr>
                                  <w:sz w:val="18"/>
                                  <w:szCs w:val="24"/>
                                </w:rPr>
                                <w:t>Automotive Retailer, Distributor and Customers of Automobiles</w:t>
                              </w:r>
                            </w:p>
                            <w:p w:rsidR="002076AA" w:rsidRPr="00DC1EE8" w:rsidRDefault="002076AA" w:rsidP="002076AA">
                              <w:pPr>
                                <w:rPr>
                                  <w:b/>
                                  <w:sz w:val="22"/>
                                  <w:szCs w:val="24"/>
                                </w:rPr>
                              </w:pPr>
                              <w:r w:rsidRPr="00DC1EE8">
                                <w:rPr>
                                  <w:b/>
                                  <w:sz w:val="22"/>
                                  <w:szCs w:val="24"/>
                                </w:rPr>
                                <w:t>Downstream</w:t>
                              </w:r>
                            </w:p>
                          </w:txbxContent>
                        </v:textbox>
                      </v:shape>
                    </v:group>
                    <v:group id="Group 97" o:spid="_x0000_s1033" style="position:absolute;left:-603;top:-621;width:70738;height:39434" coordorigin="-603,-621" coordsize="70739,394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  <v:group id="Group 98" o:spid="_x0000_s1034" style="position:absolute;left:3917;top:-213;width:60998;height:6343" coordorigin="1324,-827" coordsize="60998,63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    <v:shape id="Text Box 99" o:spid="_x0000_s1035" type="#_x0000_t202" style="position:absolute;left:1324;top:-827;width:18974;height:5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il7sQA&#10;AADbAAAADwAAAGRycy9kb3ducmV2LnhtbESPwWrDMBBE74X8g9hAL6WR00CwnSjBBAq9lcYhvi7W&#10;1jaxVkZSbbdfXxUKOQ4z84bZH2fTi5Gc7ywrWK8SEMS11R03Ci7l63MKwgdkjb1lUvBNHo6HxcMe&#10;c20n/qDxHBoRIexzVNCGMORS+rolg35lB+LofVpnMETpGqkdThFuevmSJFtpsOO40OJAp5bq2/nL&#10;KDDv1a1MnuamqtLNyblNcS1/CqUel3OxAxFoDvfwf/tNK8gy+PsSf4A8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Ipe7EAAAA2wAAAA8AAAAAAAAAAAAAAAAAmAIAAGRycy9k&#10;b3ducmV2LnhtbFBLBQYAAAAABAAEAPUAAACJAwAAAAA=&#10;" filled="f" strokecolor="#fbd4b4 [1305]" strokeweight="1.5pt">
                          <v:textbox>
                            <w:txbxContent>
                              <w:p w:rsidR="002076AA" w:rsidRPr="005911A7" w:rsidRDefault="002076AA" w:rsidP="002076AA">
                                <w:pPr>
                                  <w:rPr>
                                    <w:sz w:val="22"/>
                                  </w:rPr>
                                </w:pPr>
                                <w:r w:rsidRPr="005911A7">
                                  <w:t>Resource Utilization and Improve Efficiency (RUE)</w:t>
                                </w:r>
                              </w:p>
                            </w:txbxContent>
                          </v:textbox>
                        </v:shape>
                        <v:shape id="Text Box 100" o:spid="_x0000_s1036" type="#_x0000_t202" style="position:absolute;left:23199;width:15958;height:4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1YC8gA&#10;AADcAAAADwAAAGRycy9kb3ducmV2LnhtbESPQWvCQBCF74X+h2UKvZS6UaRI6ipFEStY0LSleBuy&#10;YzY0Oxuyq8b++s6h0NsM781730znvW/UmbpYBzYwHGSgiMtga64MfLyvHiegYkK22AQmA1eKMJ/d&#10;3kwxt+HCezoXqVISwjFHAy6lNtc6lo48xkFoiUU7hs5jkrWrtO3wIuG+0aMse9Iea5YGhy0tHJXf&#10;xckbqIZv66/l1v1sxkUq+sPnw2qHJ2Pu7/qXZ1CJ+vRv/rt+tYKfCb48IxPo2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4XVgLyAAAANwAAAAPAAAAAAAAAAAAAAAAAJgCAABk&#10;cnMvZG93bnJldi54bWxQSwUGAAAAAAQABAD1AAAAjQMAAAAA&#10;" filled="f" strokecolor="#fabf8f [1945]" strokeweight="1.5pt">
                          <v:textbox>
                            <w:txbxContent>
                              <w:p w:rsidR="002076AA" w:rsidRPr="005911A7" w:rsidRDefault="002076AA" w:rsidP="002076AA">
                                <w:pPr>
                                  <w:rPr>
                                    <w:sz w:val="18"/>
                                    <w:szCs w:val="24"/>
                                  </w:rPr>
                                </w:pPr>
                                <w:r w:rsidRPr="005911A7">
                                  <w:rPr>
                                    <w:bCs/>
                                    <w:sz w:val="18"/>
                                    <w:szCs w:val="24"/>
                                  </w:rPr>
                                  <w:t>Supply Chain Optimization (SCO)</w:t>
                                </w:r>
                              </w:p>
                            </w:txbxContent>
                          </v:textbox>
                        </v:shape>
                        <v:shape id="Text Box 101" o:spid="_x0000_s1037" type="#_x0000_t202" style="position:absolute;left:44218;top:169;width:18104;height:5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H9kMQA&#10;AADcAAAADwAAAGRycy9kb3ducmV2LnhtbERP32vCMBB+F/wfwgm+jJlWZIxqlKGICg62bjL2djS3&#10;pthcShO1+tcvg4Fv9/H9vNmis7U4U+srxwrSUQKCuHC64lLB58f68RmED8gaa8ek4EoeFvN+b4aZ&#10;dhd+p3MeShFD2GeowITQZFL6wpBFP3INceR+XGsxRNiWUrd4ieG2luMkeZIWK44NBhtaGiqO+ckq&#10;KNPXzddqb267SR7y7vvwsH7Dk1LDQfcyBRGoC3fxv3ur4/wkhb9n4gV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R/ZDEAAAA3AAAAA8AAAAAAAAAAAAAAAAAmAIAAGRycy9k&#10;b3ducmV2LnhtbFBLBQYAAAAABAAEAPUAAACJAwAAAAA=&#10;" filled="f" strokecolor="#fabf8f [1945]" strokeweight="1.5pt">
                          <v:textbox>
                            <w:txbxContent>
                              <w:p w:rsidR="002076AA" w:rsidRPr="005911A7" w:rsidRDefault="002076AA" w:rsidP="002076AA">
                                <w:pPr>
                                  <w:rPr>
                                    <w:szCs w:val="24"/>
                                  </w:rPr>
                                </w:pPr>
                                <w:r w:rsidRPr="005911A7">
                                  <w:rPr>
                                    <w:bCs/>
                                    <w:szCs w:val="24"/>
                                  </w:rPr>
                                  <w:t xml:space="preserve">Supply Chain Visibility and </w:t>
                                </w:r>
                                <w:r w:rsidRPr="005911A7">
                                  <w:rPr>
                                    <w:szCs w:val="24"/>
                                  </w:rPr>
                                  <w:t>Visualization (SCVV)</w:t>
                                </w:r>
                              </w:p>
                            </w:txbxContent>
                          </v:textbox>
                        </v:shape>
                      </v:group>
                      <v:group id="Group 102" o:spid="_x0000_s1038" style="position:absolute;left:-603;top:-621;width:70738;height:39434" coordorigin="-603,-621" coordsize="70739,394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  <v:shape id="Freeform 103" o:spid="_x0000_s1039" style="position:absolute;left:-603;top:-621;width:15005;height:38406;visibility:visible;mso-wrap-style:square;v-text-anchor:middle" coordsize="2544792,32521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GCQcEA&#10;AADcAAAADwAAAGRycy9kb3ducmV2LnhtbERPTWuDQBC9F/oflinkVtcmUIJ1lZAiFHJJUw85Du5U&#10;RXdWdjfG/vtsINDbPN7n5OViRjGT871lBW9JCoK4sbrnVkH9U71uQfiArHG0TAr+yENZPD/lmGl7&#10;5W+aT6EVMYR9hgq6EKZMSt90ZNAndiKO3K91BkOErpXa4TWGm1Gu0/RdGuw5NnQ40b6jZjhdjILB&#10;nreHejg4P50/255rd6ycU2r1suw+QARawr/44f7ScX66gfsz8QJZ3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xgkHBAAAA3AAAAA8AAAAAAAAAAAAAAAAAmAIAAGRycy9kb3du&#10;cmV2LnhtbFBLBQYAAAAABAAEAPUAAACGAwAAAAA=&#10;" path="m2544792,3252158c1795013,2932261,1045234,2612365,621102,2070339,196970,1528313,109268,362309,,e" filled="f" strokecolor="#c0504d [3205]" strokeweight="1.5pt">
                          <v:shadow on="t" color="black" opacity="22937f" origin=",.5" offset="0,.63889mm"/>
                          <v:path arrowok="t" o:connecttype="custom" o:connectlocs="1500622,3840771;366254,2445053;0,0" o:connectangles="0,0,0"/>
                        </v:shape>
                        <v:shape id="Freeform 104" o:spid="_x0000_s1040" style="position:absolute;left:-603;top:613;width:15005;height:36769;visibility:visible;mso-wrap-style:square;v-text-anchor:middle" coordsize="2398143,31917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UgPsQA&#10;AADcAAAADwAAAGRycy9kb3ducmV2LnhtbESPS2vDMBCE74X+B7GF3hK5pYTUjWJKweBDL3lAc1ys&#10;tWVqrYwkP/Lvq0Cgt11m5tvZXbHYXkzkQ+dYwcs6A0FcO91xq+B8KldbECEia+wdk4IrBSj2jw87&#10;zLWb+UDTMbYiQTjkqMDEOORShtqQxbB2A3HSGuctxrT6VmqPc4LbXr5m2UZa7DhdMDjQl6H69zja&#10;RLlOl++68u5n497Lw2Vqqm5slHp+Wj4/QERa4r/5nq50qp+9we2ZNIH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lID7EAAAA3AAAAA8AAAAAAAAAAAAAAAAAmAIAAGRycy9k&#10;b3ducmV2LnhtbFBLBQYAAAAABAAEAPUAAACJAwAAAAA=&#10;" path="m,c67574,751936,135148,1503872,534838,2035834v399691,531962,1131498,843950,1863305,1155939e" filled="f" strokecolor="#c0504d [3205]" strokeweight="1.5pt">
                          <v:shadow on="t" color="black" opacity="22937f" origin=",.5" offset="0,.63889mm"/>
                          <v:path arrowok="t" o:connecttype="custom" o:connectlocs="0,0;334671,2345252;1500622,3676878" o:connectangles="0,0,0"/>
                        </v:shape>
                        <v:shape id="Freeform 105" o:spid="_x0000_s1041" style="position:absolute;left:57281;width:12854;height:38813;visibility:visible;mso-wrap-style:square;v-text-anchor:middle" coordsize="2255920,34678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/Q9sMA&#10;AADcAAAADwAAAGRycy9kb3ducmV2LnhtbERPTWvCQBC9F/oflil4KXWjWJHUVUQtSE81luJxyE6T&#10;pdmZkF019de7hUJv83ifM1/2vlFn6oITNjAaZqCIS7GOKwMfh9enGagQkS02wmTghwIsF/d3c8yt&#10;XHhP5yJWKoVwyNFAHWObax3KmjyGobTEifuSzmNMsKu07fCSwn2jx1k21R4dp4YaW1rXVH4XJ2/A&#10;HrdvI3Hvn1uZuOK4uT7OUMiYwUO/egEVqY//4j/3zqb52TP8PpMu0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/Q9sMAAADcAAAADwAAAAAAAAAAAAAAAACYAgAAZHJzL2Rv&#10;d25yZXYueG1sUEsFBgAAAAAEAAQA9QAAAIgDAAAAAA==&#10;" path="m2104845,v17253,324209,34506,648419,43132,793630c2156603,938841,2146539,711679,2156603,871268v10064,159589,179717,563592,51759,879894c2080404,2067464,1756912,2482970,1388852,2769079,1020792,3055188,166777,3381555,,3467819e" filled="f" strokecolor="#c0504d [3205]" strokeweight="1.5pt">
                          <v:shadow on="t" color="black" opacity="22937f" origin=",.5" offset="0,.63889mm"/>
                          <v:path arrowok="t" o:connecttype="custom" o:connectlocs="1199334,0;1223910,888271;1228825,975167;1258318,1959989;791363,3099293;0,3881358" o:connectangles="0,0,0,0,0,0"/>
                        </v:shape>
                      </v:group>
                    </v:group>
                  </v:group>
                  <v:shapetype id="_x0000_t38" coordsize="21600,21600" o:spt="38" o:oned="t" path="m,c@0,0@1,5400@1,10800@1,16200@2,21600,21600,21600e" filled="f">
                    <v:formulas>
                      <v:f eqn="mid #0 0"/>
                      <v:f eqn="val #0"/>
                      <v:f eqn="mid #0 2160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Curved Connector 106" o:spid="_x0000_s1042" type="#_x0000_t38" style="position:absolute;left:4614;top:12207;width:24327;height:11404;rotation:90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jAOMMAAADcAAAADwAAAGRycy9kb3ducmV2LnhtbERPTWvCQBC9F/wPyxR6KbqJBSvRVaRU&#10;8FAsVXvobciOSWh2NmTHJP33riD0No/3Ocv14GrVURsqzwbSSQKKOPe24sLA6bgdz0EFQbZYeyYD&#10;fxRgvRo9LDGzvucv6g5SqBjCIUMDpUiTaR3ykhyGiW+II3f2rUOJsC20bbGP4a7W0ySZaYcVx4YS&#10;G3orKf89XJyB7X7a70gur/LZvTRp+Ph+f/5JjXl6HDYLUEKD/Ivv7p2N85MZ3J6JF+jV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IwDjDAAAA3AAAAA8AAAAAAAAAAAAA&#10;AAAAoQIAAGRycy9kb3ducmV2LnhtbFBLBQYAAAAABAAEAPkAAACRAwAAAAA=&#10;" adj="10800" strokecolor="#4579b8 [3044]" strokeweight="3pt">
                    <v:stroke endarrow="open"/>
                  </v:shape>
                  <v:shape id="Curved Connector 107" o:spid="_x0000_s1043" type="#_x0000_t38" style="position:absolute;left:46841;top:6556;width:14837;height:23438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q6hsAAAADcAAAADwAAAGRycy9kb3ducmV2LnhtbERPS4vCMBC+L/gfwgje1kRBV6pRVKx4&#10;kcUHnodmbIvNpDRR6783wsLe5uN7zmzR2ko8qPGlYw2DvgJBnDlTcq7hfEq/JyB8QDZYOSYNL/Kw&#10;mHe+ZpgY9+QDPY4hFzGEfYIaihDqREqfFWTR911NHLmrayyGCJtcmgafMdxWcqjUWFosOTYUWNO6&#10;oOx2vFsNI39x6b7a/K4GabYyw60aXfKN1r1uu5yCCNSGf/Gfe2fifPUDn2fiBXL+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xKuobAAAAA3AAAAA8AAAAAAAAAAAAAAAAA&#10;oQIAAGRycy9kb3ducmV2LnhtbFBLBQYAAAAABAAEAPkAAACOAwAAAAA=&#10;" adj="10800" strokecolor="#4579b8 [3044]" strokeweight="3pt">
                    <v:stroke endarrow="open"/>
                  </v:shape>
                  <v:shape id="Text Box 14" o:spid="_x0000_s1044" type="#_x0000_t202" style="position:absolute;left:49688;top:9144;width:11507;height:68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Fb7MQA&#10;AADcAAAADwAAAGRycy9kb3ducmV2LnhtbESPQW/CMAyF70j7D5EncYN0bJqmjoBWJCbEDdhlN9OY&#10;ttA4JQlQ/v18QNrN1nt+7/N03rtWXSnExrOBl3EGirj0tuHKwM9uOfoAFROyxdYzGbhThPnsaTDF&#10;3Pobb+i6TZWSEI45GqhT6nKtY1mTwzj2HbFoBx8cJllDpW3Am4S7Vk+y7F07bFgaauxoUVN52l6c&#10;gd+3xZn3r9/L/fp4dvciFPq0KowZPvdfn6AS9enf/LheWcHPhFaekQn0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xW+zEAAAA3AAAAA8AAAAAAAAAAAAAAAAAmAIAAGRycy9k&#10;b3ducmV2LnhtbFBLBQYAAAAABAAEAPUAAACJAwAAAAA=&#10;" filled="f" strokecolor="#a9d18e" strokeweight="1.5pt">
                    <v:textbox>
                      <w:txbxContent>
                        <w:p w:rsidR="002076AA" w:rsidRPr="00014521" w:rsidRDefault="002076AA" w:rsidP="002076AA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014521">
                            <w:rPr>
                              <w:sz w:val="24"/>
                              <w:szCs w:val="24"/>
                            </w:rPr>
                            <w:t>Risk Issue in a Supply Chain Process (RSC)</w:t>
                          </w:r>
                        </w:p>
                      </w:txbxContent>
                    </v:textbox>
                  </v:shape>
                  <v:shape id="Curved Connector 109" o:spid="_x0000_s1045" type="#_x0000_t38" style="position:absolute;left:40896;top:19177;width:14352;height:8077;rotation:90;flip:x 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oaUMEAAADcAAAADwAAAGRycy9kb3ducmV2LnhtbERP22oCMRB9L/gPYYS+1cRCi65GUUHp&#10;iwUvHzBsZi+6mSxJum79elMo+DaHc535sreN6MiH2rGG8UiBIM6dqbnUcD5t3yYgQkQ22DgmDb8U&#10;YLkYvMwxM+7GB+qOsRQphEOGGqoY20zKkFdkMYxcS5y4wnmLMUFfSuPxlsJtI9+V+pQWa04NFba0&#10;qSi/Hn+shn3TKlncP9ZWdjt1uKxi4b/3Wr8O+9UMRKQ+PsX/7i+T5qsp/D2TLp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2hpQwQAAANwAAAAPAAAAAAAAAAAAAAAA&#10;AKECAABkcnMvZG93bnJldi54bWxQSwUGAAAAAAQABAD5AAAAjwMAAAAA&#10;" adj="10800" strokecolor="#4579b8 [3044]" strokeweight="3pt">
                    <v:stroke endarrow="open"/>
                  </v:shape>
                  <v:shape id="Curved Connector 110" o:spid="_x0000_s1046" type="#_x0000_t38" style="position:absolute;left:27475;top:14017;width:24200;height:7849;rotation:90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RrCsYAAADcAAAADwAAAGRycy9kb3ducmV2LnhtbESPQUvDQBCF74L/YZmCF2k3qaAldltE&#10;LPQgim09eBuyYxKanQ3ZaRL/vXMQvM3w3rz3zXo7hdYM1KcmsoN8kYEhLqNvuHJwOu7mKzBJkD22&#10;kcnBDyXYbq6v1lj4OPIHDQepjIZwKtBBLdIV1qaypoBpETti1b5jH1B07Svrexw1PLR2mWX3NmDD&#10;2lBjR881lefDJTjYvS3HPcnlQd6Huy5Pr58vt1+5czez6ekRjNAk/+a/671X/Fzx9RmdwG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0awrGAAAA3AAAAA8AAAAAAAAA&#10;AAAAAAAAoQIAAGRycy9kb3ducmV2LnhtbFBLBQYAAAAABAAEAPkAAACUAwAAAAA=&#10;" adj="10800" strokecolor="#4579b8 [3044]" strokeweight="3pt">
                    <v:stroke endarrow="open"/>
                  </v:shape>
                  <v:shape id="Text Box 111" o:spid="_x0000_s1047" type="#_x0000_t202" style="position:absolute;left:30019;top:7770;width:14999;height:4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JkrMMA&#10;AADcAAAADwAAAGRycy9kb3ducmV2LnhtbERPTWvCQBC9F/oflhG8NZvUUkrqRoygSG/VXnobs2MS&#10;zc7G3TXGf98tFHqbx/uc+WI0nRjI+daygixJQRBXVrdcK/jar5/eQPiArLGzTAru5GFRPD7MMdf2&#10;xp807EItYgj7HBU0IfS5lL5qyKBPbE8cuaN1BkOErpba4S2Gm04+p+mrNNhybGiwp1VD1Xl3NQq+&#10;X1YXPsw268PH6WLupSvleVsqNZ2My3cQgcbwL/5zb3Wcn2Xw+0y8QB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JkrMMAAADcAAAADwAAAAAAAAAAAAAAAACYAgAAZHJzL2Rv&#10;d25yZXYueG1sUEsFBgAAAAAEAAQA9QAAAIgDAAAAAA==&#10;" filled="f" strokecolor="#a9d18e" strokeweight="1.5pt">
                    <v:textbox>
                      <w:txbxContent>
                        <w:p w:rsidR="002076AA" w:rsidRPr="00DC1EE8" w:rsidRDefault="002076AA" w:rsidP="002076AA">
                          <w:pPr>
                            <w:rPr>
                              <w:szCs w:val="24"/>
                            </w:rPr>
                          </w:pPr>
                          <w:r w:rsidRPr="00DC1EE8">
                            <w:rPr>
                              <w:szCs w:val="24"/>
                            </w:rPr>
                            <w:t>Digital Market Performance (DMP)</w:t>
                          </w:r>
                        </w:p>
                      </w:txbxContent>
                    </v:textbox>
                  </v:shape>
                  <v:shape id="Curved Connector 112" o:spid="_x0000_s1048" type="#_x0000_t38" style="position:absolute;left:28941;top:15484;width:18105;height:11079;rotation:90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pQ5sQAAADcAAAADwAAAGRycy9kb3ducmV2LnhtbERPTWvCQBC9F/oflil4KbpJCq1EVylF&#10;wYO0aPXgbchOk9DsbMiOSfz33UKht3m8z1muR9eonrpQezaQzhJQxIW3NZcGTp/b6RxUEGSLjWcy&#10;cKMA69X93RJz6wc+UH+UUsUQDjkaqETaXOtQVOQwzHxLHLkv3zmUCLtS2w6HGO4anSXJs3ZYc2yo&#10;sKW3iorv49UZ2L5nw47k+iIf/VObhv1583hJjZk8jK8LUEKj/Iv/3Dsb56cZ/D4TL9Cr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qlDmxAAAANwAAAAPAAAAAAAAAAAA&#10;AAAAAKECAABkcnMvZG93bnJldi54bWxQSwUGAAAAAAQABAD5AAAAkgMAAAAA&#10;" adj="10800" strokecolor="#4579b8 [3044]" strokeweight="3pt">
                    <v:stroke endarrow="open"/>
                  </v:shape>
                  <v:shape id="Text Box 113" o:spid="_x0000_s1049" type="#_x0000_t202" style="position:absolute;left:31718;top:13415;width:15691;height:4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xfQMEA&#10;AADcAAAADwAAAGRycy9kb3ducmV2LnhtbERPS4vCMBC+C/sfwix409RVZOkaxQqKePNx2dvYzLbV&#10;ZlKTrNZ/bwTB23x8z5nMWlOLKzlfWVYw6CcgiHOrKy4UHPbL3jcIH5A11pZJwZ08zKYfnQmm2t54&#10;S9ddKEQMYZ+igjKEJpXS5yUZ9H3bEEfuzzqDIUJXSO3wFsNNLb+SZCwNVhwbSmxoUVJ+3v0bBb+j&#10;xYWPw9XyuDldzD1zmTyvM6W6n+38B0SgNrzFL/dax/mDITyfiRfI6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MX0DBAAAA3AAAAA8AAAAAAAAAAAAAAAAAmAIAAGRycy9kb3du&#10;cmV2LnhtbFBLBQYAAAAABAAEAPUAAACGAwAAAAA=&#10;" filled="f" strokecolor="#a9d18e" strokeweight="1.5pt">
                    <v:textbox>
                      <w:txbxContent>
                        <w:p w:rsidR="002076AA" w:rsidRPr="00014521" w:rsidRDefault="002076AA" w:rsidP="002076AA">
                          <w:pPr>
                            <w:rPr>
                              <w:sz w:val="28"/>
                            </w:rPr>
                          </w:pPr>
                          <w:r w:rsidRPr="00DC1EE8">
                            <w:rPr>
                              <w:bCs/>
                              <w:iCs/>
                            </w:rPr>
                            <w:t>Real-Time Data Processing (RDP</w:t>
                          </w:r>
                          <w:r w:rsidRPr="00014521">
                            <w:rPr>
                              <w:bCs/>
                              <w:iCs/>
                              <w:sz w:val="24"/>
                            </w:rPr>
                            <w:t>)</w:t>
                          </w:r>
                        </w:p>
                      </w:txbxContent>
                    </v:textbox>
                  </v:shape>
                  <v:shape id="Curved Connector 114" o:spid="_x0000_s1050" type="#_x0000_t38" style="position:absolute;left:38344;top:23593;width:12120;height:736;rotation:90;flip:x 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IjE8IAAADcAAAADwAAAGRycy9kb3ducmV2LnhtbERP22oCMRB9F/oPYQp902RLFdkaF1to&#10;6YuC2g8YNrOXdjNZknTd+vVGEHybw7nOqhhtJwbyoXWsIZspEMSlMy3XGr6PH9MliBCRDXaOScM/&#10;BSjWD5MV5sadeE/DIdYihXDIUUMTY59LGcqGLIaZ64kTVzlvMSboa2k8nlK47eSzUgtpseXU0GBP&#10;7w2Vv4c/q2Hb9UpW5/mblcOn2v9sYuV3W62fHsfNK4hIY7yLb+4vk+ZnL3B9Jl0g1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gIjE8IAAADcAAAADwAAAAAAAAAAAAAA&#10;AAChAgAAZHJzL2Rvd25yZXYueG1sUEsFBgAAAAAEAAQA+QAAAJADAAAAAA==&#10;" adj="10800" strokecolor="#4579b8 [3044]" strokeweight="3pt">
                    <v:stroke endarrow="open"/>
                  </v:shape>
                  <v:shape id="Text Box 115" o:spid="_x0000_s1051" type="#_x0000_t202" style="position:absolute;left:7850;top:7332;width:17497;height:4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lir8IA&#10;AADcAAAADwAAAGRycy9kb3ducmV2LnhtbERPTYvCMBC9C/sfwgjeNHXXXaQaZSsosjd1L97GZmyr&#10;zaQmUeu/3wgL3ubxPmc6b00tbuR8ZVnBcJCAIM6trrhQ8Ltb9scgfEDWWFsmBQ/yMJ+9daaYanvn&#10;Dd22oRAxhH2KCsoQmlRKn5dk0A9sQxy5o3UGQ4SukNrhPYabWr4nyZc0WHFsKLGhRUn5eXs1Cvaj&#10;xYUPH6vl4ed0MY/MZfK8zpTqddvvCYhAbXiJ/91rHecPP+H5TLx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aWKvwgAAANwAAAAPAAAAAAAAAAAAAAAAAJgCAABkcnMvZG93&#10;bnJldi54bWxQSwUGAAAAAAQABAD1AAAAhwMAAAAA&#10;" filled="f" strokecolor="#a9d18e" strokeweight="1.5pt">
                    <v:textbox>
                      <w:txbxContent>
                        <w:p w:rsidR="002076AA" w:rsidRPr="005911A7" w:rsidRDefault="002076AA" w:rsidP="002076AA">
                          <w:pPr>
                            <w:rPr>
                              <w:szCs w:val="24"/>
                            </w:rPr>
                          </w:pPr>
                          <w:r w:rsidRPr="005911A7">
                            <w:rPr>
                              <w:szCs w:val="24"/>
                            </w:rPr>
                            <w:t>Digitalize Supply Chain (SCI)</w:t>
                          </w:r>
                        </w:p>
                      </w:txbxContent>
                    </v:textbox>
                  </v:shape>
                  <v:shape id="Curved Connector 116" o:spid="_x0000_s1052" type="#_x0000_t38" style="position:absolute;left:12378;top:19280;width:18091;height:4140;rotation:90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FW5cQAAADcAAAADwAAAGRycy9kb3ducmV2LnhtbERPS2vCQBC+C/6HZQq9lLqJBS2pq0ip&#10;4KFYfPTQ25CdJqHZ2ZAdk/Tfu4LgbT6+5yxWg6tVR22oPBtIJwko4tzbigsDp+Pm+RVUEGSLtWcy&#10;8E8BVsvxaIGZ9T3vqTtIoWIIhwwNlCJNpnXIS3IYJr4hjtyvbx1KhG2hbYt9DHe1nibJTDusODaU&#10;2NB7Sfnf4ewMbHbTfktynstX99Kk4fP74+knNebxYVi/gRIa5C6+ubc2zk9ncH0mXq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kVblxAAAANwAAAAPAAAAAAAAAAAA&#10;AAAAAKECAABkcnMvZG93bnJldi54bWxQSwUGAAAAAAQABAD5AAAAkgMAAAAA&#10;" adj="10800" strokecolor="#4579b8 [3044]" strokeweight="3pt">
                    <v:stroke endarrow="open"/>
                  </v:shape>
                  <v:shape id="Text Box 117" o:spid="_x0000_s1053" type="#_x0000_t202" style="position:absolute;left:9260;top:14229;width:19660;height:5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dZQ8IA&#10;AADcAAAADwAAAGRycy9kb3ducmV2LnhtbERPTYvCMBC9C/sfwgjeNHVXdqUaZSsosjd1L97GZmyr&#10;zaQmUeu/3wgL3ubxPmc6b00tbuR8ZVnBcJCAIM6trrhQ8Ltb9scgfEDWWFsmBQ/yMJ+9daaYanvn&#10;Dd22oRAxhH2KCsoQmlRKn5dk0A9sQxy5o3UGQ4SukNrhPYabWr4nyac0WHFsKLGhRUn5eXs1Cvaj&#10;xYUPH6vl4ed0MY/MZfK8zpTqddvvCYhAbXiJ/91rHecPv+D5TLx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91lDwgAAANwAAAAPAAAAAAAAAAAAAAAAAJgCAABkcnMvZG93&#10;bnJldi54bWxQSwUGAAAAAAQABAD1AAAAhwMAAAAA&#10;" filled="f" strokecolor="#a9d18e" strokeweight="1.5pt">
                    <v:textbox>
                      <w:txbxContent>
                        <w:p w:rsidR="002076AA" w:rsidRPr="00014521" w:rsidRDefault="002076AA" w:rsidP="002076AA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5911A7">
                            <w:rPr>
                              <w:szCs w:val="24"/>
                            </w:rPr>
                            <w:t>Integrating network node capability (INC</w:t>
                          </w:r>
                          <w:r w:rsidRPr="00014521">
                            <w:rPr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v:textbox>
                  </v:shape>
                  <v:shape id="Curved Connector 118" o:spid="_x0000_s1054" type="#_x0000_t38" style="position:absolute;left:13441;top:21412;width:11740;height:6339;rotation:90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JnDMYAAADcAAAADwAAAGRycy9kb3ducmV2LnhtbESPQUvDQBCF74L/YZmCF2k3qaAldltE&#10;LPQgim09eBuyYxKanQ3ZaRL/vXMQvM3w3rz3zXo7hdYM1KcmsoN8kYEhLqNvuHJwOu7mKzBJkD22&#10;kcnBDyXYbq6v1lj4OPIHDQepjIZwKtBBLdIV1qaypoBpETti1b5jH1B07Svrexw1PLR2mWX3NmDD&#10;2lBjR881lefDJTjYvS3HPcnlQd6Huy5Pr58vt1+5czez6ekRjNAk/+a/671X/Fxp9RmdwG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CZwzGAAAA3AAAAA8AAAAAAAAA&#10;AAAAAAAAoQIAAGRycy9kb3ducmV2LnhtbFBLBQYAAAAABAAEAPkAAACUAwAAAAA=&#10;" adj="10800" strokecolor="#4579b8 [3044]" strokeweight="3pt">
                    <v:stroke endarrow="open"/>
                  </v:shape>
                  <v:shape id="Text Box 119" o:spid="_x0000_s1055" type="#_x0000_t202" style="position:absolute;left:31718;top:19056;width:23225;height:8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c1Q8MA&#10;AADcAAAADwAAAGRycy9kb3ducmV2LnhtbERPTYvCMBC9C/6HMMLeNFXYRbtGkYK4LHpQe/E224xt&#10;sZnUJmrdX28Ewds83udM562pxJUaV1pWMBxEIIgzq0vOFaT7ZX8MwnlkjZVlUnAnB/NZtzPFWNsb&#10;b+m687kIIexiVFB4X8dSuqwgg25ga+LAHW1j0AfY5FI3eAvhppKjKPqSBksODQXWlBSUnXYXo+A3&#10;WW5w+zcy4/8qWa2Pi/qcHj6V+ui1i28Qnlr/Fr/cPzrMH07g+Uy4QM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c1Q8MAAADcAAAADwAAAAAAAAAAAAAAAACYAgAAZHJzL2Rv&#10;d25yZXYueG1sUEsFBgAAAAAEAAQA9QAAAIgDAAAAAA==&#10;" filled="f" stroked="f" strokeweight=".5pt">
                    <v:textbox>
                      <w:txbxContent>
                        <w:p w:rsidR="002076AA" w:rsidRPr="00014521" w:rsidRDefault="002076AA" w:rsidP="002076AA">
                          <w:pPr>
                            <w:rPr>
                              <w:sz w:val="22"/>
                            </w:rPr>
                          </w:pPr>
                          <w:r w:rsidRPr="00014521">
                            <w:rPr>
                              <w:sz w:val="22"/>
                            </w:rPr>
                            <w:t>Optimization</w:t>
                          </w:r>
                        </w:p>
                        <w:p w:rsidR="002076AA" w:rsidRPr="00014521" w:rsidRDefault="002076AA" w:rsidP="002076AA">
                          <w:pPr>
                            <w:rPr>
                              <w:sz w:val="22"/>
                            </w:rPr>
                          </w:pPr>
                          <w:r w:rsidRPr="00014521">
                            <w:t xml:space="preserve">    </w:t>
                          </w:r>
                          <w:r w:rsidRPr="00014521">
                            <w:rPr>
                              <w:sz w:val="22"/>
                            </w:rPr>
                            <w:t>Verification</w:t>
                          </w:r>
                        </w:p>
                        <w:p w:rsidR="002076AA" w:rsidRPr="00014521" w:rsidRDefault="002076AA" w:rsidP="002076AA">
                          <w:pPr>
                            <w:rPr>
                              <w:sz w:val="22"/>
                            </w:rPr>
                          </w:pPr>
                          <w:r w:rsidRPr="00014521">
                            <w:t xml:space="preserve">       </w:t>
                          </w:r>
                          <w:r w:rsidRPr="00014521">
                            <w:rPr>
                              <w:sz w:val="22"/>
                            </w:rPr>
                            <w:t>Simulation and Visualization</w:t>
                          </w:r>
                        </w:p>
                        <w:p w:rsidR="002076AA" w:rsidRPr="00014521" w:rsidRDefault="002076AA" w:rsidP="002076AA">
                          <w:r w:rsidRPr="00014521">
                            <w:t xml:space="preserve">        Material Selection</w:t>
                          </w:r>
                        </w:p>
                        <w:p w:rsidR="002076AA" w:rsidRPr="00014521" w:rsidRDefault="002076AA" w:rsidP="002076AA">
                          <w:pPr>
                            <w:rPr>
                              <w:sz w:val="22"/>
                            </w:rPr>
                          </w:pPr>
                          <w:r w:rsidRPr="00014521">
                            <w:t xml:space="preserve">          Customer Feed Back</w:t>
                          </w:r>
                        </w:p>
                        <w:p w:rsidR="002076AA" w:rsidRPr="00014521" w:rsidRDefault="002076AA" w:rsidP="002076AA"/>
                      </w:txbxContent>
                    </v:textbox>
                  </v:shape>
                </v:group>
                <v:rect id="Rectangle 120" o:spid="_x0000_s1056" style="position:absolute;left:172;width:2157;height:73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t5w8QA&#10;AADcAAAADwAAAGRycy9kb3ducmV2LnhtbESPQWvCQBCF7wX/wzJCb3WjlFKiqwSxRY+aQvE2Zsck&#10;mp0N2TXGf+8cCr3N8N68981iNbhG9dSF2rOB6SQBRVx4W3Np4Cf/evsEFSKyxcYzGXhQgNVy9LLA&#10;1Po776k/xFJJCIcUDVQxtqnWoajIYZj4lli0s+8cRlm7UtsO7xLuGj1Lkg/tsGZpqLCldUXF9XBz&#10;BsKp3+WPNvu9HENxyjbs8vfdtzGv4yGbg4o0xH/z3/XWCv5M8OUZmUAv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recPEAAAA3AAAAA8AAAAAAAAAAAAAAAAAmAIAAGRycy9k&#10;b3ducmV2LnhtbFBLBQYAAAAABAAEAPUAAACJAwAAAAA=&#10;" filled="f" stroked="f" strokeweight="2pt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80AEC" wp14:editId="6907A57F">
                <wp:simplePos x="0" y="0"/>
                <wp:positionH relativeFrom="column">
                  <wp:posOffset>6204696</wp:posOffset>
                </wp:positionH>
                <wp:positionV relativeFrom="paragraph">
                  <wp:posOffset>391198</wp:posOffset>
                </wp:positionV>
                <wp:extent cx="310515" cy="2085340"/>
                <wp:effectExtent l="0" t="0" r="0" b="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08534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9" o:spid="_x0000_s1026" style="position:absolute;margin-left:488.55pt;margin-top:30.8pt;width:24.45pt;height:16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" fillcolor="#fabf8f [1945]" stroked="f" strokeweight="2pt"/>
            </w:pict>
          </mc:Fallback>
        </mc:AlternateContent>
      </w: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</w:p>
    <w:p w:rsidR="002076AA" w:rsidRPr="000F0574" w:rsidRDefault="002076AA" w:rsidP="002076AA">
      <w:pPr>
        <w:ind w:left="360"/>
        <w:contextualSpacing/>
        <w:jc w:val="both"/>
        <w:rPr>
          <w:sz w:val="21"/>
          <w:szCs w:val="24"/>
          <w:lang w:val="en-GB" w:eastAsia="en-GB"/>
        </w:rPr>
      </w:pPr>
      <w:r w:rsidRPr="000F0574">
        <w:rPr>
          <w:rFonts w:eastAsia="+mn-ea"/>
          <w:color w:val="FFFFFF"/>
          <w:sz w:val="21"/>
          <w:szCs w:val="21"/>
          <w:lang w:val="en-GB" w:eastAsia="en-GB"/>
        </w:rPr>
        <w:t>DT As Drive</w:t>
      </w: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  <w:r>
        <w:rPr>
          <w:noProof/>
          <w:lang w:val="en-GB" w:eastAsia="en-GB"/>
        </w:rPr>
        <w:drawing>
          <wp:inline distT="0" distB="0" distL="0" distR="0" wp14:anchorId="6564E7F4" wp14:editId="6B236E47">
            <wp:extent cx="5331125" cy="1164566"/>
            <wp:effectExtent l="0" t="0" r="0" b="36195"/>
            <wp:docPr id="30" name="Diagram 3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2076AA" w:rsidRDefault="002076AA" w:rsidP="002076AA">
      <w:pPr>
        <w:spacing w:before="100" w:beforeAutospacing="1" w:after="100" w:afterAutospacing="1" w:line="276" w:lineRule="auto"/>
        <w:jc w:val="both"/>
        <w:rPr>
          <w:lang w:val="en-GB" w:eastAsia="en-GB"/>
        </w:rPr>
      </w:pPr>
    </w:p>
    <w:p w:rsidR="002076AA" w:rsidRDefault="002076AA" w:rsidP="00825212">
      <w:pPr>
        <w:spacing w:before="100" w:beforeAutospacing="1" w:after="100" w:afterAutospacing="1" w:line="276" w:lineRule="auto"/>
        <w:jc w:val="both"/>
      </w:pPr>
      <w:r w:rsidRPr="002076AA">
        <w:t>Digital twin technology Enables Automotive Supply Chin Process form Raw material Supplier to Sale (Customer)</w:t>
      </w:r>
      <w:r>
        <w:t>. These results optimization, sustainability, virtually, flexibility and sustainability of manufacturing industries within a supply chain process.</w:t>
      </w:r>
    </w:p>
    <w:p w:rsidR="00D3341F" w:rsidRPr="00D92916" w:rsidRDefault="00D3341F" w:rsidP="00D3341F">
      <w:pPr>
        <w:pStyle w:val="keywords"/>
        <w:pBdr>
          <w:bottom w:val="single" w:sz="6" w:space="1" w:color="auto"/>
        </w:pBdr>
        <w:ind w:firstLine="0"/>
        <w:rPr>
          <w:b w:val="0"/>
          <w:bCs w:val="0"/>
          <w:i w:val="0"/>
          <w:iCs w:val="0"/>
          <w:noProof w:val="0"/>
          <w:lang w:val="en-GB" w:eastAsia="zh-CN"/>
        </w:rPr>
      </w:pPr>
      <w:r w:rsidRPr="0027588E">
        <w:rPr>
          <w:bCs w:val="0"/>
          <w:i w:val="0"/>
          <w:iCs w:val="0"/>
          <w:noProof w:val="0"/>
          <w:lang w:val="en-GB"/>
        </w:rPr>
        <w:t>Keywords:</w:t>
      </w:r>
      <w:r w:rsidRPr="0027588E">
        <w:rPr>
          <w:lang w:val="en-GB" w:eastAsia="zh-CN"/>
        </w:rPr>
        <w:t xml:space="preserve"> </w:t>
      </w:r>
      <w:r w:rsidRPr="00D92916">
        <w:rPr>
          <w:b w:val="0"/>
          <w:i w:val="0"/>
        </w:rPr>
        <w:t>Cloud Computing, Digital Twin; Material Utilization, Automobile Industry; Physical Entities, Supply Chain; Performance.</w:t>
      </w:r>
    </w:p>
    <w:p w:rsidR="002076AA" w:rsidRDefault="002076AA"/>
    <w:sectPr w:rsidR="002076AA" w:rsidSect="002076AA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6AA"/>
    <w:rsid w:val="001062E5"/>
    <w:rsid w:val="002076AA"/>
    <w:rsid w:val="00237355"/>
    <w:rsid w:val="002C0D62"/>
    <w:rsid w:val="005F6BBC"/>
    <w:rsid w:val="00825212"/>
    <w:rsid w:val="008A35F4"/>
    <w:rsid w:val="009B3F89"/>
    <w:rsid w:val="00CF2E34"/>
    <w:rsid w:val="00D3341F"/>
    <w:rsid w:val="00F7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6AA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title">
    <w:name w:val="paper title"/>
    <w:rsid w:val="002076AA"/>
    <w:pPr>
      <w:spacing w:after="120" w:line="240" w:lineRule="auto"/>
      <w:jc w:val="center"/>
    </w:pPr>
    <w:rPr>
      <w:rFonts w:ascii="Times New Roman" w:eastAsia="MS Mincho" w:hAnsi="Times New Roman" w:cs="Times New Roman"/>
      <w:noProof/>
      <w:sz w:val="48"/>
      <w:szCs w:val="4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6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6AA"/>
    <w:rPr>
      <w:rFonts w:ascii="Tahoma" w:eastAsia="SimSun" w:hAnsi="Tahoma" w:cs="Tahoma"/>
      <w:sz w:val="16"/>
      <w:szCs w:val="16"/>
      <w:lang w:val="en-US"/>
    </w:rPr>
  </w:style>
  <w:style w:type="paragraph" w:customStyle="1" w:styleId="keywords">
    <w:name w:val="key words"/>
    <w:rsid w:val="00D3341F"/>
    <w:pPr>
      <w:spacing w:after="120" w:line="240" w:lineRule="auto"/>
      <w:ind w:firstLine="288"/>
      <w:jc w:val="both"/>
    </w:pPr>
    <w:rPr>
      <w:rFonts w:ascii="Times New Roman" w:eastAsia="SimSun" w:hAnsi="Times New Roman" w:cs="Times New Roman"/>
      <w:b/>
      <w:bCs/>
      <w:i/>
      <w:iCs/>
      <w:noProof/>
      <w:sz w:val="18"/>
      <w:szCs w:val="18"/>
      <w:lang w:val="en-US"/>
    </w:rPr>
  </w:style>
  <w:style w:type="paragraph" w:customStyle="1" w:styleId="USBtitlepage">
    <w:name w:val="USB title page"/>
    <w:basedOn w:val="Normal"/>
    <w:rsid w:val="00CF2E34"/>
    <w:pPr>
      <w:spacing w:after="120" w:line="480" w:lineRule="auto"/>
    </w:pPr>
    <w:rPr>
      <w:rFonts w:ascii="Arial" w:eastAsia="Times New Roman" w:hAnsi="Arial" w:cs="Arial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6AA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title">
    <w:name w:val="paper title"/>
    <w:rsid w:val="002076AA"/>
    <w:pPr>
      <w:spacing w:after="120" w:line="240" w:lineRule="auto"/>
      <w:jc w:val="center"/>
    </w:pPr>
    <w:rPr>
      <w:rFonts w:ascii="Times New Roman" w:eastAsia="MS Mincho" w:hAnsi="Times New Roman" w:cs="Times New Roman"/>
      <w:noProof/>
      <w:sz w:val="48"/>
      <w:szCs w:val="4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6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6AA"/>
    <w:rPr>
      <w:rFonts w:ascii="Tahoma" w:eastAsia="SimSun" w:hAnsi="Tahoma" w:cs="Tahoma"/>
      <w:sz w:val="16"/>
      <w:szCs w:val="16"/>
      <w:lang w:val="en-US"/>
    </w:rPr>
  </w:style>
  <w:style w:type="paragraph" w:customStyle="1" w:styleId="keywords">
    <w:name w:val="key words"/>
    <w:rsid w:val="00D3341F"/>
    <w:pPr>
      <w:spacing w:after="120" w:line="240" w:lineRule="auto"/>
      <w:ind w:firstLine="288"/>
      <w:jc w:val="both"/>
    </w:pPr>
    <w:rPr>
      <w:rFonts w:ascii="Times New Roman" w:eastAsia="SimSun" w:hAnsi="Times New Roman" w:cs="Times New Roman"/>
      <w:b/>
      <w:bCs/>
      <w:i/>
      <w:iCs/>
      <w:noProof/>
      <w:sz w:val="18"/>
      <w:szCs w:val="18"/>
      <w:lang w:val="en-US"/>
    </w:rPr>
  </w:style>
  <w:style w:type="paragraph" w:customStyle="1" w:styleId="USBtitlepage">
    <w:name w:val="USB title page"/>
    <w:basedOn w:val="Normal"/>
    <w:rsid w:val="00CF2E34"/>
    <w:pPr>
      <w:spacing w:after="120" w:line="480" w:lineRule="auto"/>
    </w:pPr>
    <w:rPr>
      <w:rFonts w:ascii="Arial" w:eastAsia="Times New Roman" w:hAnsi="Arial" w:cs="Arial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2A0BDA6-C94D-4D81-9901-41F43B713194}" type="doc">
      <dgm:prSet loTypeId="urn:microsoft.com/office/officeart/2005/8/layout/gear1" loCatId="process" qsTypeId="urn:microsoft.com/office/officeart/2005/8/quickstyle/3d2" qsCatId="3D" csTypeId="urn:microsoft.com/office/officeart/2005/8/colors/colorful4" csCatId="colorful" phldr="1"/>
      <dgm:spPr/>
    </dgm:pt>
    <dgm:pt modelId="{990D7C22-BE9C-476B-B263-3FF90E5F0060}">
      <dgm:prSet phldrT="[Text]" custT="1"/>
      <dgm:spPr/>
      <dgm:t>
        <a:bodyPr/>
        <a:lstStyle/>
        <a:p>
          <a:r>
            <a:rPr lang="en-US" sz="1050" b="1" i="0">
              <a:latin typeface="Times New Roman" pitchFamily="18" charset="0"/>
              <a:cs typeface="Times New Roman" pitchFamily="18" charset="0"/>
            </a:rPr>
            <a:t>DT Enables for SC Optimization</a:t>
          </a:r>
          <a:endParaRPr lang="en-GB" sz="1050" b="1" i="0">
            <a:latin typeface="Times New Roman" pitchFamily="18" charset="0"/>
            <a:cs typeface="Times New Roman" pitchFamily="18" charset="0"/>
          </a:endParaRPr>
        </a:p>
      </dgm:t>
    </dgm:pt>
    <dgm:pt modelId="{8653F49A-54F2-40CA-A70A-C51B026E0551}" type="parTrans" cxnId="{9D482485-A996-4EE1-A8A5-33137D4D7587}">
      <dgm:prSet/>
      <dgm:spPr/>
      <dgm:t>
        <a:bodyPr/>
        <a:lstStyle/>
        <a:p>
          <a:endParaRPr lang="en-GB"/>
        </a:p>
      </dgm:t>
    </dgm:pt>
    <dgm:pt modelId="{0D008266-9F49-4752-B886-F9EA3E3CCF40}" type="sibTrans" cxnId="{9D482485-A996-4EE1-A8A5-33137D4D7587}">
      <dgm:prSet/>
      <dgm:spPr/>
      <dgm:t>
        <a:bodyPr/>
        <a:lstStyle/>
        <a:p>
          <a:endParaRPr lang="en-GB"/>
        </a:p>
      </dgm:t>
    </dgm:pt>
    <dgm:pt modelId="{2C87EE8C-F044-47B5-B4F4-93D5A86ACAE9}">
      <dgm:prSet phldrT="[Text]" custT="1"/>
      <dgm:spPr/>
      <dgm:t>
        <a:bodyPr/>
        <a:lstStyle/>
        <a:p>
          <a:r>
            <a:rPr lang="en-GB" sz="1400" b="0">
              <a:latin typeface="Times New Roman" pitchFamily="18" charset="0"/>
              <a:cs typeface="Times New Roman" pitchFamily="18" charset="0"/>
            </a:rPr>
            <a:t>Drive</a:t>
          </a:r>
          <a:r>
            <a:rPr lang="en-GB" sz="1100">
              <a:latin typeface="Times New Roman" pitchFamily="18" charset="0"/>
              <a:cs typeface="Times New Roman" pitchFamily="18" charset="0"/>
            </a:rPr>
            <a:t>r </a:t>
          </a:r>
        </a:p>
      </dgm:t>
    </dgm:pt>
    <dgm:pt modelId="{02E7BADE-F4C2-4AE8-8C97-C95326EB3145}" type="parTrans" cxnId="{297161B8-A54C-4439-8D2D-5C37E3A50390}">
      <dgm:prSet/>
      <dgm:spPr/>
      <dgm:t>
        <a:bodyPr/>
        <a:lstStyle/>
        <a:p>
          <a:endParaRPr lang="en-GB"/>
        </a:p>
      </dgm:t>
    </dgm:pt>
    <dgm:pt modelId="{99AF4290-B74E-42BE-B59F-5DB895D716BB}" type="sibTrans" cxnId="{297161B8-A54C-4439-8D2D-5C37E3A50390}">
      <dgm:prSet/>
      <dgm:spPr/>
      <dgm:t>
        <a:bodyPr/>
        <a:lstStyle/>
        <a:p>
          <a:endParaRPr lang="en-GB"/>
        </a:p>
      </dgm:t>
    </dgm:pt>
    <dgm:pt modelId="{34AC40BB-F43A-42A8-9302-D905F52B41F9}">
      <dgm:prSet phldrT="[Text]" custT="1"/>
      <dgm:spPr/>
      <dgm:t>
        <a:bodyPr/>
        <a:lstStyle/>
        <a:p>
          <a:r>
            <a:rPr lang="en-GB" sz="1200">
              <a:latin typeface="Times New Roman" pitchFamily="18" charset="0"/>
              <a:cs typeface="Times New Roman" pitchFamily="18" charset="0"/>
            </a:rPr>
            <a:t>Driven</a:t>
          </a:r>
        </a:p>
      </dgm:t>
    </dgm:pt>
    <dgm:pt modelId="{27B857E8-34EC-4C8B-A81C-7453985A81C5}" type="parTrans" cxnId="{57713970-DF50-4450-8EA7-1765EFD60E6E}">
      <dgm:prSet/>
      <dgm:spPr/>
      <dgm:t>
        <a:bodyPr/>
        <a:lstStyle/>
        <a:p>
          <a:endParaRPr lang="en-GB"/>
        </a:p>
      </dgm:t>
    </dgm:pt>
    <dgm:pt modelId="{B080E60A-E3AD-4A95-ABF6-63AB4E3ED3D2}" type="sibTrans" cxnId="{57713970-DF50-4450-8EA7-1765EFD60E6E}">
      <dgm:prSet/>
      <dgm:spPr/>
      <dgm:t>
        <a:bodyPr/>
        <a:lstStyle/>
        <a:p>
          <a:endParaRPr lang="en-GB"/>
        </a:p>
      </dgm:t>
    </dgm:pt>
    <dgm:pt modelId="{42060776-DA4C-4B65-866B-11B9BD58A523}" type="pres">
      <dgm:prSet presAssocID="{C2A0BDA6-C94D-4D81-9901-41F43B713194}" presName="composite" presStyleCnt="0">
        <dgm:presLayoutVars>
          <dgm:chMax val="3"/>
          <dgm:animLvl val="lvl"/>
          <dgm:resizeHandles val="exact"/>
        </dgm:presLayoutVars>
      </dgm:prSet>
      <dgm:spPr/>
    </dgm:pt>
    <dgm:pt modelId="{4D11EA36-8E21-4FF2-8EBB-2E5A73EB05E3}" type="pres">
      <dgm:prSet presAssocID="{990D7C22-BE9C-476B-B263-3FF90E5F0060}" presName="gear1" presStyleLbl="node1" presStyleIdx="0" presStyleCnt="3" custScaleX="153727" custScaleY="126879" custLinFactX="100000" custLinFactNeighborX="106510" custLinFactNeighborY="-40459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BEA8C7CA-EBF8-4814-B973-0125A093377A}" type="pres">
      <dgm:prSet presAssocID="{990D7C22-BE9C-476B-B263-3FF90E5F0060}" presName="gear1srcNode" presStyleLbl="node1" presStyleIdx="0" presStyleCnt="3"/>
      <dgm:spPr/>
      <dgm:t>
        <a:bodyPr/>
        <a:lstStyle/>
        <a:p>
          <a:endParaRPr lang="en-GB"/>
        </a:p>
      </dgm:t>
    </dgm:pt>
    <dgm:pt modelId="{48969165-DDCE-4530-AB1F-9CDC3DFB8A3F}" type="pres">
      <dgm:prSet presAssocID="{990D7C22-BE9C-476B-B263-3FF90E5F0060}" presName="gear1dstNode" presStyleLbl="node1" presStyleIdx="0" presStyleCnt="3"/>
      <dgm:spPr/>
      <dgm:t>
        <a:bodyPr/>
        <a:lstStyle/>
        <a:p>
          <a:endParaRPr lang="en-GB"/>
        </a:p>
      </dgm:t>
    </dgm:pt>
    <dgm:pt modelId="{E097B641-2E6F-4FE1-9A51-65CF14F041C8}" type="pres">
      <dgm:prSet presAssocID="{2C87EE8C-F044-47B5-B4F4-93D5A86ACAE9}" presName="gear2" presStyleLbl="node1" presStyleIdx="1" presStyleCnt="3" custScaleX="204838" custScaleY="190471" custLinFactNeighborX="-33908" custLinFactNeighborY="-9910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B5A64792-915E-4242-83E6-0AF9A25FD69B}" type="pres">
      <dgm:prSet presAssocID="{2C87EE8C-F044-47B5-B4F4-93D5A86ACAE9}" presName="gear2srcNode" presStyleLbl="node1" presStyleIdx="1" presStyleCnt="3"/>
      <dgm:spPr/>
      <dgm:t>
        <a:bodyPr/>
        <a:lstStyle/>
        <a:p>
          <a:endParaRPr lang="en-GB"/>
        </a:p>
      </dgm:t>
    </dgm:pt>
    <dgm:pt modelId="{89F85201-C57D-4D42-A7C9-9F2205755317}" type="pres">
      <dgm:prSet presAssocID="{2C87EE8C-F044-47B5-B4F4-93D5A86ACAE9}" presName="gear2dstNode" presStyleLbl="node1" presStyleIdx="1" presStyleCnt="3"/>
      <dgm:spPr/>
      <dgm:t>
        <a:bodyPr/>
        <a:lstStyle/>
        <a:p>
          <a:endParaRPr lang="en-GB"/>
        </a:p>
      </dgm:t>
    </dgm:pt>
    <dgm:pt modelId="{495EEE2A-DA1F-4392-BFF8-A1CE57CC14C5}" type="pres">
      <dgm:prSet presAssocID="{34AC40BB-F43A-42A8-9302-D905F52B41F9}" presName="gear3" presStyleLbl="node1" presStyleIdx="2" presStyleCnt="3" custScaleX="229712" custScaleY="208333" custLinFactNeighborX="89441" custLinFactNeighborY="69588"/>
      <dgm:spPr/>
      <dgm:t>
        <a:bodyPr/>
        <a:lstStyle/>
        <a:p>
          <a:endParaRPr lang="en-GB"/>
        </a:p>
      </dgm:t>
    </dgm:pt>
    <dgm:pt modelId="{68A59C59-2906-41CF-8D30-7249053D5852}" type="pres">
      <dgm:prSet presAssocID="{34AC40BB-F43A-42A8-9302-D905F52B41F9}" presName="gear3tx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CC08825E-D1D7-4F93-8110-CC186870D3B9}" type="pres">
      <dgm:prSet presAssocID="{34AC40BB-F43A-42A8-9302-D905F52B41F9}" presName="gear3srcNode" presStyleLbl="node1" presStyleIdx="2" presStyleCnt="3"/>
      <dgm:spPr/>
      <dgm:t>
        <a:bodyPr/>
        <a:lstStyle/>
        <a:p>
          <a:endParaRPr lang="en-GB"/>
        </a:p>
      </dgm:t>
    </dgm:pt>
    <dgm:pt modelId="{4D4D7DED-567D-4482-8D4B-600F58B56D88}" type="pres">
      <dgm:prSet presAssocID="{34AC40BB-F43A-42A8-9302-D905F52B41F9}" presName="gear3dstNode" presStyleLbl="node1" presStyleIdx="2" presStyleCnt="3"/>
      <dgm:spPr/>
      <dgm:t>
        <a:bodyPr/>
        <a:lstStyle/>
        <a:p>
          <a:endParaRPr lang="en-GB"/>
        </a:p>
      </dgm:t>
    </dgm:pt>
    <dgm:pt modelId="{4F301B15-97AA-4875-B75F-E991DC3DF045}" type="pres">
      <dgm:prSet presAssocID="{0D008266-9F49-4752-B886-F9EA3E3CCF40}" presName="connector1" presStyleLbl="sibTrans2D1" presStyleIdx="0" presStyleCnt="3" custAng="903561" custLinFactX="100000" custLinFactNeighborX="114275" custLinFactNeighborY="-46778"/>
      <dgm:spPr/>
      <dgm:t>
        <a:bodyPr/>
        <a:lstStyle/>
        <a:p>
          <a:endParaRPr lang="en-GB"/>
        </a:p>
      </dgm:t>
    </dgm:pt>
    <dgm:pt modelId="{414335F2-F379-4F78-9173-5044DB620F8D}" type="pres">
      <dgm:prSet presAssocID="{99AF4290-B74E-42BE-B59F-5DB895D716BB}" presName="connector2" presStyleLbl="sibTrans2D1" presStyleIdx="1" presStyleCnt="3" custLinFactNeighborX="-78097" custLinFactNeighborY="-1447"/>
      <dgm:spPr/>
      <dgm:t>
        <a:bodyPr/>
        <a:lstStyle/>
        <a:p>
          <a:endParaRPr lang="en-GB"/>
        </a:p>
      </dgm:t>
    </dgm:pt>
    <dgm:pt modelId="{1CA8FEA4-4246-464F-BC5C-7EDCF9AAA2E8}" type="pres">
      <dgm:prSet presAssocID="{B080E60A-E3AD-4A95-ABF6-63AB4E3ED3D2}" presName="connector3" presStyleLbl="sibTrans2D1" presStyleIdx="2" presStyleCnt="3" custAng="1735141" custScaleX="100459" custLinFactNeighborX="62359" custLinFactNeighborY="12325"/>
      <dgm:spPr/>
      <dgm:t>
        <a:bodyPr/>
        <a:lstStyle/>
        <a:p>
          <a:endParaRPr lang="en-GB"/>
        </a:p>
      </dgm:t>
    </dgm:pt>
  </dgm:ptLst>
  <dgm:cxnLst>
    <dgm:cxn modelId="{C0F744A9-43F8-498E-A9C6-10D7A9C08F2C}" type="presOf" srcId="{34AC40BB-F43A-42A8-9302-D905F52B41F9}" destId="{495EEE2A-DA1F-4392-BFF8-A1CE57CC14C5}" srcOrd="0" destOrd="0" presId="urn:microsoft.com/office/officeart/2005/8/layout/gear1"/>
    <dgm:cxn modelId="{CE387F31-55C6-4E29-A080-5E16A5A1182F}" type="presOf" srcId="{2C87EE8C-F044-47B5-B4F4-93D5A86ACAE9}" destId="{89F85201-C57D-4D42-A7C9-9F2205755317}" srcOrd="2" destOrd="0" presId="urn:microsoft.com/office/officeart/2005/8/layout/gear1"/>
    <dgm:cxn modelId="{04A153CF-6B42-42F2-BA0A-54A6575AC7D7}" type="presOf" srcId="{34AC40BB-F43A-42A8-9302-D905F52B41F9}" destId="{4D4D7DED-567D-4482-8D4B-600F58B56D88}" srcOrd="3" destOrd="0" presId="urn:microsoft.com/office/officeart/2005/8/layout/gear1"/>
    <dgm:cxn modelId="{2680E788-2EEC-4103-A904-051267420234}" type="presOf" srcId="{2C87EE8C-F044-47B5-B4F4-93D5A86ACAE9}" destId="{E097B641-2E6F-4FE1-9A51-65CF14F041C8}" srcOrd="0" destOrd="0" presId="urn:microsoft.com/office/officeart/2005/8/layout/gear1"/>
    <dgm:cxn modelId="{57713970-DF50-4450-8EA7-1765EFD60E6E}" srcId="{C2A0BDA6-C94D-4D81-9901-41F43B713194}" destId="{34AC40BB-F43A-42A8-9302-D905F52B41F9}" srcOrd="2" destOrd="0" parTransId="{27B857E8-34EC-4C8B-A81C-7453985A81C5}" sibTransId="{B080E60A-E3AD-4A95-ABF6-63AB4E3ED3D2}"/>
    <dgm:cxn modelId="{1A12A182-8FA3-4B94-AF66-89571EF2D7DB}" type="presOf" srcId="{C2A0BDA6-C94D-4D81-9901-41F43B713194}" destId="{42060776-DA4C-4B65-866B-11B9BD58A523}" srcOrd="0" destOrd="0" presId="urn:microsoft.com/office/officeart/2005/8/layout/gear1"/>
    <dgm:cxn modelId="{8D8B2AF5-387F-449D-8600-E5128824BD76}" type="presOf" srcId="{990D7C22-BE9C-476B-B263-3FF90E5F0060}" destId="{4D11EA36-8E21-4FF2-8EBB-2E5A73EB05E3}" srcOrd="0" destOrd="0" presId="urn:microsoft.com/office/officeart/2005/8/layout/gear1"/>
    <dgm:cxn modelId="{BB3C36B4-CD28-4690-BF2B-858CD36AEADA}" type="presOf" srcId="{B080E60A-E3AD-4A95-ABF6-63AB4E3ED3D2}" destId="{1CA8FEA4-4246-464F-BC5C-7EDCF9AAA2E8}" srcOrd="0" destOrd="0" presId="urn:microsoft.com/office/officeart/2005/8/layout/gear1"/>
    <dgm:cxn modelId="{D12DB2F1-C573-4B12-9F41-D44DB55CA5D9}" type="presOf" srcId="{2C87EE8C-F044-47B5-B4F4-93D5A86ACAE9}" destId="{B5A64792-915E-4242-83E6-0AF9A25FD69B}" srcOrd="1" destOrd="0" presId="urn:microsoft.com/office/officeart/2005/8/layout/gear1"/>
    <dgm:cxn modelId="{6949046E-F2DB-47A5-AE2C-61DF1A4B31AA}" type="presOf" srcId="{34AC40BB-F43A-42A8-9302-D905F52B41F9}" destId="{CC08825E-D1D7-4F93-8110-CC186870D3B9}" srcOrd="2" destOrd="0" presId="urn:microsoft.com/office/officeart/2005/8/layout/gear1"/>
    <dgm:cxn modelId="{297161B8-A54C-4439-8D2D-5C37E3A50390}" srcId="{C2A0BDA6-C94D-4D81-9901-41F43B713194}" destId="{2C87EE8C-F044-47B5-B4F4-93D5A86ACAE9}" srcOrd="1" destOrd="0" parTransId="{02E7BADE-F4C2-4AE8-8C97-C95326EB3145}" sibTransId="{99AF4290-B74E-42BE-B59F-5DB895D716BB}"/>
    <dgm:cxn modelId="{1371C3F8-5F5C-4BF8-AAD2-FB245D565E61}" type="presOf" srcId="{34AC40BB-F43A-42A8-9302-D905F52B41F9}" destId="{68A59C59-2906-41CF-8D30-7249053D5852}" srcOrd="1" destOrd="0" presId="urn:microsoft.com/office/officeart/2005/8/layout/gear1"/>
    <dgm:cxn modelId="{E50382DA-9905-4884-A575-84570AB61DF0}" type="presOf" srcId="{990D7C22-BE9C-476B-B263-3FF90E5F0060}" destId="{BEA8C7CA-EBF8-4814-B973-0125A093377A}" srcOrd="1" destOrd="0" presId="urn:microsoft.com/office/officeart/2005/8/layout/gear1"/>
    <dgm:cxn modelId="{7843FD18-F912-4282-9888-D8BEE5B2C506}" type="presOf" srcId="{990D7C22-BE9C-476B-B263-3FF90E5F0060}" destId="{48969165-DDCE-4530-AB1F-9CDC3DFB8A3F}" srcOrd="2" destOrd="0" presId="urn:microsoft.com/office/officeart/2005/8/layout/gear1"/>
    <dgm:cxn modelId="{32297FDC-C62B-43C1-A088-8282A71BC3DE}" type="presOf" srcId="{0D008266-9F49-4752-B886-F9EA3E3CCF40}" destId="{4F301B15-97AA-4875-B75F-E991DC3DF045}" srcOrd="0" destOrd="0" presId="urn:microsoft.com/office/officeart/2005/8/layout/gear1"/>
    <dgm:cxn modelId="{5042732A-16E5-49F5-A512-AAFD21D66B17}" type="presOf" srcId="{99AF4290-B74E-42BE-B59F-5DB895D716BB}" destId="{414335F2-F379-4F78-9173-5044DB620F8D}" srcOrd="0" destOrd="0" presId="urn:microsoft.com/office/officeart/2005/8/layout/gear1"/>
    <dgm:cxn modelId="{9D482485-A996-4EE1-A8A5-33137D4D7587}" srcId="{C2A0BDA6-C94D-4D81-9901-41F43B713194}" destId="{990D7C22-BE9C-476B-B263-3FF90E5F0060}" srcOrd="0" destOrd="0" parTransId="{8653F49A-54F2-40CA-A70A-C51B026E0551}" sibTransId="{0D008266-9F49-4752-B886-F9EA3E3CCF40}"/>
    <dgm:cxn modelId="{EC2BEF33-54D6-4097-BE91-0F32EAE24186}" type="presParOf" srcId="{42060776-DA4C-4B65-866B-11B9BD58A523}" destId="{4D11EA36-8E21-4FF2-8EBB-2E5A73EB05E3}" srcOrd="0" destOrd="0" presId="urn:microsoft.com/office/officeart/2005/8/layout/gear1"/>
    <dgm:cxn modelId="{E45FD6AE-0C04-49C6-8826-9B210E41DDFD}" type="presParOf" srcId="{42060776-DA4C-4B65-866B-11B9BD58A523}" destId="{BEA8C7CA-EBF8-4814-B973-0125A093377A}" srcOrd="1" destOrd="0" presId="urn:microsoft.com/office/officeart/2005/8/layout/gear1"/>
    <dgm:cxn modelId="{035B882D-E75B-4EA8-819D-B3E221DE5E88}" type="presParOf" srcId="{42060776-DA4C-4B65-866B-11B9BD58A523}" destId="{48969165-DDCE-4530-AB1F-9CDC3DFB8A3F}" srcOrd="2" destOrd="0" presId="urn:microsoft.com/office/officeart/2005/8/layout/gear1"/>
    <dgm:cxn modelId="{F80C084C-303F-434E-BCBC-3AA109ACBA8C}" type="presParOf" srcId="{42060776-DA4C-4B65-866B-11B9BD58A523}" destId="{E097B641-2E6F-4FE1-9A51-65CF14F041C8}" srcOrd="3" destOrd="0" presId="urn:microsoft.com/office/officeart/2005/8/layout/gear1"/>
    <dgm:cxn modelId="{A1BF4407-9F6A-4B16-B94E-9DA6B492EEAD}" type="presParOf" srcId="{42060776-DA4C-4B65-866B-11B9BD58A523}" destId="{B5A64792-915E-4242-83E6-0AF9A25FD69B}" srcOrd="4" destOrd="0" presId="urn:microsoft.com/office/officeart/2005/8/layout/gear1"/>
    <dgm:cxn modelId="{DC35F434-BAE1-47F4-82AE-E89462B88D98}" type="presParOf" srcId="{42060776-DA4C-4B65-866B-11B9BD58A523}" destId="{89F85201-C57D-4D42-A7C9-9F2205755317}" srcOrd="5" destOrd="0" presId="urn:microsoft.com/office/officeart/2005/8/layout/gear1"/>
    <dgm:cxn modelId="{1337968C-B4A8-43A5-BE1C-E49BBF9F9922}" type="presParOf" srcId="{42060776-DA4C-4B65-866B-11B9BD58A523}" destId="{495EEE2A-DA1F-4392-BFF8-A1CE57CC14C5}" srcOrd="6" destOrd="0" presId="urn:microsoft.com/office/officeart/2005/8/layout/gear1"/>
    <dgm:cxn modelId="{985B91CD-5651-4752-B7B7-95729057A315}" type="presParOf" srcId="{42060776-DA4C-4B65-866B-11B9BD58A523}" destId="{68A59C59-2906-41CF-8D30-7249053D5852}" srcOrd="7" destOrd="0" presId="urn:microsoft.com/office/officeart/2005/8/layout/gear1"/>
    <dgm:cxn modelId="{255E73E3-41EE-4CC1-AFBA-1B5A6DD11804}" type="presParOf" srcId="{42060776-DA4C-4B65-866B-11B9BD58A523}" destId="{CC08825E-D1D7-4F93-8110-CC186870D3B9}" srcOrd="8" destOrd="0" presId="urn:microsoft.com/office/officeart/2005/8/layout/gear1"/>
    <dgm:cxn modelId="{4286BD57-3BBA-419C-9AD3-0C1EB7A521BD}" type="presParOf" srcId="{42060776-DA4C-4B65-866B-11B9BD58A523}" destId="{4D4D7DED-567D-4482-8D4B-600F58B56D88}" srcOrd="9" destOrd="0" presId="urn:microsoft.com/office/officeart/2005/8/layout/gear1"/>
    <dgm:cxn modelId="{F6FF3DDA-1FEE-438B-91D8-116950233657}" type="presParOf" srcId="{42060776-DA4C-4B65-866B-11B9BD58A523}" destId="{4F301B15-97AA-4875-B75F-E991DC3DF045}" srcOrd="10" destOrd="0" presId="urn:microsoft.com/office/officeart/2005/8/layout/gear1"/>
    <dgm:cxn modelId="{526B6558-B793-4333-A401-02AE454D4033}" type="presParOf" srcId="{42060776-DA4C-4B65-866B-11B9BD58A523}" destId="{414335F2-F379-4F78-9173-5044DB620F8D}" srcOrd="11" destOrd="0" presId="urn:microsoft.com/office/officeart/2005/8/layout/gear1"/>
    <dgm:cxn modelId="{44C837BF-86A3-4CFC-921C-DB865DC74D25}" type="presParOf" srcId="{42060776-DA4C-4B65-866B-11B9BD58A523}" destId="{1CA8FEA4-4246-464F-BC5C-7EDCF9AAA2E8}" srcOrd="12" destOrd="0" presId="urn:microsoft.com/office/officeart/2005/8/layout/gear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D11EA36-8E21-4FF2-8EBB-2E5A73EB05E3}">
      <dsp:nvSpPr>
        <dsp:cNvPr id="0" name=""/>
        <dsp:cNvSpPr/>
      </dsp:nvSpPr>
      <dsp:spPr>
        <a:xfrm>
          <a:off x="3718352" y="287181"/>
          <a:ext cx="984638" cy="812674"/>
        </a:xfrm>
        <a:prstGeom prst="gear9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4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50" b="1" i="0" kern="1200">
              <a:latin typeface="Times New Roman" pitchFamily="18" charset="0"/>
              <a:cs typeface="Times New Roman" pitchFamily="18" charset="0"/>
            </a:rPr>
            <a:t>DT Enables for SC Optimization</a:t>
          </a:r>
          <a:endParaRPr lang="en-GB" sz="1050" b="1" i="0" kern="1200">
            <a:latin typeface="Times New Roman" pitchFamily="18" charset="0"/>
            <a:cs typeface="Times New Roman" pitchFamily="18" charset="0"/>
          </a:endParaRPr>
        </a:p>
      </dsp:txBody>
      <dsp:txXfrm>
        <a:off x="3903456" y="477546"/>
        <a:ext cx="614430" cy="417731"/>
      </dsp:txXfrm>
    </dsp:sp>
    <dsp:sp modelId="{E097B641-2E6F-4FE1-9A51-65CF14F041C8}">
      <dsp:nvSpPr>
        <dsp:cNvPr id="0" name=""/>
        <dsp:cNvSpPr/>
      </dsp:nvSpPr>
      <dsp:spPr>
        <a:xfrm>
          <a:off x="1792901" y="224131"/>
          <a:ext cx="954189" cy="887264"/>
        </a:xfrm>
        <a:prstGeom prst="gear6">
          <a:avLst/>
        </a:prstGeom>
        <a:gradFill rotWithShape="0">
          <a:gsLst>
            <a:gs pos="0">
              <a:schemeClr val="accent4">
                <a:hueOff val="-2232385"/>
                <a:satOff val="13449"/>
                <a:lumOff val="1078"/>
                <a:alphaOff val="0"/>
                <a:shade val="51000"/>
                <a:satMod val="130000"/>
              </a:schemeClr>
            </a:gs>
            <a:gs pos="80000">
              <a:schemeClr val="accent4">
                <a:hueOff val="-2232385"/>
                <a:satOff val="13449"/>
                <a:lumOff val="1078"/>
                <a:alphaOff val="0"/>
                <a:shade val="93000"/>
                <a:satMod val="130000"/>
              </a:schemeClr>
            </a:gs>
            <a:gs pos="100000">
              <a:schemeClr val="accent4">
                <a:hueOff val="-2232385"/>
                <a:satOff val="13449"/>
                <a:lumOff val="107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400" b="0" kern="1200">
              <a:latin typeface="Times New Roman" pitchFamily="18" charset="0"/>
              <a:cs typeface="Times New Roman" pitchFamily="18" charset="0"/>
            </a:rPr>
            <a:t>Drive</a:t>
          </a:r>
          <a:r>
            <a:rPr lang="en-GB" sz="1100" kern="1200">
              <a:latin typeface="Times New Roman" pitchFamily="18" charset="0"/>
              <a:cs typeface="Times New Roman" pitchFamily="18" charset="0"/>
            </a:rPr>
            <a:t>r </a:t>
          </a:r>
        </a:p>
      </dsp:txBody>
      <dsp:txXfrm>
        <a:off x="2026001" y="448852"/>
        <a:ext cx="487989" cy="437822"/>
      </dsp:txXfrm>
    </dsp:sp>
    <dsp:sp modelId="{495EEE2A-DA1F-4392-BFF8-A1CE57CC14C5}">
      <dsp:nvSpPr>
        <dsp:cNvPr id="0" name=""/>
        <dsp:cNvSpPr/>
      </dsp:nvSpPr>
      <dsp:spPr>
        <a:xfrm rot="20700000">
          <a:off x="2642043" y="124710"/>
          <a:ext cx="1084155" cy="915147"/>
        </a:xfrm>
        <a:prstGeom prst="gear6">
          <a:avLst/>
        </a:prstGeom>
        <a:gradFill rotWithShape="0">
          <a:gsLst>
            <a:gs pos="0">
              <a:schemeClr val="accent4">
                <a:hueOff val="-4464770"/>
                <a:satOff val="26899"/>
                <a:lumOff val="2156"/>
                <a:alphaOff val="0"/>
                <a:shade val="51000"/>
                <a:satMod val="130000"/>
              </a:schemeClr>
            </a:gs>
            <a:gs pos="80000">
              <a:schemeClr val="accent4">
                <a:hueOff val="-4464770"/>
                <a:satOff val="26899"/>
                <a:lumOff val="2156"/>
                <a:alphaOff val="0"/>
                <a:shade val="93000"/>
                <a:satMod val="130000"/>
              </a:schemeClr>
            </a:gs>
            <a:gs pos="100000">
              <a:schemeClr val="accent4">
                <a:hueOff val="-4464770"/>
                <a:satOff val="26899"/>
                <a:lumOff val="215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kern="1200">
              <a:latin typeface="Times New Roman" pitchFamily="18" charset="0"/>
              <a:cs typeface="Times New Roman" pitchFamily="18" charset="0"/>
            </a:rPr>
            <a:t>Driven</a:t>
          </a:r>
        </a:p>
      </dsp:txBody>
      <dsp:txXfrm rot="-20700000">
        <a:off x="2889854" y="315404"/>
        <a:ext cx="588532" cy="533758"/>
      </dsp:txXfrm>
    </dsp:sp>
    <dsp:sp modelId="{4F301B15-97AA-4875-B75F-E991DC3DF045}">
      <dsp:nvSpPr>
        <dsp:cNvPr id="0" name=""/>
        <dsp:cNvSpPr/>
      </dsp:nvSpPr>
      <dsp:spPr>
        <a:xfrm rot="903561">
          <a:off x="4247636" y="166627"/>
          <a:ext cx="819854" cy="819854"/>
        </a:xfrm>
        <a:prstGeom prst="circularArrow">
          <a:avLst>
            <a:gd name="adj1" fmla="val 4687"/>
            <a:gd name="adj2" fmla="val 299029"/>
            <a:gd name="adj3" fmla="val 2325250"/>
            <a:gd name="adj4" fmla="val 16361622"/>
            <a:gd name="adj5" fmla="val 5469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14335F2-F379-4F78-9173-5044DB620F8D}">
      <dsp:nvSpPr>
        <dsp:cNvPr id="0" name=""/>
        <dsp:cNvSpPr/>
      </dsp:nvSpPr>
      <dsp:spPr>
        <a:xfrm>
          <a:off x="1647333" y="382326"/>
          <a:ext cx="595675" cy="595675"/>
        </a:xfrm>
        <a:prstGeom prst="leftCircularArrow">
          <a:avLst>
            <a:gd name="adj1" fmla="val 6452"/>
            <a:gd name="adj2" fmla="val 429999"/>
            <a:gd name="adj3" fmla="val 10489124"/>
            <a:gd name="adj4" fmla="val 14837806"/>
            <a:gd name="adj5" fmla="val 7527"/>
          </a:avLst>
        </a:prstGeom>
        <a:solidFill>
          <a:schemeClr val="accent4">
            <a:hueOff val="-2232385"/>
            <a:satOff val="13449"/>
            <a:lumOff val="1078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CA8FEA4-4246-464F-BC5C-7EDCF9AAA2E8}">
      <dsp:nvSpPr>
        <dsp:cNvPr id="0" name=""/>
        <dsp:cNvSpPr/>
      </dsp:nvSpPr>
      <dsp:spPr>
        <a:xfrm rot="1735141">
          <a:off x="2749403" y="151829"/>
          <a:ext cx="645206" cy="642258"/>
        </a:xfrm>
        <a:prstGeom prst="circularArrow">
          <a:avLst>
            <a:gd name="adj1" fmla="val 5984"/>
            <a:gd name="adj2" fmla="val 394124"/>
            <a:gd name="adj3" fmla="val 13313824"/>
            <a:gd name="adj4" fmla="val 10508221"/>
            <a:gd name="adj5" fmla="val 6981"/>
          </a:avLst>
        </a:prstGeom>
        <a:solidFill>
          <a:schemeClr val="accent4">
            <a:hueOff val="-4464770"/>
            <a:satOff val="26899"/>
            <a:lumOff val="2156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z="-70000" extrusionH="63500" prstMaterial="matte">
          <a:bevelT w="25400" h="6350" prst="relaxedInset"/>
          <a:contourClr>
            <a:schemeClr val="bg1"/>
          </a:contourClr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gear1">
  <dgm:title val=""/>
  <dgm:desc val=""/>
  <dgm:catLst>
    <dgm:cat type="relationship" pri="3000"/>
    <dgm:cat type="process" pri="28000"/>
    <dgm:cat type="cycle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composite">
    <dgm:varLst>
      <dgm:chMax val="3"/>
      <dgm:animLvl val="lvl"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lte" val="1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05"/>
          <dgm:constr type="t" for="ch" forName="gear1" refType="w" fact="0.05"/>
          <dgm:constr type="w" for="ch" forName="gear1srcNode" val="1"/>
          <dgm:constr type="h" for="ch" forName="gear1srcNode" val="1"/>
          <dgm:constr type="l" for="ch" forName="gear1srcNode" refType="w" fact="0.32"/>
          <dgm:constr type="t" for="ch" forName="gear1srcNode"/>
          <dgm:constr type="w" for="ch" forName="gear1dstNode" val="1"/>
          <dgm:constr type="h" for="ch" forName="gear1dstNode" val="1"/>
          <dgm:constr type="r" for="ch" forName="gear1dstNode" refType="w" fact="0.58"/>
          <dgm:constr type="t" for="ch" forName="gear1dstNode" refType="h" fact="0.5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/>
          <dgm:constr type="b" for="ch" forName="gear1ch" refType="h" fact="0.6"/>
        </dgm:constrLst>
      </dgm:if>
      <dgm:if name="Name2" axis="ch" ptType="node" func="cnt" op="equ" val="2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2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2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7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w" fact="0.8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1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0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3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 refType="w" fact="0.34"/>
          <dgm:constr type="t" for="ch" forName="gear2ch" refType="w" fact="0.04"/>
        </dgm:constrLst>
      </dgm:if>
      <dgm:else name="Name3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4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4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95"/>
          <dgm:constr type="diam" for="des" forName="connector1" refType="w" refFor="ch" refForName="gear1" op="equ" fact="1.15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h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3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2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5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/>
          <dgm:constr type="t" for="ch" forName="gear2ch" refType="w" fact="0.58"/>
          <dgm:constr type="w" for="ch" forName="gear3" refType="w" fact="0.48"/>
          <dgm:constr type="h" for="ch" forName="gear3" refType="w" fact="0.48"/>
          <dgm:constr type="l" for="ch" forName="gear3" refType="w" fact="0.31"/>
          <dgm:constr type="t" for="ch" forName="gear3"/>
          <dgm:constr type="w" for="ch" forName="gear3tx" refType="w" fact="0.22"/>
          <dgm:constr type="h" for="ch" forName="gear3tx" refType="w" fact="0.22"/>
          <dgm:constr type="ctrX" for="ch" forName="gear3tx" refType="ctrX" refFor="ch" refForName="gear3"/>
          <dgm:constr type="ctrY" for="ch" forName="gear3tx" refType="ctrY" refFor="ch" refForName="gear3"/>
          <dgm:constr type="w" for="ch" forName="gear3srcNode" val="1"/>
          <dgm:constr type="h" for="ch" forName="gear3srcNode" val="1"/>
          <dgm:constr type="l" for="ch" forName="gear3srcNode" refType="w" fact="0.3"/>
          <dgm:constr type="t" for="ch" forName="gear3srcNode" refType="w" fact="0.25"/>
          <dgm:constr type="w" for="ch" forName="gear3dstNode" val="1"/>
          <dgm:constr type="h" for="ch" forName="gear3dstNode" val="1"/>
          <dgm:constr type="l" for="ch" forName="gear3dstNode" refType="w" fact="0.38"/>
          <dgm:constr type="t" for="ch" forName="gear3dstNode" refType="h" fact="0.05"/>
          <dgm:constr type="diam" for="des" forName="connector3" refType="w" refFor="ch" refForName="gear3" op="equ"/>
          <dgm:constr type="h" for="des" forName="connector3" refType="w" refFor="ch" refForName="gear1" op="equ" fact="0.1"/>
          <dgm:constr type="w" for="ch" forName="gear3ch" refType="w" fact="0.35"/>
          <dgm:constr type="h" for="ch" forName="gear3ch" refType="w" refFor="ch" refForName="gear3ch" fact="0.6"/>
          <dgm:constr type="l" for="ch" forName="gear3ch" refType="w" fact="0.65"/>
          <dgm:constr type="t" for="ch" forName="gear3ch" refType="h" fact="0.13"/>
        </dgm:constrLst>
      </dgm:else>
    </dgm:choose>
    <dgm:ruleLst/>
    <dgm:forEach name="Name4" axis="ch" ptType="node" cnt="1">
      <dgm:layoutNode name="gear1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9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1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1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5">
        <dgm:if name="Name6" axis="ch" ptType="node" func="cnt" op="gte" val="1">
          <dgm:layoutNode name="gear1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7"/>
      </dgm:choose>
    </dgm:forEach>
    <dgm:forEach name="Name8" axis="ch" ptType="node" st="2" cnt="1">
      <dgm:layoutNode name="gear2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6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2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2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9">
        <dgm:if name="Name10" axis="ch" ptType="node" func="cnt" op="gte" val="1">
          <dgm:layoutNode name="gear2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1"/>
      </dgm:choose>
    </dgm:forEach>
    <dgm:forEach name="Name12" axis="ch" ptType="node" st="3" cnt="1">
      <dgm:layoutNode name="gear3" styleLbl="node1">
        <dgm:alg type="sp"/>
        <dgm:shape xmlns:r="http://schemas.openxmlformats.org/officeDocument/2006/relationships" rot="-15" type="gear6" r:blip="">
          <dgm:adjLst/>
        </dgm:shape>
        <dgm:presOf axis="self"/>
        <dgm:constrLst/>
        <dgm:ruleLst/>
      </dgm:layoutNode>
      <dgm:layoutNode name="gear3tx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3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3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13">
        <dgm:if name="Name14" axis="ch" ptType="node" func="cnt" op="gte" val="1">
          <dgm:layoutNode name="gear3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5"/>
      </dgm:choose>
    </dgm:forEach>
    <dgm:forEach name="Name16" axis="ch" ptType="sibTrans" hideLastTrans="0" cnt="1">
      <dgm:layoutNode name="connector1" styleLbl="sibTrans2D1">
        <dgm:alg type="conn">
          <dgm:param type="connRout" val="curve"/>
          <dgm:param type="srcNode" val="gear1srcNode"/>
          <dgm:param type="dstNode" val="gear1dstNode"/>
          <dgm:param type="begPts" val="midR"/>
          <dgm:param type="endPts" val="tCtr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7" axis="ch" ptType="sibTrans" hideLastTrans="0" st="2" cnt="1">
      <dgm:layoutNode name="connector2" styleLbl="sibTrans2D1">
        <dgm:alg type="conn">
          <dgm:param type="connRout" val="curve"/>
          <dgm:param type="srcNode" val="gear2srcNode"/>
          <dgm:param type="dstNode" val="gear2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8" axis="ch" ptType="sibTrans" hideLastTrans="0" st="3" cnt="1">
      <dgm:layoutNode name="connector3" styleLbl="sibTrans2D1">
        <dgm:alg type="conn">
          <dgm:param type="connRout" val="curve"/>
          <dgm:param type="srcNode" val="gear3srcNode"/>
          <dgm:param type="dstNode" val="gear3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</cp:revision>
  <cp:lastPrinted>2022-08-04T06:31:00Z</cp:lastPrinted>
  <dcterms:created xsi:type="dcterms:W3CDTF">2022-08-04T06:26:00Z</dcterms:created>
  <dcterms:modified xsi:type="dcterms:W3CDTF">2023-03-14T00:48:00Z</dcterms:modified>
</cp:coreProperties>
</file>