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E5B7" w14:textId="77777777" w:rsidR="00927A57" w:rsidRPr="00ED3952" w:rsidRDefault="00927A57" w:rsidP="00927A57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D3952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  <w:r w:rsidRPr="00ED3952">
        <w:rPr>
          <w:rFonts w:ascii="Times New Roman" w:hAnsi="Times New Roman" w:cs="Times New Roman"/>
          <w:b/>
          <w:bCs/>
          <w:sz w:val="22"/>
          <w:szCs w:val="22"/>
        </w:rPr>
        <w:t xml:space="preserve">upplementary Table 1. Differences in covariates of the conventional and </w:t>
      </w:r>
      <w:proofErr w:type="spellStart"/>
      <w:r w:rsidRPr="00ED3952">
        <w:rPr>
          <w:rFonts w:ascii="Times New Roman" w:hAnsi="Times New Roman" w:cs="Times New Roman"/>
          <w:b/>
          <w:bCs/>
          <w:sz w:val="22"/>
          <w:szCs w:val="22"/>
        </w:rPr>
        <w:t>artisential</w:t>
      </w:r>
      <w:proofErr w:type="spellEnd"/>
      <w:r w:rsidRPr="00ED3952">
        <w:rPr>
          <w:rFonts w:ascii="Times New Roman" w:hAnsi="Times New Roman" w:cs="Times New Roman"/>
          <w:b/>
          <w:bCs/>
          <w:sz w:val="22"/>
          <w:szCs w:val="22"/>
        </w:rPr>
        <w:t xml:space="preserve"> group before and after propensity score matching</w:t>
      </w:r>
    </w:p>
    <w:tbl>
      <w:tblPr>
        <w:tblW w:w="143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9"/>
        <w:gridCol w:w="1870"/>
        <w:gridCol w:w="1867"/>
        <w:gridCol w:w="1156"/>
        <w:gridCol w:w="1503"/>
        <w:gridCol w:w="1626"/>
        <w:gridCol w:w="1867"/>
        <w:gridCol w:w="1212"/>
        <w:gridCol w:w="1347"/>
      </w:tblGrid>
      <w:tr w:rsidR="00927A57" w:rsidRPr="00ED1C78" w14:paraId="7AC64408" w14:textId="77777777" w:rsidTr="00927A57">
        <w:trPr>
          <w:trHeight w:val="360"/>
        </w:trPr>
        <w:tc>
          <w:tcPr>
            <w:tcW w:w="186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2C164F7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Covariates</w:t>
            </w:r>
          </w:p>
        </w:tc>
        <w:tc>
          <w:tcPr>
            <w:tcW w:w="1870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B1626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Conventional</w:t>
            </w:r>
          </w:p>
        </w:tc>
        <w:tc>
          <w:tcPr>
            <w:tcW w:w="1867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D6F0A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proofErr w:type="spellStart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Artisential</w:t>
            </w:r>
            <w:proofErr w:type="spellEnd"/>
          </w:p>
        </w:tc>
        <w:tc>
          <w:tcPr>
            <w:tcW w:w="1156" w:type="dxa"/>
            <w:vMerge w:val="restart"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1B9DE86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p-value</w:t>
            </w:r>
          </w:p>
        </w:tc>
        <w:tc>
          <w:tcPr>
            <w:tcW w:w="1503" w:type="dxa"/>
            <w:vMerge w:val="restart"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29A9951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S</w:t>
            </w: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tandardized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D</w:t>
            </w: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ifference</w:t>
            </w:r>
          </w:p>
        </w:tc>
        <w:tc>
          <w:tcPr>
            <w:tcW w:w="1626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87BB5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Conventional</w:t>
            </w:r>
          </w:p>
        </w:tc>
        <w:tc>
          <w:tcPr>
            <w:tcW w:w="1867" w:type="dxa"/>
            <w:tcBorders>
              <w:top w:val="single" w:sz="8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D34E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proofErr w:type="spellStart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Artisential</w:t>
            </w:r>
            <w:proofErr w:type="spellEnd"/>
          </w:p>
        </w:tc>
        <w:tc>
          <w:tcPr>
            <w:tcW w:w="1212" w:type="dxa"/>
            <w:vMerge w:val="restart"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FED1741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p-value</w:t>
            </w:r>
          </w:p>
        </w:tc>
        <w:tc>
          <w:tcPr>
            <w:tcW w:w="1347" w:type="dxa"/>
            <w:vMerge w:val="restart"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5A1C9C5" w14:textId="102F1A0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S</w:t>
            </w: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tandardized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D</w:t>
            </w: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ifference</w:t>
            </w:r>
          </w:p>
        </w:tc>
      </w:tr>
      <w:tr w:rsidR="00927A57" w:rsidRPr="00ED1C78" w14:paraId="0924CA70" w14:textId="77777777" w:rsidTr="00927A57">
        <w:trPr>
          <w:trHeight w:val="360"/>
        </w:trPr>
        <w:tc>
          <w:tcPr>
            <w:tcW w:w="186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32CF353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70" w:type="dxa"/>
            <w:tcBorders>
              <w:top w:val="single" w:sz="8" w:space="0" w:color="7F7F7F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7F79EB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N=80</w:t>
            </w:r>
          </w:p>
        </w:tc>
        <w:tc>
          <w:tcPr>
            <w:tcW w:w="1867" w:type="dxa"/>
            <w:tcBorders>
              <w:top w:val="single" w:sz="8" w:space="0" w:color="7F7F7F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74D9C7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N=41</w:t>
            </w:r>
          </w:p>
        </w:tc>
        <w:tc>
          <w:tcPr>
            <w:tcW w:w="1156" w:type="dxa"/>
            <w:vMerge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CD383FA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vMerge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97B021C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626" w:type="dxa"/>
            <w:tcBorders>
              <w:top w:val="single" w:sz="8" w:space="0" w:color="7F7F7F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0CC26A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N=41</w:t>
            </w:r>
          </w:p>
        </w:tc>
        <w:tc>
          <w:tcPr>
            <w:tcW w:w="1867" w:type="dxa"/>
            <w:tcBorders>
              <w:top w:val="single" w:sz="8" w:space="0" w:color="7F7F7F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8B38F8" w14:textId="77777777" w:rsidR="00927A57" w:rsidRPr="008C7D88" w:rsidRDefault="00927A57" w:rsidP="005168A9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N=41</w:t>
            </w:r>
          </w:p>
        </w:tc>
        <w:tc>
          <w:tcPr>
            <w:tcW w:w="1212" w:type="dxa"/>
            <w:vMerge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315617A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vMerge/>
            <w:tcBorders>
              <w:top w:val="single" w:sz="8" w:space="0" w:color="7F7F7F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64967ED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</w:tr>
      <w:tr w:rsidR="00927A57" w:rsidRPr="00ED1C78" w14:paraId="41AB2492" w14:textId="77777777" w:rsidTr="00927A57">
        <w:trPr>
          <w:trHeight w:val="3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EE45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Age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FC71F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61.8 ± 12.0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6EC57" w14:textId="286FBE00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63.5 ± 9.6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BE03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0.42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77553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0.182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CAAE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62.4 ± 12.3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5FB4D" w14:textId="61D8DB5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63.5 ± 9.6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6821A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0.647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0414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0.117</w:t>
            </w:r>
          </w:p>
        </w:tc>
      </w:tr>
      <w:tr w:rsidR="00927A57" w:rsidRPr="00ED1C78" w14:paraId="239B7397" w14:textId="77777777" w:rsidTr="00927A57">
        <w:trPr>
          <w:trHeight w:val="34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6BC72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Female gender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3F3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31 (38.8%)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E576E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10 (24.4%)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CFC1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0.169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C69E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-0.33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06C5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10 (24.4%)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8663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10 (24.4%)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669C7" w14:textId="1C9826B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.000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E5A9" w14:textId="3AB7CE54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.000</w:t>
            </w:r>
          </w:p>
        </w:tc>
      </w:tr>
      <w:tr w:rsidR="00927A57" w:rsidRPr="00ED1C78" w14:paraId="6D9A1332" w14:textId="77777777" w:rsidTr="00927A57">
        <w:trPr>
          <w:trHeight w:val="6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E309D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Body mass index (kg/m</w:t>
            </w:r>
            <w:r w:rsidRPr="00C372B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ko-Kore-KR"/>
              </w:rPr>
              <w:t>2</w:t>
            </w: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B8D3" w14:textId="3CABDDFB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23.9 ± 3.0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E3C90" w14:textId="06D53701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24.6 ± 2.8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625D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0.213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BEE3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0.251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E820" w14:textId="060EF4E2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24.2 ± 3.1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6EF6B" w14:textId="511DFA0F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24.6 ± 2.8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B7C8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0.542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9B7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0.142</w:t>
            </w:r>
          </w:p>
        </w:tc>
      </w:tr>
      <w:tr w:rsidR="00927A57" w:rsidRPr="00ED1C78" w14:paraId="5DAD7276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F65BE" w14:textId="76ECB0B1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proofErr w:type="spellStart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ASA</w:t>
            </w:r>
            <w:r w:rsidR="00C372B4" w:rsidRPr="00C372B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eastAsia="ko-Kore-KR"/>
              </w:rPr>
              <w:t>a</w:t>
            </w:r>
            <w:proofErr w:type="spellEnd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Score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EF82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9B22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3379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0.011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8D706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0.48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DF75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6AFAD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6F5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0.167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413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0.196</w:t>
            </w:r>
          </w:p>
        </w:tc>
      </w:tr>
      <w:tr w:rsidR="00927A57" w:rsidRPr="00ED1C78" w14:paraId="437B8541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D06A3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4790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32 (40.0%)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C4E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 (14.6%)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B71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D0F9E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D17AF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12 (29.3%)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7501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 (14.6%)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F9EC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E6A1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1E1C1D2B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3F57D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A55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39 (48.8%)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ACE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31 (75.6%)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E925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23C1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E91EF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23 (56.1%)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14A2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31 (75.6%)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77DB6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6F2F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65035ED7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ABDA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8AA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9 (11.2%)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4AC8" w14:textId="0C2F50ED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(9.8%)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C40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C433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-0.854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A66B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 (14.6%)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2A7FD" w14:textId="0E403AD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(9.8%)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48EA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EEBA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591AD811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3D57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Operation type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074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EC03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F1ED" w14:textId="3873302D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0.03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EBD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0.182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6495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72A01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14B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0.268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C51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0.119</w:t>
            </w:r>
          </w:p>
        </w:tc>
      </w:tr>
      <w:tr w:rsidR="00927A57" w:rsidRPr="00ED1C78" w14:paraId="49B4CFF1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FFB89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Distal gastrectomy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9E2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61 (76.2%)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DCAF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31 (75.6%)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2191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A359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67D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31 (75.6%)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B37F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31 (75.6%)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C37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7149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3A00880A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22E6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Total gastrectomy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99CF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14 (17.5%)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64C53" w14:textId="0121569F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 (4.9%)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ADB4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B0571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C80F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6 (14.6%)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B5C91" w14:textId="6DAC9F80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 (4.9%)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F74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0988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5ACB46D0" w14:textId="77777777" w:rsidTr="00927A57">
        <w:trPr>
          <w:trHeight w:val="6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FB52F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Proximal gastrectomy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6A5D6" w14:textId="7704BF64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 (1.2%)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F3CF" w14:textId="534E6263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(9.8%)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29C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1D8D8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87B42" w14:textId="341401E3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 (2.4%)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D73EE" w14:textId="532C830E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(9.8%)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57350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95A8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38921817" w14:textId="77777777" w:rsidTr="00927A57">
        <w:trPr>
          <w:trHeight w:val="9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9246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Pylorus-preserving gastrectomy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052CF" w14:textId="6C2AF19D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(5.0%)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9EB2" w14:textId="46840F5E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(9.8%)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6082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92D1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41CD2" w14:textId="126FF58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 (7.3%)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253F2" w14:textId="7E991E4E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 (9.8%)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B327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1156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3A2F4270" w14:textId="77777777" w:rsidTr="00927A57">
        <w:trPr>
          <w:trHeight w:val="34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E9F8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Tumor size (cm)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B11B" w14:textId="1B8D2D28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4.1 ± 3.0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FC67" w14:textId="120A1C78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2.8 ± 1.6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B99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0.001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665E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-0.854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8160B" w14:textId="28F2DF44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2.8 ± 1.6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5B11" w14:textId="086C0BF9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2.8 ± 1.6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C886C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0.951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A6AC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-0.014</w:t>
            </w:r>
          </w:p>
        </w:tc>
      </w:tr>
      <w:tr w:rsidR="00927A57" w:rsidRPr="00ED1C78" w14:paraId="75C76A76" w14:textId="77777777" w:rsidTr="00927A57">
        <w:trPr>
          <w:trHeight w:val="6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49CFA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Preoperative </w:t>
            </w:r>
            <w:proofErr w:type="spellStart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Tstage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6F7F1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29936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CA375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0.359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764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-0.372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532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5625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726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0.499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34B2A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-0.148</w:t>
            </w:r>
          </w:p>
        </w:tc>
      </w:tr>
      <w:tr w:rsidR="00927A57" w:rsidRPr="00ED1C78" w14:paraId="2832ACA2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39C2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cT1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0C24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43 (53.7%)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3945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28 (68.3%)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23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ED4B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E1364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29 (70.7%)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A9F3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28 (68.3%)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2006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7560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0F748AA6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584A4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lastRenderedPageBreak/>
              <w:t xml:space="preserve"> cT2-4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4D7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37 (46.3%)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79F2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13 (31.7%)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601F8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64C1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41BE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12 (29.3%)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33F4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13 (31.7%)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D29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82A4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05E9045E" w14:textId="77777777" w:rsidTr="00927A57">
        <w:trPr>
          <w:trHeight w:val="60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7B735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Preoperative </w:t>
            </w:r>
            <w:proofErr w:type="spellStart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Nstage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C28DF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8CAD4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9FC5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0.634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32AFE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-0.307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1663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88BB6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4A45A" w14:textId="6EA656C4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.000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1E55D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-0.054</w:t>
            </w:r>
          </w:p>
        </w:tc>
      </w:tr>
      <w:tr w:rsidR="00927A57" w:rsidRPr="00ED1C78" w14:paraId="062B2944" w14:textId="77777777" w:rsidTr="00927A57">
        <w:trPr>
          <w:trHeight w:val="460"/>
        </w:trPr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94CFC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cN0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3A4A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50 (62.5%)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DB16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28 (68.3%)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CA94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774F8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15F3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29 (70.7%)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9EC89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28 (68.3%)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414C5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8A9A" w14:textId="77777777" w:rsidR="00927A57" w:rsidRPr="00ED1C78" w:rsidRDefault="00927A57" w:rsidP="00927A57">
            <w:pPr>
              <w:widowControl/>
              <w:wordWrap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ko-Kore-KR"/>
              </w:rPr>
            </w:pPr>
          </w:p>
        </w:tc>
      </w:tr>
      <w:tr w:rsidR="00927A57" w:rsidRPr="00ED1C78" w14:paraId="06AE91D8" w14:textId="77777777" w:rsidTr="00927A57">
        <w:trPr>
          <w:trHeight w:val="480"/>
        </w:trPr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DAB7CC" w14:textId="77777777" w:rsidR="00927A57" w:rsidRPr="008C7D88" w:rsidRDefault="00927A57" w:rsidP="005168A9">
            <w:pPr>
              <w:widowControl/>
              <w:wordWrap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 xml:space="preserve"> </w:t>
            </w:r>
            <w:proofErr w:type="spellStart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cN</w:t>
            </w:r>
            <w:proofErr w:type="spellEnd"/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+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9D963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30 (37.5%)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5815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13 (31.7%)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606A76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kern w:val="0"/>
                <w:sz w:val="36"/>
                <w:szCs w:val="36"/>
                <w:lang w:eastAsia="ko-Kore-KR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0E1A6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kern w:val="0"/>
                <w:sz w:val="36"/>
                <w:szCs w:val="36"/>
                <w:lang w:eastAsia="ko-Kore-KR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D5A4B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12 (29.3%)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DE9E7" w14:textId="77777777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</w:pPr>
            <w:r w:rsidRPr="008C7D8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szCs w:val="22"/>
                <w:lang w:eastAsia="ko-Kore-KR"/>
              </w:rPr>
              <w:t>13 (31.7%)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32A06" w14:textId="439ED4B8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kern w:val="0"/>
                <w:sz w:val="36"/>
                <w:szCs w:val="36"/>
                <w:lang w:eastAsia="ko-Kore-KR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2FD942" w14:textId="3F537B19" w:rsidR="00927A57" w:rsidRPr="008C7D88" w:rsidRDefault="00927A57" w:rsidP="00927A57">
            <w:pPr>
              <w:widowControl/>
              <w:wordWrap/>
              <w:jc w:val="center"/>
              <w:rPr>
                <w:rFonts w:ascii="Times New Roman" w:eastAsia="맑은 고딕" w:hAnsi="Times New Roman" w:cs="Times New Roman"/>
                <w:kern w:val="0"/>
                <w:sz w:val="36"/>
                <w:szCs w:val="36"/>
                <w:lang w:eastAsia="ko-Kore-KR"/>
              </w:rPr>
            </w:pPr>
          </w:p>
        </w:tc>
      </w:tr>
    </w:tbl>
    <w:p w14:paraId="721DCF47" w14:textId="42C52145" w:rsidR="00927A57" w:rsidRPr="004C2011" w:rsidRDefault="00C372B4" w:rsidP="00927A5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C372B4"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abbreviation: ASA – American Society of Anesthesiologists</w:t>
      </w:r>
    </w:p>
    <w:p w14:paraId="635996B3" w14:textId="7EF73248" w:rsidR="001E1F1D" w:rsidRDefault="001E1F1D"/>
    <w:p w14:paraId="6C50EB84" w14:textId="659DEAA4" w:rsidR="001E1F1D" w:rsidRDefault="001E1F1D"/>
    <w:p w14:paraId="763F7782" w14:textId="7BD89F93" w:rsidR="001E1F1D" w:rsidRDefault="001E1F1D"/>
    <w:p w14:paraId="406EB33A" w14:textId="71DE9667" w:rsidR="001E1F1D" w:rsidRDefault="001E1F1D"/>
    <w:p w14:paraId="033CE190" w14:textId="51A5F367" w:rsidR="001E1F1D" w:rsidRDefault="001E1F1D"/>
    <w:p w14:paraId="6677A90F" w14:textId="179D91D9" w:rsidR="001E1F1D" w:rsidRDefault="001E1F1D"/>
    <w:p w14:paraId="12F0ECCE" w14:textId="3FB94C70" w:rsidR="001E1F1D" w:rsidRDefault="001E1F1D"/>
    <w:p w14:paraId="42B647F8" w14:textId="65F3C26B" w:rsidR="001E1F1D" w:rsidRDefault="001E1F1D"/>
    <w:p w14:paraId="53766E18" w14:textId="016A65CA" w:rsidR="001E1F1D" w:rsidRDefault="001E1F1D"/>
    <w:p w14:paraId="69CFAC67" w14:textId="5F15EA32" w:rsidR="001E1F1D" w:rsidRDefault="001E1F1D"/>
    <w:p w14:paraId="66C6725A" w14:textId="661DE001" w:rsidR="001E1F1D" w:rsidRDefault="001E1F1D"/>
    <w:p w14:paraId="23276320" w14:textId="39129785" w:rsidR="001E1F1D" w:rsidRDefault="001E1F1D"/>
    <w:p w14:paraId="194B9B71" w14:textId="0496F487" w:rsidR="001E1F1D" w:rsidRDefault="001E1F1D"/>
    <w:p w14:paraId="2E2F948B" w14:textId="7262667E" w:rsidR="001E1F1D" w:rsidRDefault="001E1F1D"/>
    <w:p w14:paraId="4402F359" w14:textId="403E75AC" w:rsidR="001E1F1D" w:rsidRDefault="001E1F1D"/>
    <w:p w14:paraId="3735273E" w14:textId="0D2F549C" w:rsidR="001E1F1D" w:rsidRDefault="001E1F1D"/>
    <w:p w14:paraId="6BCDAB67" w14:textId="4C357A3D" w:rsidR="001E1F1D" w:rsidRDefault="001E1F1D"/>
    <w:p w14:paraId="3A9F5EB0" w14:textId="0F004854" w:rsidR="001E1F1D" w:rsidRDefault="001E1F1D"/>
    <w:p w14:paraId="18E36F72" w14:textId="68373357" w:rsidR="001E1F1D" w:rsidRDefault="001E1F1D"/>
    <w:p w14:paraId="28B98306" w14:textId="6FE43EAA" w:rsidR="001E1F1D" w:rsidRDefault="001E1F1D"/>
    <w:p w14:paraId="2244F685" w14:textId="77777777" w:rsidR="001E1F1D" w:rsidRDefault="001E1F1D">
      <w:pPr>
        <w:rPr>
          <w:rFonts w:hint="eastAsia"/>
        </w:rPr>
      </w:pPr>
    </w:p>
    <w:p w14:paraId="6DFE65F4" w14:textId="539A334E" w:rsidR="001E1F1D" w:rsidRDefault="001E1F1D"/>
    <w:p w14:paraId="235D588D" w14:textId="4AB22269" w:rsidR="001E1F1D" w:rsidRDefault="001E1F1D" w:rsidP="001E1F1D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C2011">
        <w:rPr>
          <w:rFonts w:ascii="Times New Roman" w:hAnsi="Times New Roman" w:cs="Times New Roman"/>
          <w:b/>
          <w:sz w:val="22"/>
          <w:szCs w:val="22"/>
        </w:rPr>
        <w:lastRenderedPageBreak/>
        <w:t>Title:</w:t>
      </w:r>
      <w:r w:rsidRPr="004C2011">
        <w:rPr>
          <w:rFonts w:ascii="Times New Roman" w:hAnsi="Times New Roman" w:cs="Times New Roman"/>
          <w:sz w:val="22"/>
          <w:szCs w:val="22"/>
        </w:rPr>
        <w:t xml:space="preserve"> Feasibility of articulating laparoscopic instruments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2011">
        <w:rPr>
          <w:rFonts w:ascii="Times New Roman" w:hAnsi="Times New Roman" w:cs="Times New Roman"/>
          <w:sz w:val="22"/>
          <w:szCs w:val="22"/>
        </w:rPr>
        <w:t xml:space="preserve">in laparoscopic gastrectomy – a comparative study </w:t>
      </w:r>
      <w:r>
        <w:rPr>
          <w:rFonts w:ascii="Times New Roman" w:hAnsi="Times New Roman" w:cs="Times New Roman"/>
          <w:sz w:val="22"/>
          <w:szCs w:val="22"/>
        </w:rPr>
        <w:t>using</w:t>
      </w:r>
      <w:r w:rsidRPr="004C2011">
        <w:rPr>
          <w:rFonts w:ascii="Times New Roman" w:hAnsi="Times New Roman" w:cs="Times New Roman"/>
          <w:sz w:val="22"/>
          <w:szCs w:val="22"/>
        </w:rPr>
        <w:t xml:space="preserve"> propensity score matching</w:t>
      </w:r>
    </w:p>
    <w:p w14:paraId="2EDEE4AC" w14:textId="62F06962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E1F1D">
        <w:rPr>
          <w:rFonts w:ascii="Times New Roman" w:hAnsi="Times New Roman" w:cs="Times New Roman"/>
          <w:b/>
          <w:bCs/>
          <w:sz w:val="22"/>
          <w:szCs w:val="22"/>
        </w:rPr>
        <w:t>Journal: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Langenbeck’s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Archives of Surgery</w:t>
      </w:r>
    </w:p>
    <w:p w14:paraId="4F1AE75F" w14:textId="3B433CEF" w:rsidR="001E1F1D" w:rsidRDefault="001E1F1D" w:rsidP="001E1F1D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E1F1D">
        <w:rPr>
          <w:rFonts w:ascii="Times New Roman" w:hAnsi="Times New Roman" w:cs="Times New Roman"/>
          <w:b/>
          <w:bCs/>
          <w:sz w:val="22"/>
          <w:szCs w:val="22"/>
        </w:rPr>
        <w:t>Authors: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2011">
        <w:rPr>
          <w:rFonts w:ascii="Times New Roman" w:hAnsi="Times New Roman" w:cs="Times New Roman"/>
          <w:sz w:val="22"/>
          <w:szCs w:val="22"/>
        </w:rPr>
        <w:t xml:space="preserve">So Hyun Kang,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MD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Duyeong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 Hwang,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MD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Mira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Yoo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MD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Eunju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 Lee,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MD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Young Suk Park,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MD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a,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>, Sang-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Hoon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Ahn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MD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a,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>, Yun-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Suhk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 Suh, MD,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PhD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a,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, Hyung-Ho Kim, MD,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PhD</w:t>
      </w:r>
      <w:r w:rsidRPr="004C2011">
        <w:rPr>
          <w:rFonts w:ascii="Times New Roman" w:hAnsi="Times New Roman" w:cs="Times New Roman"/>
          <w:sz w:val="22"/>
          <w:szCs w:val="22"/>
          <w:vertAlign w:val="superscript"/>
        </w:rPr>
        <w:t>a,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D8578EA" w14:textId="583202D0" w:rsidR="001E1F1D" w:rsidRPr="001E1F1D" w:rsidRDefault="001E1F1D" w:rsidP="001E1F1D">
      <w:pPr>
        <w:spacing w:line="480" w:lineRule="auto"/>
        <w:rPr>
          <w:rFonts w:ascii="Times New Roman" w:hAnsi="Times New Roman" w:cs="Times New Roman" w:hint="eastAsia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</w:rPr>
        <w:t>uthor affiliations:</w:t>
      </w:r>
    </w:p>
    <w:p w14:paraId="562B12A8" w14:textId="77777777" w:rsidR="001E1F1D" w:rsidRDefault="001E1F1D" w:rsidP="001E1F1D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C2011">
        <w:rPr>
          <w:rFonts w:ascii="Times New Roman" w:hAnsi="Times New Roman" w:cs="Times New Roman"/>
          <w:sz w:val="22"/>
          <w:szCs w:val="22"/>
        </w:rPr>
        <w:t xml:space="preserve">a Department of Surgery, Seoul National University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Bundang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 xml:space="preserve"> Hospital, </w:t>
      </w:r>
      <w:proofErr w:type="spellStart"/>
      <w:r w:rsidRPr="004C2011">
        <w:rPr>
          <w:rFonts w:ascii="Times New Roman" w:hAnsi="Times New Roman" w:cs="Times New Roman"/>
          <w:sz w:val="22"/>
          <w:szCs w:val="22"/>
        </w:rPr>
        <w:t>Seongnam</w:t>
      </w:r>
      <w:proofErr w:type="spellEnd"/>
      <w:r w:rsidRPr="004C2011">
        <w:rPr>
          <w:rFonts w:ascii="Times New Roman" w:hAnsi="Times New Roman" w:cs="Times New Roman"/>
          <w:sz w:val="22"/>
          <w:szCs w:val="22"/>
        </w:rPr>
        <w:t>, Korea</w:t>
      </w:r>
    </w:p>
    <w:p w14:paraId="4D77AD7E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 w:hint="eastAsia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2011">
        <w:rPr>
          <w:rFonts w:ascii="Times New Roman" w:hAnsi="Times New Roman" w:cs="Times New Roman"/>
          <w:sz w:val="22"/>
          <w:szCs w:val="22"/>
        </w:rPr>
        <w:t>Department of Surgery</w:t>
      </w:r>
      <w:r>
        <w:rPr>
          <w:rFonts w:ascii="Times New Roman" w:hAnsi="Times New Roman" w:cs="Times New Roman" w:hint="eastAsia"/>
          <w:sz w:val="22"/>
          <w:szCs w:val="22"/>
        </w:rPr>
        <w:t xml:space="preserve">, </w:t>
      </w:r>
      <w:r w:rsidRPr="00E43485">
        <w:rPr>
          <w:rFonts w:ascii="Times New Roman" w:hAnsi="Times New Roman" w:cs="Times New Roman"/>
          <w:sz w:val="22"/>
          <w:szCs w:val="22"/>
        </w:rPr>
        <w:t xml:space="preserve">Chung-Ang University </w:t>
      </w:r>
      <w:proofErr w:type="spellStart"/>
      <w:r w:rsidRPr="00E43485">
        <w:rPr>
          <w:rFonts w:ascii="Times New Roman" w:hAnsi="Times New Roman" w:cs="Times New Roman"/>
          <w:sz w:val="22"/>
          <w:szCs w:val="22"/>
        </w:rPr>
        <w:t>Gwangmyeong</w:t>
      </w:r>
      <w:proofErr w:type="spellEnd"/>
      <w:r w:rsidRPr="00E43485">
        <w:rPr>
          <w:rFonts w:ascii="Times New Roman" w:hAnsi="Times New Roman" w:cs="Times New Roman"/>
          <w:sz w:val="22"/>
          <w:szCs w:val="22"/>
        </w:rPr>
        <w:t xml:space="preserve"> Hospital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proofErr w:type="spellStart"/>
      <w:r w:rsidRPr="00E43485">
        <w:rPr>
          <w:rFonts w:ascii="Times New Roman" w:hAnsi="Times New Roman" w:cs="Times New Roman"/>
          <w:sz w:val="22"/>
          <w:szCs w:val="22"/>
        </w:rPr>
        <w:t>Gwangmyeong</w:t>
      </w:r>
      <w:proofErr w:type="spellEnd"/>
    </w:p>
    <w:p w14:paraId="03479B49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Pr="004C2011">
        <w:rPr>
          <w:rFonts w:ascii="Times New Roman" w:hAnsi="Times New Roman" w:cs="Times New Roman"/>
          <w:sz w:val="22"/>
          <w:szCs w:val="22"/>
        </w:rPr>
        <w:t xml:space="preserve"> Department of Surgery, Seoul National University College of Medicine, Seoul, Korea</w:t>
      </w:r>
    </w:p>
    <w:p w14:paraId="061005E3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Correspondence to: </w:t>
      </w:r>
    </w:p>
    <w:p w14:paraId="2FBE7F5A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Sang-</w:t>
      </w:r>
      <w:proofErr w:type="spellStart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Hoon</w:t>
      </w:r>
      <w:proofErr w:type="spellEnd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Ahn</w:t>
      </w:r>
      <w:proofErr w:type="spellEnd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, MD</w:t>
      </w:r>
    </w:p>
    <w:p w14:paraId="3A2867C7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Associate Professor</w:t>
      </w:r>
    </w:p>
    <w:p w14:paraId="3B220D18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Department of Surgery</w:t>
      </w:r>
    </w:p>
    <w:p w14:paraId="245D165B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Seoul National University </w:t>
      </w:r>
      <w:proofErr w:type="spellStart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Bundang</w:t>
      </w:r>
      <w:proofErr w:type="spellEnd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Hospital</w:t>
      </w:r>
    </w:p>
    <w:p w14:paraId="222F6339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Seoul National University, College of Medicine</w:t>
      </w:r>
    </w:p>
    <w:p w14:paraId="0EFE4419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300 Gumi-dong, </w:t>
      </w:r>
      <w:proofErr w:type="spellStart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Bundang-gu</w:t>
      </w:r>
      <w:proofErr w:type="spellEnd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Seongnam-si</w:t>
      </w:r>
      <w:proofErr w:type="spellEnd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Gyenggi</w:t>
      </w:r>
      <w:proofErr w:type="spellEnd"/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-do, 13620, KOREA</w:t>
      </w:r>
    </w:p>
    <w:p w14:paraId="4B872403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Tel: +82-31-787-7106</w:t>
      </w:r>
    </w:p>
    <w:p w14:paraId="1A7D5205" w14:textId="77777777" w:rsidR="001E1F1D" w:rsidRPr="004C2011" w:rsidRDefault="001E1F1D" w:rsidP="001E1F1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>Fax: +82-31-787-4078</w:t>
      </w:r>
    </w:p>
    <w:p w14:paraId="5DAF264E" w14:textId="11A2BE48" w:rsidR="001E1F1D" w:rsidRPr="001E1F1D" w:rsidRDefault="001E1F1D" w:rsidP="001E1F1D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2"/>
          <w:szCs w:val="22"/>
        </w:rPr>
      </w:pPr>
      <w:r w:rsidRPr="004C201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Email address: viscaria@snubh.org </w:t>
      </w:r>
    </w:p>
    <w:sectPr w:rsidR="001E1F1D" w:rsidRPr="001E1F1D" w:rsidSect="00927A57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57"/>
    <w:rsid w:val="00171BC8"/>
    <w:rsid w:val="001923F3"/>
    <w:rsid w:val="001E1F1D"/>
    <w:rsid w:val="002A0576"/>
    <w:rsid w:val="002E0A2E"/>
    <w:rsid w:val="00335E86"/>
    <w:rsid w:val="00402C98"/>
    <w:rsid w:val="004073F6"/>
    <w:rsid w:val="004E652E"/>
    <w:rsid w:val="00530911"/>
    <w:rsid w:val="00583BDA"/>
    <w:rsid w:val="005F1096"/>
    <w:rsid w:val="00600C32"/>
    <w:rsid w:val="007C0AB6"/>
    <w:rsid w:val="00842B44"/>
    <w:rsid w:val="008D5075"/>
    <w:rsid w:val="008F61AA"/>
    <w:rsid w:val="009176C9"/>
    <w:rsid w:val="00927A57"/>
    <w:rsid w:val="00AA00FB"/>
    <w:rsid w:val="00B80558"/>
    <w:rsid w:val="00C372B4"/>
    <w:rsid w:val="00C548E7"/>
    <w:rsid w:val="00D3056E"/>
    <w:rsid w:val="00D854E2"/>
    <w:rsid w:val="00E704EF"/>
    <w:rsid w:val="00FD14A4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F945"/>
  <w15:chartTrackingRefBased/>
  <w15:docId w15:val="{F942C51C-F0F3-8D42-A05C-C60D0FB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A57"/>
    <w:pPr>
      <w:widowControl w:val="0"/>
      <w:wordWrap w:val="0"/>
    </w:pPr>
    <w:rPr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 Hyun Kang</dc:creator>
  <cp:keywords/>
  <dc:description/>
  <cp:lastModifiedBy>So Hyun Kang</cp:lastModifiedBy>
  <cp:revision>3</cp:revision>
  <dcterms:created xsi:type="dcterms:W3CDTF">2023-03-05T12:44:00Z</dcterms:created>
  <dcterms:modified xsi:type="dcterms:W3CDTF">2023-03-05T13:00:00Z</dcterms:modified>
</cp:coreProperties>
</file>