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8B39E" w14:textId="313204BF" w:rsidR="00596540" w:rsidRPr="00AD3829" w:rsidRDefault="00596540" w:rsidP="00827A29">
      <w:pPr>
        <w:pStyle w:val="Heading2"/>
      </w:pPr>
      <w:r w:rsidRPr="00AD3829">
        <w:t xml:space="preserve"> Supplementary Tables </w:t>
      </w:r>
    </w:p>
    <w:p w14:paraId="6A5FB38D" w14:textId="650D7904" w:rsidR="00596540" w:rsidRPr="00AD3829" w:rsidRDefault="00596540" w:rsidP="00BC121B">
      <w:pPr>
        <w:pStyle w:val="Table"/>
        <w:keepNext/>
        <w:rPr>
          <w:rFonts w:ascii="Times New Roman" w:hAnsi="Times New Roman" w:cs="Times New Roman"/>
        </w:rPr>
      </w:pPr>
      <w:r w:rsidRPr="00AD3829">
        <w:rPr>
          <w:rFonts w:ascii="Times New Roman" w:hAnsi="Times New Roman" w:cs="Times New Roman"/>
          <w:b/>
          <w:bCs/>
        </w:rPr>
        <w:t xml:space="preserve">Supplemental Table 1. </w:t>
      </w:r>
      <w:r w:rsidRPr="00AD3829">
        <w:rPr>
          <w:rFonts w:ascii="Times New Roman" w:hAnsi="Times New Roman" w:cs="Times New Roman"/>
        </w:rPr>
        <w:t>Independent varia</w:t>
      </w:r>
      <w:r w:rsidR="00BC121B">
        <w:rPr>
          <w:rFonts w:ascii="Times New Roman" w:hAnsi="Times New Roman" w:cs="Times New Roman"/>
        </w:rPr>
        <w:t>bles prepared for each province</w:t>
      </w:r>
      <w:bookmarkStart w:id="0" w:name="_GoBack"/>
      <w:bookmarkEnd w:id="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39"/>
        <w:gridCol w:w="360"/>
        <w:gridCol w:w="5671"/>
        <w:gridCol w:w="1890"/>
      </w:tblGrid>
      <w:tr w:rsidR="00596540" w:rsidRPr="00304721" w14:paraId="70E13F75" w14:textId="77777777" w:rsidTr="0043098C">
        <w:trPr>
          <w:trHeight w:val="270"/>
          <w:tblHeader/>
        </w:trPr>
        <w:tc>
          <w:tcPr>
            <w:tcW w:w="1799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4780B80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5671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3C5E2131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022C19AA" w14:textId="77777777" w:rsidR="00596540" w:rsidRPr="00304721" w:rsidRDefault="00596540" w:rsidP="0043098C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Variable Unit</w:t>
            </w:r>
          </w:p>
        </w:tc>
      </w:tr>
      <w:tr w:rsidR="00596540" w:rsidRPr="00304721" w14:paraId="3893619D" w14:textId="77777777" w:rsidTr="0043098C">
        <w:trPr>
          <w:trHeight w:val="557"/>
        </w:trPr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0C4C6E42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V1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B2EA308" w14:textId="416A7B91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Percentage of population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7314790" w14:textId="77777777" w:rsidR="00596540" w:rsidRPr="00304721" w:rsidRDefault="00596540" w:rsidP="0043098C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%</w:t>
            </w:r>
          </w:p>
        </w:tc>
      </w:tr>
      <w:tr w:rsidR="00596540" w:rsidRPr="00304721" w14:paraId="6B774412" w14:textId="77777777" w:rsidTr="0043098C">
        <w:trPr>
          <w:trHeight w:val="458"/>
        </w:trPr>
        <w:tc>
          <w:tcPr>
            <w:tcW w:w="1439" w:type="dxa"/>
            <w:vAlign w:val="center"/>
          </w:tcPr>
          <w:p w14:paraId="09149915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V2</w:t>
            </w:r>
          </w:p>
        </w:tc>
        <w:tc>
          <w:tcPr>
            <w:tcW w:w="6031" w:type="dxa"/>
            <w:gridSpan w:val="2"/>
            <w:vAlign w:val="center"/>
          </w:tcPr>
          <w:p w14:paraId="76417452" w14:textId="2D13373A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Unemployment rate</w:t>
            </w:r>
          </w:p>
        </w:tc>
        <w:tc>
          <w:tcPr>
            <w:tcW w:w="1890" w:type="dxa"/>
            <w:vAlign w:val="center"/>
          </w:tcPr>
          <w:p w14:paraId="481868BF" w14:textId="77777777" w:rsidR="00596540" w:rsidRPr="00304721" w:rsidRDefault="00596540" w:rsidP="0043098C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%</w:t>
            </w:r>
          </w:p>
        </w:tc>
      </w:tr>
      <w:tr w:rsidR="00596540" w:rsidRPr="00304721" w14:paraId="080EDD3A" w14:textId="77777777" w:rsidTr="0043098C">
        <w:trPr>
          <w:trHeight w:val="422"/>
        </w:trPr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597B5AD4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V3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C584D41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Percentage of migrated persons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298B971" w14:textId="77777777" w:rsidR="00596540" w:rsidRPr="00304721" w:rsidRDefault="00596540" w:rsidP="0043098C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%</w:t>
            </w:r>
          </w:p>
        </w:tc>
      </w:tr>
      <w:tr w:rsidR="00596540" w:rsidRPr="00304721" w14:paraId="014984F6" w14:textId="77777777" w:rsidTr="0043098C">
        <w:trPr>
          <w:trHeight w:val="458"/>
        </w:trPr>
        <w:tc>
          <w:tcPr>
            <w:tcW w:w="1439" w:type="dxa"/>
            <w:vAlign w:val="center"/>
          </w:tcPr>
          <w:p w14:paraId="3D499DE3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V4</w:t>
            </w:r>
          </w:p>
        </w:tc>
        <w:tc>
          <w:tcPr>
            <w:tcW w:w="6031" w:type="dxa"/>
            <w:gridSpan w:val="2"/>
            <w:vAlign w:val="center"/>
          </w:tcPr>
          <w:p w14:paraId="4C3AE08F" w14:textId="553A85D5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Percentage of educated persons</w:t>
            </w:r>
          </w:p>
        </w:tc>
        <w:tc>
          <w:tcPr>
            <w:tcW w:w="1890" w:type="dxa"/>
            <w:vAlign w:val="center"/>
          </w:tcPr>
          <w:p w14:paraId="09C5B8A7" w14:textId="77777777" w:rsidR="00596540" w:rsidRPr="00304721" w:rsidRDefault="00596540" w:rsidP="0043098C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%</w:t>
            </w:r>
          </w:p>
        </w:tc>
      </w:tr>
      <w:tr w:rsidR="00596540" w:rsidRPr="00304721" w14:paraId="097AFCEB" w14:textId="77777777" w:rsidTr="0043098C">
        <w:trPr>
          <w:trHeight w:val="422"/>
        </w:trPr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C7E7DDF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V5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BAFD02C" w14:textId="412D2D72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Percentage of sheep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2D1E640" w14:textId="77777777" w:rsidR="00596540" w:rsidRPr="00304721" w:rsidRDefault="00596540" w:rsidP="0043098C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%</w:t>
            </w:r>
          </w:p>
        </w:tc>
      </w:tr>
      <w:tr w:rsidR="00596540" w:rsidRPr="00304721" w14:paraId="30886BC7" w14:textId="77777777" w:rsidTr="0043098C">
        <w:trPr>
          <w:trHeight w:val="458"/>
        </w:trPr>
        <w:tc>
          <w:tcPr>
            <w:tcW w:w="1439" w:type="dxa"/>
            <w:vAlign w:val="center"/>
          </w:tcPr>
          <w:p w14:paraId="4E458AC7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V6</w:t>
            </w:r>
          </w:p>
        </w:tc>
        <w:tc>
          <w:tcPr>
            <w:tcW w:w="6031" w:type="dxa"/>
            <w:gridSpan w:val="2"/>
            <w:vAlign w:val="center"/>
          </w:tcPr>
          <w:p w14:paraId="5CE9D21A" w14:textId="7D354BEC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Percentage of cows</w:t>
            </w:r>
          </w:p>
        </w:tc>
        <w:tc>
          <w:tcPr>
            <w:tcW w:w="1890" w:type="dxa"/>
            <w:vAlign w:val="center"/>
          </w:tcPr>
          <w:p w14:paraId="112E192C" w14:textId="77777777" w:rsidR="00596540" w:rsidRPr="00304721" w:rsidRDefault="00596540" w:rsidP="0043098C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%</w:t>
            </w:r>
          </w:p>
        </w:tc>
      </w:tr>
      <w:tr w:rsidR="00596540" w:rsidRPr="00304721" w14:paraId="611991D3" w14:textId="77777777" w:rsidTr="0043098C">
        <w:trPr>
          <w:trHeight w:val="512"/>
        </w:trPr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C9B6D02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V7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1B1DD02" w14:textId="00AE90F4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Percentage of goats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F789C86" w14:textId="77777777" w:rsidR="00596540" w:rsidRPr="00304721" w:rsidRDefault="00596540" w:rsidP="0043098C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%</w:t>
            </w:r>
          </w:p>
        </w:tc>
      </w:tr>
      <w:tr w:rsidR="00596540" w:rsidRPr="00304721" w14:paraId="3DA5617A" w14:textId="77777777" w:rsidTr="0043098C">
        <w:trPr>
          <w:trHeight w:val="368"/>
        </w:trPr>
        <w:tc>
          <w:tcPr>
            <w:tcW w:w="1439" w:type="dxa"/>
            <w:vAlign w:val="center"/>
          </w:tcPr>
          <w:p w14:paraId="2CFC40FE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V8</w:t>
            </w:r>
          </w:p>
        </w:tc>
        <w:tc>
          <w:tcPr>
            <w:tcW w:w="6031" w:type="dxa"/>
            <w:gridSpan w:val="2"/>
            <w:vAlign w:val="center"/>
          </w:tcPr>
          <w:p w14:paraId="645614FB" w14:textId="43FB89A0" w:rsidR="00596540" w:rsidRPr="00304721" w:rsidRDefault="00596540" w:rsidP="00134FBD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Percentage of GDP</w:t>
            </w:r>
          </w:p>
        </w:tc>
        <w:tc>
          <w:tcPr>
            <w:tcW w:w="1890" w:type="dxa"/>
            <w:vAlign w:val="center"/>
          </w:tcPr>
          <w:p w14:paraId="556FD0AD" w14:textId="77777777" w:rsidR="00596540" w:rsidRPr="00304721" w:rsidRDefault="00596540" w:rsidP="0043098C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%</w:t>
            </w:r>
          </w:p>
        </w:tc>
      </w:tr>
      <w:tr w:rsidR="00596540" w:rsidRPr="00304721" w14:paraId="62AA0985" w14:textId="77777777" w:rsidTr="0043098C">
        <w:trPr>
          <w:trHeight w:val="332"/>
        </w:trPr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0C995CFD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V9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2911D50" w14:textId="23DBA6AE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Elevation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41E8A3C" w14:textId="77777777" w:rsidR="00596540" w:rsidRPr="00304721" w:rsidRDefault="00596540" w:rsidP="0043098C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Meters</w:t>
            </w:r>
          </w:p>
        </w:tc>
      </w:tr>
      <w:tr w:rsidR="00596540" w:rsidRPr="00304721" w14:paraId="5B9C0BFF" w14:textId="77777777" w:rsidTr="0043098C">
        <w:trPr>
          <w:trHeight w:val="485"/>
        </w:trPr>
        <w:tc>
          <w:tcPr>
            <w:tcW w:w="1439" w:type="dxa"/>
            <w:vAlign w:val="center"/>
          </w:tcPr>
          <w:p w14:paraId="303C1879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V10</w:t>
            </w:r>
          </w:p>
        </w:tc>
        <w:tc>
          <w:tcPr>
            <w:tcW w:w="6031" w:type="dxa"/>
            <w:gridSpan w:val="2"/>
            <w:vAlign w:val="center"/>
          </w:tcPr>
          <w:p w14:paraId="0C8395AE" w14:textId="3C962133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Mean NDVI  from March 2017 to March 2018</w:t>
            </w:r>
          </w:p>
        </w:tc>
        <w:tc>
          <w:tcPr>
            <w:tcW w:w="1890" w:type="dxa"/>
            <w:vAlign w:val="center"/>
          </w:tcPr>
          <w:p w14:paraId="2F11DEC6" w14:textId="77777777" w:rsidR="00596540" w:rsidRPr="00304721" w:rsidRDefault="00596540" w:rsidP="0043098C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Grayscale (0-255)</w:t>
            </w:r>
          </w:p>
        </w:tc>
      </w:tr>
      <w:tr w:rsidR="00596540" w:rsidRPr="00304721" w14:paraId="192B9914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0C852D13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V11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C1EF9E8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Precipita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  <w:lang w:bidi="fa-IR"/>
              </w:rPr>
              <w:t>t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ion in January 2018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B662879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Millimeters</w:t>
            </w:r>
          </w:p>
        </w:tc>
      </w:tr>
      <w:tr w:rsidR="00596540" w:rsidRPr="00304721" w14:paraId="0C1D393F" w14:textId="77777777" w:rsidTr="0043098C">
        <w:tc>
          <w:tcPr>
            <w:tcW w:w="1439" w:type="dxa"/>
            <w:vAlign w:val="center"/>
          </w:tcPr>
          <w:p w14:paraId="389C5621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V12</w:t>
            </w:r>
          </w:p>
        </w:tc>
        <w:tc>
          <w:tcPr>
            <w:tcW w:w="6031" w:type="dxa"/>
            <w:gridSpan w:val="2"/>
            <w:vAlign w:val="center"/>
          </w:tcPr>
          <w:p w14:paraId="60A0FCDD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Precipita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  <w:lang w:bidi="fa-IR"/>
              </w:rPr>
              <w:t>t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ion in February 2018</w:t>
            </w:r>
          </w:p>
        </w:tc>
        <w:tc>
          <w:tcPr>
            <w:tcW w:w="1890" w:type="dxa"/>
            <w:vAlign w:val="center"/>
          </w:tcPr>
          <w:p w14:paraId="1B119210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Millimeters</w:t>
            </w:r>
          </w:p>
        </w:tc>
      </w:tr>
      <w:tr w:rsidR="00596540" w:rsidRPr="00304721" w14:paraId="51A7633A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5829D9A9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V13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589015F0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Precipita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  <w:lang w:bidi="fa-IR"/>
              </w:rPr>
              <w:t>t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ion in March 2017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AA68775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Millimeters</w:t>
            </w:r>
          </w:p>
        </w:tc>
      </w:tr>
      <w:tr w:rsidR="00596540" w:rsidRPr="00304721" w14:paraId="3F3168BA" w14:textId="77777777" w:rsidTr="0043098C">
        <w:tc>
          <w:tcPr>
            <w:tcW w:w="1439" w:type="dxa"/>
            <w:vAlign w:val="center"/>
          </w:tcPr>
          <w:p w14:paraId="1D968C1A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V14</w:t>
            </w:r>
          </w:p>
        </w:tc>
        <w:tc>
          <w:tcPr>
            <w:tcW w:w="6031" w:type="dxa"/>
            <w:gridSpan w:val="2"/>
            <w:vAlign w:val="center"/>
          </w:tcPr>
          <w:p w14:paraId="338987BB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Precipita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  <w:lang w:bidi="fa-IR"/>
              </w:rPr>
              <w:t>t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ion in April 2017</w:t>
            </w:r>
          </w:p>
        </w:tc>
        <w:tc>
          <w:tcPr>
            <w:tcW w:w="1890" w:type="dxa"/>
            <w:vAlign w:val="center"/>
          </w:tcPr>
          <w:p w14:paraId="3E28D2F2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Millimeters</w:t>
            </w:r>
          </w:p>
        </w:tc>
      </w:tr>
      <w:tr w:rsidR="00596540" w:rsidRPr="00304721" w14:paraId="5F339A0F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58B871A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V15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34CAE0FD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Precipita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  <w:lang w:bidi="fa-IR"/>
              </w:rPr>
              <w:t>t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ion in May 2017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6261D01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Millimeters</w:t>
            </w:r>
          </w:p>
        </w:tc>
      </w:tr>
      <w:tr w:rsidR="00596540" w:rsidRPr="00304721" w14:paraId="09788841" w14:textId="77777777" w:rsidTr="0043098C">
        <w:tc>
          <w:tcPr>
            <w:tcW w:w="1439" w:type="dxa"/>
            <w:vAlign w:val="center"/>
          </w:tcPr>
          <w:p w14:paraId="59AA2477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V16</w:t>
            </w:r>
          </w:p>
        </w:tc>
        <w:tc>
          <w:tcPr>
            <w:tcW w:w="6031" w:type="dxa"/>
            <w:gridSpan w:val="2"/>
            <w:vAlign w:val="center"/>
          </w:tcPr>
          <w:p w14:paraId="6F45BC19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Precipita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  <w:lang w:bidi="fa-IR"/>
              </w:rPr>
              <w:t>t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ion in June 2017</w:t>
            </w:r>
          </w:p>
        </w:tc>
        <w:tc>
          <w:tcPr>
            <w:tcW w:w="1890" w:type="dxa"/>
            <w:vAlign w:val="center"/>
          </w:tcPr>
          <w:p w14:paraId="614E073D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Millimeters</w:t>
            </w:r>
          </w:p>
        </w:tc>
      </w:tr>
      <w:tr w:rsidR="00596540" w:rsidRPr="00304721" w14:paraId="38959DE1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00FD7F6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V17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ADCFAF8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Precipita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  <w:lang w:bidi="fa-IR"/>
              </w:rPr>
              <w:t>t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ion in July 2017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A94C6A5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Millimeters</w:t>
            </w:r>
          </w:p>
        </w:tc>
      </w:tr>
      <w:tr w:rsidR="00596540" w:rsidRPr="00304721" w14:paraId="12CED6C3" w14:textId="77777777" w:rsidTr="0043098C">
        <w:tc>
          <w:tcPr>
            <w:tcW w:w="1439" w:type="dxa"/>
            <w:vAlign w:val="center"/>
          </w:tcPr>
          <w:p w14:paraId="5ED696FB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V18</w:t>
            </w:r>
          </w:p>
        </w:tc>
        <w:tc>
          <w:tcPr>
            <w:tcW w:w="6031" w:type="dxa"/>
            <w:gridSpan w:val="2"/>
            <w:vAlign w:val="center"/>
          </w:tcPr>
          <w:p w14:paraId="696AF7A5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Precipita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  <w:lang w:bidi="fa-IR"/>
              </w:rPr>
              <w:t>t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ion in August 2017</w:t>
            </w:r>
          </w:p>
        </w:tc>
        <w:tc>
          <w:tcPr>
            <w:tcW w:w="1890" w:type="dxa"/>
            <w:vAlign w:val="center"/>
          </w:tcPr>
          <w:p w14:paraId="47AB5453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Millimeters</w:t>
            </w:r>
          </w:p>
        </w:tc>
      </w:tr>
      <w:tr w:rsidR="00596540" w:rsidRPr="00304721" w14:paraId="464E1B3D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411ABD1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V19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54F93483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Precipita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  <w:lang w:bidi="fa-IR"/>
              </w:rPr>
              <w:t>t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ion in September 2017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7605948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Millimeters</w:t>
            </w:r>
          </w:p>
        </w:tc>
      </w:tr>
      <w:tr w:rsidR="00596540" w:rsidRPr="00304721" w14:paraId="41ABA783" w14:textId="77777777" w:rsidTr="0043098C">
        <w:tc>
          <w:tcPr>
            <w:tcW w:w="1439" w:type="dxa"/>
            <w:vAlign w:val="center"/>
          </w:tcPr>
          <w:p w14:paraId="3D77C535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V20</w:t>
            </w:r>
          </w:p>
        </w:tc>
        <w:tc>
          <w:tcPr>
            <w:tcW w:w="6031" w:type="dxa"/>
            <w:gridSpan w:val="2"/>
            <w:vAlign w:val="center"/>
          </w:tcPr>
          <w:p w14:paraId="36D5581F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Precipita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  <w:lang w:bidi="fa-IR"/>
              </w:rPr>
              <w:t>t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ion in October 2017</w:t>
            </w:r>
          </w:p>
        </w:tc>
        <w:tc>
          <w:tcPr>
            <w:tcW w:w="1890" w:type="dxa"/>
            <w:vAlign w:val="center"/>
          </w:tcPr>
          <w:p w14:paraId="31A27D3F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Millimeters</w:t>
            </w:r>
          </w:p>
        </w:tc>
      </w:tr>
      <w:tr w:rsidR="00596540" w:rsidRPr="00304721" w14:paraId="5EAE7E25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1462D52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V21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C458FBD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Precipita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  <w:lang w:bidi="fa-IR"/>
              </w:rPr>
              <w:t>t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ion in November 2017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03A7FD56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Millimeters</w:t>
            </w:r>
          </w:p>
        </w:tc>
      </w:tr>
      <w:tr w:rsidR="00596540" w:rsidRPr="00304721" w14:paraId="29FBF12B" w14:textId="77777777" w:rsidTr="0043098C">
        <w:tc>
          <w:tcPr>
            <w:tcW w:w="1439" w:type="dxa"/>
            <w:vAlign w:val="center"/>
          </w:tcPr>
          <w:p w14:paraId="672A2A3B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V22</w:t>
            </w:r>
          </w:p>
        </w:tc>
        <w:tc>
          <w:tcPr>
            <w:tcW w:w="6031" w:type="dxa"/>
            <w:gridSpan w:val="2"/>
            <w:vAlign w:val="center"/>
          </w:tcPr>
          <w:p w14:paraId="57A2FCA3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Precipita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  <w:lang w:bidi="fa-IR"/>
              </w:rPr>
              <w:t>t</w:t>
            </w: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ion in December 2017</w:t>
            </w:r>
          </w:p>
        </w:tc>
        <w:tc>
          <w:tcPr>
            <w:tcW w:w="1890" w:type="dxa"/>
            <w:vAlign w:val="center"/>
          </w:tcPr>
          <w:p w14:paraId="22C2E5F0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Millimeters</w:t>
            </w:r>
          </w:p>
        </w:tc>
      </w:tr>
      <w:tr w:rsidR="00596540" w:rsidRPr="00304721" w14:paraId="64E57D63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15FD550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V23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4873DF9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Maximum temperature in January 2018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361401E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1B06FA65" w14:textId="77777777" w:rsidTr="0043098C">
        <w:tc>
          <w:tcPr>
            <w:tcW w:w="1439" w:type="dxa"/>
            <w:vAlign w:val="center"/>
          </w:tcPr>
          <w:p w14:paraId="53082B89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V24</w:t>
            </w:r>
          </w:p>
        </w:tc>
        <w:tc>
          <w:tcPr>
            <w:tcW w:w="6031" w:type="dxa"/>
            <w:gridSpan w:val="2"/>
            <w:vAlign w:val="center"/>
          </w:tcPr>
          <w:p w14:paraId="7B7B082C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Minimum temperature in January 2018</w:t>
            </w:r>
          </w:p>
        </w:tc>
        <w:tc>
          <w:tcPr>
            <w:tcW w:w="1890" w:type="dxa"/>
            <w:vAlign w:val="center"/>
          </w:tcPr>
          <w:p w14:paraId="39F58548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62345E65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5C0A2FE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V25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A39F437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Maximum temperature in February 2018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C5ACB42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02F0BC85" w14:textId="77777777" w:rsidTr="0043098C">
        <w:tc>
          <w:tcPr>
            <w:tcW w:w="1439" w:type="dxa"/>
            <w:vAlign w:val="center"/>
          </w:tcPr>
          <w:p w14:paraId="0E16241B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lastRenderedPageBreak/>
              <w:t>V26</w:t>
            </w:r>
          </w:p>
        </w:tc>
        <w:tc>
          <w:tcPr>
            <w:tcW w:w="6031" w:type="dxa"/>
            <w:gridSpan w:val="2"/>
            <w:vAlign w:val="center"/>
          </w:tcPr>
          <w:p w14:paraId="0273EA5E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Minimum temperature in February 2018</w:t>
            </w:r>
          </w:p>
        </w:tc>
        <w:tc>
          <w:tcPr>
            <w:tcW w:w="1890" w:type="dxa"/>
            <w:vAlign w:val="center"/>
          </w:tcPr>
          <w:p w14:paraId="33F2C15C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02A8D07F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87CF97B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V27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D7BC23F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Maximum temperature in March 2017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FD7BE35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75B368A2" w14:textId="77777777" w:rsidTr="0043098C">
        <w:tc>
          <w:tcPr>
            <w:tcW w:w="1439" w:type="dxa"/>
            <w:vAlign w:val="center"/>
          </w:tcPr>
          <w:p w14:paraId="2153586D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V28</w:t>
            </w:r>
          </w:p>
        </w:tc>
        <w:tc>
          <w:tcPr>
            <w:tcW w:w="6031" w:type="dxa"/>
            <w:gridSpan w:val="2"/>
            <w:vAlign w:val="center"/>
          </w:tcPr>
          <w:p w14:paraId="15742199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Minimum temperature in March 2017</w:t>
            </w:r>
          </w:p>
        </w:tc>
        <w:tc>
          <w:tcPr>
            <w:tcW w:w="1890" w:type="dxa"/>
            <w:vAlign w:val="center"/>
          </w:tcPr>
          <w:p w14:paraId="2339A674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21FEDC40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EC20D67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V29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58920AD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Maximum temperature in April 2017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8B77B38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3E43B9AD" w14:textId="77777777" w:rsidTr="0043098C">
        <w:tc>
          <w:tcPr>
            <w:tcW w:w="1439" w:type="dxa"/>
            <w:vAlign w:val="center"/>
          </w:tcPr>
          <w:p w14:paraId="495452F9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V30</w:t>
            </w:r>
          </w:p>
        </w:tc>
        <w:tc>
          <w:tcPr>
            <w:tcW w:w="6031" w:type="dxa"/>
            <w:gridSpan w:val="2"/>
            <w:vAlign w:val="center"/>
          </w:tcPr>
          <w:p w14:paraId="42FFFE7D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Minimum temperature in April 2017</w:t>
            </w:r>
          </w:p>
        </w:tc>
        <w:tc>
          <w:tcPr>
            <w:tcW w:w="1890" w:type="dxa"/>
            <w:vAlign w:val="center"/>
          </w:tcPr>
          <w:p w14:paraId="71D2C7B1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0F1E08E1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736FCBC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V31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38A9ECD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Maximum temperature in May 2017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7FAE489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4BF997C4" w14:textId="77777777" w:rsidTr="0043098C">
        <w:tc>
          <w:tcPr>
            <w:tcW w:w="1439" w:type="dxa"/>
            <w:vAlign w:val="center"/>
          </w:tcPr>
          <w:p w14:paraId="0E47608E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V32</w:t>
            </w:r>
          </w:p>
        </w:tc>
        <w:tc>
          <w:tcPr>
            <w:tcW w:w="6031" w:type="dxa"/>
            <w:gridSpan w:val="2"/>
            <w:vAlign w:val="center"/>
          </w:tcPr>
          <w:p w14:paraId="634FDFA1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Maximum temperature in May 2017</w:t>
            </w:r>
          </w:p>
        </w:tc>
        <w:tc>
          <w:tcPr>
            <w:tcW w:w="1890" w:type="dxa"/>
            <w:vAlign w:val="center"/>
          </w:tcPr>
          <w:p w14:paraId="0A431E99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23DE363B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1401F48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V33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53FCE845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Maximum temperature in June 2017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867741D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3E1089C6" w14:textId="77777777" w:rsidTr="0043098C">
        <w:tc>
          <w:tcPr>
            <w:tcW w:w="1439" w:type="dxa"/>
            <w:vAlign w:val="center"/>
          </w:tcPr>
          <w:p w14:paraId="1ED34A08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V34</w:t>
            </w:r>
          </w:p>
        </w:tc>
        <w:tc>
          <w:tcPr>
            <w:tcW w:w="6031" w:type="dxa"/>
            <w:gridSpan w:val="2"/>
            <w:vAlign w:val="center"/>
          </w:tcPr>
          <w:p w14:paraId="2ACBCB28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Minimum temperature in June 2017</w:t>
            </w:r>
          </w:p>
        </w:tc>
        <w:tc>
          <w:tcPr>
            <w:tcW w:w="1890" w:type="dxa"/>
            <w:vAlign w:val="center"/>
          </w:tcPr>
          <w:p w14:paraId="673D847C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6972FF9A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B824D05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V35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0D1755B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Maximum temperature in July 2017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E901B45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12AD1580" w14:textId="77777777" w:rsidTr="0043098C">
        <w:tc>
          <w:tcPr>
            <w:tcW w:w="1439" w:type="dxa"/>
            <w:vAlign w:val="center"/>
          </w:tcPr>
          <w:p w14:paraId="7BC4B978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V36</w:t>
            </w:r>
          </w:p>
        </w:tc>
        <w:tc>
          <w:tcPr>
            <w:tcW w:w="6031" w:type="dxa"/>
            <w:gridSpan w:val="2"/>
            <w:vAlign w:val="center"/>
          </w:tcPr>
          <w:p w14:paraId="450C1A78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Minimum temperature in July 2017</w:t>
            </w:r>
          </w:p>
        </w:tc>
        <w:tc>
          <w:tcPr>
            <w:tcW w:w="1890" w:type="dxa"/>
            <w:vAlign w:val="center"/>
          </w:tcPr>
          <w:p w14:paraId="7C603A64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3DE4210C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51E9D0E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V37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527BD57C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Maximum temperature in August 2017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3B9E71C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1030E2E6" w14:textId="77777777" w:rsidTr="0043098C">
        <w:tc>
          <w:tcPr>
            <w:tcW w:w="1439" w:type="dxa"/>
            <w:vAlign w:val="center"/>
          </w:tcPr>
          <w:p w14:paraId="73D49735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V38</w:t>
            </w:r>
          </w:p>
        </w:tc>
        <w:tc>
          <w:tcPr>
            <w:tcW w:w="6031" w:type="dxa"/>
            <w:gridSpan w:val="2"/>
            <w:vAlign w:val="center"/>
          </w:tcPr>
          <w:p w14:paraId="3DB9C1E4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Minimum temperature in August 2017</w:t>
            </w:r>
          </w:p>
        </w:tc>
        <w:tc>
          <w:tcPr>
            <w:tcW w:w="1890" w:type="dxa"/>
            <w:vAlign w:val="center"/>
          </w:tcPr>
          <w:p w14:paraId="1A502890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643EBFB4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3E7D4914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V39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7694E98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Maximum temperature in September 2017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DF8FE40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43D2C8FC" w14:textId="77777777" w:rsidTr="0043098C">
        <w:tc>
          <w:tcPr>
            <w:tcW w:w="1439" w:type="dxa"/>
            <w:vAlign w:val="center"/>
          </w:tcPr>
          <w:p w14:paraId="564D5027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V40</w:t>
            </w:r>
          </w:p>
        </w:tc>
        <w:tc>
          <w:tcPr>
            <w:tcW w:w="6031" w:type="dxa"/>
            <w:gridSpan w:val="2"/>
            <w:vAlign w:val="center"/>
          </w:tcPr>
          <w:p w14:paraId="6F08DA5B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Minimum temperature in September 2017</w:t>
            </w:r>
          </w:p>
        </w:tc>
        <w:tc>
          <w:tcPr>
            <w:tcW w:w="1890" w:type="dxa"/>
            <w:vAlign w:val="center"/>
          </w:tcPr>
          <w:p w14:paraId="41ADCE5E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4C526402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0875476A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V41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6415526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Maximum temperature in October 2017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36C49A6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331FA874" w14:textId="77777777" w:rsidTr="0043098C">
        <w:tc>
          <w:tcPr>
            <w:tcW w:w="1439" w:type="dxa"/>
            <w:vAlign w:val="center"/>
          </w:tcPr>
          <w:p w14:paraId="0FD3807D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V42</w:t>
            </w:r>
          </w:p>
        </w:tc>
        <w:tc>
          <w:tcPr>
            <w:tcW w:w="6031" w:type="dxa"/>
            <w:gridSpan w:val="2"/>
            <w:vAlign w:val="center"/>
          </w:tcPr>
          <w:p w14:paraId="3FF4F422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Minimum temperature in October 2017</w:t>
            </w:r>
          </w:p>
        </w:tc>
        <w:tc>
          <w:tcPr>
            <w:tcW w:w="1890" w:type="dxa"/>
            <w:vAlign w:val="center"/>
          </w:tcPr>
          <w:p w14:paraId="33468316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1472573A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08E2C3A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V43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9438EDA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Maximum temperature in November 2017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3FCC1C9C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6AAD20DE" w14:textId="77777777" w:rsidTr="0043098C">
        <w:tc>
          <w:tcPr>
            <w:tcW w:w="1439" w:type="dxa"/>
            <w:vAlign w:val="center"/>
          </w:tcPr>
          <w:p w14:paraId="01891BA6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V44</w:t>
            </w:r>
          </w:p>
        </w:tc>
        <w:tc>
          <w:tcPr>
            <w:tcW w:w="6031" w:type="dxa"/>
            <w:gridSpan w:val="2"/>
            <w:vAlign w:val="center"/>
          </w:tcPr>
          <w:p w14:paraId="03F65F0A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Minimum temperature in November 2017</w:t>
            </w:r>
          </w:p>
        </w:tc>
        <w:tc>
          <w:tcPr>
            <w:tcW w:w="1890" w:type="dxa"/>
            <w:vAlign w:val="center"/>
          </w:tcPr>
          <w:p w14:paraId="1DA8AACC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404537C0" w14:textId="77777777" w:rsidTr="0043098C">
        <w:tc>
          <w:tcPr>
            <w:tcW w:w="143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0ED2CD84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V45</w:t>
            </w:r>
          </w:p>
        </w:tc>
        <w:tc>
          <w:tcPr>
            <w:tcW w:w="6031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822E91D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Maximum temperature in December 2017</w:t>
            </w:r>
          </w:p>
        </w:tc>
        <w:tc>
          <w:tcPr>
            <w:tcW w:w="189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E55E528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  <w:tr w:rsidR="00596540" w:rsidRPr="00304721" w14:paraId="30579012" w14:textId="77777777" w:rsidTr="0043098C">
        <w:trPr>
          <w:trHeight w:val="270"/>
        </w:trPr>
        <w:tc>
          <w:tcPr>
            <w:tcW w:w="1439" w:type="dxa"/>
            <w:tcBorders>
              <w:bottom w:val="single" w:sz="4" w:space="0" w:color="7F7F7F"/>
            </w:tcBorders>
            <w:vAlign w:val="center"/>
          </w:tcPr>
          <w:p w14:paraId="3A78A348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b/>
                <w:bCs/>
                <w:sz w:val="20"/>
                <w:szCs w:val="20"/>
              </w:rPr>
              <w:t>V46</w:t>
            </w:r>
          </w:p>
        </w:tc>
        <w:tc>
          <w:tcPr>
            <w:tcW w:w="6031" w:type="dxa"/>
            <w:gridSpan w:val="2"/>
            <w:tcBorders>
              <w:bottom w:val="single" w:sz="4" w:space="0" w:color="7F7F7F"/>
            </w:tcBorders>
            <w:vAlign w:val="center"/>
          </w:tcPr>
          <w:p w14:paraId="411CD587" w14:textId="77777777" w:rsidR="00596540" w:rsidRPr="00304721" w:rsidRDefault="00596540" w:rsidP="00134FBD">
            <w:pPr>
              <w:pStyle w:val="TableContents"/>
              <w:spacing w:after="0" w:line="240" w:lineRule="auto"/>
              <w:jc w:val="center"/>
              <w:rPr>
                <w:rFonts w:ascii="Times New Roman" w:eastAsia="Source Han Sans C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eastAsia="Source Han Sans CN" w:hAnsi="Times New Roman" w:cs="Times New Roman"/>
                <w:sz w:val="20"/>
                <w:szCs w:val="20"/>
              </w:rPr>
              <w:t>Minimum temperature in December 2017</w:t>
            </w:r>
          </w:p>
        </w:tc>
        <w:tc>
          <w:tcPr>
            <w:tcW w:w="1890" w:type="dxa"/>
            <w:tcBorders>
              <w:bottom w:val="single" w:sz="4" w:space="0" w:color="7F7F7F"/>
            </w:tcBorders>
            <w:vAlign w:val="center"/>
          </w:tcPr>
          <w:p w14:paraId="0A3863C1" w14:textId="77777777" w:rsidR="00596540" w:rsidRPr="00304721" w:rsidRDefault="00596540" w:rsidP="0043098C">
            <w:pPr>
              <w:pStyle w:val="List1"/>
              <w:widowControl w:val="0"/>
              <w:numPr>
                <w:ilvl w:val="0"/>
                <w:numId w:val="0"/>
              </w:numPr>
              <w:spacing w:line="360" w:lineRule="auto"/>
              <w:ind w:left="2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1">
              <w:rPr>
                <w:rFonts w:ascii="Times New Roman" w:hAnsi="Times New Roman" w:cs="Times New Roman"/>
                <w:sz w:val="20"/>
                <w:szCs w:val="20"/>
              </w:rPr>
              <w:t>° C</w:t>
            </w:r>
          </w:p>
        </w:tc>
      </w:tr>
    </w:tbl>
    <w:p w14:paraId="099340B5" w14:textId="77777777" w:rsidR="00A03B68" w:rsidRPr="00AD3829" w:rsidRDefault="00A03B68" w:rsidP="000820F8">
      <w:pPr>
        <w:rPr>
          <w:rFonts w:ascii="Times New Roman" w:hAnsi="Times New Roman" w:cs="Times New Roman"/>
        </w:rPr>
      </w:pPr>
    </w:p>
    <w:p w14:paraId="4B211F8E" w14:textId="332C70F0" w:rsidR="000820F8" w:rsidRPr="00AD3829" w:rsidRDefault="00A14B4E" w:rsidP="000820F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Supplemental Table 2</w:t>
      </w:r>
      <w:r w:rsidR="000820F8" w:rsidRPr="00AD382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0820F8" w:rsidRPr="00AD3829">
        <w:rPr>
          <w:rFonts w:ascii="Times New Roman" w:hAnsi="Times New Roman" w:cs="Times New Roman"/>
          <w:sz w:val="20"/>
          <w:szCs w:val="20"/>
        </w:rPr>
        <w:t>Spatial autocorr</w:t>
      </w:r>
      <w:r w:rsidR="00A03B68">
        <w:rPr>
          <w:rFonts w:ascii="Times New Roman" w:hAnsi="Times New Roman" w:cs="Times New Roman"/>
          <w:sz w:val="20"/>
          <w:szCs w:val="20"/>
        </w:rPr>
        <w:t>elation report of FMD incidence.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8230"/>
        <w:gridCol w:w="1033"/>
      </w:tblGrid>
      <w:tr w:rsidR="000820F8" w:rsidRPr="00AD3829" w14:paraId="2357070C" w14:textId="77777777" w:rsidTr="000820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0" w:type="dxa"/>
            <w:vAlign w:val="center"/>
            <w:hideMark/>
          </w:tcPr>
          <w:p w14:paraId="50C45C7B" w14:textId="77777777" w:rsidR="000820F8" w:rsidRPr="00AD3829" w:rsidRDefault="000820F8" w:rsidP="000820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eastAsia="Times New Roman" w:hAnsi="Times New Roman" w:cs="Times New Roman"/>
                <w:sz w:val="20"/>
                <w:szCs w:val="20"/>
              </w:rPr>
              <w:t>Moran's Index:</w:t>
            </w:r>
          </w:p>
        </w:tc>
        <w:tc>
          <w:tcPr>
            <w:tcW w:w="0" w:type="auto"/>
            <w:vAlign w:val="center"/>
            <w:hideMark/>
          </w:tcPr>
          <w:p w14:paraId="181CC8FB" w14:textId="77777777" w:rsidR="000820F8" w:rsidRPr="00AD3829" w:rsidRDefault="000820F8" w:rsidP="000820F8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D382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0.000788</w:t>
            </w:r>
          </w:p>
        </w:tc>
      </w:tr>
      <w:tr w:rsidR="000820F8" w:rsidRPr="00AD3829" w14:paraId="51AB45D5" w14:textId="77777777" w:rsidTr="00082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0" w:type="dxa"/>
            <w:vAlign w:val="center"/>
            <w:hideMark/>
          </w:tcPr>
          <w:p w14:paraId="5CB6243C" w14:textId="77777777" w:rsidR="000820F8" w:rsidRPr="00AD3829" w:rsidRDefault="000820F8" w:rsidP="000820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eastAsia="Times New Roman" w:hAnsi="Times New Roman" w:cs="Times New Roman"/>
                <w:sz w:val="20"/>
                <w:szCs w:val="20"/>
              </w:rPr>
              <w:t>Expected Index:</w:t>
            </w:r>
          </w:p>
        </w:tc>
        <w:tc>
          <w:tcPr>
            <w:tcW w:w="0" w:type="auto"/>
            <w:vAlign w:val="center"/>
            <w:hideMark/>
          </w:tcPr>
          <w:p w14:paraId="5298F992" w14:textId="77777777" w:rsidR="000820F8" w:rsidRPr="00AD3829" w:rsidRDefault="000820F8" w:rsidP="000820F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eastAsia="Times New Roman" w:hAnsi="Times New Roman" w:cs="Times New Roman"/>
                <w:sz w:val="20"/>
                <w:szCs w:val="20"/>
              </w:rPr>
              <w:t>-0.034483</w:t>
            </w:r>
          </w:p>
        </w:tc>
      </w:tr>
      <w:tr w:rsidR="000820F8" w:rsidRPr="00AD3829" w14:paraId="74B7BE67" w14:textId="77777777" w:rsidTr="000820F8">
        <w:trPr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0" w:type="dxa"/>
            <w:vAlign w:val="center"/>
            <w:hideMark/>
          </w:tcPr>
          <w:p w14:paraId="32A2D685" w14:textId="77777777" w:rsidR="000820F8" w:rsidRPr="00AD3829" w:rsidRDefault="000820F8" w:rsidP="000820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eastAsia="Times New Roman" w:hAnsi="Times New Roman" w:cs="Times New Roman"/>
                <w:sz w:val="20"/>
                <w:szCs w:val="20"/>
              </w:rPr>
              <w:t>Variance:</w:t>
            </w:r>
          </w:p>
        </w:tc>
        <w:tc>
          <w:tcPr>
            <w:tcW w:w="0" w:type="auto"/>
            <w:vAlign w:val="center"/>
            <w:hideMark/>
          </w:tcPr>
          <w:p w14:paraId="2C0C7380" w14:textId="77777777" w:rsidR="000820F8" w:rsidRPr="00AD3829" w:rsidRDefault="000820F8" w:rsidP="000820F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eastAsia="Times New Roman" w:hAnsi="Times New Roman" w:cs="Times New Roman"/>
                <w:sz w:val="20"/>
                <w:szCs w:val="20"/>
              </w:rPr>
              <w:t>0.004781</w:t>
            </w:r>
          </w:p>
        </w:tc>
      </w:tr>
      <w:tr w:rsidR="000820F8" w:rsidRPr="00AD3829" w14:paraId="47167279" w14:textId="77777777" w:rsidTr="00082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0" w:type="dxa"/>
            <w:vAlign w:val="center"/>
            <w:hideMark/>
          </w:tcPr>
          <w:p w14:paraId="48106B81" w14:textId="77777777" w:rsidR="000820F8" w:rsidRPr="00AD3829" w:rsidRDefault="000820F8" w:rsidP="000820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eastAsia="Times New Roman" w:hAnsi="Times New Roman" w:cs="Times New Roman"/>
                <w:sz w:val="20"/>
                <w:szCs w:val="20"/>
              </w:rPr>
              <w:t>z-score:</w:t>
            </w:r>
          </w:p>
        </w:tc>
        <w:tc>
          <w:tcPr>
            <w:tcW w:w="0" w:type="auto"/>
            <w:vAlign w:val="center"/>
            <w:hideMark/>
          </w:tcPr>
          <w:p w14:paraId="38F917E5" w14:textId="77777777" w:rsidR="000820F8" w:rsidRPr="00AD3829" w:rsidRDefault="000820F8" w:rsidP="000820F8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eastAsia="Times New Roman" w:hAnsi="Times New Roman" w:cs="Times New Roman"/>
                <w:sz w:val="20"/>
                <w:szCs w:val="20"/>
              </w:rPr>
              <w:t>0.510115</w:t>
            </w:r>
          </w:p>
        </w:tc>
      </w:tr>
      <w:tr w:rsidR="000820F8" w:rsidRPr="00AD3829" w14:paraId="4E1E54D5" w14:textId="77777777" w:rsidTr="000820F8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0" w:type="dxa"/>
            <w:vAlign w:val="center"/>
            <w:hideMark/>
          </w:tcPr>
          <w:p w14:paraId="43327455" w14:textId="77777777" w:rsidR="000820F8" w:rsidRPr="00AD3829" w:rsidRDefault="000820F8" w:rsidP="000820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eastAsia="Times New Roman" w:hAnsi="Times New Roman" w:cs="Times New Roman"/>
                <w:sz w:val="20"/>
                <w:szCs w:val="20"/>
              </w:rPr>
              <w:t>p-value:</w:t>
            </w:r>
          </w:p>
        </w:tc>
        <w:tc>
          <w:tcPr>
            <w:tcW w:w="0" w:type="auto"/>
            <w:vAlign w:val="center"/>
            <w:hideMark/>
          </w:tcPr>
          <w:p w14:paraId="01A5BBB2" w14:textId="77777777" w:rsidR="000820F8" w:rsidRPr="00AD3829" w:rsidRDefault="000820F8" w:rsidP="000820F8">
            <w:pPr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eastAsia="Times New Roman" w:hAnsi="Times New Roman" w:cs="Times New Roman"/>
                <w:sz w:val="20"/>
                <w:szCs w:val="20"/>
              </w:rPr>
              <w:t>0.609971</w:t>
            </w:r>
          </w:p>
        </w:tc>
      </w:tr>
    </w:tbl>
    <w:p w14:paraId="7CA95FEB" w14:textId="77777777" w:rsidR="000820F8" w:rsidRPr="00AD3829" w:rsidRDefault="000820F8" w:rsidP="000820F8">
      <w:pPr>
        <w:rPr>
          <w:rFonts w:ascii="Times New Roman" w:hAnsi="Times New Roman" w:cs="Times New Roman"/>
        </w:rPr>
      </w:pPr>
    </w:p>
    <w:p w14:paraId="08D1BF4C" w14:textId="7BFB4F26" w:rsidR="00596540" w:rsidRPr="00AD3829" w:rsidRDefault="00596540" w:rsidP="000820F8">
      <w:pPr>
        <w:pStyle w:val="Caption"/>
        <w:spacing w:line="360" w:lineRule="auto"/>
        <w:rPr>
          <w:rFonts w:ascii="Times New Roman" w:hAnsi="Times New Roman" w:cs="Times New Roman"/>
        </w:rPr>
      </w:pPr>
      <w:r w:rsidRPr="00AD3829">
        <w:rPr>
          <w:rFonts w:ascii="Times New Roman" w:hAnsi="Times New Roman" w:cs="Times New Roman"/>
          <w:b/>
          <w:bCs/>
        </w:rPr>
        <w:t xml:space="preserve">Supplemental Table </w:t>
      </w:r>
      <w:r w:rsidR="00A14B4E">
        <w:rPr>
          <w:rFonts w:ascii="Times New Roman" w:hAnsi="Times New Roman" w:cs="Times New Roman"/>
          <w:b/>
          <w:bCs/>
        </w:rPr>
        <w:t>3</w:t>
      </w:r>
      <w:r w:rsidRPr="00AD3829">
        <w:rPr>
          <w:rFonts w:ascii="Times New Roman" w:hAnsi="Times New Roman" w:cs="Times New Roman"/>
          <w:b/>
          <w:bCs/>
        </w:rPr>
        <w:t>.</w:t>
      </w:r>
      <w:r w:rsidRPr="00AD3829">
        <w:rPr>
          <w:rFonts w:ascii="Times New Roman" w:hAnsi="Times New Roman" w:cs="Times New Roman"/>
        </w:rPr>
        <w:t xml:space="preserve"> Coefficients and p-values of the OLS model for dependent variables. The variables with (*) are the most significant factors among dependent variables. The parameter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Pr="00AD3829">
        <w:rPr>
          <w:rFonts w:ascii="Times New Roman" w:hAnsi="Times New Roman" w:cs="Times New Roman"/>
        </w:rPr>
        <w:t xml:space="preserve"> is explained in equation (1).</w:t>
      </w:r>
    </w:p>
    <w:tbl>
      <w:tblPr>
        <w:tblW w:w="9265" w:type="dxa"/>
        <w:jc w:val="center"/>
        <w:tblLayout w:type="fixed"/>
        <w:tblLook w:val="04A0" w:firstRow="1" w:lastRow="0" w:firstColumn="1" w:lastColumn="0" w:noHBand="0" w:noVBand="1"/>
      </w:tblPr>
      <w:tblGrid>
        <w:gridCol w:w="4676"/>
        <w:gridCol w:w="2433"/>
        <w:gridCol w:w="2156"/>
      </w:tblGrid>
      <w:tr w:rsidR="00596540" w:rsidRPr="00AD3829" w14:paraId="41B2261A" w14:textId="77777777" w:rsidTr="00B26578">
        <w:trPr>
          <w:jc w:val="center"/>
        </w:trPr>
        <w:tc>
          <w:tcPr>
            <w:tcW w:w="4676" w:type="dxa"/>
            <w:tcBorders>
              <w:top w:val="single" w:sz="4" w:space="0" w:color="000000"/>
            </w:tcBorders>
            <w:vAlign w:val="center"/>
          </w:tcPr>
          <w:p w14:paraId="71A48313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433" w:type="dxa"/>
            <w:tcBorders>
              <w:top w:val="single" w:sz="4" w:space="0" w:color="000000"/>
            </w:tcBorders>
            <w:vAlign w:val="center"/>
          </w:tcPr>
          <w:p w14:paraId="4F456025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2156" w:type="dxa"/>
            <w:tcBorders>
              <w:top w:val="single" w:sz="4" w:space="0" w:color="000000"/>
            </w:tcBorders>
            <w:vAlign w:val="center"/>
          </w:tcPr>
          <w:p w14:paraId="3386492E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596540" w:rsidRPr="00AD3829" w14:paraId="3F408FCC" w14:textId="77777777" w:rsidTr="00B26578">
        <w:trPr>
          <w:trHeight w:val="431"/>
          <w:jc w:val="center"/>
        </w:trPr>
        <w:tc>
          <w:tcPr>
            <w:tcW w:w="4676" w:type="dxa"/>
            <w:vAlign w:val="center"/>
          </w:tcPr>
          <w:p w14:paraId="6A6C9CB8" w14:textId="77777777" w:rsidR="00596540" w:rsidRPr="00AD3829" w:rsidRDefault="00A87F5C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433" w:type="dxa"/>
            <w:vAlign w:val="center"/>
          </w:tcPr>
          <w:p w14:paraId="63C5208C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sz w:val="20"/>
                <w:szCs w:val="20"/>
              </w:rPr>
              <w:t>-2.98655</w:t>
            </w:r>
          </w:p>
        </w:tc>
        <w:tc>
          <w:tcPr>
            <w:tcW w:w="2156" w:type="dxa"/>
            <w:vAlign w:val="center"/>
          </w:tcPr>
          <w:p w14:paraId="1C7E95AB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sz w:val="20"/>
                <w:szCs w:val="20"/>
              </w:rPr>
              <w:t>0.45210</w:t>
            </w:r>
          </w:p>
        </w:tc>
      </w:tr>
      <w:tr w:rsidR="00596540" w:rsidRPr="00AD3829" w14:paraId="508E71A1" w14:textId="77777777" w:rsidTr="00B26578">
        <w:trPr>
          <w:jc w:val="center"/>
        </w:trPr>
        <w:tc>
          <w:tcPr>
            <w:tcW w:w="4676" w:type="dxa"/>
            <w:vAlign w:val="center"/>
          </w:tcPr>
          <w:p w14:paraId="2AD9544F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sz w:val="20"/>
                <w:szCs w:val="20"/>
              </w:rPr>
              <w:t>The percentage of sheep *</w:t>
            </w:r>
          </w:p>
        </w:tc>
        <w:tc>
          <w:tcPr>
            <w:tcW w:w="2433" w:type="dxa"/>
            <w:vAlign w:val="center"/>
          </w:tcPr>
          <w:p w14:paraId="6E843450" w14:textId="77777777" w:rsidR="00596540" w:rsidRPr="00AD3829" w:rsidRDefault="00596540" w:rsidP="00B26578">
            <w:pPr>
              <w:pStyle w:val="PreformattedText"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AD3829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1.58503</w:t>
            </w:r>
          </w:p>
        </w:tc>
        <w:tc>
          <w:tcPr>
            <w:tcW w:w="2156" w:type="dxa"/>
            <w:vAlign w:val="center"/>
          </w:tcPr>
          <w:p w14:paraId="60D7C431" w14:textId="77777777" w:rsidR="00596540" w:rsidRPr="00AD3829" w:rsidRDefault="00596540" w:rsidP="00B26578">
            <w:pPr>
              <w:pStyle w:val="PreformattedText"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AD3829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0.01001</w:t>
            </w:r>
          </w:p>
        </w:tc>
      </w:tr>
      <w:tr w:rsidR="00596540" w:rsidRPr="00AD3829" w14:paraId="3A80E0A1" w14:textId="77777777" w:rsidTr="00B26578">
        <w:trPr>
          <w:jc w:val="center"/>
        </w:trPr>
        <w:tc>
          <w:tcPr>
            <w:tcW w:w="4676" w:type="dxa"/>
            <w:vAlign w:val="center"/>
          </w:tcPr>
          <w:p w14:paraId="03AA0190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sz w:val="20"/>
                <w:szCs w:val="20"/>
              </w:rPr>
              <w:t>The percentage of goats *</w:t>
            </w:r>
          </w:p>
        </w:tc>
        <w:tc>
          <w:tcPr>
            <w:tcW w:w="2433" w:type="dxa"/>
            <w:vAlign w:val="center"/>
          </w:tcPr>
          <w:p w14:paraId="2C0A9D26" w14:textId="77777777" w:rsidR="00596540" w:rsidRPr="00AD3829" w:rsidRDefault="00596540" w:rsidP="00B26578">
            <w:pPr>
              <w:pStyle w:val="PreformattedText"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3829">
              <w:rPr>
                <w:rFonts w:ascii="Times New Roman" w:eastAsia="Calibri" w:hAnsi="Times New Roman" w:cs="Times New Roman"/>
              </w:rPr>
              <w:t>0.844726</w:t>
            </w:r>
          </w:p>
        </w:tc>
        <w:tc>
          <w:tcPr>
            <w:tcW w:w="2156" w:type="dxa"/>
            <w:vAlign w:val="center"/>
          </w:tcPr>
          <w:p w14:paraId="2E3B783F" w14:textId="77777777" w:rsidR="00596540" w:rsidRPr="00AD3829" w:rsidRDefault="00596540" w:rsidP="00B26578">
            <w:pPr>
              <w:pStyle w:val="PreformattedText"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3829">
              <w:rPr>
                <w:rFonts w:ascii="Times New Roman" w:eastAsia="Calibri" w:hAnsi="Times New Roman" w:cs="Times New Roman"/>
              </w:rPr>
              <w:t>0.04510</w:t>
            </w:r>
          </w:p>
        </w:tc>
      </w:tr>
      <w:tr w:rsidR="00596540" w:rsidRPr="00AD3829" w14:paraId="29719017" w14:textId="77777777" w:rsidTr="00B26578">
        <w:trPr>
          <w:jc w:val="center"/>
        </w:trPr>
        <w:tc>
          <w:tcPr>
            <w:tcW w:w="4676" w:type="dxa"/>
            <w:vAlign w:val="center"/>
          </w:tcPr>
          <w:p w14:paraId="7D364EDC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sz w:val="20"/>
                <w:szCs w:val="20"/>
              </w:rPr>
              <w:t xml:space="preserve">The percentage of population </w:t>
            </w:r>
          </w:p>
        </w:tc>
        <w:tc>
          <w:tcPr>
            <w:tcW w:w="2433" w:type="dxa"/>
            <w:vAlign w:val="center"/>
          </w:tcPr>
          <w:p w14:paraId="277C4DFA" w14:textId="77777777" w:rsidR="00596540" w:rsidRPr="00AD3829" w:rsidRDefault="00596540" w:rsidP="00B26578">
            <w:pPr>
              <w:pStyle w:val="PreformattedText"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3829">
              <w:rPr>
                <w:rFonts w:ascii="Times New Roman" w:eastAsia="Calibri" w:hAnsi="Times New Roman" w:cs="Times New Roman"/>
              </w:rPr>
              <w:t>0.438214</w:t>
            </w:r>
          </w:p>
        </w:tc>
        <w:tc>
          <w:tcPr>
            <w:tcW w:w="2156" w:type="dxa"/>
            <w:vAlign w:val="center"/>
          </w:tcPr>
          <w:p w14:paraId="66C833A1" w14:textId="77777777" w:rsidR="00596540" w:rsidRPr="00AD3829" w:rsidRDefault="00596540" w:rsidP="00B26578">
            <w:pPr>
              <w:pStyle w:val="PreformattedText"/>
              <w:keepNext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3829">
              <w:rPr>
                <w:rFonts w:ascii="Times New Roman" w:eastAsia="Calibri" w:hAnsi="Times New Roman" w:cs="Times New Roman"/>
              </w:rPr>
              <w:t>0.32792</w:t>
            </w:r>
          </w:p>
        </w:tc>
      </w:tr>
      <w:tr w:rsidR="00596540" w:rsidRPr="00AD3829" w14:paraId="6F4D6BF7" w14:textId="77777777" w:rsidTr="00B26578">
        <w:trPr>
          <w:jc w:val="center"/>
        </w:trPr>
        <w:tc>
          <w:tcPr>
            <w:tcW w:w="4676" w:type="dxa"/>
            <w:tcBorders>
              <w:bottom w:val="single" w:sz="4" w:space="0" w:color="000000"/>
            </w:tcBorders>
            <w:vAlign w:val="center"/>
          </w:tcPr>
          <w:p w14:paraId="04B18BB7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sz w:val="20"/>
                <w:szCs w:val="20"/>
              </w:rPr>
              <w:t xml:space="preserve"> Precipitation in January</w:t>
            </w:r>
          </w:p>
        </w:tc>
        <w:tc>
          <w:tcPr>
            <w:tcW w:w="2433" w:type="dxa"/>
            <w:tcBorders>
              <w:bottom w:val="single" w:sz="4" w:space="0" w:color="000000"/>
            </w:tcBorders>
            <w:vAlign w:val="center"/>
          </w:tcPr>
          <w:p w14:paraId="2A49984A" w14:textId="77777777" w:rsidR="00596540" w:rsidRPr="00AD3829" w:rsidRDefault="00596540" w:rsidP="00B26578">
            <w:pPr>
              <w:pStyle w:val="PreformattedText"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3829">
              <w:rPr>
                <w:rFonts w:ascii="Times New Roman" w:eastAsia="Calibri" w:hAnsi="Times New Roman" w:cs="Times New Roman"/>
              </w:rPr>
              <w:t>-0.0811962</w:t>
            </w:r>
          </w:p>
        </w:tc>
        <w:tc>
          <w:tcPr>
            <w:tcW w:w="2156" w:type="dxa"/>
            <w:tcBorders>
              <w:bottom w:val="single" w:sz="4" w:space="0" w:color="000000"/>
            </w:tcBorders>
            <w:vAlign w:val="center"/>
          </w:tcPr>
          <w:p w14:paraId="64641A2F" w14:textId="77777777" w:rsidR="00596540" w:rsidRPr="00AD3829" w:rsidRDefault="00596540" w:rsidP="00B26578">
            <w:pPr>
              <w:pStyle w:val="PreformattedText"/>
              <w:keepNext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3829">
              <w:rPr>
                <w:rFonts w:ascii="Times New Roman" w:eastAsia="Calibri" w:hAnsi="Times New Roman" w:cs="Times New Roman"/>
              </w:rPr>
              <w:t>0.42434</w:t>
            </w:r>
          </w:p>
        </w:tc>
      </w:tr>
    </w:tbl>
    <w:p w14:paraId="0833DC58" w14:textId="77777777" w:rsidR="00596540" w:rsidRPr="00AD3829" w:rsidRDefault="00596540" w:rsidP="00596540">
      <w:pPr>
        <w:rPr>
          <w:rFonts w:ascii="Times New Roman" w:hAnsi="Times New Roman" w:cs="Times New Roman"/>
        </w:rPr>
      </w:pPr>
    </w:p>
    <w:p w14:paraId="4898C7F4" w14:textId="77777777" w:rsidR="00596540" w:rsidRPr="00AD3829" w:rsidRDefault="00596540" w:rsidP="000820F8">
      <w:pPr>
        <w:pStyle w:val="Caption"/>
        <w:spacing w:line="360" w:lineRule="auto"/>
        <w:rPr>
          <w:rFonts w:ascii="Times New Roman" w:hAnsi="Times New Roman" w:cs="Times New Roman"/>
        </w:rPr>
      </w:pPr>
      <w:r w:rsidRPr="00AD3829">
        <w:rPr>
          <w:rFonts w:ascii="Times New Roman" w:hAnsi="Times New Roman" w:cs="Times New Roman"/>
          <w:b/>
          <w:bCs/>
        </w:rPr>
        <w:t xml:space="preserve">Supplemental Table </w:t>
      </w:r>
      <w:r w:rsidR="000820F8" w:rsidRPr="00AD3829">
        <w:rPr>
          <w:rFonts w:ascii="Times New Roman" w:hAnsi="Times New Roman" w:cs="Times New Roman"/>
          <w:b/>
          <w:bCs/>
        </w:rPr>
        <w:t>4</w:t>
      </w:r>
      <w:r w:rsidRPr="00AD3829">
        <w:rPr>
          <w:rFonts w:ascii="Times New Roman" w:hAnsi="Times New Roman" w:cs="Times New Roman"/>
          <w:b/>
          <w:bCs/>
        </w:rPr>
        <w:t>.</w:t>
      </w:r>
      <w:r w:rsidRPr="00AD3829">
        <w:rPr>
          <w:rFonts w:ascii="Times New Roman" w:hAnsi="Times New Roman" w:cs="Times New Roman"/>
        </w:rPr>
        <w:t xml:space="preserve"> Coefficients and p-values of the SLM model for dependent variables. The variables with (*) are the most significant factors among dependent variables. The parameter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Pr="00AD3829">
        <w:rPr>
          <w:rFonts w:ascii="Times New Roman" w:hAnsi="Times New Roman" w:cs="Times New Roman"/>
        </w:rPr>
        <w:t xml:space="preserve"> and </w:t>
      </w:r>
      <m:oMath>
        <m:r>
          <w:rPr>
            <w:rFonts w:ascii="Cambria Math" w:hAnsi="Cambria Math" w:cs="Times New Roman"/>
            <w:sz w:val="22"/>
            <w:szCs w:val="22"/>
          </w:rPr>
          <m:t>ρ</m:t>
        </m:r>
      </m:oMath>
      <w:r w:rsidRPr="00AD3829">
        <w:rPr>
          <w:rFonts w:ascii="Times New Roman" w:hAnsi="Times New Roman" w:cs="Times New Roman"/>
        </w:rPr>
        <w:t xml:space="preserve"> are explained in equation (1).</w:t>
      </w:r>
    </w:p>
    <w:tbl>
      <w:tblPr>
        <w:tblW w:w="9265" w:type="dxa"/>
        <w:jc w:val="center"/>
        <w:tblLayout w:type="fixed"/>
        <w:tblLook w:val="04A0" w:firstRow="1" w:lastRow="0" w:firstColumn="1" w:lastColumn="0" w:noHBand="0" w:noVBand="1"/>
      </w:tblPr>
      <w:tblGrid>
        <w:gridCol w:w="4676"/>
        <w:gridCol w:w="2433"/>
        <w:gridCol w:w="2156"/>
      </w:tblGrid>
      <w:tr w:rsidR="00596540" w:rsidRPr="00AD3829" w14:paraId="20F867DF" w14:textId="77777777" w:rsidTr="00B26578">
        <w:trPr>
          <w:jc w:val="center"/>
        </w:trPr>
        <w:tc>
          <w:tcPr>
            <w:tcW w:w="4676" w:type="dxa"/>
            <w:tcBorders>
              <w:top w:val="single" w:sz="4" w:space="0" w:color="000000"/>
            </w:tcBorders>
            <w:vAlign w:val="center"/>
          </w:tcPr>
          <w:p w14:paraId="283BA705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433" w:type="dxa"/>
            <w:tcBorders>
              <w:top w:val="single" w:sz="4" w:space="0" w:color="000000"/>
            </w:tcBorders>
            <w:vAlign w:val="center"/>
          </w:tcPr>
          <w:p w14:paraId="13833A52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2156" w:type="dxa"/>
            <w:tcBorders>
              <w:top w:val="single" w:sz="4" w:space="0" w:color="000000"/>
            </w:tcBorders>
            <w:vAlign w:val="center"/>
          </w:tcPr>
          <w:p w14:paraId="2C61048D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596540" w:rsidRPr="00AD3829" w14:paraId="6D888748" w14:textId="77777777" w:rsidTr="00B26578">
        <w:trPr>
          <w:trHeight w:val="431"/>
          <w:jc w:val="center"/>
        </w:trPr>
        <w:tc>
          <w:tcPr>
            <w:tcW w:w="4676" w:type="dxa"/>
            <w:vAlign w:val="center"/>
          </w:tcPr>
          <w:p w14:paraId="74B596E6" w14:textId="77777777" w:rsidR="00596540" w:rsidRPr="00AD3829" w:rsidRDefault="00A87F5C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433" w:type="dxa"/>
            <w:vAlign w:val="center"/>
          </w:tcPr>
          <w:p w14:paraId="756ADAEE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sz w:val="20"/>
                <w:szCs w:val="20"/>
              </w:rPr>
              <w:t>0.0287</w:t>
            </w:r>
          </w:p>
        </w:tc>
        <w:tc>
          <w:tcPr>
            <w:tcW w:w="2156" w:type="dxa"/>
            <w:vAlign w:val="center"/>
          </w:tcPr>
          <w:p w14:paraId="1F5DD386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sz w:val="20"/>
                <w:szCs w:val="20"/>
              </w:rPr>
              <w:t>0.99480</w:t>
            </w:r>
          </w:p>
        </w:tc>
      </w:tr>
      <w:tr w:rsidR="00596540" w:rsidRPr="00AD3829" w14:paraId="00BF0B53" w14:textId="77777777" w:rsidTr="00B26578">
        <w:trPr>
          <w:jc w:val="center"/>
        </w:trPr>
        <w:tc>
          <w:tcPr>
            <w:tcW w:w="4676" w:type="dxa"/>
            <w:vAlign w:val="center"/>
          </w:tcPr>
          <w:p w14:paraId="29BAB990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sz w:val="20"/>
                <w:szCs w:val="20"/>
              </w:rPr>
              <w:t>The percentage of sheep *</w:t>
            </w:r>
          </w:p>
        </w:tc>
        <w:tc>
          <w:tcPr>
            <w:tcW w:w="2433" w:type="dxa"/>
            <w:vAlign w:val="center"/>
          </w:tcPr>
          <w:p w14:paraId="7B6D8C12" w14:textId="77777777" w:rsidR="00596540" w:rsidRPr="00AD3829" w:rsidRDefault="00596540" w:rsidP="00B26578">
            <w:pPr>
              <w:pStyle w:val="PreformattedText"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AD3829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1.49632</w:t>
            </w:r>
          </w:p>
        </w:tc>
        <w:tc>
          <w:tcPr>
            <w:tcW w:w="2156" w:type="dxa"/>
            <w:vAlign w:val="center"/>
          </w:tcPr>
          <w:p w14:paraId="34A388AC" w14:textId="77777777" w:rsidR="00596540" w:rsidRPr="00AD3829" w:rsidRDefault="00596540" w:rsidP="00B26578">
            <w:pPr>
              <w:pStyle w:val="PreformattedText"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AD3829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0.00365</w:t>
            </w:r>
          </w:p>
        </w:tc>
      </w:tr>
      <w:tr w:rsidR="00596540" w:rsidRPr="00AD3829" w14:paraId="1F5CF26F" w14:textId="77777777" w:rsidTr="00B26578">
        <w:trPr>
          <w:jc w:val="center"/>
        </w:trPr>
        <w:tc>
          <w:tcPr>
            <w:tcW w:w="4676" w:type="dxa"/>
            <w:vAlign w:val="center"/>
          </w:tcPr>
          <w:p w14:paraId="3C2224A7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sz w:val="20"/>
                <w:szCs w:val="20"/>
              </w:rPr>
              <w:t>The percentage of goats *</w:t>
            </w:r>
          </w:p>
        </w:tc>
        <w:tc>
          <w:tcPr>
            <w:tcW w:w="2433" w:type="dxa"/>
            <w:vAlign w:val="center"/>
          </w:tcPr>
          <w:p w14:paraId="04E4E8AC" w14:textId="77777777" w:rsidR="00596540" w:rsidRPr="00AD3829" w:rsidRDefault="00596540" w:rsidP="00B26578">
            <w:pPr>
              <w:pStyle w:val="PreformattedText"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3829">
              <w:rPr>
                <w:rFonts w:ascii="Times New Roman" w:eastAsia="Calibri" w:hAnsi="Times New Roman" w:cs="Times New Roman"/>
              </w:rPr>
              <w:t>0.790592</w:t>
            </w:r>
          </w:p>
        </w:tc>
        <w:tc>
          <w:tcPr>
            <w:tcW w:w="2156" w:type="dxa"/>
            <w:vAlign w:val="center"/>
          </w:tcPr>
          <w:p w14:paraId="5CBED0CB" w14:textId="77777777" w:rsidR="00596540" w:rsidRPr="00AD3829" w:rsidRDefault="00596540" w:rsidP="00B26578">
            <w:pPr>
              <w:pStyle w:val="PreformattedText"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3829">
              <w:rPr>
                <w:rFonts w:ascii="Times New Roman" w:eastAsia="Calibri" w:hAnsi="Times New Roman" w:cs="Times New Roman"/>
              </w:rPr>
              <w:t>0.02788</w:t>
            </w:r>
          </w:p>
        </w:tc>
      </w:tr>
      <w:tr w:rsidR="00596540" w:rsidRPr="00AD3829" w14:paraId="1AB1ED3A" w14:textId="77777777" w:rsidTr="00B26578">
        <w:trPr>
          <w:jc w:val="center"/>
        </w:trPr>
        <w:tc>
          <w:tcPr>
            <w:tcW w:w="4676" w:type="dxa"/>
            <w:vAlign w:val="center"/>
          </w:tcPr>
          <w:p w14:paraId="4BCD5B60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sz w:val="20"/>
                <w:szCs w:val="20"/>
              </w:rPr>
              <w:t>The percentage of population</w:t>
            </w:r>
          </w:p>
        </w:tc>
        <w:tc>
          <w:tcPr>
            <w:tcW w:w="2433" w:type="dxa"/>
            <w:vAlign w:val="center"/>
          </w:tcPr>
          <w:p w14:paraId="20373D8E" w14:textId="77777777" w:rsidR="00596540" w:rsidRPr="00AD3829" w:rsidRDefault="00596540" w:rsidP="00B26578">
            <w:pPr>
              <w:pStyle w:val="PreformattedText"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3829">
              <w:rPr>
                <w:rFonts w:ascii="Times New Roman" w:eastAsia="Calibri" w:hAnsi="Times New Roman" w:cs="Times New Roman"/>
              </w:rPr>
              <w:t>0.360996</w:t>
            </w:r>
          </w:p>
        </w:tc>
        <w:tc>
          <w:tcPr>
            <w:tcW w:w="2156" w:type="dxa"/>
            <w:vAlign w:val="center"/>
          </w:tcPr>
          <w:p w14:paraId="02413599" w14:textId="77777777" w:rsidR="00596540" w:rsidRPr="00AD3829" w:rsidRDefault="00596540" w:rsidP="00B26578">
            <w:pPr>
              <w:pStyle w:val="PreformattedText"/>
              <w:keepNext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3829">
              <w:rPr>
                <w:rFonts w:ascii="Times New Roman" w:eastAsia="Calibri" w:hAnsi="Times New Roman" w:cs="Times New Roman"/>
              </w:rPr>
              <w:t>0.37318</w:t>
            </w:r>
          </w:p>
        </w:tc>
      </w:tr>
      <w:tr w:rsidR="00596540" w:rsidRPr="00AD3829" w14:paraId="48F03C5C" w14:textId="77777777" w:rsidTr="00B26578">
        <w:trPr>
          <w:jc w:val="center"/>
        </w:trPr>
        <w:tc>
          <w:tcPr>
            <w:tcW w:w="4676" w:type="dxa"/>
            <w:vAlign w:val="center"/>
          </w:tcPr>
          <w:p w14:paraId="36E677DB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829">
              <w:rPr>
                <w:rFonts w:ascii="Times New Roman" w:hAnsi="Times New Roman" w:cs="Times New Roman"/>
                <w:sz w:val="20"/>
                <w:szCs w:val="20"/>
              </w:rPr>
              <w:t xml:space="preserve"> Precipitation in January</w:t>
            </w:r>
          </w:p>
        </w:tc>
        <w:tc>
          <w:tcPr>
            <w:tcW w:w="2433" w:type="dxa"/>
            <w:vAlign w:val="center"/>
          </w:tcPr>
          <w:p w14:paraId="4290D65D" w14:textId="77777777" w:rsidR="00596540" w:rsidRPr="00AD3829" w:rsidRDefault="00596540" w:rsidP="00B26578">
            <w:pPr>
              <w:pStyle w:val="PreformattedText"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3829">
              <w:rPr>
                <w:rFonts w:ascii="Times New Roman" w:eastAsia="Calibri" w:hAnsi="Times New Roman" w:cs="Times New Roman"/>
              </w:rPr>
              <w:t>-0.126036</w:t>
            </w:r>
          </w:p>
        </w:tc>
        <w:tc>
          <w:tcPr>
            <w:tcW w:w="2156" w:type="dxa"/>
            <w:vAlign w:val="center"/>
          </w:tcPr>
          <w:p w14:paraId="497C8467" w14:textId="77777777" w:rsidR="00596540" w:rsidRPr="00AD3829" w:rsidRDefault="00596540" w:rsidP="00B26578">
            <w:pPr>
              <w:pStyle w:val="PreformattedText"/>
              <w:keepNext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3829">
              <w:rPr>
                <w:rFonts w:ascii="Times New Roman" w:eastAsia="Calibri" w:hAnsi="Times New Roman" w:cs="Times New Roman"/>
              </w:rPr>
              <w:t>0.18958</w:t>
            </w:r>
          </w:p>
        </w:tc>
      </w:tr>
      <w:tr w:rsidR="00596540" w:rsidRPr="00AD3829" w14:paraId="7ED1C726" w14:textId="77777777" w:rsidTr="00B26578">
        <w:trPr>
          <w:jc w:val="center"/>
        </w:trPr>
        <w:tc>
          <w:tcPr>
            <w:tcW w:w="4676" w:type="dxa"/>
            <w:tcBorders>
              <w:bottom w:val="single" w:sz="4" w:space="0" w:color="000000"/>
            </w:tcBorders>
            <w:vAlign w:val="center"/>
          </w:tcPr>
          <w:p w14:paraId="43486033" w14:textId="77777777" w:rsidR="00596540" w:rsidRPr="00AD3829" w:rsidRDefault="00596540" w:rsidP="00B26578">
            <w:pPr>
              <w:pStyle w:val="Style1"/>
              <w:widowControl w:val="0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ρ</m:t>
                </m:r>
              </m:oMath>
            </m:oMathPara>
          </w:p>
        </w:tc>
        <w:tc>
          <w:tcPr>
            <w:tcW w:w="2433" w:type="dxa"/>
            <w:tcBorders>
              <w:bottom w:val="single" w:sz="4" w:space="0" w:color="000000"/>
            </w:tcBorders>
            <w:vAlign w:val="center"/>
          </w:tcPr>
          <w:p w14:paraId="4A9F6902" w14:textId="77777777" w:rsidR="00596540" w:rsidRPr="00AD3829" w:rsidRDefault="00596540" w:rsidP="00B26578">
            <w:pPr>
              <w:pStyle w:val="PreformattedText"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3829">
              <w:rPr>
                <w:rFonts w:ascii="Times New Roman" w:eastAsia="Calibri" w:hAnsi="Times New Roman" w:cs="Times New Roman"/>
              </w:rPr>
              <w:t>-0.232249</w:t>
            </w:r>
          </w:p>
        </w:tc>
        <w:tc>
          <w:tcPr>
            <w:tcW w:w="2156" w:type="dxa"/>
            <w:tcBorders>
              <w:bottom w:val="single" w:sz="4" w:space="0" w:color="000000"/>
            </w:tcBorders>
            <w:vAlign w:val="center"/>
          </w:tcPr>
          <w:p w14:paraId="608C3B74" w14:textId="77777777" w:rsidR="00596540" w:rsidRPr="00AD3829" w:rsidRDefault="00596540" w:rsidP="00B26578">
            <w:pPr>
              <w:pStyle w:val="PreformattedText"/>
              <w:keepNext/>
              <w:widowControl w:val="0"/>
              <w:spacing w:after="16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D3829">
              <w:rPr>
                <w:rFonts w:ascii="Times New Roman" w:eastAsia="Calibri" w:hAnsi="Times New Roman" w:cs="Times New Roman"/>
              </w:rPr>
              <w:t>0.35185</w:t>
            </w:r>
          </w:p>
        </w:tc>
      </w:tr>
    </w:tbl>
    <w:p w14:paraId="496E21B7" w14:textId="77777777" w:rsidR="00DD51F3" w:rsidRPr="00AD3829" w:rsidRDefault="00DD51F3" w:rsidP="00DD51F3">
      <w:pPr>
        <w:pStyle w:val="NormalWeb"/>
        <w:rPr>
          <w:sz w:val="18"/>
          <w:szCs w:val="18"/>
        </w:rPr>
      </w:pPr>
    </w:p>
    <w:p w14:paraId="188E3AB1" w14:textId="77777777" w:rsidR="00A03B68" w:rsidRDefault="00A03B68" w:rsidP="00DD008D">
      <w:pPr>
        <w:pStyle w:val="NormalWeb"/>
        <w:rPr>
          <w:b/>
          <w:bCs/>
          <w:sz w:val="18"/>
          <w:szCs w:val="18"/>
        </w:rPr>
      </w:pPr>
    </w:p>
    <w:p w14:paraId="6798149B" w14:textId="77777777" w:rsidR="00A03B68" w:rsidRDefault="00A03B68" w:rsidP="00DD008D">
      <w:pPr>
        <w:pStyle w:val="NormalWeb"/>
        <w:rPr>
          <w:b/>
          <w:bCs/>
          <w:sz w:val="18"/>
          <w:szCs w:val="18"/>
        </w:rPr>
      </w:pPr>
    </w:p>
    <w:p w14:paraId="2D61CB46" w14:textId="77777777" w:rsidR="00A03B68" w:rsidRDefault="00A03B68" w:rsidP="00DD008D">
      <w:pPr>
        <w:pStyle w:val="NormalWeb"/>
        <w:rPr>
          <w:b/>
          <w:bCs/>
          <w:sz w:val="18"/>
          <w:szCs w:val="18"/>
        </w:rPr>
      </w:pPr>
    </w:p>
    <w:p w14:paraId="1663D3C3" w14:textId="77777777" w:rsidR="00A03B68" w:rsidRDefault="00A03B68" w:rsidP="00DD008D">
      <w:pPr>
        <w:pStyle w:val="NormalWeb"/>
        <w:rPr>
          <w:b/>
          <w:bCs/>
          <w:sz w:val="18"/>
          <w:szCs w:val="18"/>
        </w:rPr>
      </w:pPr>
    </w:p>
    <w:p w14:paraId="434FFFC2" w14:textId="77777777" w:rsidR="00A03B68" w:rsidRDefault="00A03B68" w:rsidP="00DD008D">
      <w:pPr>
        <w:pStyle w:val="NormalWeb"/>
        <w:rPr>
          <w:b/>
          <w:bCs/>
          <w:sz w:val="18"/>
          <w:szCs w:val="18"/>
        </w:rPr>
      </w:pPr>
    </w:p>
    <w:p w14:paraId="2FF6DF56" w14:textId="77777777" w:rsidR="00A03B68" w:rsidRDefault="00A03B68" w:rsidP="00DD008D">
      <w:pPr>
        <w:pStyle w:val="NormalWeb"/>
        <w:rPr>
          <w:b/>
          <w:bCs/>
          <w:sz w:val="18"/>
          <w:szCs w:val="18"/>
        </w:rPr>
      </w:pPr>
    </w:p>
    <w:p w14:paraId="1E520502" w14:textId="55D6408D" w:rsidR="00DD51F3" w:rsidRPr="00AD3829" w:rsidRDefault="00DD51F3" w:rsidP="00DD008D">
      <w:pPr>
        <w:pStyle w:val="NormalWeb"/>
        <w:rPr>
          <w:sz w:val="18"/>
          <w:szCs w:val="18"/>
        </w:rPr>
      </w:pPr>
      <w:r w:rsidRPr="00AD3829">
        <w:rPr>
          <w:b/>
          <w:bCs/>
          <w:sz w:val="18"/>
          <w:szCs w:val="18"/>
        </w:rPr>
        <w:lastRenderedPageBreak/>
        <w:t xml:space="preserve">Supplemental </w:t>
      </w:r>
      <w:r w:rsidR="00DD008D" w:rsidRPr="00AD3829">
        <w:rPr>
          <w:b/>
          <w:bCs/>
          <w:sz w:val="18"/>
          <w:szCs w:val="18"/>
        </w:rPr>
        <w:t>table</w:t>
      </w:r>
      <w:r w:rsidRPr="00AD3829">
        <w:rPr>
          <w:b/>
          <w:bCs/>
          <w:sz w:val="18"/>
          <w:szCs w:val="18"/>
        </w:rPr>
        <w:t xml:space="preserve"> 5.</w:t>
      </w:r>
      <w:r w:rsidRPr="00AD3829">
        <w:rPr>
          <w:sz w:val="18"/>
          <w:szCs w:val="18"/>
        </w:rPr>
        <w:t xml:space="preserve"> Estimation results of the MGWR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610"/>
        <w:gridCol w:w="1620"/>
        <w:gridCol w:w="990"/>
        <w:gridCol w:w="1012"/>
        <w:gridCol w:w="1559"/>
        <w:gridCol w:w="1559"/>
      </w:tblGrid>
      <w:tr w:rsidR="00DD51F3" w:rsidRPr="00AD3829" w14:paraId="14C7B53C" w14:textId="77777777" w:rsidTr="00DD00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7A2AC89C" w14:textId="547C798A" w:rsidR="00DD51F3" w:rsidRPr="00AD3829" w:rsidRDefault="00DD51F3" w:rsidP="00DD008D">
            <w:pPr>
              <w:pStyle w:val="NormalWeb"/>
              <w:jc w:val="center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Variables</w:t>
            </w:r>
          </w:p>
        </w:tc>
        <w:tc>
          <w:tcPr>
            <w:tcW w:w="1620" w:type="dxa"/>
            <w:vAlign w:val="center"/>
          </w:tcPr>
          <w:p w14:paraId="565F0461" w14:textId="464F93FA" w:rsidR="00DD51F3" w:rsidRPr="00AD3829" w:rsidRDefault="00DD51F3" w:rsidP="00DD008D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Mean</w:t>
            </w:r>
          </w:p>
        </w:tc>
        <w:tc>
          <w:tcPr>
            <w:tcW w:w="990" w:type="dxa"/>
            <w:vAlign w:val="center"/>
          </w:tcPr>
          <w:p w14:paraId="1637D2E2" w14:textId="08665660" w:rsidR="00DD51F3" w:rsidRPr="00AD3829" w:rsidRDefault="00DD51F3" w:rsidP="00DD008D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D3829">
              <w:rPr>
                <w:sz w:val="18"/>
                <w:szCs w:val="18"/>
              </w:rPr>
              <w:t>St.Dev</w:t>
            </w:r>
            <w:proofErr w:type="spellEnd"/>
          </w:p>
        </w:tc>
        <w:tc>
          <w:tcPr>
            <w:tcW w:w="1012" w:type="dxa"/>
            <w:vAlign w:val="center"/>
          </w:tcPr>
          <w:p w14:paraId="76A1F32D" w14:textId="20F86973" w:rsidR="00DD51F3" w:rsidRPr="00AD3829" w:rsidRDefault="00DD51F3" w:rsidP="00DD008D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Min</w:t>
            </w:r>
          </w:p>
        </w:tc>
        <w:tc>
          <w:tcPr>
            <w:tcW w:w="1559" w:type="dxa"/>
            <w:vAlign w:val="center"/>
          </w:tcPr>
          <w:p w14:paraId="3DFB05B3" w14:textId="75ECA66C" w:rsidR="00DD51F3" w:rsidRPr="00AD3829" w:rsidRDefault="00DD51F3" w:rsidP="00DD008D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Max</w:t>
            </w:r>
          </w:p>
        </w:tc>
        <w:tc>
          <w:tcPr>
            <w:tcW w:w="1559" w:type="dxa"/>
            <w:vAlign w:val="center"/>
          </w:tcPr>
          <w:p w14:paraId="621683B6" w14:textId="12B97DD0" w:rsidR="00DD51F3" w:rsidRPr="00AD3829" w:rsidRDefault="00DD51F3" w:rsidP="00DD008D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Bandwidth</w:t>
            </w:r>
          </w:p>
        </w:tc>
      </w:tr>
      <w:tr w:rsidR="00DD51F3" w:rsidRPr="00AD3829" w14:paraId="2C2B917A" w14:textId="77777777" w:rsidTr="00DD0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4C8089A6" w14:textId="711C62B6" w:rsidR="00DD51F3" w:rsidRPr="00AD3829" w:rsidRDefault="00DD51F3" w:rsidP="00DD008D">
            <w:pPr>
              <w:pStyle w:val="NormalWeb"/>
              <w:jc w:val="center"/>
              <w:rPr>
                <w:b w:val="0"/>
                <w:bCs w:val="0"/>
                <w:sz w:val="18"/>
                <w:szCs w:val="18"/>
              </w:rPr>
            </w:pPr>
            <w:r w:rsidRPr="00AD3829">
              <w:rPr>
                <w:b w:val="0"/>
                <w:bCs w:val="0"/>
                <w:sz w:val="18"/>
                <w:szCs w:val="18"/>
              </w:rPr>
              <w:t>Intercept</w:t>
            </w:r>
          </w:p>
        </w:tc>
        <w:tc>
          <w:tcPr>
            <w:tcW w:w="1620" w:type="dxa"/>
            <w:vAlign w:val="center"/>
          </w:tcPr>
          <w:p w14:paraId="7A2D90C0" w14:textId="0EB53E7F" w:rsidR="00DD51F3" w:rsidRPr="00AD3829" w:rsidRDefault="00DD008D" w:rsidP="00DD008D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-0.025</w:t>
            </w:r>
          </w:p>
        </w:tc>
        <w:tc>
          <w:tcPr>
            <w:tcW w:w="990" w:type="dxa"/>
            <w:vAlign w:val="center"/>
          </w:tcPr>
          <w:p w14:paraId="411701B9" w14:textId="51FD10E4" w:rsidR="00DD51F3" w:rsidRPr="00AD3829" w:rsidRDefault="00DD008D" w:rsidP="00DD008D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0.001</w:t>
            </w:r>
          </w:p>
        </w:tc>
        <w:tc>
          <w:tcPr>
            <w:tcW w:w="1012" w:type="dxa"/>
            <w:vAlign w:val="center"/>
          </w:tcPr>
          <w:p w14:paraId="2AA9E64F" w14:textId="428F0FE4" w:rsidR="00DD51F3" w:rsidRPr="00AD3829" w:rsidRDefault="00DD008D" w:rsidP="00DD008D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-0.026</w:t>
            </w:r>
          </w:p>
        </w:tc>
        <w:tc>
          <w:tcPr>
            <w:tcW w:w="1559" w:type="dxa"/>
            <w:vAlign w:val="center"/>
          </w:tcPr>
          <w:p w14:paraId="52F51ED8" w14:textId="346B298F" w:rsidR="00DD51F3" w:rsidRPr="00AD3829" w:rsidRDefault="00DD008D" w:rsidP="00DD008D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-0.024</w:t>
            </w:r>
          </w:p>
        </w:tc>
        <w:tc>
          <w:tcPr>
            <w:tcW w:w="1559" w:type="dxa"/>
            <w:vAlign w:val="center"/>
          </w:tcPr>
          <w:p w14:paraId="20AD1C83" w14:textId="1F8C6FD7" w:rsidR="00DD51F3" w:rsidRPr="00AD3829" w:rsidRDefault="00507D0D" w:rsidP="00DD008D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3617.950</w:t>
            </w:r>
          </w:p>
        </w:tc>
      </w:tr>
      <w:tr w:rsidR="00DD008D" w:rsidRPr="00AD3829" w14:paraId="5E3EF0F5" w14:textId="77777777" w:rsidTr="00DD008D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1E78BE87" w14:textId="6903CB43" w:rsidR="00DD008D" w:rsidRPr="00AD3829" w:rsidRDefault="00DD008D" w:rsidP="00DD008D">
            <w:pPr>
              <w:pStyle w:val="NormalWeb"/>
              <w:jc w:val="center"/>
              <w:rPr>
                <w:b w:val="0"/>
                <w:bCs w:val="0"/>
                <w:sz w:val="18"/>
                <w:szCs w:val="18"/>
              </w:rPr>
            </w:pPr>
            <w:r w:rsidRPr="00AD3829">
              <w:rPr>
                <w:b w:val="0"/>
                <w:bCs w:val="0"/>
                <w:sz w:val="20"/>
                <w:szCs w:val="20"/>
              </w:rPr>
              <w:t>The percentage of sheep</w:t>
            </w:r>
          </w:p>
        </w:tc>
        <w:tc>
          <w:tcPr>
            <w:tcW w:w="1620" w:type="dxa"/>
            <w:vAlign w:val="center"/>
          </w:tcPr>
          <w:p w14:paraId="19320648" w14:textId="518764CF" w:rsidR="00DD008D" w:rsidRPr="00AD3829" w:rsidRDefault="00DD008D" w:rsidP="00DD008D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0.316</w:t>
            </w:r>
          </w:p>
        </w:tc>
        <w:tc>
          <w:tcPr>
            <w:tcW w:w="990" w:type="dxa"/>
            <w:vAlign w:val="center"/>
          </w:tcPr>
          <w:p w14:paraId="2F27A557" w14:textId="171838D1" w:rsidR="00DD008D" w:rsidRPr="00AD3829" w:rsidRDefault="00DD008D" w:rsidP="00DD008D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0.265</w:t>
            </w:r>
          </w:p>
        </w:tc>
        <w:tc>
          <w:tcPr>
            <w:tcW w:w="1012" w:type="dxa"/>
            <w:vAlign w:val="center"/>
          </w:tcPr>
          <w:p w14:paraId="1EFEC264" w14:textId="5EDDB55E" w:rsidR="00DD008D" w:rsidRPr="00AD3829" w:rsidRDefault="00DD008D" w:rsidP="00DD008D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-0.006</w:t>
            </w:r>
          </w:p>
        </w:tc>
        <w:tc>
          <w:tcPr>
            <w:tcW w:w="1559" w:type="dxa"/>
            <w:vAlign w:val="center"/>
          </w:tcPr>
          <w:p w14:paraId="2E742A41" w14:textId="1D631D9E" w:rsidR="00DD008D" w:rsidRPr="00AD3829" w:rsidRDefault="00DD008D" w:rsidP="00DD008D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0.860</w:t>
            </w:r>
          </w:p>
        </w:tc>
        <w:tc>
          <w:tcPr>
            <w:tcW w:w="1559" w:type="dxa"/>
            <w:vAlign w:val="center"/>
          </w:tcPr>
          <w:p w14:paraId="3985D4BC" w14:textId="66061F2D" w:rsidR="00DD008D" w:rsidRPr="00AD3829" w:rsidRDefault="00507D0D" w:rsidP="00DD008D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389.320</w:t>
            </w:r>
          </w:p>
        </w:tc>
      </w:tr>
      <w:tr w:rsidR="00DD008D" w:rsidRPr="00AD3829" w14:paraId="3129D91E" w14:textId="77777777" w:rsidTr="00DD0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2FAEDDD7" w14:textId="5199BFF3" w:rsidR="00DD008D" w:rsidRPr="00AD3829" w:rsidRDefault="00DD008D" w:rsidP="00DD008D">
            <w:pPr>
              <w:pStyle w:val="NormalWeb"/>
              <w:jc w:val="center"/>
              <w:rPr>
                <w:b w:val="0"/>
                <w:bCs w:val="0"/>
                <w:sz w:val="18"/>
                <w:szCs w:val="18"/>
              </w:rPr>
            </w:pPr>
            <w:r w:rsidRPr="00AD3829">
              <w:rPr>
                <w:b w:val="0"/>
                <w:bCs w:val="0"/>
                <w:sz w:val="20"/>
                <w:szCs w:val="20"/>
              </w:rPr>
              <w:t>The percentage of goats</w:t>
            </w:r>
          </w:p>
        </w:tc>
        <w:tc>
          <w:tcPr>
            <w:tcW w:w="1620" w:type="dxa"/>
            <w:vAlign w:val="center"/>
          </w:tcPr>
          <w:p w14:paraId="62815E17" w14:textId="110A8EDC" w:rsidR="00DD008D" w:rsidRPr="00AD3829" w:rsidRDefault="00DD008D" w:rsidP="00DD008D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0.335</w:t>
            </w:r>
          </w:p>
        </w:tc>
        <w:tc>
          <w:tcPr>
            <w:tcW w:w="990" w:type="dxa"/>
            <w:vAlign w:val="center"/>
          </w:tcPr>
          <w:p w14:paraId="18038228" w14:textId="75B5B371" w:rsidR="00DD008D" w:rsidRPr="00AD3829" w:rsidRDefault="00DD008D" w:rsidP="00DD008D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0.440</w:t>
            </w:r>
          </w:p>
        </w:tc>
        <w:tc>
          <w:tcPr>
            <w:tcW w:w="1012" w:type="dxa"/>
            <w:vAlign w:val="center"/>
          </w:tcPr>
          <w:p w14:paraId="59A4FE4A" w14:textId="6F32D011" w:rsidR="00DD008D" w:rsidRPr="00AD3829" w:rsidRDefault="00DD008D" w:rsidP="00DD008D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-0.136</w:t>
            </w:r>
          </w:p>
        </w:tc>
        <w:tc>
          <w:tcPr>
            <w:tcW w:w="1559" w:type="dxa"/>
            <w:vAlign w:val="center"/>
          </w:tcPr>
          <w:p w14:paraId="29BC3AD8" w14:textId="51E26AE9" w:rsidR="00DD008D" w:rsidRPr="00AD3829" w:rsidRDefault="00DD008D" w:rsidP="00DD008D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1.897</w:t>
            </w:r>
          </w:p>
        </w:tc>
        <w:tc>
          <w:tcPr>
            <w:tcW w:w="1559" w:type="dxa"/>
            <w:vAlign w:val="center"/>
          </w:tcPr>
          <w:p w14:paraId="352A41C4" w14:textId="1215331C" w:rsidR="00DD008D" w:rsidRPr="00AD3829" w:rsidRDefault="00507D0D" w:rsidP="00DD008D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169.740</w:t>
            </w:r>
          </w:p>
        </w:tc>
      </w:tr>
      <w:tr w:rsidR="00DD008D" w:rsidRPr="00AD3829" w14:paraId="1971B31B" w14:textId="77777777" w:rsidTr="00DD008D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2D7B105E" w14:textId="1265BBBA" w:rsidR="00DD008D" w:rsidRPr="00AD3829" w:rsidRDefault="00DD008D" w:rsidP="00DD008D">
            <w:pPr>
              <w:pStyle w:val="NormalWeb"/>
              <w:jc w:val="center"/>
              <w:rPr>
                <w:b w:val="0"/>
                <w:bCs w:val="0"/>
                <w:sz w:val="18"/>
                <w:szCs w:val="18"/>
              </w:rPr>
            </w:pPr>
            <w:r w:rsidRPr="00AD3829">
              <w:rPr>
                <w:b w:val="0"/>
                <w:bCs w:val="0"/>
                <w:sz w:val="20"/>
                <w:szCs w:val="20"/>
              </w:rPr>
              <w:t>The percentage of population</w:t>
            </w:r>
          </w:p>
        </w:tc>
        <w:tc>
          <w:tcPr>
            <w:tcW w:w="1620" w:type="dxa"/>
            <w:vAlign w:val="center"/>
          </w:tcPr>
          <w:p w14:paraId="652FB007" w14:textId="3E3BAF85" w:rsidR="00DD008D" w:rsidRPr="00AD3829" w:rsidRDefault="00DD008D" w:rsidP="00DD008D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0.021</w:t>
            </w:r>
          </w:p>
        </w:tc>
        <w:tc>
          <w:tcPr>
            <w:tcW w:w="990" w:type="dxa"/>
            <w:vAlign w:val="center"/>
          </w:tcPr>
          <w:p w14:paraId="7180DA20" w14:textId="5D67FFDC" w:rsidR="00DD008D" w:rsidRPr="00AD3829" w:rsidRDefault="00DD008D" w:rsidP="00DD008D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0.000</w:t>
            </w:r>
          </w:p>
        </w:tc>
        <w:tc>
          <w:tcPr>
            <w:tcW w:w="1012" w:type="dxa"/>
            <w:vAlign w:val="center"/>
          </w:tcPr>
          <w:p w14:paraId="773CF8CE" w14:textId="6334CC1B" w:rsidR="00DD008D" w:rsidRPr="00AD3829" w:rsidRDefault="00DD008D" w:rsidP="00DD008D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0.021</w:t>
            </w:r>
          </w:p>
        </w:tc>
        <w:tc>
          <w:tcPr>
            <w:tcW w:w="1559" w:type="dxa"/>
            <w:vAlign w:val="center"/>
          </w:tcPr>
          <w:p w14:paraId="7921E859" w14:textId="3F5EECF4" w:rsidR="00DD008D" w:rsidRPr="00AD3829" w:rsidRDefault="00DD008D" w:rsidP="00DD008D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0.021</w:t>
            </w:r>
          </w:p>
        </w:tc>
        <w:tc>
          <w:tcPr>
            <w:tcW w:w="1559" w:type="dxa"/>
            <w:vAlign w:val="center"/>
          </w:tcPr>
          <w:p w14:paraId="24DBA5BB" w14:textId="3AAB7F37" w:rsidR="00DD008D" w:rsidRPr="00AD3829" w:rsidRDefault="00507D0D" w:rsidP="00DD008D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3618.040</w:t>
            </w:r>
          </w:p>
        </w:tc>
      </w:tr>
      <w:tr w:rsidR="00DD008D" w:rsidRPr="00AD3829" w14:paraId="0E2E9630" w14:textId="77777777" w:rsidTr="00DD0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39F0C0D1" w14:textId="63DF7801" w:rsidR="00DD008D" w:rsidRPr="00AD3829" w:rsidRDefault="00DD008D" w:rsidP="00DD008D">
            <w:pPr>
              <w:pStyle w:val="NormalWeb"/>
              <w:jc w:val="center"/>
              <w:rPr>
                <w:b w:val="0"/>
                <w:bCs w:val="0"/>
                <w:sz w:val="18"/>
                <w:szCs w:val="18"/>
              </w:rPr>
            </w:pPr>
            <w:r w:rsidRPr="00AD3829">
              <w:rPr>
                <w:b w:val="0"/>
                <w:bCs w:val="0"/>
                <w:sz w:val="20"/>
                <w:szCs w:val="20"/>
              </w:rPr>
              <w:t>Precipitation in January</w:t>
            </w:r>
          </w:p>
        </w:tc>
        <w:tc>
          <w:tcPr>
            <w:tcW w:w="1620" w:type="dxa"/>
            <w:vAlign w:val="center"/>
          </w:tcPr>
          <w:p w14:paraId="6421D9A1" w14:textId="1309CAE2" w:rsidR="00DD008D" w:rsidRPr="00AD3829" w:rsidRDefault="00DD008D" w:rsidP="00DD008D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-0.178</w:t>
            </w:r>
          </w:p>
        </w:tc>
        <w:tc>
          <w:tcPr>
            <w:tcW w:w="990" w:type="dxa"/>
            <w:vAlign w:val="center"/>
          </w:tcPr>
          <w:p w14:paraId="01A6EF2D" w14:textId="64528519" w:rsidR="00DD008D" w:rsidRPr="00AD3829" w:rsidRDefault="00DD008D" w:rsidP="00DD008D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0.001</w:t>
            </w:r>
          </w:p>
        </w:tc>
        <w:tc>
          <w:tcPr>
            <w:tcW w:w="1012" w:type="dxa"/>
            <w:vAlign w:val="center"/>
          </w:tcPr>
          <w:p w14:paraId="7C324438" w14:textId="1825BA1D" w:rsidR="00DD008D" w:rsidRPr="00AD3829" w:rsidRDefault="00DD008D" w:rsidP="00DD008D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-0.179</w:t>
            </w:r>
          </w:p>
        </w:tc>
        <w:tc>
          <w:tcPr>
            <w:tcW w:w="1559" w:type="dxa"/>
            <w:vAlign w:val="center"/>
          </w:tcPr>
          <w:p w14:paraId="2F70255C" w14:textId="6C197D94" w:rsidR="00DD008D" w:rsidRPr="00AD3829" w:rsidRDefault="00DD008D" w:rsidP="00DD008D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-0.177</w:t>
            </w:r>
          </w:p>
        </w:tc>
        <w:tc>
          <w:tcPr>
            <w:tcW w:w="1559" w:type="dxa"/>
            <w:vAlign w:val="center"/>
          </w:tcPr>
          <w:p w14:paraId="7C5619F4" w14:textId="2142B57E" w:rsidR="00DD008D" w:rsidRPr="00AD3829" w:rsidRDefault="00507D0D" w:rsidP="00DD008D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3829">
              <w:rPr>
                <w:sz w:val="18"/>
                <w:szCs w:val="18"/>
              </w:rPr>
              <w:t>3618.130</w:t>
            </w:r>
          </w:p>
        </w:tc>
      </w:tr>
    </w:tbl>
    <w:p w14:paraId="201AF86B" w14:textId="77777777" w:rsidR="00DD51F3" w:rsidRPr="00AD3829" w:rsidRDefault="00DD51F3" w:rsidP="00596540">
      <w:pPr>
        <w:pStyle w:val="Heading2"/>
      </w:pPr>
    </w:p>
    <w:p w14:paraId="50D2003A" w14:textId="03B70A83" w:rsidR="00596540" w:rsidRPr="00AD3829" w:rsidRDefault="00596540" w:rsidP="00596540">
      <w:pPr>
        <w:pStyle w:val="Heading2"/>
      </w:pPr>
      <w:r w:rsidRPr="00AD3829">
        <w:t>Supplementary Figures</w:t>
      </w:r>
    </w:p>
    <w:p w14:paraId="235FA1FD" w14:textId="37ED7567" w:rsidR="000820F8" w:rsidRPr="00AD3829" w:rsidRDefault="00827A29" w:rsidP="00596540">
      <w:pPr>
        <w:pStyle w:val="Heading2"/>
      </w:pPr>
      <w:r w:rsidRPr="00AD3829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0F718246" wp14:editId="24707440">
                <wp:simplePos x="0" y="0"/>
                <wp:positionH relativeFrom="column">
                  <wp:posOffset>485140</wp:posOffset>
                </wp:positionH>
                <wp:positionV relativeFrom="paragraph">
                  <wp:posOffset>177800</wp:posOffset>
                </wp:positionV>
                <wp:extent cx="5943600" cy="6949440"/>
                <wp:effectExtent l="0" t="0" r="0" b="0"/>
                <wp:wrapSquare wrapText="largest"/>
                <wp:docPr id="10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694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3E43A120" w14:textId="736D5A0F" w:rsidR="00596540" w:rsidRDefault="00BC454D" w:rsidP="00697ED8">
                            <w:pPr>
                              <w:pStyle w:val="Caption"/>
                              <w:suppressLineNumbers/>
                              <w:spacing w:before="120" w:after="12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24DD92" wp14:editId="20AEB523">
                                  <wp:extent cx="5600664" cy="5724525"/>
                                  <wp:effectExtent l="0" t="0" r="63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03140" cy="57270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37D95" w:rsidRPr="00827A2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Supplemental </w:t>
                            </w:r>
                            <w:r w:rsidR="00315101" w:rsidRPr="00827A2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Figure</w:t>
                            </w:r>
                            <w:r w:rsidR="002A644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596540" w:rsidRPr="00827A2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96540" w:rsidRPr="00827A29">
                              <w:rPr>
                                <w:rFonts w:ascii="Times New Roman" w:hAnsi="Times New Roman" w:cs="Times New Roman"/>
                              </w:rPr>
                              <w:t>. Pearson correlation matrix. The variables which had correlation more than |0.3| for dependent variable were selected in the first step. See supplemental Table 1 to find the name of variables (from V1 to V46).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718246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26" type="#_x0000_t202" style="position:absolute;margin-left:38.2pt;margin-top:14pt;width:468pt;height:547.2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kTmrQEAAEsDAAAOAAAAZHJzL2Uyb0RvYy54bWysU8Fu2zAMvQ/oPwi6N3azLFiMOMW2IsOA&#10;YSvQ7gNkWYoFSKJAqbHz96OUOC222zAfJFKknt4j6e395Cw7KowGfMvvFjVnykvojT+0/Nfz/vYj&#10;ZzEJ3wsLXrX8pCK/3928246hUUsYwPYKGYH42Iyh5UNKoamqKAflRFxAUJ6CGtCJRC4eqh7FSOjO&#10;Vsu6XlcjYB8QpIqRTh/OQb4r+FormX5qHVVituXELZUVy9rltdptRXNAEQYjLzTEP7Bwwnh69Ar1&#10;IJJgL2j+gnJGIkTQaSHBVaC1kapoIDV39R9qngYRVNFCxYnhWqb4/2Dlj+MjMtNT76g8Xjjq0R5p&#10;W+bSjCE2lPEUKCdNn2GitPk80mFWPGl0eSctjOKEcroWVk2JSTr8sFm9X9cUkhRbb1ab1aqUvnq9&#10;HjCmrwocy0bLkTpXCiqO32MiKpQ6p+TXIljT7421xcFD98UiOwrq8r58mSVdeZNWZTFn0tlKUzdd&#10;FHbQn0ig/eapsHlIZgNno5sN4eUAND5nbh4+vSTQpvDLoGckejk71LHC4TJdeSTe+iXr9R/Y/QYA&#10;AP//AwBQSwMEFAAGAAgAAAAhABImSOfdAAAACwEAAA8AAABkcnMvZG93bnJldi54bWxMT0FOwzAQ&#10;vCPxB2uRuCDqxEKhCnEqaOEGh5aq521skoh4HcVOk/6e7YneZnZGszPFanadONkhtJ40pIsEhKXK&#10;m5ZqDfvvj8cliBCRDHaerIazDbAqb28KzI2faGtPu1gLDqGQo4Ymxj6XMlSNdRgWvrfE2o8fHEam&#10;Qy3NgBOHu06qJMmkw5b4Q4O9XTe2+t2NTkO2GcZpS+uHzf79E7/6Wh3ezget7+/m1xcQ0c7x3wyX&#10;+lwdSu509COZIDoNz9kTOzWoJU+66Emq+HJklCpGsizk9YbyDwAA//8DAFBLAQItABQABgAIAAAA&#10;IQC2gziS/gAAAOEBAAATAAAAAAAAAAAAAAAAAAAAAABbQ29udGVudF9UeXBlc10ueG1sUEsBAi0A&#10;FAAGAAgAAAAhADj9If/WAAAAlAEAAAsAAAAAAAAAAAAAAAAALwEAAF9yZWxzLy5yZWxzUEsBAi0A&#10;FAAGAAgAAAAhAPA+ROatAQAASwMAAA4AAAAAAAAAAAAAAAAALgIAAGRycy9lMm9Eb2MueG1sUEsB&#10;Ai0AFAAGAAgAAAAhABImSOfdAAAACwEAAA8AAAAAAAAAAAAAAAAABwQAAGRycy9kb3ducmV2Lnht&#10;bFBLBQYAAAAABAAEAPMAAAARBQAAAAA=&#10;" o:allowincell="f" stroked="f">
                <v:textbox inset="0,0,0,0">
                  <w:txbxContent>
                    <w:p w14:paraId="3E43A120" w14:textId="736D5A0F" w:rsidR="00596540" w:rsidRDefault="00BC454D" w:rsidP="00697ED8">
                      <w:pPr>
                        <w:pStyle w:val="Caption"/>
                        <w:suppressLineNumbers/>
                        <w:spacing w:before="120" w:after="12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24DD92" wp14:editId="20AEB523">
                            <wp:extent cx="5600664" cy="5724525"/>
                            <wp:effectExtent l="0" t="0" r="63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03140" cy="57270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37D95" w:rsidRPr="00827A29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Supplemental </w:t>
                      </w:r>
                      <w:r w:rsidR="00315101" w:rsidRPr="00827A29">
                        <w:rPr>
                          <w:rFonts w:ascii="Times New Roman" w:hAnsi="Times New Roman" w:cs="Times New Roman"/>
                          <w:b/>
                          <w:bCs/>
                        </w:rPr>
                        <w:t>Figure</w:t>
                      </w:r>
                      <w:r w:rsidR="002A644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596540" w:rsidRPr="00827A29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96540" w:rsidRPr="00827A29">
                        <w:rPr>
                          <w:rFonts w:ascii="Times New Roman" w:hAnsi="Times New Roman" w:cs="Times New Roman"/>
                        </w:rPr>
                        <w:t>. Pearson correlation matrix. The variables which had correlation more than |0.3| for dependent variable were selected in the first step. See supplemental Table 1 to find the name of variables (from V1 to V46).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14:paraId="26D6367C" w14:textId="08261482" w:rsidR="00596540" w:rsidRPr="00AD3829" w:rsidRDefault="00596540" w:rsidP="00596540">
      <w:pPr>
        <w:pStyle w:val="Heading2"/>
      </w:pPr>
    </w:p>
    <w:p w14:paraId="02F50925" w14:textId="77777777" w:rsidR="000820F8" w:rsidRPr="00AD3829" w:rsidRDefault="000820F8" w:rsidP="000820F8">
      <w:pPr>
        <w:jc w:val="center"/>
        <w:rPr>
          <w:rFonts w:ascii="Times New Roman" w:hAnsi="Times New Roman" w:cs="Times New Roman"/>
        </w:rPr>
      </w:pPr>
      <w:r w:rsidRPr="00AD382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D56C927" wp14:editId="156FC193">
            <wp:extent cx="5142230" cy="4678680"/>
            <wp:effectExtent l="0" t="0" r="1270" b="7620"/>
            <wp:docPr id="1" name="Picture 1" descr="Spatial Autocorrelation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atial Autocorrelation Repor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C789B" w14:textId="5A222E63" w:rsidR="000820F8" w:rsidRPr="00AD3829" w:rsidRDefault="000820F8" w:rsidP="000820F8">
      <w:pPr>
        <w:rPr>
          <w:rFonts w:ascii="Times New Roman" w:hAnsi="Times New Roman" w:cs="Times New Roman"/>
          <w:sz w:val="20"/>
          <w:szCs w:val="20"/>
        </w:rPr>
      </w:pPr>
      <w:r w:rsidRPr="00AD3829">
        <w:rPr>
          <w:rFonts w:ascii="Times New Roman" w:hAnsi="Times New Roman" w:cs="Times New Roman"/>
          <w:b/>
          <w:bCs/>
          <w:sz w:val="20"/>
          <w:szCs w:val="20"/>
        </w:rPr>
        <w:t xml:space="preserve">Supplemental </w:t>
      </w:r>
      <w:r w:rsidR="00315101" w:rsidRPr="00AD3829">
        <w:rPr>
          <w:rFonts w:ascii="Times New Roman" w:hAnsi="Times New Roman" w:cs="Times New Roman"/>
          <w:b/>
          <w:bCs/>
          <w:sz w:val="20"/>
          <w:szCs w:val="20"/>
        </w:rPr>
        <w:t>Figure</w:t>
      </w:r>
      <w:r w:rsidR="00A14B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D3829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AD3829">
        <w:rPr>
          <w:rFonts w:ascii="Times New Roman" w:hAnsi="Times New Roman" w:cs="Times New Roman"/>
          <w:sz w:val="20"/>
          <w:szCs w:val="20"/>
        </w:rPr>
        <w:t>. Given the z-score of 0.5101, the pattern</w:t>
      </w:r>
      <w:r w:rsidR="006179CC" w:rsidRPr="00AD3829">
        <w:rPr>
          <w:rFonts w:ascii="Times New Roman" w:hAnsi="Times New Roman" w:cs="Times New Roman"/>
          <w:sz w:val="20"/>
          <w:szCs w:val="20"/>
        </w:rPr>
        <w:t xml:space="preserve"> of FMD incidence in Iran</w:t>
      </w:r>
      <w:r w:rsidRPr="00AD3829">
        <w:rPr>
          <w:rFonts w:ascii="Times New Roman" w:hAnsi="Times New Roman" w:cs="Times New Roman"/>
          <w:sz w:val="20"/>
          <w:szCs w:val="20"/>
        </w:rPr>
        <w:t xml:space="preserve"> does not appear to be significantly different than random.</w:t>
      </w:r>
    </w:p>
    <w:p w14:paraId="155B9394" w14:textId="77777777" w:rsidR="00596540" w:rsidRPr="00AD3829" w:rsidRDefault="00596540" w:rsidP="00CA7BCC">
      <w:pPr>
        <w:pStyle w:val="Caption"/>
        <w:jc w:val="center"/>
        <w:rPr>
          <w:rFonts w:ascii="Times New Roman" w:hAnsi="Times New Roman" w:cs="Times New Roman"/>
        </w:rPr>
      </w:pPr>
      <w:r w:rsidRPr="00AD382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B61E729" wp14:editId="75EE0A06">
            <wp:extent cx="5486400" cy="3063240"/>
            <wp:effectExtent l="0" t="0" r="0" b="3810"/>
            <wp:docPr id="8" name="Picture 8" descr="C:\Users\imenrayan\Desktop\v11\figures\Local C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menrayan\Desktop\v11\figures\Local CN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940E5" w14:textId="5EC06F8A" w:rsidR="00596540" w:rsidRPr="00AD3829" w:rsidRDefault="00596540" w:rsidP="000820F8">
      <w:pPr>
        <w:pStyle w:val="Caption"/>
        <w:rPr>
          <w:rFonts w:ascii="Times New Roman" w:hAnsi="Times New Roman" w:cs="Times New Roman"/>
        </w:rPr>
      </w:pPr>
      <w:r w:rsidRPr="00AD3829">
        <w:rPr>
          <w:rFonts w:ascii="Times New Roman" w:hAnsi="Times New Roman" w:cs="Times New Roman"/>
          <w:b/>
          <w:bCs/>
        </w:rPr>
        <w:t xml:space="preserve">Supplemental </w:t>
      </w:r>
      <w:r w:rsidR="00315101" w:rsidRPr="00AD3829">
        <w:rPr>
          <w:rFonts w:ascii="Times New Roman" w:hAnsi="Times New Roman" w:cs="Times New Roman"/>
          <w:b/>
          <w:bCs/>
        </w:rPr>
        <w:t>Figure</w:t>
      </w:r>
      <w:r w:rsidR="00827A29" w:rsidRPr="00AD3829">
        <w:rPr>
          <w:rFonts w:ascii="Times New Roman" w:hAnsi="Times New Roman" w:cs="Times New Roman"/>
          <w:b/>
          <w:bCs/>
        </w:rPr>
        <w:t xml:space="preserve"> </w:t>
      </w:r>
      <w:r w:rsidR="000820F8" w:rsidRPr="00AD3829">
        <w:rPr>
          <w:rFonts w:ascii="Times New Roman" w:hAnsi="Times New Roman" w:cs="Times New Roman"/>
          <w:b/>
          <w:bCs/>
        </w:rPr>
        <w:t>3</w:t>
      </w:r>
      <w:r w:rsidRPr="00AD3829">
        <w:rPr>
          <w:rFonts w:ascii="Times New Roman" w:hAnsi="Times New Roman" w:cs="Times New Roman"/>
        </w:rPr>
        <w:t xml:space="preserve">. Diagnostic tests of the local </w:t>
      </w:r>
      <w:proofErr w:type="spellStart"/>
      <w:r w:rsidRPr="00AD3829">
        <w:rPr>
          <w:rFonts w:ascii="Times New Roman" w:hAnsi="Times New Roman" w:cs="Times New Roman"/>
        </w:rPr>
        <w:t>collinearity</w:t>
      </w:r>
      <w:proofErr w:type="spellEnd"/>
      <w:r w:rsidRPr="00AD3829">
        <w:rPr>
          <w:rFonts w:ascii="Times New Roman" w:hAnsi="Times New Roman" w:cs="Times New Roman"/>
        </w:rPr>
        <w:t xml:space="preserve"> for the GWR (left) and the MGWR (right)</w:t>
      </w:r>
    </w:p>
    <w:p w14:paraId="307B90DF" w14:textId="77777777" w:rsidR="00D52170" w:rsidRPr="00AD3829" w:rsidRDefault="00D52170">
      <w:pPr>
        <w:rPr>
          <w:rFonts w:ascii="Times New Roman" w:hAnsi="Times New Roman" w:cs="Times New Roman"/>
        </w:rPr>
      </w:pPr>
    </w:p>
    <w:sectPr w:rsidR="00D52170" w:rsidRPr="00AD3829">
      <w:footerReference w:type="even" r:id="rId10"/>
      <w:footerReference w:type="default" r:id="rId11"/>
      <w:pgSz w:w="12240" w:h="15840"/>
      <w:pgMar w:top="1440" w:right="1440" w:bottom="1440" w:left="1440" w:header="0" w:footer="720" w:gutter="0"/>
      <w:lnNumType w:countBy="1" w:distance="283" w:restart="continuous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D05EA" w14:textId="77777777" w:rsidR="00A87F5C" w:rsidRDefault="00A87F5C">
      <w:pPr>
        <w:spacing w:after="0" w:line="240" w:lineRule="auto"/>
      </w:pPr>
      <w:r>
        <w:separator/>
      </w:r>
    </w:p>
  </w:endnote>
  <w:endnote w:type="continuationSeparator" w:id="0">
    <w:p w14:paraId="48B8E203" w14:textId="77777777" w:rsidR="00A87F5C" w:rsidRDefault="00A87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Source Han Sans CN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755088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BEC0F6" w14:textId="634ACC78" w:rsidR="00DD51F3" w:rsidRDefault="00DD51F3" w:rsidP="00B0210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83299A2" w14:textId="77777777" w:rsidR="00DD51F3" w:rsidRDefault="00DD51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="Times New Roman" w:hAnsi="Times New Roman" w:cs="Times New Roman"/>
      </w:rPr>
      <w:id w:val="3137600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BB2A35" w14:textId="1A84D659" w:rsidR="00DD51F3" w:rsidRPr="00DD51F3" w:rsidRDefault="00DD51F3" w:rsidP="00B0210F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DD51F3">
          <w:rPr>
            <w:rStyle w:val="PageNumber"/>
            <w:rFonts w:ascii="Times New Roman" w:hAnsi="Times New Roman" w:cs="Times New Roman"/>
          </w:rPr>
          <w:fldChar w:fldCharType="begin"/>
        </w:r>
        <w:r w:rsidRPr="00DD51F3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DD51F3">
          <w:rPr>
            <w:rStyle w:val="PageNumber"/>
            <w:rFonts w:ascii="Times New Roman" w:hAnsi="Times New Roman" w:cs="Times New Roman"/>
          </w:rPr>
          <w:fldChar w:fldCharType="separate"/>
        </w:r>
        <w:r w:rsidR="00697ED8">
          <w:rPr>
            <w:rStyle w:val="PageNumber"/>
            <w:rFonts w:ascii="Times New Roman" w:hAnsi="Times New Roman" w:cs="Times New Roman"/>
            <w:noProof/>
          </w:rPr>
          <w:t>1</w:t>
        </w:r>
        <w:r w:rsidRPr="00DD51F3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4FBCEE5" w14:textId="6B3C0C92" w:rsidR="009B67C7" w:rsidRDefault="00A87F5C">
    <w:pPr>
      <w:pStyle w:val="Footer"/>
    </w:pPr>
  </w:p>
  <w:p w14:paraId="1B3CF558" w14:textId="77777777" w:rsidR="009B67C7" w:rsidRDefault="00A87F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5B743" w14:textId="77777777" w:rsidR="00A87F5C" w:rsidRDefault="00A87F5C">
      <w:pPr>
        <w:spacing w:after="0" w:line="240" w:lineRule="auto"/>
      </w:pPr>
      <w:r>
        <w:separator/>
      </w:r>
    </w:p>
  </w:footnote>
  <w:footnote w:type="continuationSeparator" w:id="0">
    <w:p w14:paraId="70170ED9" w14:textId="77777777" w:rsidR="00A87F5C" w:rsidRDefault="00A87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145E48"/>
    <w:multiLevelType w:val="multilevel"/>
    <w:tmpl w:val="610EEB88"/>
    <w:lvl w:ilvl="0">
      <w:start w:val="1"/>
      <w:numFmt w:val="decimal"/>
      <w:pStyle w:val="List1"/>
      <w:suff w:val="space"/>
      <w:lvlText w:val="%1."/>
      <w:lvlJc w:val="left"/>
      <w:pPr>
        <w:tabs>
          <w:tab w:val="num" w:pos="0"/>
        </w:tabs>
        <w:ind w:left="216" w:hanging="216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7C"/>
    <w:rsid w:val="00024C2B"/>
    <w:rsid w:val="00070A7C"/>
    <w:rsid w:val="000820F8"/>
    <w:rsid w:val="00134FBD"/>
    <w:rsid w:val="00160828"/>
    <w:rsid w:val="001B32D7"/>
    <w:rsid w:val="002A6446"/>
    <w:rsid w:val="00304721"/>
    <w:rsid w:val="00315101"/>
    <w:rsid w:val="00332D68"/>
    <w:rsid w:val="004143D3"/>
    <w:rsid w:val="0043098C"/>
    <w:rsid w:val="00437F93"/>
    <w:rsid w:val="00483E59"/>
    <w:rsid w:val="00507D0D"/>
    <w:rsid w:val="00596540"/>
    <w:rsid w:val="006179CC"/>
    <w:rsid w:val="00626F36"/>
    <w:rsid w:val="00697ED8"/>
    <w:rsid w:val="006E6633"/>
    <w:rsid w:val="006F66C3"/>
    <w:rsid w:val="00700CA2"/>
    <w:rsid w:val="007425F8"/>
    <w:rsid w:val="007C16C1"/>
    <w:rsid w:val="007E330B"/>
    <w:rsid w:val="00827A29"/>
    <w:rsid w:val="00937D95"/>
    <w:rsid w:val="00A03B68"/>
    <w:rsid w:val="00A14B4E"/>
    <w:rsid w:val="00A87F5C"/>
    <w:rsid w:val="00AA166E"/>
    <w:rsid w:val="00AD3829"/>
    <w:rsid w:val="00AF7A96"/>
    <w:rsid w:val="00BC121B"/>
    <w:rsid w:val="00BC454D"/>
    <w:rsid w:val="00C049B2"/>
    <w:rsid w:val="00CA7BCC"/>
    <w:rsid w:val="00D15762"/>
    <w:rsid w:val="00D30912"/>
    <w:rsid w:val="00D52170"/>
    <w:rsid w:val="00DC1028"/>
    <w:rsid w:val="00DD008D"/>
    <w:rsid w:val="00DD51F3"/>
    <w:rsid w:val="00EE77F7"/>
    <w:rsid w:val="00F323AB"/>
    <w:rsid w:val="00F4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2654F"/>
  <w15:chartTrackingRefBased/>
  <w15:docId w15:val="{75E628A6-9A6B-4BFB-9DD8-017E72E9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540"/>
    <w:pPr>
      <w:suppressAutoHyphens/>
    </w:pPr>
    <w:rPr>
      <w:rFonts w:ascii="Calibri" w:eastAsia="Calibri" w:hAnsi="Calibri" w:cs="Arial"/>
    </w:rPr>
  </w:style>
  <w:style w:type="paragraph" w:styleId="Heading2">
    <w:name w:val="heading 2"/>
    <w:basedOn w:val="Normal"/>
    <w:next w:val="Normal"/>
    <w:link w:val="Heading2Char"/>
    <w:qFormat/>
    <w:rsid w:val="00596540"/>
    <w:pPr>
      <w:keepNext/>
      <w:keepLines/>
      <w:spacing w:before="40" w:after="0" w:line="360" w:lineRule="auto"/>
      <w:outlineLvl w:val="1"/>
    </w:pPr>
    <w:rPr>
      <w:rFonts w:ascii="Times New Roman" w:hAnsi="Times New Roman" w:cs="Times New Roman"/>
      <w:b/>
      <w:bCs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596540"/>
    <w:rPr>
      <w:rFonts w:ascii="Times New Roman" w:eastAsia="Calibri" w:hAnsi="Times New Roman" w:cs="Times New Roman"/>
      <w:b/>
      <w:bCs/>
      <w:lang w:bidi="fa-IR"/>
    </w:rPr>
  </w:style>
  <w:style w:type="character" w:customStyle="1" w:styleId="Style1Char">
    <w:name w:val="Style1 Char"/>
    <w:basedOn w:val="DefaultParagraphFont"/>
    <w:link w:val="Style1"/>
    <w:qFormat/>
    <w:rsid w:val="00596540"/>
    <w:rPr>
      <w:rFonts w:cs="Calibri"/>
      <w:color w:val="000000"/>
      <w:sz w:val="24"/>
      <w:szCs w:val="24"/>
    </w:rPr>
  </w:style>
  <w:style w:type="character" w:customStyle="1" w:styleId="listChar">
    <w:name w:val="list Char"/>
    <w:basedOn w:val="DefaultParagraphFont"/>
    <w:link w:val="List1"/>
    <w:qFormat/>
    <w:rsid w:val="00596540"/>
    <w:rPr>
      <w:rFonts w:ascii="Calibri" w:eastAsia="Calibri" w:hAnsi="Calibri" w:cs="Calibri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sid w:val="00596540"/>
    <w:rPr>
      <w:rFonts w:ascii="Calibri" w:eastAsia="Calibri" w:hAnsi="Calibri" w:cs="Arial"/>
    </w:rPr>
  </w:style>
  <w:style w:type="character" w:styleId="PageNumber">
    <w:name w:val="page number"/>
    <w:basedOn w:val="DefaultParagraphFont"/>
    <w:qFormat/>
    <w:rsid w:val="00596540"/>
  </w:style>
  <w:style w:type="paragraph" w:styleId="Caption">
    <w:name w:val="caption"/>
    <w:basedOn w:val="Normal"/>
    <w:next w:val="Normal"/>
    <w:qFormat/>
    <w:rsid w:val="00596540"/>
    <w:pPr>
      <w:spacing w:after="200" w:line="240" w:lineRule="auto"/>
    </w:pPr>
    <w:rPr>
      <w:sz w:val="20"/>
      <w:szCs w:val="20"/>
    </w:rPr>
  </w:style>
  <w:style w:type="paragraph" w:customStyle="1" w:styleId="Style1">
    <w:name w:val="Style1"/>
    <w:basedOn w:val="Normal"/>
    <w:link w:val="Style1Char"/>
    <w:qFormat/>
    <w:rsid w:val="00596540"/>
    <w:pPr>
      <w:spacing w:line="276" w:lineRule="auto"/>
      <w:ind w:firstLine="288"/>
      <w:jc w:val="both"/>
    </w:pPr>
    <w:rPr>
      <w:rFonts w:asciiTheme="minorHAnsi" w:eastAsiaTheme="minorHAnsi" w:hAnsiTheme="minorHAnsi" w:cs="Calibri"/>
      <w:color w:val="000000"/>
      <w:sz w:val="24"/>
      <w:szCs w:val="24"/>
      <w:shd w:val="clear" w:color="auto" w:fill="FFFFFF"/>
    </w:rPr>
  </w:style>
  <w:style w:type="paragraph" w:customStyle="1" w:styleId="Table">
    <w:name w:val="Table"/>
    <w:basedOn w:val="Caption"/>
    <w:qFormat/>
    <w:rsid w:val="00596540"/>
  </w:style>
  <w:style w:type="paragraph" w:customStyle="1" w:styleId="TableContents">
    <w:name w:val="Table Contents"/>
    <w:basedOn w:val="Normal"/>
    <w:qFormat/>
    <w:rsid w:val="00596540"/>
    <w:pPr>
      <w:widowControl w:val="0"/>
      <w:suppressLineNumbers/>
    </w:pPr>
  </w:style>
  <w:style w:type="paragraph" w:customStyle="1" w:styleId="List1">
    <w:name w:val="List1"/>
    <w:basedOn w:val="BodyText"/>
    <w:link w:val="listChar"/>
    <w:qFormat/>
    <w:rsid w:val="00596540"/>
    <w:pPr>
      <w:numPr>
        <w:numId w:val="1"/>
      </w:numPr>
    </w:pPr>
    <w:rPr>
      <w:rFonts w:cs="Calibri"/>
      <w:sz w:val="18"/>
      <w:szCs w:val="18"/>
    </w:rPr>
  </w:style>
  <w:style w:type="paragraph" w:customStyle="1" w:styleId="PreformattedText">
    <w:name w:val="Preformatted Text"/>
    <w:basedOn w:val="Normal"/>
    <w:qFormat/>
    <w:rsid w:val="00596540"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Footer">
    <w:name w:val="footer"/>
    <w:basedOn w:val="Normal"/>
    <w:link w:val="FooterChar"/>
    <w:rsid w:val="00596540"/>
    <w:pPr>
      <w:suppressLineNumbers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596540"/>
    <w:rPr>
      <w:rFonts w:ascii="Calibri" w:eastAsia="Calibri" w:hAnsi="Calibri" w:cs="Ari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965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96540"/>
    <w:rPr>
      <w:rFonts w:ascii="Calibri" w:eastAsia="Calibri" w:hAnsi="Calibri" w:cs="Arial"/>
    </w:rPr>
  </w:style>
  <w:style w:type="character" w:styleId="LineNumber">
    <w:name w:val="line number"/>
    <w:basedOn w:val="DefaultParagraphFont"/>
    <w:uiPriority w:val="99"/>
    <w:semiHidden/>
    <w:unhideWhenUsed/>
    <w:rsid w:val="00596540"/>
  </w:style>
  <w:style w:type="table" w:styleId="PlainTable2">
    <w:name w:val="Plain Table 2"/>
    <w:basedOn w:val="TableNormal"/>
    <w:uiPriority w:val="42"/>
    <w:rsid w:val="000820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D5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1F3"/>
    <w:rPr>
      <w:rFonts w:ascii="Calibri" w:eastAsia="Calibri" w:hAnsi="Calibri" w:cs="Arial"/>
    </w:rPr>
  </w:style>
  <w:style w:type="paragraph" w:styleId="NormalWeb">
    <w:name w:val="Normal (Web)"/>
    <w:basedOn w:val="Normal"/>
    <w:uiPriority w:val="99"/>
    <w:semiHidden/>
    <w:unhideWhenUsed/>
    <w:rsid w:val="00DD51F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D5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7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7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2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imenrayan</dc:creator>
  <cp:keywords/>
  <dc:description/>
  <cp:lastModifiedBy>imenrayan</cp:lastModifiedBy>
  <cp:revision>25</cp:revision>
  <dcterms:created xsi:type="dcterms:W3CDTF">2023-03-02T22:15:00Z</dcterms:created>
  <dcterms:modified xsi:type="dcterms:W3CDTF">2023-07-13T20:48:00Z</dcterms:modified>
</cp:coreProperties>
</file>