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0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0"/>
        <w:gridCol w:w="3225"/>
        <w:gridCol w:w="3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05" w:type="dxa"/>
            <w:gridSpan w:val="3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TABLE3   Diagnostic Performance of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7"/>
                <w:rFonts w:eastAsia="宋体"/>
                <w:b/>
                <w:bCs/>
                <w:lang w:bidi="ar"/>
              </w:rPr>
              <w:t>AccuFFRivus</w:t>
            </w:r>
            <w:r>
              <w:rPr>
                <w:rStyle w:val="7"/>
                <w:rFonts w:hint="eastAsia" w:eastAsia="宋体"/>
                <w:b/>
                <w:bCs/>
                <w:lang w:bidi="ar"/>
              </w:rPr>
              <w:t>m</w:t>
            </w:r>
            <w:r>
              <w:rPr>
                <w:rStyle w:val="6"/>
                <w:rFonts w:hint="default"/>
                <w:b/>
                <w:bCs/>
                <w:lang w:bidi="ar"/>
              </w:rPr>
              <w:t>≤</w:t>
            </w:r>
            <w:r>
              <w:rPr>
                <w:rStyle w:val="7"/>
                <w:rFonts w:eastAsia="宋体"/>
                <w:b/>
                <w:bCs/>
                <w:lang w:bidi="ar"/>
              </w:rPr>
              <w:t>0.08</w:t>
            </w:r>
            <w:r>
              <w:rPr>
                <w:rStyle w:val="6"/>
                <w:rFonts w:hint="default"/>
                <w:b/>
                <w:bCs/>
                <w:lang w:bidi="ar"/>
              </w:rPr>
              <w:t xml:space="preserve"> </w:t>
            </w:r>
            <w:r>
              <w:rPr>
                <w:rStyle w:val="7"/>
                <w:rFonts w:eastAsia="宋体"/>
                <w:b/>
                <w:bCs/>
                <w:lang w:bidi="ar"/>
              </w:rPr>
              <w:t>and AccuFFRct</w:t>
            </w:r>
            <w:r>
              <w:rPr>
                <w:rStyle w:val="6"/>
                <w:rFonts w:hint="default"/>
                <w:b/>
                <w:bCs/>
                <w:lang w:bidi="ar"/>
              </w:rPr>
              <w:t xml:space="preserve"> ≤</w:t>
            </w:r>
            <w:r>
              <w:rPr>
                <w:rStyle w:val="7"/>
                <w:rFonts w:eastAsia="宋体"/>
                <w:b/>
                <w:bCs/>
                <w:lang w:bidi="ar"/>
              </w:rPr>
              <w:t xml:space="preserve">0.80 for Predicting </w:t>
            </w:r>
            <w:r>
              <w:rPr>
                <w:rStyle w:val="7"/>
                <w:rFonts w:hint="eastAsia" w:eastAsia="宋体"/>
                <w:b/>
                <w:bCs/>
                <w:lang w:bidi="ar"/>
              </w:rPr>
              <w:t xml:space="preserve">FFR </w:t>
            </w:r>
            <w:r>
              <w:rPr>
                <w:rStyle w:val="6"/>
                <w:rFonts w:hint="default"/>
                <w:b/>
                <w:bCs/>
                <w:lang w:bidi="ar"/>
              </w:rPr>
              <w:t>≤</w:t>
            </w:r>
            <w:r>
              <w:rPr>
                <w:rStyle w:val="7"/>
                <w:rFonts w:eastAsia="宋体"/>
                <w:b/>
                <w:bCs/>
                <w:lang w:bidi="ar"/>
              </w:rPr>
              <w:t>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240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3225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AccuFFRivus</w:t>
            </w:r>
            <w:r>
              <w:rPr>
                <w:rStyle w:val="6"/>
                <w:rFonts w:hint="default"/>
                <w:b/>
                <w:bCs/>
                <w:lang w:bidi="ar"/>
              </w:rPr>
              <w:t>≤</w:t>
            </w:r>
            <w:r>
              <w:rPr>
                <w:rStyle w:val="7"/>
                <w:rFonts w:eastAsia="宋体"/>
                <w:b/>
                <w:bCs/>
                <w:lang w:bidi="ar"/>
              </w:rPr>
              <w:t>0.80</w:t>
            </w:r>
          </w:p>
        </w:tc>
        <w:tc>
          <w:tcPr>
            <w:tcW w:w="3240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AccuFFRct</w:t>
            </w:r>
            <w:r>
              <w:rPr>
                <w:rStyle w:val="6"/>
                <w:rFonts w:hint="default"/>
                <w:b/>
                <w:bCs/>
                <w:lang w:bidi="ar"/>
              </w:rPr>
              <w:t>≤</w:t>
            </w:r>
            <w:r>
              <w:rPr>
                <w:rStyle w:val="7"/>
                <w:rFonts w:eastAsia="宋体"/>
                <w:b/>
                <w:bCs/>
                <w:lang w:bidi="ar"/>
              </w:rPr>
              <w:t>0.80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24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Accuracy,%</w:t>
            </w:r>
          </w:p>
        </w:tc>
        <w:tc>
          <w:tcPr>
            <w:tcW w:w="3225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94.44 (81.3-99.3)</w:t>
            </w:r>
          </w:p>
        </w:tc>
        <w:tc>
          <w:tcPr>
            <w:tcW w:w="324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88.9 (73.9-96.9)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Sensitivity,%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96.6 (82.2-99.9)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89.7 (72.7-97.8)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Specificity,%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5.7 (42.1-99.6)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85.7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42.1-99.6)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Positive predictive value,%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96.6 (82.0-99.4)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96.3 (80.8-99.4)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Negative predictive value,%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85.7 (46.1-97.7)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66.7 (39.7-85.9)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Positive likelihood ratio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.76 (1.10-41.54)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6.28 (1.02-38.69)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24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Negative likelihood ratio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0.04 (0.01-0.28)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0.12 (0.04-0.37)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05" w:type="dxa"/>
            <w:gridSpan w:val="3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Values are n (%) or n (95% confidence interval). Abbreviations as in Table 2.</w:t>
            </w:r>
          </w:p>
        </w:tc>
      </w:tr>
    </w:tbl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4F4646AA"/>
    <w:rsid w:val="000665B1"/>
    <w:rsid w:val="00373FCE"/>
    <w:rsid w:val="005676D0"/>
    <w:rsid w:val="007974A7"/>
    <w:rsid w:val="00D3597D"/>
    <w:rsid w:val="00D37891"/>
    <w:rsid w:val="4F4646AA"/>
    <w:rsid w:val="54574F55"/>
    <w:rsid w:val="6D83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0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526</Characters>
  <Lines>4</Lines>
  <Paragraphs>1</Paragraphs>
  <TotalTime>2</TotalTime>
  <ScaleCrop>false</ScaleCrop>
  <LinksUpToDate>false</LinksUpToDate>
  <CharactersWithSpaces>574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2023-03-02T05:54:00Z</dcterms:created>
  <dc:creator>Juvenile  Delinquent</dc:creator>
  <cp:lastModifiedBy>Juvenile  Delinquent</cp:lastModifiedBy>
  <dcterms:modified xsi:type="dcterms:W3CDTF">2023-03-03T10:31:48Z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528F8D8770F04D68A2EAD1BAC45F58A2</vt:lpwstr>
  </property>
</Properties>
</file>