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1E0B8E" w14:textId="77777777" w:rsidR="00C76A6D" w:rsidRPr="00E82418" w:rsidRDefault="00C76A6D" w:rsidP="00C76A6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2418">
        <w:rPr>
          <w:rFonts w:ascii="Times New Roman" w:hAnsi="Times New Roman" w:cs="Times New Roman"/>
          <w:b/>
          <w:bCs/>
          <w:sz w:val="24"/>
          <w:szCs w:val="24"/>
        </w:rPr>
        <w:t>SUPPLEMENTAL MATERIAL</w:t>
      </w:r>
    </w:p>
    <w:p w14:paraId="2DAE2825" w14:textId="77777777" w:rsidR="00C76A6D" w:rsidRPr="00E82418" w:rsidRDefault="00C76A6D" w:rsidP="00C76A6D">
      <w:pPr>
        <w:spacing w:line="36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E8241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51ABE55" w14:textId="77777777" w:rsidR="00020D08" w:rsidRPr="00E82418" w:rsidRDefault="00020D08" w:rsidP="00020D08">
      <w:pPr>
        <w:spacing w:line="480" w:lineRule="auto"/>
        <w:ind w:firstLine="720"/>
        <w:jc w:val="center"/>
        <w:rPr>
          <w:rFonts w:ascii="Times New Roman" w:hAnsi="Times New Roman" w:cs="Times New Roman"/>
          <w:b/>
          <w:bCs/>
          <w:color w:val="222A35" w:themeColor="text2" w:themeShade="80"/>
          <w:sz w:val="24"/>
          <w:szCs w:val="24"/>
        </w:rPr>
      </w:pPr>
      <w:r w:rsidRPr="00E82418">
        <w:rPr>
          <w:rFonts w:ascii="Times New Roman" w:hAnsi="Times New Roman" w:cs="Times New Roman"/>
          <w:b/>
          <w:bCs/>
          <w:color w:val="222A35" w:themeColor="text2" w:themeShade="80"/>
          <w:sz w:val="24"/>
          <w:szCs w:val="24"/>
        </w:rPr>
        <w:t xml:space="preserve">Novel Scheme for Defining the Clinical Implications of </w:t>
      </w:r>
      <w:r w:rsidRPr="00E82418">
        <w:rPr>
          <w:rFonts w:ascii="Times New Roman" w:hAnsi="Times New Roman" w:cs="Times New Roman"/>
          <w:b/>
          <w:bCs/>
          <w:i/>
          <w:color w:val="222A35" w:themeColor="text2" w:themeShade="80"/>
          <w:sz w:val="24"/>
          <w:szCs w:val="24"/>
        </w:rPr>
        <w:t>TP53</w:t>
      </w:r>
      <w:r w:rsidRPr="00E82418">
        <w:rPr>
          <w:rFonts w:ascii="Times New Roman" w:hAnsi="Times New Roman" w:cs="Times New Roman"/>
          <w:b/>
          <w:bCs/>
          <w:color w:val="222A35" w:themeColor="text2" w:themeShade="80"/>
          <w:sz w:val="24"/>
          <w:szCs w:val="24"/>
        </w:rPr>
        <w:t xml:space="preserve"> Mutations in Myeloid Neoplasia</w:t>
      </w:r>
    </w:p>
    <w:p w14:paraId="09E32977" w14:textId="3ABE8D84" w:rsidR="00510A96" w:rsidRPr="00E82418" w:rsidRDefault="00510A96" w:rsidP="00510A96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="Times New Roman" w:eastAsia="Arial" w:hAnsi="Times New Roman" w:cs="Times New Roman"/>
          <w:color w:val="222A35" w:themeColor="text2" w:themeShade="80"/>
          <w:sz w:val="24"/>
          <w:szCs w:val="24"/>
          <w:vertAlign w:val="superscript"/>
        </w:rPr>
      </w:pPr>
      <w:r w:rsidRPr="00E82418">
        <w:rPr>
          <w:rFonts w:ascii="Times New Roman" w:eastAsia="Arial" w:hAnsi="Times New Roman" w:cs="Times New Roman"/>
          <w:color w:val="222A35" w:themeColor="text2" w:themeShade="80"/>
          <w:sz w:val="24"/>
          <w:szCs w:val="24"/>
        </w:rPr>
        <w:t>Waled Bahaj</w:t>
      </w:r>
      <w:r w:rsidRPr="00E82418">
        <w:rPr>
          <w:rFonts w:ascii="Times New Roman" w:eastAsia="Arial" w:hAnsi="Times New Roman" w:cs="Times New Roman"/>
          <w:color w:val="222A35" w:themeColor="text2" w:themeShade="80"/>
          <w:sz w:val="24"/>
          <w:szCs w:val="24"/>
          <w:vertAlign w:val="superscript"/>
        </w:rPr>
        <w:t>1</w:t>
      </w:r>
      <w:r w:rsidR="00711869">
        <w:rPr>
          <w:rFonts w:ascii="Times New Roman" w:eastAsia="Arial" w:hAnsi="Times New Roman" w:cs="Times New Roman"/>
          <w:color w:val="222A35" w:themeColor="text2" w:themeShade="80"/>
          <w:sz w:val="24"/>
          <w:szCs w:val="24"/>
          <w:vertAlign w:val="superscript"/>
        </w:rPr>
        <w:t>,2</w:t>
      </w:r>
      <w:r w:rsidRPr="00E82418">
        <w:rPr>
          <w:rFonts w:ascii="Times New Roman" w:eastAsia="Arial" w:hAnsi="Times New Roman" w:cs="Times New Roman"/>
          <w:color w:val="222A35" w:themeColor="text2" w:themeShade="80"/>
          <w:sz w:val="24"/>
          <w:szCs w:val="24"/>
          <w:vertAlign w:val="superscript"/>
        </w:rPr>
        <w:t>#</w:t>
      </w:r>
      <w:r w:rsidRPr="00E82418">
        <w:rPr>
          <w:rFonts w:ascii="Times New Roman" w:eastAsia="Arial" w:hAnsi="Times New Roman" w:cs="Times New Roman"/>
          <w:color w:val="222A35" w:themeColor="text2" w:themeShade="80"/>
          <w:sz w:val="24"/>
          <w:szCs w:val="24"/>
        </w:rPr>
        <w:t>, Tariq Kewan</w:t>
      </w:r>
      <w:r w:rsidRPr="00E82418">
        <w:rPr>
          <w:rFonts w:ascii="Times New Roman" w:eastAsia="Arial" w:hAnsi="Times New Roman" w:cs="Times New Roman"/>
          <w:color w:val="222A35" w:themeColor="text2" w:themeShade="80"/>
          <w:sz w:val="24"/>
          <w:szCs w:val="24"/>
          <w:vertAlign w:val="superscript"/>
        </w:rPr>
        <w:t>1</w:t>
      </w:r>
      <w:r w:rsidR="00711869">
        <w:rPr>
          <w:rFonts w:ascii="Times New Roman" w:eastAsia="Arial" w:hAnsi="Times New Roman" w:cs="Times New Roman"/>
          <w:color w:val="222A35" w:themeColor="text2" w:themeShade="80"/>
          <w:sz w:val="24"/>
          <w:szCs w:val="24"/>
          <w:vertAlign w:val="superscript"/>
        </w:rPr>
        <w:t>,3</w:t>
      </w:r>
      <w:r w:rsidRPr="00E82418">
        <w:rPr>
          <w:rFonts w:ascii="Times New Roman" w:eastAsia="Arial" w:hAnsi="Times New Roman" w:cs="Times New Roman"/>
          <w:color w:val="222A35" w:themeColor="text2" w:themeShade="80"/>
          <w:sz w:val="24"/>
          <w:szCs w:val="24"/>
          <w:vertAlign w:val="superscript"/>
        </w:rPr>
        <w:t>#</w:t>
      </w:r>
      <w:r w:rsidRPr="00E82418">
        <w:rPr>
          <w:rFonts w:ascii="Times New Roman" w:eastAsia="Arial" w:hAnsi="Times New Roman" w:cs="Times New Roman"/>
          <w:color w:val="222A35" w:themeColor="text2" w:themeShade="80"/>
          <w:sz w:val="24"/>
          <w:szCs w:val="24"/>
        </w:rPr>
        <w:t>, Carmelo Gurnari</w:t>
      </w:r>
      <w:r w:rsidRPr="00E82418">
        <w:rPr>
          <w:rFonts w:ascii="Times New Roman" w:eastAsia="Arial" w:hAnsi="Times New Roman" w:cs="Times New Roman"/>
          <w:color w:val="222A35" w:themeColor="text2" w:themeShade="80"/>
          <w:sz w:val="24"/>
          <w:szCs w:val="24"/>
          <w:vertAlign w:val="superscript"/>
        </w:rPr>
        <w:t>1,</w:t>
      </w:r>
      <w:r w:rsidR="00711869">
        <w:rPr>
          <w:rFonts w:ascii="Times New Roman" w:eastAsia="Arial" w:hAnsi="Times New Roman" w:cs="Times New Roman"/>
          <w:color w:val="222A35" w:themeColor="text2" w:themeShade="80"/>
          <w:sz w:val="24"/>
          <w:szCs w:val="24"/>
          <w:vertAlign w:val="superscript"/>
        </w:rPr>
        <w:t>4</w:t>
      </w:r>
      <w:r w:rsidRPr="00E82418">
        <w:rPr>
          <w:rFonts w:ascii="Times New Roman" w:eastAsia="Arial" w:hAnsi="Times New Roman" w:cs="Times New Roman"/>
          <w:color w:val="222A35" w:themeColor="text2" w:themeShade="80"/>
          <w:sz w:val="24"/>
          <w:szCs w:val="24"/>
        </w:rPr>
        <w:t xml:space="preserve">, </w:t>
      </w:r>
      <w:r w:rsidRPr="00E82418">
        <w:rPr>
          <w:rFonts w:ascii="Times New Roman" w:hAnsi="Times New Roman" w:cs="Times New Roman"/>
          <w:color w:val="222A35" w:themeColor="text2" w:themeShade="80"/>
          <w:sz w:val="24"/>
          <w:szCs w:val="24"/>
        </w:rPr>
        <w:t>Arda Durmaz</w:t>
      </w:r>
      <w:r w:rsidRPr="00E82418">
        <w:rPr>
          <w:rFonts w:ascii="Times New Roman" w:eastAsia="Arial" w:hAnsi="Times New Roman" w:cs="Times New Roman"/>
          <w:color w:val="222A35" w:themeColor="text2" w:themeShade="80"/>
          <w:sz w:val="24"/>
          <w:szCs w:val="24"/>
          <w:vertAlign w:val="superscript"/>
        </w:rPr>
        <w:t>1</w:t>
      </w:r>
      <w:r w:rsidRPr="00E82418">
        <w:rPr>
          <w:rFonts w:ascii="Times New Roman" w:hAnsi="Times New Roman" w:cs="Times New Roman"/>
          <w:color w:val="222A35" w:themeColor="text2" w:themeShade="80"/>
          <w:sz w:val="24"/>
          <w:szCs w:val="24"/>
        </w:rPr>
        <w:t xml:space="preserve">, </w:t>
      </w:r>
      <w:r w:rsidRPr="00E82418">
        <w:rPr>
          <w:rFonts w:ascii="Times New Roman" w:eastAsia="Arial" w:hAnsi="Times New Roman" w:cs="Times New Roman"/>
          <w:color w:val="222A35" w:themeColor="text2" w:themeShade="80"/>
          <w:sz w:val="24"/>
          <w:szCs w:val="24"/>
        </w:rPr>
        <w:t>Ben Ponvilawan</w:t>
      </w:r>
      <w:r w:rsidRPr="00E82418">
        <w:rPr>
          <w:rFonts w:ascii="Times New Roman" w:eastAsia="Arial" w:hAnsi="Times New Roman" w:cs="Times New Roman"/>
          <w:color w:val="222A35" w:themeColor="text2" w:themeShade="80"/>
          <w:sz w:val="24"/>
          <w:szCs w:val="24"/>
          <w:vertAlign w:val="superscript"/>
        </w:rPr>
        <w:t>1</w:t>
      </w:r>
      <w:r w:rsidRPr="00E82418">
        <w:rPr>
          <w:rFonts w:ascii="Times New Roman" w:eastAsia="Arial" w:hAnsi="Times New Roman" w:cs="Times New Roman"/>
          <w:color w:val="222A35" w:themeColor="text2" w:themeShade="80"/>
          <w:sz w:val="24"/>
          <w:szCs w:val="24"/>
        </w:rPr>
        <w:t>,</w:t>
      </w:r>
      <w:r w:rsidRPr="00E82418">
        <w:rPr>
          <w:rFonts w:ascii="Times New Roman" w:eastAsia="Arial" w:hAnsi="Times New Roman" w:cs="Times New Roman"/>
          <w:color w:val="222A35" w:themeColor="text2" w:themeShade="80"/>
          <w:sz w:val="24"/>
          <w:szCs w:val="24"/>
          <w:vertAlign w:val="superscript"/>
        </w:rPr>
        <w:t xml:space="preserve"> </w:t>
      </w:r>
      <w:proofErr w:type="spellStart"/>
      <w:r w:rsidRPr="00E82418">
        <w:rPr>
          <w:rFonts w:ascii="Times New Roman" w:hAnsi="Times New Roman" w:cs="Times New Roman"/>
          <w:color w:val="222A35" w:themeColor="text2" w:themeShade="80"/>
          <w:sz w:val="24"/>
          <w:szCs w:val="24"/>
          <w:shd w:val="clear" w:color="auto" w:fill="FFFFFF"/>
        </w:rPr>
        <w:t>Ishani</w:t>
      </w:r>
      <w:proofErr w:type="spellEnd"/>
      <w:r w:rsidRPr="00E82418">
        <w:rPr>
          <w:rFonts w:ascii="Times New Roman" w:hAnsi="Times New Roman" w:cs="Times New Roman"/>
          <w:color w:val="222A35" w:themeColor="text2" w:themeShade="80"/>
          <w:sz w:val="24"/>
          <w:szCs w:val="24"/>
          <w:shd w:val="clear" w:color="auto" w:fill="FFFFFF"/>
        </w:rPr>
        <w:t xml:space="preserve"> Pandit</w:t>
      </w:r>
      <w:r w:rsidRPr="00E82418">
        <w:rPr>
          <w:rFonts w:ascii="Times New Roman" w:eastAsia="Arial" w:hAnsi="Times New Roman" w:cs="Times New Roman"/>
          <w:color w:val="222A35" w:themeColor="text2" w:themeShade="80"/>
          <w:sz w:val="24"/>
          <w:szCs w:val="24"/>
          <w:vertAlign w:val="superscript"/>
        </w:rPr>
        <w:t>1</w:t>
      </w:r>
      <w:r w:rsidRPr="00E82418">
        <w:rPr>
          <w:rFonts w:ascii="Times New Roman" w:eastAsia="Arial" w:hAnsi="Times New Roman" w:cs="Times New Roman"/>
          <w:color w:val="222A35" w:themeColor="text2" w:themeShade="80"/>
          <w:sz w:val="24"/>
          <w:szCs w:val="24"/>
        </w:rPr>
        <w:t>, Yasuo Kubota</w:t>
      </w:r>
      <w:r w:rsidRPr="00E82418">
        <w:rPr>
          <w:rFonts w:ascii="Times New Roman" w:eastAsia="Arial" w:hAnsi="Times New Roman" w:cs="Times New Roman"/>
          <w:color w:val="222A35" w:themeColor="text2" w:themeShade="80"/>
          <w:sz w:val="24"/>
          <w:szCs w:val="24"/>
          <w:vertAlign w:val="superscript"/>
        </w:rPr>
        <w:t>1</w:t>
      </w:r>
      <w:r w:rsidRPr="00E82418">
        <w:rPr>
          <w:rFonts w:ascii="Times New Roman" w:eastAsia="Arial" w:hAnsi="Times New Roman" w:cs="Times New Roman"/>
          <w:color w:val="222A35" w:themeColor="text2" w:themeShade="80"/>
          <w:sz w:val="24"/>
          <w:szCs w:val="24"/>
        </w:rPr>
        <w:t xml:space="preserve">, </w:t>
      </w:r>
      <w:proofErr w:type="spellStart"/>
      <w:r w:rsidRPr="00E82418">
        <w:rPr>
          <w:rFonts w:ascii="Times New Roman" w:eastAsia="Arial" w:hAnsi="Times New Roman" w:cs="Times New Roman"/>
          <w:color w:val="222A35" w:themeColor="text2" w:themeShade="80"/>
          <w:sz w:val="24"/>
          <w:szCs w:val="24"/>
        </w:rPr>
        <w:t>Olisaemeka</w:t>
      </w:r>
      <w:proofErr w:type="spellEnd"/>
      <w:r w:rsidRPr="00E82418">
        <w:rPr>
          <w:rFonts w:ascii="Times New Roman" w:eastAsia="Arial" w:hAnsi="Times New Roman" w:cs="Times New Roman"/>
          <w:color w:val="222A35" w:themeColor="text2" w:themeShade="80"/>
          <w:sz w:val="24"/>
          <w:szCs w:val="24"/>
        </w:rPr>
        <w:t xml:space="preserve"> D. Ogbue</w:t>
      </w:r>
      <w:r w:rsidRPr="00E82418">
        <w:rPr>
          <w:rFonts w:ascii="Times New Roman" w:eastAsia="Arial" w:hAnsi="Times New Roman" w:cs="Times New Roman"/>
          <w:color w:val="222A35" w:themeColor="text2" w:themeShade="80"/>
          <w:sz w:val="24"/>
          <w:szCs w:val="24"/>
          <w:vertAlign w:val="superscript"/>
        </w:rPr>
        <w:t>1</w:t>
      </w:r>
      <w:r w:rsidRPr="00E82418">
        <w:rPr>
          <w:rFonts w:ascii="Times New Roman" w:eastAsia="Arial" w:hAnsi="Times New Roman" w:cs="Times New Roman"/>
          <w:color w:val="222A35" w:themeColor="text2" w:themeShade="80"/>
          <w:sz w:val="24"/>
          <w:szCs w:val="24"/>
        </w:rPr>
        <w:t xml:space="preserve">, </w:t>
      </w:r>
      <w:proofErr w:type="spellStart"/>
      <w:r w:rsidRPr="00E82418">
        <w:rPr>
          <w:rFonts w:ascii="Times New Roman" w:eastAsia="Arial" w:hAnsi="Times New Roman" w:cs="Times New Roman"/>
          <w:color w:val="222A35" w:themeColor="text2" w:themeShade="80"/>
          <w:sz w:val="24"/>
          <w:szCs w:val="24"/>
        </w:rPr>
        <w:t>Misam</w:t>
      </w:r>
      <w:proofErr w:type="spellEnd"/>
      <w:r w:rsidRPr="00E82418">
        <w:rPr>
          <w:rFonts w:ascii="Times New Roman" w:eastAsia="Arial" w:hAnsi="Times New Roman" w:cs="Times New Roman"/>
          <w:color w:val="222A35" w:themeColor="text2" w:themeShade="80"/>
          <w:sz w:val="24"/>
          <w:szCs w:val="24"/>
        </w:rPr>
        <w:t xml:space="preserve"> Zawit</w:t>
      </w:r>
      <w:r w:rsidRPr="00E82418">
        <w:rPr>
          <w:rFonts w:ascii="Times New Roman" w:eastAsia="Arial" w:hAnsi="Times New Roman" w:cs="Times New Roman"/>
          <w:color w:val="222A35" w:themeColor="text2" w:themeShade="80"/>
          <w:sz w:val="24"/>
          <w:szCs w:val="24"/>
          <w:vertAlign w:val="superscript"/>
        </w:rPr>
        <w:t>1</w:t>
      </w:r>
      <w:r w:rsidRPr="00E82418">
        <w:rPr>
          <w:rFonts w:ascii="Times New Roman" w:eastAsia="Arial" w:hAnsi="Times New Roman" w:cs="Times New Roman"/>
          <w:color w:val="222A35" w:themeColor="text2" w:themeShade="80"/>
          <w:sz w:val="24"/>
          <w:szCs w:val="24"/>
        </w:rPr>
        <w:t xml:space="preserve">, Yazan </w:t>
      </w:r>
      <w:r w:rsidR="00711869" w:rsidRPr="00E82418">
        <w:rPr>
          <w:rFonts w:ascii="Times New Roman" w:eastAsia="Arial" w:hAnsi="Times New Roman" w:cs="Times New Roman"/>
          <w:color w:val="222A35" w:themeColor="text2" w:themeShade="80"/>
          <w:sz w:val="24"/>
          <w:szCs w:val="24"/>
        </w:rPr>
        <w:t>Madanat</w:t>
      </w:r>
      <w:r w:rsidR="00711869">
        <w:rPr>
          <w:rFonts w:ascii="Times New Roman" w:eastAsia="Arial" w:hAnsi="Times New Roman" w:cs="Times New Roman"/>
          <w:color w:val="222A35" w:themeColor="text2" w:themeShade="80"/>
          <w:sz w:val="24"/>
          <w:szCs w:val="24"/>
          <w:vertAlign w:val="superscript"/>
        </w:rPr>
        <w:t>5</w:t>
      </w:r>
      <w:r w:rsidRPr="00E82418">
        <w:rPr>
          <w:rFonts w:ascii="Times New Roman" w:eastAsia="Arial" w:hAnsi="Times New Roman" w:cs="Times New Roman"/>
          <w:color w:val="222A35" w:themeColor="text2" w:themeShade="80"/>
          <w:sz w:val="24"/>
          <w:szCs w:val="24"/>
        </w:rPr>
        <w:t xml:space="preserve">, Taha </w:t>
      </w:r>
      <w:r w:rsidR="00711869" w:rsidRPr="00E82418">
        <w:rPr>
          <w:rFonts w:ascii="Times New Roman" w:eastAsia="Arial" w:hAnsi="Times New Roman" w:cs="Times New Roman"/>
          <w:color w:val="222A35" w:themeColor="text2" w:themeShade="80"/>
          <w:sz w:val="24"/>
          <w:szCs w:val="24"/>
        </w:rPr>
        <w:t>Bat</w:t>
      </w:r>
      <w:r w:rsidR="00711869">
        <w:rPr>
          <w:rFonts w:ascii="Times New Roman" w:eastAsia="Arial" w:hAnsi="Times New Roman" w:cs="Times New Roman"/>
          <w:color w:val="222A35" w:themeColor="text2" w:themeShade="80"/>
          <w:sz w:val="24"/>
          <w:szCs w:val="24"/>
          <w:vertAlign w:val="superscript"/>
        </w:rPr>
        <w:t>5</w:t>
      </w:r>
      <w:r w:rsidRPr="00E82418">
        <w:rPr>
          <w:rFonts w:ascii="Times New Roman" w:eastAsia="Arial" w:hAnsi="Times New Roman" w:cs="Times New Roman"/>
          <w:color w:val="222A35" w:themeColor="text2" w:themeShade="80"/>
          <w:sz w:val="24"/>
          <w:szCs w:val="24"/>
        </w:rPr>
        <w:t xml:space="preserve">, Suresh K. </w:t>
      </w:r>
      <w:r w:rsidR="00711869" w:rsidRPr="00E82418">
        <w:rPr>
          <w:rFonts w:ascii="Times New Roman" w:eastAsia="Arial" w:hAnsi="Times New Roman" w:cs="Times New Roman"/>
          <w:color w:val="222A35" w:themeColor="text2" w:themeShade="80"/>
          <w:sz w:val="24"/>
          <w:szCs w:val="24"/>
        </w:rPr>
        <w:t>Balasubramanian</w:t>
      </w:r>
      <w:r w:rsidR="00711869">
        <w:rPr>
          <w:rFonts w:ascii="Times New Roman" w:eastAsia="Arial" w:hAnsi="Times New Roman" w:cs="Times New Roman"/>
          <w:color w:val="222A35" w:themeColor="text2" w:themeShade="80"/>
          <w:sz w:val="24"/>
          <w:szCs w:val="24"/>
          <w:vertAlign w:val="superscript"/>
        </w:rPr>
        <w:t>6</w:t>
      </w:r>
      <w:r w:rsidRPr="00E82418">
        <w:rPr>
          <w:rFonts w:ascii="Times New Roman" w:eastAsia="Arial" w:hAnsi="Times New Roman" w:cs="Times New Roman"/>
          <w:color w:val="222A35" w:themeColor="text2" w:themeShade="80"/>
          <w:sz w:val="24"/>
          <w:szCs w:val="24"/>
        </w:rPr>
        <w:t>, Hussein Awada</w:t>
      </w:r>
      <w:r w:rsidRPr="00E82418">
        <w:rPr>
          <w:rFonts w:ascii="Times New Roman" w:eastAsia="Arial" w:hAnsi="Times New Roman" w:cs="Times New Roman"/>
          <w:color w:val="222A35" w:themeColor="text2" w:themeShade="80"/>
          <w:sz w:val="24"/>
          <w:szCs w:val="24"/>
          <w:vertAlign w:val="superscript"/>
        </w:rPr>
        <w:t>1</w:t>
      </w:r>
      <w:r w:rsidRPr="00E82418">
        <w:rPr>
          <w:rFonts w:ascii="Times New Roman" w:eastAsia="Arial" w:hAnsi="Times New Roman" w:cs="Times New Roman"/>
          <w:color w:val="222A35" w:themeColor="text2" w:themeShade="80"/>
          <w:sz w:val="24"/>
          <w:szCs w:val="24"/>
        </w:rPr>
        <w:t xml:space="preserve">, </w:t>
      </w:r>
      <w:proofErr w:type="spellStart"/>
      <w:r w:rsidRPr="00E82418">
        <w:rPr>
          <w:rFonts w:ascii="Times New Roman" w:eastAsia="Arial" w:hAnsi="Times New Roman" w:cs="Times New Roman"/>
          <w:color w:val="222A35" w:themeColor="text2" w:themeShade="80"/>
          <w:sz w:val="24"/>
          <w:szCs w:val="24"/>
        </w:rPr>
        <w:t>Ramsha</w:t>
      </w:r>
      <w:proofErr w:type="spellEnd"/>
      <w:r w:rsidRPr="00E82418">
        <w:rPr>
          <w:rFonts w:ascii="Times New Roman" w:eastAsia="Arial" w:hAnsi="Times New Roman" w:cs="Times New Roman"/>
          <w:color w:val="222A35" w:themeColor="text2" w:themeShade="80"/>
          <w:sz w:val="24"/>
          <w:szCs w:val="24"/>
        </w:rPr>
        <w:t xml:space="preserve"> Ahmed</w:t>
      </w:r>
      <w:r w:rsidRPr="00E82418">
        <w:rPr>
          <w:rFonts w:ascii="Times New Roman" w:eastAsia="Arial" w:hAnsi="Times New Roman" w:cs="Times New Roman"/>
          <w:color w:val="222A35" w:themeColor="text2" w:themeShade="80"/>
          <w:sz w:val="24"/>
          <w:szCs w:val="24"/>
          <w:vertAlign w:val="superscript"/>
        </w:rPr>
        <w:t>1</w:t>
      </w:r>
      <w:r w:rsidRPr="00E82418">
        <w:rPr>
          <w:rFonts w:ascii="Times New Roman" w:eastAsia="Arial" w:hAnsi="Times New Roman" w:cs="Times New Roman"/>
          <w:color w:val="222A35" w:themeColor="text2" w:themeShade="80"/>
          <w:sz w:val="24"/>
          <w:szCs w:val="24"/>
        </w:rPr>
        <w:t xml:space="preserve">, </w:t>
      </w:r>
      <w:proofErr w:type="spellStart"/>
      <w:r w:rsidRPr="00E82418">
        <w:rPr>
          <w:rFonts w:ascii="Times New Roman" w:eastAsia="Arial" w:hAnsi="Times New Roman" w:cs="Times New Roman"/>
          <w:color w:val="222A35" w:themeColor="text2" w:themeShade="80"/>
          <w:sz w:val="24"/>
          <w:szCs w:val="24"/>
        </w:rPr>
        <w:t>Minako</w:t>
      </w:r>
      <w:proofErr w:type="spellEnd"/>
      <w:r w:rsidRPr="00E82418">
        <w:rPr>
          <w:rFonts w:ascii="Times New Roman" w:eastAsia="Arial" w:hAnsi="Times New Roman" w:cs="Times New Roman"/>
          <w:color w:val="222A35" w:themeColor="text2" w:themeShade="80"/>
          <w:sz w:val="24"/>
          <w:szCs w:val="24"/>
        </w:rPr>
        <w:t xml:space="preserve"> Mori</w:t>
      </w:r>
      <w:r w:rsidRPr="00E82418">
        <w:rPr>
          <w:rFonts w:ascii="Times New Roman" w:eastAsia="Arial" w:hAnsi="Times New Roman" w:cs="Times New Roman"/>
          <w:color w:val="222A35" w:themeColor="text2" w:themeShade="80"/>
          <w:sz w:val="24"/>
          <w:szCs w:val="24"/>
          <w:vertAlign w:val="superscript"/>
        </w:rPr>
        <w:t>1</w:t>
      </w:r>
      <w:r w:rsidRPr="00E82418">
        <w:rPr>
          <w:rFonts w:ascii="Times New Roman" w:eastAsia="Arial" w:hAnsi="Times New Roman" w:cs="Times New Roman"/>
          <w:color w:val="222A35" w:themeColor="text2" w:themeShade="80"/>
          <w:sz w:val="24"/>
          <w:szCs w:val="24"/>
        </w:rPr>
        <w:t xml:space="preserve">, </w:t>
      </w:r>
      <w:proofErr w:type="spellStart"/>
      <w:r w:rsidR="00C72E79" w:rsidRPr="00B042EE">
        <w:rPr>
          <w:rFonts w:ascii="Times New Roman" w:eastAsia="Times New Roman" w:hAnsi="Times New Roman" w:cs="Times New Roman"/>
          <w:color w:val="000000"/>
          <w:sz w:val="24"/>
          <w:szCs w:val="24"/>
        </w:rPr>
        <w:t>Manja</w:t>
      </w:r>
      <w:proofErr w:type="spellEnd"/>
      <w:r w:rsidR="00C72E79" w:rsidRPr="00B042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711869" w:rsidRPr="00B042EE">
        <w:rPr>
          <w:rFonts w:ascii="Times New Roman" w:eastAsia="Times New Roman" w:hAnsi="Times New Roman" w:cs="Times New Roman"/>
          <w:color w:val="000000"/>
          <w:sz w:val="24"/>
          <w:szCs w:val="24"/>
        </w:rPr>
        <w:t>Meggendorfer</w:t>
      </w:r>
      <w:r w:rsidR="00711869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7</w:t>
      </w:r>
      <w:r w:rsidR="00C72E79" w:rsidRPr="00B042EE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C72E79" w:rsidRPr="00D27670">
        <w:rPr>
          <w:rFonts w:ascii="Verdana" w:eastAsia="Times New Roman" w:hAnsi="Verdana" w:cs="Times New Roman"/>
          <w:color w:val="000000"/>
          <w:sz w:val="20"/>
          <w:szCs w:val="20"/>
        </w:rPr>
        <w:t xml:space="preserve"> </w:t>
      </w:r>
      <w:proofErr w:type="spellStart"/>
      <w:r w:rsidRPr="00E82418">
        <w:rPr>
          <w:rFonts w:ascii="Times New Roman" w:eastAsia="Arial" w:hAnsi="Times New Roman" w:cs="Times New Roman"/>
          <w:color w:val="222A35" w:themeColor="text2" w:themeShade="80"/>
          <w:sz w:val="24"/>
          <w:szCs w:val="24"/>
        </w:rPr>
        <w:t>Torsten</w:t>
      </w:r>
      <w:proofErr w:type="spellEnd"/>
      <w:r w:rsidRPr="00E82418">
        <w:rPr>
          <w:rFonts w:ascii="Times New Roman" w:eastAsia="Arial" w:hAnsi="Times New Roman" w:cs="Times New Roman"/>
          <w:color w:val="222A35" w:themeColor="text2" w:themeShade="80"/>
          <w:sz w:val="24"/>
          <w:szCs w:val="24"/>
        </w:rPr>
        <w:t xml:space="preserve"> </w:t>
      </w:r>
      <w:r w:rsidR="00711869" w:rsidRPr="00E82418">
        <w:rPr>
          <w:rFonts w:ascii="Times New Roman" w:eastAsia="Arial" w:hAnsi="Times New Roman" w:cs="Times New Roman"/>
          <w:color w:val="222A35" w:themeColor="text2" w:themeShade="80"/>
          <w:sz w:val="24"/>
          <w:szCs w:val="24"/>
        </w:rPr>
        <w:t>Haferlach</w:t>
      </w:r>
      <w:r w:rsidR="00711869">
        <w:rPr>
          <w:rFonts w:ascii="Times New Roman" w:eastAsia="Arial" w:hAnsi="Times New Roman" w:cs="Times New Roman"/>
          <w:color w:val="222A35" w:themeColor="text2" w:themeShade="80"/>
          <w:sz w:val="24"/>
          <w:szCs w:val="24"/>
          <w:vertAlign w:val="superscript"/>
        </w:rPr>
        <w:t>7</w:t>
      </w:r>
      <w:r w:rsidRPr="00E82418">
        <w:rPr>
          <w:rFonts w:ascii="Times New Roman" w:eastAsia="Arial" w:hAnsi="Times New Roman" w:cs="Times New Roman"/>
          <w:color w:val="222A35" w:themeColor="text2" w:themeShade="80"/>
          <w:sz w:val="24"/>
          <w:szCs w:val="24"/>
        </w:rPr>
        <w:t>, Valeria Visconte</w:t>
      </w:r>
      <w:r w:rsidRPr="00E82418">
        <w:rPr>
          <w:rFonts w:ascii="Times New Roman" w:eastAsia="Arial" w:hAnsi="Times New Roman" w:cs="Times New Roman"/>
          <w:color w:val="222A35" w:themeColor="text2" w:themeShade="80"/>
          <w:sz w:val="24"/>
          <w:szCs w:val="24"/>
          <w:vertAlign w:val="superscript"/>
        </w:rPr>
        <w:t>1*</w:t>
      </w:r>
      <w:r w:rsidR="0093253A" w:rsidRPr="00E82418">
        <w:rPr>
          <w:rFonts w:ascii="Times New Roman" w:eastAsia="Arial" w:hAnsi="Times New Roman" w:cs="Times New Roman"/>
          <w:color w:val="222A35" w:themeColor="text2" w:themeShade="80"/>
          <w:sz w:val="24"/>
          <w:szCs w:val="24"/>
        </w:rPr>
        <w:t xml:space="preserve">, </w:t>
      </w:r>
      <w:proofErr w:type="spellStart"/>
      <w:r w:rsidRPr="00E82418">
        <w:rPr>
          <w:rFonts w:ascii="Times New Roman" w:eastAsia="Arial" w:hAnsi="Times New Roman" w:cs="Times New Roman"/>
          <w:color w:val="222A35" w:themeColor="text2" w:themeShade="80"/>
          <w:sz w:val="24"/>
          <w:szCs w:val="24"/>
        </w:rPr>
        <w:t>Jaroslaw</w:t>
      </w:r>
      <w:proofErr w:type="spellEnd"/>
      <w:r w:rsidRPr="00E82418">
        <w:rPr>
          <w:rFonts w:ascii="Times New Roman" w:eastAsia="Arial" w:hAnsi="Times New Roman" w:cs="Times New Roman"/>
          <w:color w:val="222A35" w:themeColor="text2" w:themeShade="80"/>
          <w:sz w:val="24"/>
          <w:szCs w:val="24"/>
        </w:rPr>
        <w:t xml:space="preserve"> P. Maciejewski</w:t>
      </w:r>
      <w:r w:rsidRPr="00E82418">
        <w:rPr>
          <w:rFonts w:ascii="Times New Roman" w:eastAsia="Arial" w:hAnsi="Times New Roman" w:cs="Times New Roman"/>
          <w:color w:val="222A35" w:themeColor="text2" w:themeShade="80"/>
          <w:sz w:val="24"/>
          <w:szCs w:val="24"/>
          <w:vertAlign w:val="superscript"/>
        </w:rPr>
        <w:t>1*</w:t>
      </w:r>
    </w:p>
    <w:p w14:paraId="3FDC779E" w14:textId="77777777" w:rsidR="00510A96" w:rsidRPr="00E82418" w:rsidRDefault="00510A96" w:rsidP="00510A96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Times New Roman" w:eastAsia="Arial" w:hAnsi="Times New Roman" w:cs="Times New Roman"/>
          <w:color w:val="222A35" w:themeColor="text2" w:themeShade="80"/>
          <w:sz w:val="24"/>
          <w:szCs w:val="24"/>
        </w:rPr>
      </w:pPr>
      <w:r w:rsidRPr="00E82418">
        <w:rPr>
          <w:rFonts w:ascii="Times New Roman" w:eastAsia="Arial" w:hAnsi="Times New Roman" w:cs="Times New Roman"/>
          <w:color w:val="222A35" w:themeColor="text2" w:themeShade="80"/>
          <w:sz w:val="24"/>
          <w:szCs w:val="24"/>
          <w:vertAlign w:val="superscript"/>
        </w:rPr>
        <w:t>1</w:t>
      </w:r>
      <w:r w:rsidRPr="00E82418">
        <w:rPr>
          <w:rFonts w:ascii="Times New Roman" w:eastAsia="Arial" w:hAnsi="Times New Roman" w:cs="Times New Roman"/>
          <w:color w:val="222A35" w:themeColor="text2" w:themeShade="80"/>
          <w:sz w:val="24"/>
          <w:szCs w:val="24"/>
        </w:rPr>
        <w:t>Department of Translational Hematology and Oncology Research, Taussig Cancer Institute, Cleveland Clinic, Cleveland, OH.</w:t>
      </w:r>
    </w:p>
    <w:p w14:paraId="6F9D535B" w14:textId="48A434F2" w:rsidR="00BF2F18" w:rsidRPr="008B76C9" w:rsidRDefault="00510A96" w:rsidP="00510A96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Times New Roman" w:eastAsia="Arial" w:hAnsi="Times New Roman" w:cs="Times New Roman"/>
          <w:color w:val="222A35" w:themeColor="text2" w:themeShade="80"/>
          <w:sz w:val="24"/>
          <w:szCs w:val="24"/>
        </w:rPr>
      </w:pPr>
      <w:r w:rsidRPr="00E82418">
        <w:rPr>
          <w:rFonts w:ascii="Times New Roman" w:eastAsia="Arial" w:hAnsi="Times New Roman" w:cs="Times New Roman"/>
          <w:color w:val="222A35" w:themeColor="text2" w:themeShade="80"/>
          <w:sz w:val="24"/>
          <w:szCs w:val="24"/>
          <w:vertAlign w:val="superscript"/>
        </w:rPr>
        <w:t>2</w:t>
      </w:r>
      <w:r w:rsidR="00F153F1" w:rsidRPr="008B76C9">
        <w:rPr>
          <w:rFonts w:ascii="Times New Roman" w:eastAsia="Arial" w:hAnsi="Times New Roman" w:cs="Times New Roman"/>
          <w:color w:val="222A35" w:themeColor="text2" w:themeShade="80"/>
          <w:sz w:val="24"/>
          <w:szCs w:val="24"/>
        </w:rPr>
        <w:t>Division of Medical Oncology &amp; Hematology</w:t>
      </w:r>
      <w:r w:rsidR="00F153F1">
        <w:rPr>
          <w:rFonts w:ascii="Times New Roman" w:eastAsia="Arial" w:hAnsi="Times New Roman" w:cs="Times New Roman"/>
          <w:color w:val="222A35" w:themeColor="text2" w:themeShade="80"/>
          <w:sz w:val="24"/>
          <w:szCs w:val="24"/>
        </w:rPr>
        <w:t xml:space="preserve">, </w:t>
      </w:r>
      <w:r w:rsidR="00F153F1" w:rsidRPr="00F153F1">
        <w:rPr>
          <w:rFonts w:ascii="Times New Roman" w:eastAsia="Arial" w:hAnsi="Times New Roman" w:cs="Times New Roman"/>
          <w:color w:val="222A35" w:themeColor="text2" w:themeShade="80"/>
          <w:sz w:val="24"/>
          <w:szCs w:val="24"/>
        </w:rPr>
        <w:t>School of Medicine University of Louisville</w:t>
      </w:r>
      <w:r w:rsidR="00F153F1">
        <w:rPr>
          <w:rFonts w:ascii="Times New Roman" w:eastAsia="Arial" w:hAnsi="Times New Roman" w:cs="Times New Roman"/>
          <w:color w:val="222A35" w:themeColor="text2" w:themeShade="80"/>
          <w:sz w:val="24"/>
          <w:szCs w:val="24"/>
        </w:rPr>
        <w:t xml:space="preserve">, </w:t>
      </w:r>
      <w:r w:rsidR="00F153F1" w:rsidRPr="00F153F1">
        <w:rPr>
          <w:rFonts w:ascii="Times New Roman" w:eastAsia="Arial" w:hAnsi="Times New Roman" w:cs="Times New Roman"/>
          <w:color w:val="222A35" w:themeColor="text2" w:themeShade="80"/>
          <w:sz w:val="24"/>
          <w:szCs w:val="24"/>
        </w:rPr>
        <w:t>Louisville, KY</w:t>
      </w:r>
      <w:r w:rsidR="00F153F1">
        <w:rPr>
          <w:rFonts w:ascii="Times New Roman" w:eastAsia="Arial" w:hAnsi="Times New Roman" w:cs="Times New Roman"/>
          <w:color w:val="222A35" w:themeColor="text2" w:themeShade="80"/>
          <w:sz w:val="24"/>
          <w:szCs w:val="24"/>
        </w:rPr>
        <w:t>.</w:t>
      </w:r>
    </w:p>
    <w:p w14:paraId="6A06761D" w14:textId="1743975C" w:rsidR="006C683C" w:rsidRPr="006C683C" w:rsidRDefault="006C683C" w:rsidP="00510A96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Times New Roman" w:eastAsia="Arial" w:hAnsi="Times New Roman" w:cs="Times New Roman"/>
          <w:color w:val="222A35" w:themeColor="text2" w:themeShade="80"/>
          <w:sz w:val="24"/>
          <w:szCs w:val="24"/>
        </w:rPr>
      </w:pPr>
      <w:r w:rsidRPr="008B76C9">
        <w:rPr>
          <w:rFonts w:ascii="Times New Roman" w:eastAsia="Arial" w:hAnsi="Times New Roman" w:cs="Times New Roman"/>
          <w:color w:val="222A35" w:themeColor="text2" w:themeShade="80"/>
          <w:sz w:val="24"/>
          <w:szCs w:val="24"/>
          <w:vertAlign w:val="superscript"/>
        </w:rPr>
        <w:t>3</w:t>
      </w:r>
      <w:r w:rsidR="001C20FA">
        <w:rPr>
          <w:rFonts w:ascii="Times New Roman" w:eastAsia="Arial" w:hAnsi="Times New Roman" w:cs="Times New Roman"/>
          <w:color w:val="222A35" w:themeColor="text2" w:themeShade="80"/>
          <w:sz w:val="24"/>
          <w:szCs w:val="24"/>
        </w:rPr>
        <w:t xml:space="preserve">Division of Hematology &amp; Oncology, Yale School of Medicine, </w:t>
      </w:r>
      <w:r w:rsidR="001C20FA" w:rsidRPr="001C20FA">
        <w:rPr>
          <w:rFonts w:ascii="Times New Roman" w:eastAsia="Arial" w:hAnsi="Times New Roman" w:cs="Times New Roman"/>
          <w:color w:val="222A35" w:themeColor="text2" w:themeShade="80"/>
          <w:sz w:val="24"/>
          <w:szCs w:val="24"/>
        </w:rPr>
        <w:t>New Haven</w:t>
      </w:r>
      <w:r w:rsidR="001C20FA">
        <w:rPr>
          <w:rFonts w:ascii="Times New Roman" w:eastAsia="Arial" w:hAnsi="Times New Roman" w:cs="Times New Roman"/>
          <w:color w:val="222A35" w:themeColor="text2" w:themeShade="80"/>
          <w:sz w:val="24"/>
          <w:szCs w:val="24"/>
        </w:rPr>
        <w:t>, CT.</w:t>
      </w:r>
    </w:p>
    <w:p w14:paraId="07E5C41D" w14:textId="4B8DD2DA" w:rsidR="00510A96" w:rsidRPr="00E82418" w:rsidRDefault="00CE6250" w:rsidP="00510A96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Times New Roman" w:eastAsia="Arial" w:hAnsi="Times New Roman" w:cs="Times New Roman"/>
          <w:color w:val="222A35" w:themeColor="text2" w:themeShade="80"/>
          <w:sz w:val="24"/>
          <w:szCs w:val="24"/>
        </w:rPr>
      </w:pPr>
      <w:r w:rsidRPr="008B76C9">
        <w:rPr>
          <w:rFonts w:ascii="Times New Roman" w:eastAsia="Arial" w:hAnsi="Times New Roman" w:cs="Times New Roman"/>
          <w:color w:val="222A35" w:themeColor="text2" w:themeShade="80"/>
          <w:sz w:val="24"/>
          <w:szCs w:val="24"/>
          <w:vertAlign w:val="superscript"/>
        </w:rPr>
        <w:t>4</w:t>
      </w:r>
      <w:r w:rsidR="00510A96" w:rsidRPr="00E82418">
        <w:rPr>
          <w:rFonts w:ascii="Times New Roman" w:eastAsia="Arial" w:hAnsi="Times New Roman" w:cs="Times New Roman"/>
          <w:color w:val="222A35" w:themeColor="text2" w:themeShade="80"/>
          <w:sz w:val="24"/>
          <w:szCs w:val="24"/>
        </w:rPr>
        <w:t xml:space="preserve">Department of Biomedicine and Prevention, PhD in Immunology, Molecular Medicine and Applied Biotechnology, University of Rome Tor </w:t>
      </w:r>
      <w:proofErr w:type="spellStart"/>
      <w:r w:rsidR="00510A96" w:rsidRPr="00E82418">
        <w:rPr>
          <w:rFonts w:ascii="Times New Roman" w:eastAsia="Arial" w:hAnsi="Times New Roman" w:cs="Times New Roman"/>
          <w:color w:val="222A35" w:themeColor="text2" w:themeShade="80"/>
          <w:sz w:val="24"/>
          <w:szCs w:val="24"/>
        </w:rPr>
        <w:t>Vergata</w:t>
      </w:r>
      <w:proofErr w:type="spellEnd"/>
      <w:r w:rsidR="00510A96" w:rsidRPr="00E82418">
        <w:rPr>
          <w:rFonts w:ascii="Times New Roman" w:eastAsia="Arial" w:hAnsi="Times New Roman" w:cs="Times New Roman"/>
          <w:color w:val="222A35" w:themeColor="text2" w:themeShade="80"/>
          <w:sz w:val="24"/>
          <w:szCs w:val="24"/>
        </w:rPr>
        <w:t xml:space="preserve">, Rome, Italy. </w:t>
      </w:r>
      <w:r w:rsidR="00510A96" w:rsidRPr="00E82418">
        <w:rPr>
          <w:rFonts w:ascii="Times New Roman" w:eastAsia="Arial" w:hAnsi="Times New Roman" w:cs="Times New Roman"/>
          <w:color w:val="222A35" w:themeColor="text2" w:themeShade="80"/>
          <w:sz w:val="24"/>
          <w:szCs w:val="24"/>
        </w:rPr>
        <w:br/>
      </w:r>
      <w:r>
        <w:rPr>
          <w:rFonts w:ascii="Times New Roman" w:eastAsia="Arial" w:hAnsi="Times New Roman" w:cs="Times New Roman"/>
          <w:color w:val="222A35" w:themeColor="text2" w:themeShade="80"/>
          <w:sz w:val="24"/>
          <w:szCs w:val="24"/>
          <w:vertAlign w:val="superscript"/>
        </w:rPr>
        <w:t>5</w:t>
      </w:r>
      <w:r w:rsidRPr="00E82418">
        <w:rPr>
          <w:rFonts w:ascii="Times New Roman" w:eastAsia="Arial" w:hAnsi="Times New Roman" w:cs="Times New Roman"/>
          <w:color w:val="222A35" w:themeColor="text2" w:themeShade="80"/>
          <w:sz w:val="24"/>
          <w:szCs w:val="24"/>
        </w:rPr>
        <w:t xml:space="preserve">Department </w:t>
      </w:r>
      <w:r w:rsidR="00510A96" w:rsidRPr="00E82418">
        <w:rPr>
          <w:rFonts w:ascii="Times New Roman" w:eastAsia="Arial" w:hAnsi="Times New Roman" w:cs="Times New Roman"/>
          <w:color w:val="222A35" w:themeColor="text2" w:themeShade="80"/>
          <w:sz w:val="24"/>
          <w:szCs w:val="24"/>
        </w:rPr>
        <w:t>of Internal Medicine, Division of Hematology and Oncology, University of Texas Southwestern Medical Center, Dallas, TX.</w:t>
      </w:r>
    </w:p>
    <w:p w14:paraId="14A14C9A" w14:textId="73264201" w:rsidR="00510A96" w:rsidRPr="00E82418" w:rsidRDefault="000F2041" w:rsidP="00510A96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Times New Roman" w:eastAsia="Arial" w:hAnsi="Times New Roman" w:cs="Times New Roman"/>
          <w:color w:val="222A35" w:themeColor="text2" w:themeShade="80"/>
          <w:sz w:val="24"/>
          <w:szCs w:val="24"/>
        </w:rPr>
      </w:pPr>
      <w:r>
        <w:rPr>
          <w:rFonts w:ascii="Times New Roman" w:eastAsia="Arial" w:hAnsi="Times New Roman" w:cs="Times New Roman"/>
          <w:color w:val="222A35" w:themeColor="text2" w:themeShade="80"/>
          <w:sz w:val="24"/>
          <w:szCs w:val="24"/>
          <w:vertAlign w:val="superscript"/>
        </w:rPr>
        <w:t>6</w:t>
      </w:r>
      <w:r w:rsidRPr="00E82418">
        <w:rPr>
          <w:rFonts w:ascii="Times New Roman" w:eastAsia="Arial" w:hAnsi="Times New Roman" w:cs="Times New Roman"/>
          <w:color w:val="222A35" w:themeColor="text2" w:themeShade="80"/>
          <w:sz w:val="24"/>
          <w:szCs w:val="24"/>
        </w:rPr>
        <w:t xml:space="preserve">Department </w:t>
      </w:r>
      <w:r w:rsidR="00510A96" w:rsidRPr="00E82418">
        <w:rPr>
          <w:rFonts w:ascii="Times New Roman" w:eastAsia="Arial" w:hAnsi="Times New Roman" w:cs="Times New Roman"/>
          <w:color w:val="222A35" w:themeColor="text2" w:themeShade="80"/>
          <w:sz w:val="24"/>
          <w:szCs w:val="24"/>
        </w:rPr>
        <w:t>of Hematology and Oncology, Wayne State University, Detroit, MI</w:t>
      </w:r>
      <w:r w:rsidR="00FE4020">
        <w:rPr>
          <w:rFonts w:ascii="Times New Roman" w:eastAsia="Arial" w:hAnsi="Times New Roman" w:cs="Times New Roman"/>
          <w:color w:val="222A35" w:themeColor="text2" w:themeShade="80"/>
          <w:sz w:val="24"/>
          <w:szCs w:val="24"/>
        </w:rPr>
        <w:t>.</w:t>
      </w:r>
    </w:p>
    <w:p w14:paraId="0B046F0A" w14:textId="4714FAA6" w:rsidR="00510A96" w:rsidRPr="00E82418" w:rsidRDefault="000F2041" w:rsidP="00510A96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Times New Roman" w:eastAsia="Arial" w:hAnsi="Times New Roman" w:cs="Times New Roman"/>
          <w:color w:val="222A35" w:themeColor="text2" w:themeShade="80"/>
          <w:sz w:val="24"/>
          <w:szCs w:val="24"/>
        </w:rPr>
      </w:pPr>
      <w:r>
        <w:rPr>
          <w:rFonts w:ascii="Times New Roman" w:eastAsia="Arial" w:hAnsi="Times New Roman" w:cs="Times New Roman"/>
          <w:color w:val="222A35" w:themeColor="text2" w:themeShade="80"/>
          <w:sz w:val="24"/>
          <w:szCs w:val="24"/>
          <w:vertAlign w:val="superscript"/>
        </w:rPr>
        <w:t>7</w:t>
      </w:r>
      <w:r w:rsidRPr="00E82418">
        <w:rPr>
          <w:rFonts w:ascii="Times New Roman" w:eastAsia="Arial" w:hAnsi="Times New Roman" w:cs="Times New Roman"/>
          <w:color w:val="222A35" w:themeColor="text2" w:themeShade="80"/>
          <w:sz w:val="24"/>
          <w:szCs w:val="24"/>
        </w:rPr>
        <w:t xml:space="preserve">MLL </w:t>
      </w:r>
      <w:r w:rsidR="00510A96" w:rsidRPr="00E82418">
        <w:rPr>
          <w:rFonts w:ascii="Times New Roman" w:eastAsia="Arial" w:hAnsi="Times New Roman" w:cs="Times New Roman"/>
          <w:color w:val="222A35" w:themeColor="text2" w:themeShade="80"/>
          <w:sz w:val="24"/>
          <w:szCs w:val="24"/>
        </w:rPr>
        <w:t>Munich Leukemia Laboratory, Munich, Germany</w:t>
      </w:r>
      <w:r w:rsidR="00217EA6">
        <w:rPr>
          <w:rFonts w:ascii="Times New Roman" w:eastAsia="Arial" w:hAnsi="Times New Roman" w:cs="Times New Roman"/>
          <w:color w:val="222A35" w:themeColor="text2" w:themeShade="80"/>
          <w:sz w:val="24"/>
          <w:szCs w:val="24"/>
        </w:rPr>
        <w:t>.</w:t>
      </w:r>
    </w:p>
    <w:p w14:paraId="72241631" w14:textId="1454AAAA" w:rsidR="00C76A6D" w:rsidRPr="00E82418" w:rsidRDefault="00510A96" w:rsidP="00510A96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="Times New Roman" w:eastAsia="Arial" w:hAnsi="Times New Roman" w:cs="Times New Roman"/>
          <w:color w:val="222A35" w:themeColor="text2" w:themeShade="80"/>
          <w:sz w:val="24"/>
          <w:szCs w:val="24"/>
        </w:rPr>
      </w:pPr>
      <w:r w:rsidRPr="00E82418">
        <w:rPr>
          <w:rFonts w:ascii="Times New Roman" w:eastAsia="Arial" w:hAnsi="Times New Roman" w:cs="Times New Roman"/>
          <w:color w:val="222A35" w:themeColor="text2" w:themeShade="80"/>
          <w:sz w:val="24"/>
          <w:szCs w:val="24"/>
          <w:vertAlign w:val="superscript"/>
        </w:rPr>
        <w:t>#</w:t>
      </w:r>
      <w:r w:rsidR="00C72E79">
        <w:rPr>
          <w:rFonts w:ascii="Times New Roman" w:eastAsia="Arial" w:hAnsi="Times New Roman" w:cs="Times New Roman"/>
          <w:color w:val="222A35" w:themeColor="text2" w:themeShade="80"/>
          <w:sz w:val="24"/>
          <w:szCs w:val="24"/>
          <w:vertAlign w:val="superscript"/>
        </w:rPr>
        <w:t>*</w:t>
      </w:r>
      <w:r w:rsidRPr="00E82418">
        <w:rPr>
          <w:rFonts w:ascii="Times New Roman" w:eastAsia="Arial" w:hAnsi="Times New Roman" w:cs="Times New Roman"/>
          <w:color w:val="222A35" w:themeColor="text2" w:themeShade="80"/>
          <w:sz w:val="24"/>
          <w:szCs w:val="24"/>
          <w:vertAlign w:val="superscript"/>
        </w:rPr>
        <w:t xml:space="preserve"> </w:t>
      </w:r>
      <w:r w:rsidRPr="00E82418">
        <w:rPr>
          <w:rFonts w:ascii="Times New Roman" w:eastAsia="Arial" w:hAnsi="Times New Roman" w:cs="Times New Roman"/>
          <w:color w:val="222A35" w:themeColor="text2" w:themeShade="80"/>
          <w:sz w:val="24"/>
          <w:szCs w:val="24"/>
        </w:rPr>
        <w:t>These authors</w:t>
      </w:r>
      <w:r w:rsidRPr="00E82418">
        <w:rPr>
          <w:rFonts w:ascii="Times New Roman" w:eastAsia="Arial" w:hAnsi="Times New Roman" w:cs="Times New Roman"/>
          <w:color w:val="222A35" w:themeColor="text2" w:themeShade="80"/>
          <w:sz w:val="24"/>
          <w:szCs w:val="24"/>
          <w:vertAlign w:val="superscript"/>
        </w:rPr>
        <w:t xml:space="preserve"> </w:t>
      </w:r>
      <w:r w:rsidRPr="00E82418">
        <w:rPr>
          <w:rFonts w:ascii="Times New Roman" w:eastAsia="Arial" w:hAnsi="Times New Roman" w:cs="Times New Roman"/>
          <w:color w:val="222A35" w:themeColor="text2" w:themeShade="80"/>
          <w:sz w:val="24"/>
          <w:szCs w:val="24"/>
        </w:rPr>
        <w:t>equally contributed to this work</w:t>
      </w:r>
    </w:p>
    <w:p w14:paraId="4BB83EE4" w14:textId="589AA459" w:rsidR="00510A96" w:rsidRDefault="00510A96" w:rsidP="00FA1F39">
      <w:pPr>
        <w:spacing w:after="0" w:line="240" w:lineRule="auto"/>
        <w:jc w:val="both"/>
        <w:rPr>
          <w:rFonts w:ascii="Times New Roman" w:eastAsia="Arial" w:hAnsi="Times New Roman" w:cs="Times New Roman"/>
          <w:b/>
          <w:bCs/>
          <w:color w:val="222A35" w:themeColor="text2" w:themeShade="80"/>
          <w:sz w:val="24"/>
          <w:szCs w:val="24"/>
        </w:rPr>
      </w:pPr>
      <w:r w:rsidRPr="00E82418">
        <w:rPr>
          <w:rFonts w:ascii="Times New Roman" w:eastAsia="Arial" w:hAnsi="Times New Roman" w:cs="Times New Roman"/>
          <w:b/>
          <w:bCs/>
          <w:color w:val="222A35" w:themeColor="text2" w:themeShade="80"/>
          <w:sz w:val="24"/>
          <w:szCs w:val="24"/>
        </w:rPr>
        <w:t>*Corresponding author</w:t>
      </w:r>
      <w:r w:rsidR="00CE0223" w:rsidRPr="00E82418">
        <w:rPr>
          <w:rFonts w:ascii="Times New Roman" w:eastAsia="Arial" w:hAnsi="Times New Roman" w:cs="Times New Roman"/>
          <w:b/>
          <w:bCs/>
          <w:color w:val="222A35" w:themeColor="text2" w:themeShade="80"/>
          <w:sz w:val="24"/>
          <w:szCs w:val="24"/>
        </w:rPr>
        <w:t>s</w:t>
      </w:r>
      <w:r w:rsidRPr="00E82418">
        <w:rPr>
          <w:rFonts w:ascii="Times New Roman" w:eastAsia="Arial" w:hAnsi="Times New Roman" w:cs="Times New Roman"/>
          <w:b/>
          <w:bCs/>
          <w:color w:val="222A35" w:themeColor="text2" w:themeShade="80"/>
          <w:sz w:val="24"/>
          <w:szCs w:val="24"/>
        </w:rPr>
        <w:t xml:space="preserve">: </w:t>
      </w:r>
    </w:p>
    <w:p w14:paraId="242EFD4A" w14:textId="77777777" w:rsidR="00C72E79" w:rsidRPr="00E82418" w:rsidRDefault="00C72E79" w:rsidP="00FA1F39">
      <w:pPr>
        <w:spacing w:after="0" w:line="240" w:lineRule="auto"/>
        <w:jc w:val="both"/>
        <w:rPr>
          <w:rFonts w:ascii="Times New Roman" w:eastAsia="Arial" w:hAnsi="Times New Roman" w:cs="Times New Roman"/>
          <w:color w:val="222A35" w:themeColor="text2" w:themeShade="80"/>
          <w:sz w:val="24"/>
          <w:szCs w:val="24"/>
        </w:rPr>
      </w:pPr>
    </w:p>
    <w:p w14:paraId="7651924F" w14:textId="27BA6C16" w:rsidR="00510A96" w:rsidRPr="00E82418" w:rsidRDefault="00CE0223" w:rsidP="00FA1F39">
      <w:pPr>
        <w:spacing w:after="0" w:line="240" w:lineRule="auto"/>
        <w:jc w:val="both"/>
        <w:rPr>
          <w:rFonts w:ascii="Times New Roman" w:eastAsia="Arial" w:hAnsi="Times New Roman" w:cs="Times New Roman"/>
          <w:color w:val="222A35" w:themeColor="text2" w:themeShade="80"/>
          <w:sz w:val="24"/>
          <w:szCs w:val="24"/>
        </w:rPr>
      </w:pPr>
      <w:r w:rsidRPr="00E82418">
        <w:rPr>
          <w:rFonts w:ascii="Times New Roman" w:eastAsia="Arial" w:hAnsi="Times New Roman" w:cs="Times New Roman"/>
          <w:color w:val="222A35" w:themeColor="text2" w:themeShade="80"/>
          <w:sz w:val="24"/>
          <w:szCs w:val="24"/>
        </w:rPr>
        <w:t xml:space="preserve">1) </w:t>
      </w:r>
      <w:proofErr w:type="spellStart"/>
      <w:r w:rsidR="00510A96" w:rsidRPr="00E82418">
        <w:rPr>
          <w:rFonts w:ascii="Times New Roman" w:eastAsia="Arial" w:hAnsi="Times New Roman" w:cs="Times New Roman"/>
          <w:b/>
          <w:color w:val="222A35" w:themeColor="text2" w:themeShade="80"/>
          <w:sz w:val="24"/>
          <w:szCs w:val="24"/>
        </w:rPr>
        <w:t>Jaroslaw</w:t>
      </w:r>
      <w:proofErr w:type="spellEnd"/>
      <w:r w:rsidR="00510A96" w:rsidRPr="00E82418">
        <w:rPr>
          <w:rFonts w:ascii="Times New Roman" w:eastAsia="Arial" w:hAnsi="Times New Roman" w:cs="Times New Roman"/>
          <w:b/>
          <w:color w:val="222A35" w:themeColor="text2" w:themeShade="80"/>
          <w:sz w:val="24"/>
          <w:szCs w:val="24"/>
        </w:rPr>
        <w:t xml:space="preserve"> P. </w:t>
      </w:r>
      <w:proofErr w:type="spellStart"/>
      <w:r w:rsidR="00510A96" w:rsidRPr="00E82418">
        <w:rPr>
          <w:rFonts w:ascii="Times New Roman" w:eastAsia="Arial" w:hAnsi="Times New Roman" w:cs="Times New Roman"/>
          <w:b/>
          <w:color w:val="222A35" w:themeColor="text2" w:themeShade="80"/>
          <w:sz w:val="24"/>
          <w:szCs w:val="24"/>
        </w:rPr>
        <w:t>Maciejewski</w:t>
      </w:r>
      <w:proofErr w:type="spellEnd"/>
      <w:r w:rsidR="00510A96" w:rsidRPr="00E82418">
        <w:rPr>
          <w:rFonts w:ascii="Times New Roman" w:eastAsia="Arial" w:hAnsi="Times New Roman" w:cs="Times New Roman"/>
          <w:b/>
          <w:color w:val="222A35" w:themeColor="text2" w:themeShade="80"/>
          <w:sz w:val="24"/>
          <w:szCs w:val="24"/>
        </w:rPr>
        <w:t xml:space="preserve"> MD, </w:t>
      </w:r>
      <w:proofErr w:type="spellStart"/>
      <w:proofErr w:type="gramStart"/>
      <w:r w:rsidR="00510A96" w:rsidRPr="00E82418">
        <w:rPr>
          <w:rFonts w:ascii="Times New Roman" w:eastAsia="Arial" w:hAnsi="Times New Roman" w:cs="Times New Roman"/>
          <w:b/>
          <w:color w:val="222A35" w:themeColor="text2" w:themeShade="80"/>
          <w:sz w:val="24"/>
          <w:szCs w:val="24"/>
        </w:rPr>
        <w:t>Ph</w:t>
      </w:r>
      <w:r w:rsidR="009F3B4A" w:rsidRPr="00E82418">
        <w:rPr>
          <w:rFonts w:ascii="Times New Roman" w:eastAsia="Arial" w:hAnsi="Times New Roman" w:cs="Times New Roman"/>
          <w:b/>
          <w:color w:val="222A35" w:themeColor="text2" w:themeShade="80"/>
          <w:sz w:val="24"/>
          <w:szCs w:val="24"/>
        </w:rPr>
        <w:t>.</w:t>
      </w:r>
      <w:r w:rsidR="00510A96" w:rsidRPr="00E82418">
        <w:rPr>
          <w:rFonts w:ascii="Times New Roman" w:eastAsia="Arial" w:hAnsi="Times New Roman" w:cs="Times New Roman"/>
          <w:b/>
          <w:color w:val="222A35" w:themeColor="text2" w:themeShade="80"/>
          <w:sz w:val="24"/>
          <w:szCs w:val="24"/>
        </w:rPr>
        <w:t>D</w:t>
      </w:r>
      <w:proofErr w:type="spellEnd"/>
      <w:proofErr w:type="gramEnd"/>
    </w:p>
    <w:p w14:paraId="3266C69A" w14:textId="77777777" w:rsidR="00510A96" w:rsidRPr="00E82418" w:rsidRDefault="00510A96" w:rsidP="00FA1F39">
      <w:pPr>
        <w:spacing w:after="0" w:line="240" w:lineRule="auto"/>
        <w:jc w:val="both"/>
        <w:rPr>
          <w:rFonts w:ascii="Times New Roman" w:eastAsia="Arial" w:hAnsi="Times New Roman" w:cs="Times New Roman"/>
          <w:color w:val="222A35" w:themeColor="text2" w:themeShade="80"/>
          <w:sz w:val="24"/>
          <w:szCs w:val="24"/>
        </w:rPr>
      </w:pPr>
      <w:r w:rsidRPr="00E82418">
        <w:rPr>
          <w:rFonts w:ascii="Times New Roman" w:eastAsia="Arial" w:hAnsi="Times New Roman" w:cs="Times New Roman"/>
          <w:color w:val="222A35" w:themeColor="text2" w:themeShade="80"/>
          <w:sz w:val="24"/>
          <w:szCs w:val="24"/>
        </w:rPr>
        <w:t>Department of Translational Hematology and Oncology Research, Taussig Cancer Institute</w:t>
      </w:r>
      <w:r w:rsidRPr="00E82418">
        <w:rPr>
          <w:rFonts w:ascii="Times New Roman" w:eastAsia="Arial" w:hAnsi="Times New Roman" w:cs="Times New Roman"/>
          <w:color w:val="222A35" w:themeColor="text2" w:themeShade="80"/>
          <w:sz w:val="24"/>
          <w:szCs w:val="24"/>
        </w:rPr>
        <w:tab/>
      </w:r>
    </w:p>
    <w:p w14:paraId="2BDDDCFC" w14:textId="77777777" w:rsidR="00510A96" w:rsidRPr="00E82418" w:rsidRDefault="00510A96" w:rsidP="00FA1F39">
      <w:pPr>
        <w:spacing w:after="0" w:line="240" w:lineRule="auto"/>
        <w:jc w:val="both"/>
        <w:rPr>
          <w:rFonts w:ascii="Times New Roman" w:eastAsia="Arial" w:hAnsi="Times New Roman" w:cs="Times New Roman"/>
          <w:color w:val="222A35" w:themeColor="text2" w:themeShade="80"/>
          <w:sz w:val="24"/>
          <w:szCs w:val="24"/>
        </w:rPr>
      </w:pPr>
      <w:r w:rsidRPr="00E82418">
        <w:rPr>
          <w:rFonts w:ascii="Times New Roman" w:eastAsia="Arial" w:hAnsi="Times New Roman" w:cs="Times New Roman"/>
          <w:color w:val="222A35" w:themeColor="text2" w:themeShade="80"/>
          <w:sz w:val="24"/>
          <w:szCs w:val="24"/>
        </w:rPr>
        <w:t>9620 Carnegie Ave N building, Building NE6-250, Cleveland, OH, USA 44106</w:t>
      </w:r>
    </w:p>
    <w:p w14:paraId="79737D9E" w14:textId="781C205C" w:rsidR="00510A96" w:rsidRDefault="00510A96" w:rsidP="00FA1F3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E82418">
        <w:rPr>
          <w:rFonts w:ascii="Times New Roman" w:eastAsia="Arial" w:hAnsi="Times New Roman" w:cs="Times New Roman"/>
          <w:color w:val="222A35" w:themeColor="text2" w:themeShade="80"/>
          <w:sz w:val="24"/>
          <w:szCs w:val="24"/>
          <w:lang w:val="it-IT"/>
        </w:rPr>
        <w:t xml:space="preserve">E-mail: </w:t>
      </w:r>
      <w:hyperlink r:id="rId8" w:history="1">
        <w:r w:rsidRPr="00E82418">
          <w:rPr>
            <w:rStyle w:val="Hyperlink"/>
            <w:rFonts w:ascii="Times New Roman" w:eastAsia="Arial" w:hAnsi="Times New Roman" w:cs="Times New Roman"/>
            <w:sz w:val="24"/>
            <w:szCs w:val="24"/>
            <w:lang w:val="it-IT"/>
          </w:rPr>
          <w:t>maciejj@ccf.org</w:t>
        </w:r>
      </w:hyperlink>
      <w:r w:rsidR="00D4168C" w:rsidRPr="00E82418">
        <w:rPr>
          <w:rStyle w:val="Hyperlink"/>
          <w:rFonts w:ascii="Times New Roman" w:eastAsia="Arial" w:hAnsi="Times New Roman" w:cs="Times New Roman"/>
          <w:sz w:val="24"/>
          <w:szCs w:val="24"/>
          <w:lang w:val="it-IT"/>
        </w:rPr>
        <w:t xml:space="preserve">; </w:t>
      </w:r>
      <w:r w:rsidR="00D4168C" w:rsidRPr="00E82418">
        <w:rPr>
          <w:rFonts w:ascii="Times New Roman" w:hAnsi="Times New Roman" w:cs="Times New Roman"/>
          <w:sz w:val="24"/>
        </w:rPr>
        <w:t>ORCID ID:</w:t>
      </w:r>
      <w:r w:rsidR="00D4168C" w:rsidRPr="00E82418">
        <w:rPr>
          <w:rFonts w:ascii="Times New Roman" w:hAnsi="Times New Roman" w:cs="Times New Roman"/>
        </w:rPr>
        <w:t xml:space="preserve"> </w:t>
      </w:r>
      <w:r w:rsidR="00D4168C" w:rsidRPr="00E82418">
        <w:rPr>
          <w:rFonts w:ascii="Times New Roman" w:hAnsi="Times New Roman" w:cs="Times New Roman"/>
          <w:sz w:val="24"/>
        </w:rPr>
        <w:t>0000-0002-6837-4346</w:t>
      </w:r>
    </w:p>
    <w:p w14:paraId="47CFAC57" w14:textId="77777777" w:rsidR="00C72E79" w:rsidRPr="00E82418" w:rsidRDefault="00C72E79" w:rsidP="00FA1F39">
      <w:pPr>
        <w:spacing w:after="0" w:line="240" w:lineRule="auto"/>
        <w:jc w:val="both"/>
        <w:rPr>
          <w:rStyle w:val="Hyperlink"/>
          <w:rFonts w:ascii="Times New Roman" w:eastAsia="Arial" w:hAnsi="Times New Roman" w:cs="Times New Roman"/>
          <w:sz w:val="24"/>
          <w:szCs w:val="24"/>
          <w:lang w:val="it-IT"/>
        </w:rPr>
      </w:pPr>
    </w:p>
    <w:p w14:paraId="7F9B60B7" w14:textId="35574740" w:rsidR="00CE0223" w:rsidRPr="00E82418" w:rsidRDefault="00CE0223" w:rsidP="00E47E0F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E82418">
        <w:rPr>
          <w:rFonts w:ascii="Times New Roman" w:hAnsi="Times New Roman" w:cs="Times New Roman"/>
          <w:sz w:val="24"/>
        </w:rPr>
        <w:t xml:space="preserve">2) </w:t>
      </w:r>
      <w:r w:rsidRPr="00E82418">
        <w:rPr>
          <w:rFonts w:ascii="Times New Roman" w:hAnsi="Times New Roman" w:cs="Times New Roman"/>
          <w:b/>
          <w:sz w:val="24"/>
        </w:rPr>
        <w:t xml:space="preserve">Valeria </w:t>
      </w:r>
      <w:proofErr w:type="spellStart"/>
      <w:r w:rsidRPr="00E82418">
        <w:rPr>
          <w:rFonts w:ascii="Times New Roman" w:hAnsi="Times New Roman" w:cs="Times New Roman"/>
          <w:b/>
          <w:sz w:val="24"/>
        </w:rPr>
        <w:t>Visconte</w:t>
      </w:r>
      <w:proofErr w:type="spellEnd"/>
      <w:r w:rsidRPr="00E82418">
        <w:rPr>
          <w:rFonts w:ascii="Times New Roman" w:hAnsi="Times New Roman" w:cs="Times New Roman"/>
          <w:b/>
          <w:sz w:val="24"/>
        </w:rPr>
        <w:t xml:space="preserve">, </w:t>
      </w:r>
      <w:proofErr w:type="spellStart"/>
      <w:proofErr w:type="gramStart"/>
      <w:r w:rsidRPr="00E82418">
        <w:rPr>
          <w:rFonts w:ascii="Times New Roman" w:hAnsi="Times New Roman" w:cs="Times New Roman"/>
          <w:b/>
          <w:sz w:val="24"/>
        </w:rPr>
        <w:t>Ph.D</w:t>
      </w:r>
      <w:proofErr w:type="spellEnd"/>
      <w:proofErr w:type="gramEnd"/>
    </w:p>
    <w:p w14:paraId="06DA5B26" w14:textId="77777777" w:rsidR="00CE0223" w:rsidRPr="00E82418" w:rsidRDefault="00CE0223" w:rsidP="009E3BE4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E82418">
        <w:rPr>
          <w:rFonts w:ascii="Times New Roman" w:hAnsi="Times New Roman" w:cs="Times New Roman"/>
          <w:sz w:val="24"/>
        </w:rPr>
        <w:t>Department of Translational Hematology and Oncology Research, Taussig Cancer Institute</w:t>
      </w:r>
      <w:r w:rsidRPr="00E82418">
        <w:rPr>
          <w:rFonts w:ascii="Times New Roman" w:hAnsi="Times New Roman" w:cs="Times New Roman"/>
          <w:sz w:val="24"/>
        </w:rPr>
        <w:tab/>
      </w:r>
    </w:p>
    <w:p w14:paraId="01E76E4A" w14:textId="77777777" w:rsidR="00CE0223" w:rsidRPr="00E82418" w:rsidRDefault="00CE0223" w:rsidP="00CE022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E82418">
        <w:rPr>
          <w:rFonts w:ascii="Times New Roman" w:hAnsi="Times New Roman" w:cs="Times New Roman"/>
          <w:sz w:val="24"/>
        </w:rPr>
        <w:t>9620 Carnegie Ave n building, Building NE6-250, Cleveland, OH, USA 44106</w:t>
      </w:r>
    </w:p>
    <w:p w14:paraId="267ECA2D" w14:textId="77777777" w:rsidR="00CE0223" w:rsidRPr="00E82418" w:rsidRDefault="00CE0223" w:rsidP="00CE022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E82418">
        <w:rPr>
          <w:rFonts w:ascii="Times New Roman" w:hAnsi="Times New Roman" w:cs="Times New Roman"/>
          <w:sz w:val="24"/>
        </w:rPr>
        <w:t>E-mail: visconv@ccf.org; ORCID ID: 0000-0002-2993-1509</w:t>
      </w:r>
    </w:p>
    <w:p w14:paraId="0E23FF89" w14:textId="77777777" w:rsidR="00CE0223" w:rsidRPr="00FA1F39" w:rsidRDefault="00CE0223" w:rsidP="00FA1F39">
      <w:pPr>
        <w:spacing w:after="0" w:line="240" w:lineRule="auto"/>
        <w:jc w:val="both"/>
        <w:rPr>
          <w:rFonts w:eastAsia="Arial" w:cstheme="minorHAnsi"/>
          <w:color w:val="222A35" w:themeColor="text2" w:themeShade="80"/>
          <w:sz w:val="24"/>
          <w:szCs w:val="24"/>
          <w:u w:val="single"/>
          <w:lang w:val="it-IT"/>
        </w:rPr>
      </w:pPr>
    </w:p>
    <w:p w14:paraId="4ADD7EA8" w14:textId="77777777" w:rsidR="00D65306" w:rsidRDefault="00D65306" w:rsidP="00C76A6D">
      <w:pPr>
        <w:spacing w:line="360" w:lineRule="auto"/>
        <w:contextualSpacing/>
        <w:rPr>
          <w:rFonts w:cstheme="minorHAnsi"/>
          <w:b/>
          <w:bCs/>
          <w:sz w:val="24"/>
          <w:szCs w:val="24"/>
        </w:rPr>
      </w:pPr>
    </w:p>
    <w:p w14:paraId="60502A14" w14:textId="77777777" w:rsidR="00C72E79" w:rsidRDefault="00C72E79" w:rsidP="00C76A6D">
      <w:pPr>
        <w:spacing w:line="360" w:lineRule="auto"/>
        <w:contextualSpacing/>
        <w:rPr>
          <w:rFonts w:cstheme="minorHAnsi"/>
          <w:b/>
          <w:bCs/>
          <w:sz w:val="24"/>
          <w:szCs w:val="24"/>
        </w:rPr>
      </w:pPr>
    </w:p>
    <w:p w14:paraId="259BC686" w14:textId="77777777" w:rsidR="00C76A6D" w:rsidRPr="00E82418" w:rsidRDefault="00C76A6D" w:rsidP="00C76A6D">
      <w:pPr>
        <w:spacing w:line="36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E82418">
        <w:rPr>
          <w:rFonts w:ascii="Times New Roman" w:hAnsi="Times New Roman" w:cs="Times New Roman"/>
          <w:b/>
          <w:bCs/>
          <w:sz w:val="24"/>
          <w:szCs w:val="24"/>
        </w:rPr>
        <w:t xml:space="preserve">Content: </w:t>
      </w:r>
    </w:p>
    <w:p w14:paraId="641BBDB9" w14:textId="77777777" w:rsidR="00C76A6D" w:rsidRPr="00E82418" w:rsidRDefault="00C76A6D" w:rsidP="00C76A6D">
      <w:pPr>
        <w:spacing w:line="36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E82418">
        <w:rPr>
          <w:rFonts w:ascii="Times New Roman" w:hAnsi="Times New Roman" w:cs="Times New Roman"/>
          <w:b/>
          <w:bCs/>
          <w:sz w:val="24"/>
          <w:szCs w:val="24"/>
        </w:rPr>
        <w:t xml:space="preserve">A) Supplementary tables </w:t>
      </w:r>
    </w:p>
    <w:p w14:paraId="174A4125" w14:textId="6C4801B0" w:rsidR="00C76A6D" w:rsidRPr="00E82418" w:rsidRDefault="00C76A6D" w:rsidP="00C76A6D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82418">
        <w:rPr>
          <w:rFonts w:ascii="Times New Roman" w:hAnsi="Times New Roman" w:cs="Times New Roman"/>
          <w:b/>
          <w:bCs/>
          <w:sz w:val="24"/>
          <w:szCs w:val="24"/>
        </w:rPr>
        <w:t>Supplementary Table-1.</w:t>
      </w:r>
      <w:r w:rsidRPr="00E82418">
        <w:rPr>
          <w:rFonts w:ascii="Times New Roman" w:hAnsi="Times New Roman" w:cs="Times New Roman"/>
          <w:sz w:val="24"/>
          <w:szCs w:val="24"/>
        </w:rPr>
        <w:t xml:space="preserve"> Univariate and multivariate logistic regression for </w:t>
      </w:r>
      <w:r w:rsidRPr="00E82418">
        <w:rPr>
          <w:rFonts w:ascii="Times New Roman" w:hAnsi="Times New Roman" w:cs="Times New Roman"/>
          <w:i/>
          <w:iCs/>
          <w:sz w:val="24"/>
          <w:szCs w:val="24"/>
        </w:rPr>
        <w:t>TP53</w:t>
      </w:r>
      <w:r w:rsidRPr="00E82418">
        <w:rPr>
          <w:rFonts w:ascii="Times New Roman" w:hAnsi="Times New Roman" w:cs="Times New Roman"/>
          <w:sz w:val="24"/>
          <w:szCs w:val="24"/>
        </w:rPr>
        <w:t xml:space="preserve"> </w:t>
      </w:r>
      <w:r w:rsidR="003A41E7" w:rsidRPr="00E82418">
        <w:rPr>
          <w:rFonts w:ascii="Times New Roman" w:hAnsi="Times New Roman" w:cs="Times New Roman"/>
          <w:sz w:val="24"/>
          <w:szCs w:val="24"/>
        </w:rPr>
        <w:t>mutants</w:t>
      </w:r>
      <w:r w:rsidR="00F43A3C" w:rsidRPr="00E82418">
        <w:rPr>
          <w:rFonts w:ascii="Times New Roman" w:hAnsi="Times New Roman" w:cs="Times New Roman"/>
          <w:sz w:val="24"/>
          <w:szCs w:val="24"/>
        </w:rPr>
        <w:t xml:space="preserve"> </w:t>
      </w:r>
      <w:r w:rsidR="00F43A3C" w:rsidRPr="00E82418">
        <w:rPr>
          <w:rFonts w:ascii="Times New Roman" w:hAnsi="Times New Roman" w:cs="Times New Roman"/>
          <w:i/>
          <w:sz w:val="24"/>
          <w:szCs w:val="24"/>
        </w:rPr>
        <w:t>vs</w:t>
      </w:r>
      <w:r w:rsidR="00FA1F39" w:rsidRPr="00E82418">
        <w:rPr>
          <w:rFonts w:ascii="Times New Roman" w:hAnsi="Times New Roman" w:cs="Times New Roman"/>
          <w:i/>
          <w:sz w:val="24"/>
          <w:szCs w:val="24"/>
        </w:rPr>
        <w:t>.</w:t>
      </w:r>
      <w:r w:rsidR="00F43A3C" w:rsidRPr="00E82418">
        <w:rPr>
          <w:rFonts w:ascii="Times New Roman" w:hAnsi="Times New Roman" w:cs="Times New Roman"/>
          <w:sz w:val="24"/>
          <w:szCs w:val="24"/>
        </w:rPr>
        <w:t xml:space="preserve"> wild-type</w:t>
      </w:r>
      <w:r w:rsidR="00C754C3">
        <w:rPr>
          <w:rFonts w:ascii="Times New Roman" w:hAnsi="Times New Roman" w:cs="Times New Roman"/>
          <w:sz w:val="24"/>
          <w:szCs w:val="24"/>
        </w:rPr>
        <w:t xml:space="preserve"> patients</w:t>
      </w:r>
      <w:r w:rsidRPr="00E82418">
        <w:rPr>
          <w:rFonts w:ascii="Times New Roman" w:hAnsi="Times New Roman" w:cs="Times New Roman"/>
          <w:sz w:val="24"/>
          <w:szCs w:val="24"/>
        </w:rPr>
        <w:t>.</w:t>
      </w:r>
    </w:p>
    <w:p w14:paraId="16B1E13D" w14:textId="1C24821D" w:rsidR="00C76A6D" w:rsidRPr="00E82418" w:rsidRDefault="00C76A6D" w:rsidP="00C76A6D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82418">
        <w:rPr>
          <w:rFonts w:ascii="Times New Roman" w:hAnsi="Times New Roman" w:cs="Times New Roman"/>
          <w:b/>
          <w:bCs/>
          <w:sz w:val="24"/>
          <w:szCs w:val="24"/>
        </w:rPr>
        <w:t>Supplementary Table-2.</w:t>
      </w:r>
      <w:r w:rsidRPr="00E82418">
        <w:rPr>
          <w:rFonts w:ascii="Times New Roman" w:hAnsi="Times New Roman" w:cs="Times New Roman"/>
          <w:sz w:val="24"/>
          <w:szCs w:val="24"/>
        </w:rPr>
        <w:t xml:space="preserve"> Characteristics of patients </w:t>
      </w:r>
      <w:r w:rsidR="00572E97">
        <w:rPr>
          <w:rFonts w:ascii="Times New Roman" w:hAnsi="Times New Roman" w:cs="Times New Roman"/>
          <w:sz w:val="24"/>
          <w:szCs w:val="24"/>
        </w:rPr>
        <w:t>carrying</w:t>
      </w:r>
      <w:r w:rsidR="00DF726D">
        <w:rPr>
          <w:rFonts w:ascii="Times New Roman" w:hAnsi="Times New Roman" w:cs="Times New Roman"/>
          <w:sz w:val="24"/>
          <w:szCs w:val="24"/>
        </w:rPr>
        <w:t xml:space="preserve"> </w:t>
      </w:r>
      <w:r w:rsidR="00DF726D" w:rsidRPr="008B76C9">
        <w:rPr>
          <w:rFonts w:ascii="Times New Roman" w:hAnsi="Times New Roman" w:cs="Times New Roman"/>
          <w:i/>
          <w:sz w:val="24"/>
          <w:szCs w:val="24"/>
        </w:rPr>
        <w:t>TP53</w:t>
      </w:r>
      <w:r w:rsidR="00DF726D">
        <w:rPr>
          <w:rFonts w:ascii="Times New Roman" w:hAnsi="Times New Roman" w:cs="Times New Roman"/>
          <w:sz w:val="24"/>
          <w:szCs w:val="24"/>
        </w:rPr>
        <w:t xml:space="preserve"> </w:t>
      </w:r>
      <w:r w:rsidR="00572E97">
        <w:rPr>
          <w:rFonts w:ascii="Times New Roman" w:hAnsi="Times New Roman" w:cs="Times New Roman"/>
          <w:sz w:val="24"/>
          <w:szCs w:val="24"/>
        </w:rPr>
        <w:t xml:space="preserve">mutations </w:t>
      </w:r>
      <w:r w:rsidRPr="00E82418">
        <w:rPr>
          <w:rFonts w:ascii="Times New Roman" w:hAnsi="Times New Roman" w:cs="Times New Roman"/>
          <w:sz w:val="24"/>
          <w:szCs w:val="24"/>
        </w:rPr>
        <w:t xml:space="preserve">(obligatory biallelic </w:t>
      </w:r>
      <w:r w:rsidRPr="00E82418">
        <w:rPr>
          <w:rFonts w:ascii="Times New Roman" w:hAnsi="Times New Roman" w:cs="Times New Roman"/>
          <w:i/>
          <w:sz w:val="24"/>
          <w:szCs w:val="24"/>
        </w:rPr>
        <w:t>vs</w:t>
      </w:r>
      <w:r w:rsidR="002A706C">
        <w:rPr>
          <w:rFonts w:ascii="Times New Roman" w:hAnsi="Times New Roman" w:cs="Times New Roman"/>
          <w:i/>
          <w:sz w:val="24"/>
          <w:szCs w:val="24"/>
        </w:rPr>
        <w:t>.</w:t>
      </w:r>
      <w:r w:rsidRPr="00E82418">
        <w:rPr>
          <w:rFonts w:ascii="Times New Roman" w:hAnsi="Times New Roman" w:cs="Times New Roman"/>
          <w:sz w:val="24"/>
          <w:szCs w:val="24"/>
        </w:rPr>
        <w:t xml:space="preserve"> others).</w:t>
      </w:r>
    </w:p>
    <w:p w14:paraId="411AAEDC" w14:textId="3AC3B866" w:rsidR="00C76A6D" w:rsidRPr="00E82418" w:rsidRDefault="00C76A6D" w:rsidP="00C76A6D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82418">
        <w:rPr>
          <w:rFonts w:ascii="Times New Roman" w:hAnsi="Times New Roman" w:cs="Times New Roman"/>
          <w:b/>
          <w:bCs/>
          <w:sz w:val="24"/>
          <w:szCs w:val="24"/>
        </w:rPr>
        <w:t>Supplementary Table-3.</w:t>
      </w:r>
      <w:r w:rsidRPr="00E82418">
        <w:rPr>
          <w:rFonts w:ascii="Times New Roman" w:hAnsi="Times New Roman" w:cs="Times New Roman"/>
          <w:sz w:val="24"/>
          <w:szCs w:val="24"/>
        </w:rPr>
        <w:t xml:space="preserve"> Univariate and multivariate logistic regression for</w:t>
      </w:r>
      <w:r w:rsidR="003A41E7" w:rsidRPr="00E82418">
        <w:rPr>
          <w:rFonts w:ascii="Times New Roman" w:hAnsi="Times New Roman" w:cs="Times New Roman"/>
          <w:sz w:val="24"/>
          <w:szCs w:val="24"/>
        </w:rPr>
        <w:t xml:space="preserve"> </w:t>
      </w:r>
      <w:r w:rsidRPr="00E82418">
        <w:rPr>
          <w:rFonts w:ascii="Times New Roman" w:hAnsi="Times New Roman" w:cs="Times New Roman"/>
          <w:i/>
          <w:iCs/>
          <w:sz w:val="24"/>
          <w:szCs w:val="24"/>
        </w:rPr>
        <w:t>TP53</w:t>
      </w:r>
      <w:r w:rsidRPr="00E82418">
        <w:rPr>
          <w:rFonts w:ascii="Times New Roman" w:hAnsi="Times New Roman" w:cs="Times New Roman"/>
          <w:sz w:val="24"/>
          <w:szCs w:val="24"/>
        </w:rPr>
        <w:t xml:space="preserve"> mutation</w:t>
      </w:r>
      <w:r w:rsidR="003A41E7" w:rsidRPr="00E82418">
        <w:rPr>
          <w:rFonts w:ascii="Times New Roman" w:hAnsi="Times New Roman" w:cs="Times New Roman"/>
          <w:sz w:val="24"/>
          <w:szCs w:val="24"/>
        </w:rPr>
        <w:t>s carriers</w:t>
      </w:r>
      <w:r w:rsidRPr="00E82418">
        <w:rPr>
          <w:rFonts w:ascii="Times New Roman" w:hAnsi="Times New Roman" w:cs="Times New Roman"/>
          <w:sz w:val="24"/>
          <w:szCs w:val="24"/>
        </w:rPr>
        <w:t xml:space="preserve"> (obligatory biallelic </w:t>
      </w:r>
      <w:r w:rsidRPr="00E82418">
        <w:rPr>
          <w:rFonts w:ascii="Times New Roman" w:hAnsi="Times New Roman" w:cs="Times New Roman"/>
          <w:i/>
          <w:sz w:val="24"/>
          <w:szCs w:val="24"/>
        </w:rPr>
        <w:t>vs</w:t>
      </w:r>
      <w:r w:rsidR="008900B9">
        <w:rPr>
          <w:rFonts w:ascii="Times New Roman" w:hAnsi="Times New Roman" w:cs="Times New Roman"/>
          <w:i/>
          <w:sz w:val="24"/>
          <w:szCs w:val="24"/>
        </w:rPr>
        <w:t>.</w:t>
      </w:r>
      <w:r w:rsidRPr="00E82418">
        <w:rPr>
          <w:rFonts w:ascii="Times New Roman" w:hAnsi="Times New Roman" w:cs="Times New Roman"/>
          <w:sz w:val="24"/>
          <w:szCs w:val="24"/>
        </w:rPr>
        <w:t xml:space="preserve"> probable mono/biallelic).</w:t>
      </w:r>
    </w:p>
    <w:p w14:paraId="37B315A0" w14:textId="03FAB7C2" w:rsidR="00C76A6D" w:rsidRPr="00E82418" w:rsidRDefault="00C76A6D" w:rsidP="00C76A6D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82418">
        <w:rPr>
          <w:rFonts w:ascii="Times New Roman" w:hAnsi="Times New Roman" w:cs="Times New Roman"/>
          <w:b/>
          <w:bCs/>
          <w:sz w:val="24"/>
          <w:szCs w:val="24"/>
        </w:rPr>
        <w:t>Supplementary Table-4.</w:t>
      </w:r>
      <w:r w:rsidRPr="00E82418">
        <w:rPr>
          <w:rFonts w:ascii="Times New Roman" w:hAnsi="Times New Roman" w:cs="Times New Roman"/>
          <w:sz w:val="24"/>
          <w:szCs w:val="24"/>
        </w:rPr>
        <w:t xml:space="preserve"> Summary of the sources of myeloid neoplasms cases included</w:t>
      </w:r>
      <w:r w:rsidR="00F43A3C" w:rsidRPr="00E82418">
        <w:rPr>
          <w:rFonts w:ascii="Times New Roman" w:hAnsi="Times New Roman" w:cs="Times New Roman"/>
          <w:sz w:val="24"/>
          <w:szCs w:val="24"/>
        </w:rPr>
        <w:t>.</w:t>
      </w:r>
    </w:p>
    <w:p w14:paraId="6C515D96" w14:textId="23DB1C34" w:rsidR="00C76A6D" w:rsidRPr="00E82418" w:rsidRDefault="00C76A6D" w:rsidP="00C76A6D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82418">
        <w:rPr>
          <w:rFonts w:ascii="Times New Roman" w:hAnsi="Times New Roman" w:cs="Times New Roman"/>
          <w:b/>
          <w:bCs/>
          <w:sz w:val="24"/>
          <w:szCs w:val="24"/>
        </w:rPr>
        <w:t>Supplementary Table-5.</w:t>
      </w:r>
      <w:r w:rsidRPr="00E82418">
        <w:rPr>
          <w:rFonts w:ascii="Times New Roman" w:hAnsi="Times New Roman" w:cs="Times New Roman"/>
          <w:sz w:val="24"/>
          <w:szCs w:val="24"/>
        </w:rPr>
        <w:t xml:space="preserve"> List of 46 genes included in our targeted sequencing panel</w:t>
      </w:r>
      <w:r w:rsidR="00F43A3C" w:rsidRPr="00E82418">
        <w:rPr>
          <w:rFonts w:ascii="Times New Roman" w:hAnsi="Times New Roman" w:cs="Times New Roman"/>
          <w:sz w:val="24"/>
          <w:szCs w:val="24"/>
        </w:rPr>
        <w:t>.</w:t>
      </w:r>
    </w:p>
    <w:p w14:paraId="088021C1" w14:textId="48BD6136" w:rsidR="00C76A6D" w:rsidRPr="00E82418" w:rsidRDefault="00AB524C" w:rsidP="00C76A6D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82418">
        <w:rPr>
          <w:rFonts w:ascii="Times New Roman" w:hAnsi="Times New Roman" w:cs="Times New Roman"/>
          <w:b/>
          <w:bCs/>
          <w:sz w:val="24"/>
          <w:szCs w:val="24"/>
        </w:rPr>
        <w:t>Supplementary Table-</w:t>
      </w:r>
      <w:r w:rsidRPr="00E82418">
        <w:rPr>
          <w:rFonts w:ascii="Times New Roman" w:hAnsi="Times New Roman" w:cs="Times New Roman"/>
          <w:b/>
          <w:sz w:val="24"/>
          <w:szCs w:val="24"/>
        </w:rPr>
        <w:t>6</w:t>
      </w:r>
      <w:r w:rsidRPr="00E82418">
        <w:rPr>
          <w:rFonts w:ascii="Times New Roman" w:hAnsi="Times New Roman" w:cs="Times New Roman"/>
          <w:sz w:val="24"/>
          <w:szCs w:val="24"/>
        </w:rPr>
        <w:t xml:space="preserve">. Clinical and cytogenetics characteristics of </w:t>
      </w:r>
      <w:r w:rsidR="00F43A3C" w:rsidRPr="00E82418">
        <w:rPr>
          <w:rFonts w:ascii="Times New Roman" w:hAnsi="Times New Roman" w:cs="Times New Roman"/>
          <w:sz w:val="24"/>
          <w:szCs w:val="24"/>
        </w:rPr>
        <w:t xml:space="preserve">the </w:t>
      </w:r>
      <w:r w:rsidRPr="00E82418">
        <w:rPr>
          <w:rFonts w:ascii="Times New Roman" w:hAnsi="Times New Roman" w:cs="Times New Roman"/>
          <w:sz w:val="24"/>
          <w:szCs w:val="24"/>
        </w:rPr>
        <w:t>validation cohort.</w:t>
      </w:r>
    </w:p>
    <w:p w14:paraId="369BB012" w14:textId="77777777" w:rsidR="00C76A6D" w:rsidRPr="00E82418" w:rsidRDefault="00C76A6D" w:rsidP="00C76A6D">
      <w:pPr>
        <w:spacing w:line="36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E82418">
        <w:rPr>
          <w:rFonts w:ascii="Times New Roman" w:hAnsi="Times New Roman" w:cs="Times New Roman"/>
          <w:b/>
          <w:bCs/>
          <w:sz w:val="24"/>
          <w:szCs w:val="24"/>
        </w:rPr>
        <w:t>B) Supplementary figures</w:t>
      </w:r>
    </w:p>
    <w:p w14:paraId="0DBE7CE8" w14:textId="77777777" w:rsidR="00C76A6D" w:rsidRPr="00E82418" w:rsidRDefault="00C76A6D" w:rsidP="00C76A6D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82418">
        <w:rPr>
          <w:rFonts w:ascii="Times New Roman" w:hAnsi="Times New Roman" w:cs="Times New Roman"/>
          <w:b/>
          <w:bCs/>
          <w:sz w:val="24"/>
          <w:szCs w:val="24"/>
        </w:rPr>
        <w:t>Supplementary Figure 1.</w:t>
      </w:r>
      <w:r w:rsidRPr="00E82418">
        <w:rPr>
          <w:rFonts w:ascii="Times New Roman" w:hAnsi="Times New Roman" w:cs="Times New Roman"/>
          <w:sz w:val="24"/>
          <w:szCs w:val="24"/>
        </w:rPr>
        <w:t xml:space="preserve"> Patients’ cohort disease subtypes.</w:t>
      </w:r>
    </w:p>
    <w:p w14:paraId="5FCA8601" w14:textId="746E44F4" w:rsidR="00C76A6D" w:rsidRDefault="00C76A6D" w:rsidP="00C76A6D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82418">
        <w:rPr>
          <w:rFonts w:ascii="Times New Roman" w:hAnsi="Times New Roman" w:cs="Times New Roman"/>
          <w:b/>
          <w:bCs/>
          <w:sz w:val="24"/>
          <w:szCs w:val="24"/>
        </w:rPr>
        <w:t>Supplementary Figure 2.</w:t>
      </w:r>
      <w:r w:rsidRPr="00E82418">
        <w:rPr>
          <w:rFonts w:ascii="Times New Roman" w:hAnsi="Times New Roman" w:cs="Times New Roman"/>
          <w:sz w:val="24"/>
          <w:szCs w:val="24"/>
        </w:rPr>
        <w:t xml:space="preserve"> Distribution of canonical missense mutations.</w:t>
      </w:r>
    </w:p>
    <w:p w14:paraId="45584691" w14:textId="24E629D1" w:rsidR="00C707C1" w:rsidRPr="00E82418" w:rsidRDefault="00C707C1" w:rsidP="00C707C1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82418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E82418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707C1">
        <w:rPr>
          <w:rFonts w:ascii="Times New Roman" w:hAnsi="Times New Roman" w:cs="Times New Roman"/>
          <w:b/>
          <w:bCs/>
          <w:sz w:val="24"/>
          <w:szCs w:val="24"/>
        </w:rPr>
        <w:t>C: Number of patients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with </w:t>
      </w:r>
      <w:r w:rsidRPr="009A1013">
        <w:rPr>
          <w:rFonts w:ascii="Times New Roman" w:hAnsi="Times New Roman" w:cs="Times New Roman"/>
          <w:b/>
          <w:bCs/>
          <w:sz w:val="24"/>
          <w:szCs w:val="24"/>
        </w:rPr>
        <w:t>chromosome 17p deletion</w:t>
      </w:r>
    </w:p>
    <w:p w14:paraId="7783B744" w14:textId="00990596" w:rsidR="00C76A6D" w:rsidRPr="00E82418" w:rsidRDefault="00C76A6D" w:rsidP="00C76A6D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82418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 w:rsidR="00C707C1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E8241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E82418">
        <w:rPr>
          <w:rFonts w:ascii="Times New Roman" w:hAnsi="Times New Roman" w:cs="Times New Roman"/>
          <w:sz w:val="24"/>
          <w:szCs w:val="24"/>
        </w:rPr>
        <w:t xml:space="preserve"> Number of hits in </w:t>
      </w:r>
      <w:r w:rsidRPr="00E82418">
        <w:rPr>
          <w:rFonts w:ascii="Times New Roman" w:hAnsi="Times New Roman" w:cs="Times New Roman"/>
          <w:i/>
          <w:iCs/>
          <w:sz w:val="24"/>
          <w:szCs w:val="24"/>
        </w:rPr>
        <w:t>TP53</w:t>
      </w:r>
      <w:r w:rsidRPr="00E82418">
        <w:rPr>
          <w:rFonts w:ascii="Times New Roman" w:hAnsi="Times New Roman" w:cs="Times New Roman"/>
          <w:sz w:val="24"/>
          <w:szCs w:val="24"/>
        </w:rPr>
        <w:t xml:space="preserve"> locus in each disease subtype.</w:t>
      </w:r>
    </w:p>
    <w:p w14:paraId="131AA2EB" w14:textId="0977F335" w:rsidR="00C76A6D" w:rsidRPr="00E82418" w:rsidRDefault="00C76A6D" w:rsidP="00C76A6D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82418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 w:rsidR="00C707C1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E8241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E82418">
        <w:rPr>
          <w:rFonts w:ascii="Times New Roman" w:hAnsi="Times New Roman" w:cs="Times New Roman"/>
          <w:sz w:val="24"/>
          <w:szCs w:val="24"/>
        </w:rPr>
        <w:t xml:space="preserve"> Different configurations of </w:t>
      </w:r>
      <w:r w:rsidRPr="00E82418">
        <w:rPr>
          <w:rFonts w:ascii="Times New Roman" w:hAnsi="Times New Roman" w:cs="Times New Roman"/>
          <w:i/>
          <w:iCs/>
          <w:sz w:val="24"/>
          <w:szCs w:val="24"/>
        </w:rPr>
        <w:t>TP53</w:t>
      </w:r>
      <w:r w:rsidRPr="00E82418">
        <w:rPr>
          <w:rFonts w:ascii="Times New Roman" w:hAnsi="Times New Roman" w:cs="Times New Roman"/>
          <w:sz w:val="24"/>
          <w:szCs w:val="24"/>
        </w:rPr>
        <w:t xml:space="preserve"> double hits mutations.</w:t>
      </w:r>
    </w:p>
    <w:p w14:paraId="7FE8C48B" w14:textId="59B9F612" w:rsidR="00C76A6D" w:rsidRPr="00E82418" w:rsidRDefault="00C76A6D" w:rsidP="00C76A6D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82418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 w:rsidR="00C707C1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E8241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E82418">
        <w:rPr>
          <w:rFonts w:ascii="Times New Roman" w:hAnsi="Times New Roman" w:cs="Times New Roman"/>
          <w:sz w:val="24"/>
          <w:szCs w:val="24"/>
        </w:rPr>
        <w:t xml:space="preserve"> A new approach to assess </w:t>
      </w:r>
      <w:r w:rsidRPr="00E82418">
        <w:rPr>
          <w:rFonts w:ascii="Times New Roman" w:hAnsi="Times New Roman" w:cs="Times New Roman"/>
          <w:i/>
          <w:iCs/>
          <w:sz w:val="24"/>
          <w:szCs w:val="24"/>
        </w:rPr>
        <w:t>TP53</w:t>
      </w:r>
      <w:r w:rsidRPr="00E82418">
        <w:rPr>
          <w:rFonts w:ascii="Times New Roman" w:hAnsi="Times New Roman" w:cs="Times New Roman"/>
          <w:sz w:val="24"/>
          <w:szCs w:val="24"/>
        </w:rPr>
        <w:t xml:space="preserve"> allelic inactivation</w:t>
      </w:r>
      <w:r w:rsidR="00E1260A" w:rsidRPr="00E82418">
        <w:rPr>
          <w:rFonts w:ascii="Times New Roman" w:hAnsi="Times New Roman" w:cs="Times New Roman"/>
          <w:sz w:val="24"/>
          <w:szCs w:val="24"/>
        </w:rPr>
        <w:t>.</w:t>
      </w:r>
    </w:p>
    <w:p w14:paraId="24E61BF3" w14:textId="4E21F042" w:rsidR="007959D8" w:rsidRPr="00E82418" w:rsidRDefault="007959D8" w:rsidP="00A27656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82418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 w:rsidR="00C707C1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E8241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="00A27656" w:rsidRPr="00E82418">
        <w:rPr>
          <w:rFonts w:ascii="Times New Roman" w:eastAsia="Times New Roman" w:hAnsi="Times New Roman" w:cs="Times New Roman"/>
          <w:color w:val="000000"/>
          <w:sz w:val="24"/>
          <w:szCs w:val="24"/>
        </w:rPr>
        <w:t>E</w:t>
      </w:r>
      <w:r w:rsidRPr="00E8241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xamples of </w:t>
      </w:r>
      <w:r w:rsidRPr="00E824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TP53</w:t>
      </w:r>
      <w:r w:rsidRPr="00E8241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mutation with VAF of 20% with allelic inactivation probabilities in different settings.</w:t>
      </w:r>
    </w:p>
    <w:p w14:paraId="3EDA5A35" w14:textId="070B02B9" w:rsidR="00E1260A" w:rsidRPr="00E82418" w:rsidRDefault="00E1260A" w:rsidP="00E1260A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82418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 w:rsidR="00C707C1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E8241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E82418">
        <w:rPr>
          <w:rFonts w:ascii="Times New Roman" w:hAnsi="Times New Roman" w:cs="Times New Roman"/>
          <w:sz w:val="24"/>
          <w:szCs w:val="24"/>
        </w:rPr>
        <w:t xml:space="preserve"> Random forest survival analysis </w:t>
      </w:r>
      <w:r w:rsidR="00F43A3C" w:rsidRPr="00E82418">
        <w:rPr>
          <w:rFonts w:ascii="Times New Roman" w:hAnsi="Times New Roman" w:cs="Times New Roman"/>
          <w:sz w:val="24"/>
          <w:szCs w:val="24"/>
        </w:rPr>
        <w:t>for determination of</w:t>
      </w:r>
      <w:r w:rsidRPr="00E82418">
        <w:rPr>
          <w:rFonts w:ascii="Times New Roman" w:hAnsi="Times New Roman" w:cs="Times New Roman"/>
          <w:sz w:val="24"/>
          <w:szCs w:val="24"/>
        </w:rPr>
        <w:t xml:space="preserve"> a VAF cutoff.</w:t>
      </w:r>
    </w:p>
    <w:p w14:paraId="77E7284D" w14:textId="4C743884" w:rsidR="00E1260A" w:rsidRDefault="00E1260A" w:rsidP="00E1260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222A35" w:themeColor="text2" w:themeShade="80"/>
          <w:sz w:val="24"/>
          <w:szCs w:val="24"/>
        </w:rPr>
      </w:pPr>
      <w:r w:rsidRPr="00E82418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 w:rsidR="00C707C1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Pr="00E8241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E82418">
        <w:rPr>
          <w:rFonts w:ascii="Times New Roman" w:hAnsi="Times New Roman" w:cs="Times New Roman"/>
          <w:sz w:val="24"/>
          <w:szCs w:val="24"/>
        </w:rPr>
        <w:t xml:space="preserve"> </w:t>
      </w:r>
      <w:r w:rsidRPr="00E82418">
        <w:rPr>
          <w:rFonts w:ascii="Times New Roman" w:hAnsi="Times New Roman" w:cs="Times New Roman"/>
          <w:color w:val="222A35" w:themeColor="text2" w:themeShade="80"/>
          <w:sz w:val="24"/>
          <w:szCs w:val="24"/>
        </w:rPr>
        <w:t xml:space="preserve">Kaplan-Meier survival estimates comparing single and double hits </w:t>
      </w:r>
      <w:r w:rsidR="00F43A3C" w:rsidRPr="00E82418">
        <w:rPr>
          <w:rFonts w:ascii="Times New Roman" w:hAnsi="Times New Roman" w:cs="Times New Roman"/>
          <w:i/>
          <w:color w:val="222A35" w:themeColor="text2" w:themeShade="80"/>
          <w:sz w:val="24"/>
          <w:szCs w:val="24"/>
        </w:rPr>
        <w:t>TP53</w:t>
      </w:r>
      <w:r w:rsidR="00F43A3C" w:rsidRPr="00E82418">
        <w:rPr>
          <w:rFonts w:ascii="Times New Roman" w:hAnsi="Times New Roman" w:cs="Times New Roman"/>
          <w:color w:val="222A35" w:themeColor="text2" w:themeShade="80"/>
          <w:sz w:val="24"/>
          <w:szCs w:val="24"/>
        </w:rPr>
        <w:t xml:space="preserve"> </w:t>
      </w:r>
      <w:r w:rsidRPr="00E82418">
        <w:rPr>
          <w:rFonts w:ascii="Times New Roman" w:hAnsi="Times New Roman" w:cs="Times New Roman"/>
          <w:color w:val="222A35" w:themeColor="text2" w:themeShade="80"/>
          <w:sz w:val="24"/>
          <w:szCs w:val="24"/>
        </w:rPr>
        <w:t>groups in MDS and AML patients</w:t>
      </w:r>
      <w:r w:rsidR="00F43A3C" w:rsidRPr="00E82418">
        <w:rPr>
          <w:rFonts w:ascii="Times New Roman" w:hAnsi="Times New Roman" w:cs="Times New Roman"/>
          <w:color w:val="222A35" w:themeColor="text2" w:themeShade="80"/>
          <w:sz w:val="24"/>
          <w:szCs w:val="24"/>
        </w:rPr>
        <w:t>.</w:t>
      </w:r>
    </w:p>
    <w:p w14:paraId="660A251B" w14:textId="77777777" w:rsidR="00C00D72" w:rsidRPr="00E82418" w:rsidRDefault="00C00D72" w:rsidP="008B76C9">
      <w:pPr>
        <w:pStyle w:val="ListParagraph"/>
        <w:rPr>
          <w:rFonts w:ascii="Times New Roman" w:hAnsi="Times New Roman" w:cs="Times New Roman"/>
          <w:color w:val="222A35" w:themeColor="text2" w:themeShade="80"/>
          <w:sz w:val="24"/>
          <w:szCs w:val="24"/>
        </w:rPr>
      </w:pPr>
    </w:p>
    <w:p w14:paraId="0B4E7963" w14:textId="21A8FA78" w:rsidR="00E1260A" w:rsidRPr="00E82418" w:rsidRDefault="00E1260A" w:rsidP="00E1260A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82418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 w:rsidR="00C707C1">
        <w:rPr>
          <w:rFonts w:ascii="Times New Roman" w:hAnsi="Times New Roman" w:cs="Times New Roman"/>
          <w:b/>
          <w:bCs/>
          <w:sz w:val="24"/>
          <w:szCs w:val="24"/>
        </w:rPr>
        <w:t>10</w:t>
      </w:r>
      <w:r w:rsidRPr="00E8241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E82418">
        <w:rPr>
          <w:rFonts w:ascii="Times New Roman" w:hAnsi="Times New Roman" w:cs="Times New Roman"/>
          <w:sz w:val="24"/>
          <w:szCs w:val="24"/>
        </w:rPr>
        <w:t xml:space="preserve">  </w:t>
      </w:r>
      <w:r w:rsidRPr="00E82418">
        <w:rPr>
          <w:rFonts w:ascii="Times New Roman" w:hAnsi="Times New Roman" w:cs="Times New Roman"/>
          <w:color w:val="222A35" w:themeColor="text2" w:themeShade="80"/>
          <w:sz w:val="24"/>
          <w:szCs w:val="24"/>
        </w:rPr>
        <w:t xml:space="preserve">Kaplan-Meier survival estimates of </w:t>
      </w:r>
      <w:r w:rsidR="00F43A3C" w:rsidRPr="00E82418">
        <w:rPr>
          <w:rFonts w:ascii="Times New Roman" w:hAnsi="Times New Roman" w:cs="Times New Roman"/>
          <w:color w:val="222A35" w:themeColor="text2" w:themeShade="80"/>
          <w:sz w:val="24"/>
          <w:szCs w:val="24"/>
        </w:rPr>
        <w:t xml:space="preserve">the </w:t>
      </w:r>
      <w:r w:rsidRPr="00E82418">
        <w:rPr>
          <w:rFonts w:ascii="Times New Roman" w:hAnsi="Times New Roman" w:cs="Times New Roman"/>
          <w:color w:val="222A35" w:themeColor="text2" w:themeShade="80"/>
          <w:sz w:val="24"/>
          <w:szCs w:val="24"/>
        </w:rPr>
        <w:t>validation cohort</w:t>
      </w:r>
      <w:r w:rsidR="00F43A3C" w:rsidRPr="00E82418">
        <w:rPr>
          <w:rFonts w:ascii="Times New Roman" w:hAnsi="Times New Roman" w:cs="Times New Roman"/>
          <w:color w:val="222A35" w:themeColor="text2" w:themeShade="80"/>
          <w:sz w:val="24"/>
          <w:szCs w:val="24"/>
        </w:rPr>
        <w:t>.</w:t>
      </w:r>
    </w:p>
    <w:p w14:paraId="1FC90B06" w14:textId="6A9D9140" w:rsidR="00C76A6D" w:rsidRPr="00E82418" w:rsidRDefault="00C76A6D" w:rsidP="00C76A6D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82418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 w:rsidR="007959D8" w:rsidRPr="00E82418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C707C1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E8241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E82418">
        <w:rPr>
          <w:rFonts w:ascii="Times New Roman" w:hAnsi="Times New Roman" w:cs="Times New Roman"/>
          <w:sz w:val="24"/>
          <w:szCs w:val="24"/>
        </w:rPr>
        <w:t xml:space="preserve"> Single-cell DNA sequencing in selected samples.</w:t>
      </w:r>
    </w:p>
    <w:p w14:paraId="0D321AC6" w14:textId="39DA4547" w:rsidR="00C76A6D" w:rsidRPr="00E82418" w:rsidRDefault="00C76A6D" w:rsidP="00E1260A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82418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 w:rsidR="00E1260A" w:rsidRPr="00E82418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C707C1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E8241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E82418">
        <w:rPr>
          <w:rFonts w:ascii="Times New Roman" w:hAnsi="Times New Roman" w:cs="Times New Roman"/>
          <w:sz w:val="24"/>
          <w:szCs w:val="24"/>
        </w:rPr>
        <w:t xml:space="preserve"> Somatic co</w:t>
      </w:r>
      <w:r w:rsidR="00F43A3C" w:rsidRPr="00E82418">
        <w:rPr>
          <w:rFonts w:ascii="Times New Roman" w:hAnsi="Times New Roman" w:cs="Times New Roman"/>
          <w:sz w:val="24"/>
          <w:szCs w:val="24"/>
        </w:rPr>
        <w:t>-</w:t>
      </w:r>
      <w:r w:rsidRPr="00E82418">
        <w:rPr>
          <w:rFonts w:ascii="Times New Roman" w:hAnsi="Times New Roman" w:cs="Times New Roman"/>
          <w:sz w:val="24"/>
          <w:szCs w:val="24"/>
        </w:rPr>
        <w:t>mutations in different disease subtypes</w:t>
      </w:r>
      <w:r w:rsidR="00F43A3C" w:rsidRPr="00E82418">
        <w:rPr>
          <w:rFonts w:ascii="Times New Roman" w:hAnsi="Times New Roman" w:cs="Times New Roman"/>
          <w:sz w:val="24"/>
          <w:szCs w:val="24"/>
        </w:rPr>
        <w:t>.</w:t>
      </w:r>
    </w:p>
    <w:p w14:paraId="45ECBBC4" w14:textId="05A08665" w:rsidR="00E1260A" w:rsidRPr="00E82418" w:rsidRDefault="00C76A6D" w:rsidP="00D97093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82418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 w:rsidR="00E1260A" w:rsidRPr="00E82418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C707C1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E8241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E82418">
        <w:rPr>
          <w:rFonts w:ascii="Times New Roman" w:hAnsi="Times New Roman" w:cs="Times New Roman"/>
          <w:sz w:val="24"/>
          <w:szCs w:val="24"/>
        </w:rPr>
        <w:t xml:space="preserve"> Frequency of concurrent somatic mutations. </w:t>
      </w:r>
    </w:p>
    <w:p w14:paraId="01ECE26D" w14:textId="77777777" w:rsidR="00C76A6D" w:rsidRPr="00E82418" w:rsidRDefault="00C76A6D" w:rsidP="00C76A6D">
      <w:pPr>
        <w:pStyle w:val="ListParagraph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7B71356" w14:textId="3F81EB2B" w:rsidR="00C76A6D" w:rsidRPr="00E82418" w:rsidRDefault="00C76A6D" w:rsidP="00C76A6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82418">
        <w:rPr>
          <w:rFonts w:ascii="Times New Roman" w:hAnsi="Times New Roman" w:cs="Times New Roman"/>
          <w:b/>
          <w:bCs/>
          <w:sz w:val="24"/>
          <w:szCs w:val="24"/>
        </w:rPr>
        <w:t xml:space="preserve">C) Supplementary figure legends, page </w:t>
      </w:r>
      <w:r w:rsidR="006E4511" w:rsidRPr="00E82418">
        <w:rPr>
          <w:rFonts w:ascii="Times New Roman" w:hAnsi="Times New Roman" w:cs="Times New Roman"/>
          <w:b/>
          <w:bCs/>
          <w:sz w:val="24"/>
          <w:szCs w:val="24"/>
        </w:rPr>
        <w:t>17</w:t>
      </w:r>
    </w:p>
    <w:p w14:paraId="456DBCBC" w14:textId="4182193C" w:rsidR="00C76A6D" w:rsidRPr="00E82418" w:rsidRDefault="00C76A6D" w:rsidP="00C76A6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82418">
        <w:rPr>
          <w:rFonts w:ascii="Times New Roman" w:hAnsi="Times New Roman" w:cs="Times New Roman"/>
          <w:b/>
          <w:bCs/>
          <w:sz w:val="24"/>
          <w:szCs w:val="24"/>
        </w:rPr>
        <w:t>D) Supplementary Methods</w:t>
      </w:r>
      <w:r w:rsidR="006E4511" w:rsidRPr="00E82418">
        <w:rPr>
          <w:rFonts w:ascii="Times New Roman" w:hAnsi="Times New Roman" w:cs="Times New Roman"/>
          <w:b/>
          <w:bCs/>
          <w:sz w:val="24"/>
          <w:szCs w:val="24"/>
        </w:rPr>
        <w:t>, page 1</w:t>
      </w:r>
      <w:r w:rsidR="007959D8" w:rsidRPr="00E82418">
        <w:rPr>
          <w:rFonts w:ascii="Times New Roman" w:hAnsi="Times New Roman" w:cs="Times New Roman"/>
          <w:b/>
          <w:bCs/>
          <w:sz w:val="24"/>
          <w:szCs w:val="24"/>
        </w:rPr>
        <w:t>8</w:t>
      </w:r>
    </w:p>
    <w:p w14:paraId="1DEE57D5" w14:textId="77777777" w:rsidR="00C76A6D" w:rsidRPr="00E82418" w:rsidRDefault="00C76A6D" w:rsidP="00C76A6D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82418">
        <w:rPr>
          <w:rFonts w:ascii="Times New Roman" w:hAnsi="Times New Roman" w:cs="Times New Roman"/>
          <w:sz w:val="24"/>
          <w:szCs w:val="24"/>
        </w:rPr>
        <w:lastRenderedPageBreak/>
        <w:t>Genetic studies</w:t>
      </w:r>
    </w:p>
    <w:p w14:paraId="5BAC508E" w14:textId="77777777" w:rsidR="00C76A6D" w:rsidRPr="00E82418" w:rsidRDefault="00C76A6D" w:rsidP="00C76A6D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82418">
        <w:rPr>
          <w:rFonts w:ascii="Times New Roman" w:hAnsi="Times New Roman" w:cs="Times New Roman"/>
          <w:sz w:val="24"/>
          <w:szCs w:val="24"/>
        </w:rPr>
        <w:t>Conventional cytogenetics</w:t>
      </w:r>
    </w:p>
    <w:p w14:paraId="7C9B510B" w14:textId="17FB39D3" w:rsidR="00C76A6D" w:rsidRPr="00E82418" w:rsidRDefault="00C76A6D" w:rsidP="00C76A6D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82418">
        <w:rPr>
          <w:rFonts w:ascii="Times New Roman" w:hAnsi="Times New Roman" w:cs="Times New Roman"/>
          <w:sz w:val="24"/>
          <w:szCs w:val="24"/>
        </w:rPr>
        <w:t>Statistical Methods</w:t>
      </w:r>
    </w:p>
    <w:p w14:paraId="1BE62301" w14:textId="270AB0D5" w:rsidR="00685F12" w:rsidRPr="008B76C9" w:rsidRDefault="00685F12" w:rsidP="00685F12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201F1E"/>
          <w:sz w:val="24"/>
          <w:szCs w:val="24"/>
          <w:shd w:val="clear" w:color="auto" w:fill="FFFFFF"/>
        </w:rPr>
      </w:pPr>
      <w:r w:rsidRPr="008B76C9">
        <w:rPr>
          <w:rFonts w:ascii="Times New Roman" w:eastAsia="Times New Roman" w:hAnsi="Times New Roman" w:cs="Times New Roman"/>
          <w:color w:val="201F1E"/>
          <w:sz w:val="24"/>
          <w:szCs w:val="24"/>
          <w:shd w:val="clear" w:color="auto" w:fill="FFFFFF"/>
        </w:rPr>
        <w:t>Single-cell DNA analysis</w:t>
      </w:r>
    </w:p>
    <w:p w14:paraId="6D80FDB1" w14:textId="77777777" w:rsidR="00C76A6D" w:rsidRPr="008E005B" w:rsidRDefault="00C76A6D" w:rsidP="00C76A6D">
      <w:pPr>
        <w:rPr>
          <w:rFonts w:cstheme="minorHAnsi"/>
          <w:b/>
          <w:bCs/>
          <w:sz w:val="24"/>
          <w:szCs w:val="24"/>
          <w:highlight w:val="yellow"/>
        </w:rPr>
      </w:pPr>
    </w:p>
    <w:p w14:paraId="08916252" w14:textId="0E0A8FF2" w:rsidR="00C76A6D" w:rsidRPr="008E005B" w:rsidRDefault="00E62AF0" w:rsidP="009A1013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E</w:t>
      </w:r>
      <w:r w:rsidR="00C76A6D" w:rsidRPr="008E005B">
        <w:rPr>
          <w:rFonts w:cstheme="minorHAnsi"/>
          <w:b/>
          <w:bCs/>
          <w:sz w:val="24"/>
          <w:szCs w:val="24"/>
        </w:rPr>
        <w:t xml:space="preserve">) </w:t>
      </w:r>
      <w:r w:rsidR="00C76A6D" w:rsidRPr="00E82418">
        <w:rPr>
          <w:rFonts w:ascii="Times New Roman" w:hAnsi="Times New Roman" w:cs="Times New Roman"/>
          <w:b/>
          <w:bCs/>
          <w:sz w:val="24"/>
          <w:szCs w:val="24"/>
        </w:rPr>
        <w:t xml:space="preserve">References, page </w:t>
      </w:r>
      <w:r w:rsidR="006E4511" w:rsidRPr="00E82418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9A1013">
        <w:rPr>
          <w:rFonts w:ascii="Times New Roman" w:hAnsi="Times New Roman" w:cs="Times New Roman"/>
          <w:b/>
          <w:bCs/>
          <w:sz w:val="24"/>
          <w:szCs w:val="24"/>
        </w:rPr>
        <w:t>3</w:t>
      </w:r>
    </w:p>
    <w:p w14:paraId="4C75905F" w14:textId="77777777" w:rsidR="00C76A6D" w:rsidRPr="008E005B" w:rsidRDefault="00C76A6D" w:rsidP="00C76A6D">
      <w:pPr>
        <w:rPr>
          <w:rFonts w:cstheme="minorHAnsi"/>
          <w:b/>
          <w:bCs/>
          <w:sz w:val="24"/>
          <w:szCs w:val="24"/>
        </w:rPr>
      </w:pPr>
      <w:r w:rsidRPr="008E005B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7FABAC82" wp14:editId="7805EDD6">
                <wp:simplePos x="0" y="0"/>
                <wp:positionH relativeFrom="margin">
                  <wp:align>left</wp:align>
                </wp:positionH>
                <wp:positionV relativeFrom="paragraph">
                  <wp:posOffset>436</wp:posOffset>
                </wp:positionV>
                <wp:extent cx="6584950" cy="1404620"/>
                <wp:effectExtent l="0" t="0" r="0" b="0"/>
                <wp:wrapThrough wrapText="bothSides">
                  <wp:wrapPolygon edited="0">
                    <wp:start x="187" y="0"/>
                    <wp:lineTo x="187" y="20824"/>
                    <wp:lineTo x="21371" y="20824"/>
                    <wp:lineTo x="21371" y="0"/>
                    <wp:lineTo x="187" y="0"/>
                  </wp:wrapPolygon>
                </wp:wrapThrough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8504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E6FC21" w14:textId="109FDEB9" w:rsidR="00CE6250" w:rsidRPr="00E82418" w:rsidRDefault="00CE6250" w:rsidP="00C76A6D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E8241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Supplementary Table-1. Univariate and multivariate logistic regression for </w:t>
                            </w:r>
                            <w:r w:rsidRPr="00E82418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</w:rPr>
                              <w:t>TP53</w:t>
                            </w:r>
                            <w:r w:rsidRPr="00E82418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  <w:vertAlign w:val="superscript"/>
                              </w:rPr>
                              <w:t>MT</w:t>
                            </w:r>
                            <w:r w:rsidRPr="00E8241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82418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sz w:val="24"/>
                                <w:szCs w:val="24"/>
                              </w:rPr>
                              <w:t>vs</w:t>
                            </w:r>
                            <w:r w:rsidRPr="00E8241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82418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</w:rPr>
                              <w:t>TP53</w:t>
                            </w:r>
                            <w:r w:rsidRPr="00E82418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  <w:vertAlign w:val="superscript"/>
                              </w:rPr>
                              <w:t>WT</w:t>
                            </w:r>
                            <w:r w:rsidRPr="00E8241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. </w:t>
                            </w:r>
                          </w:p>
                          <w:p w14:paraId="4A6357AD" w14:textId="77777777" w:rsidR="00CE6250" w:rsidRPr="00FA1F39" w:rsidRDefault="00CE6250" w:rsidP="00C76A6D">
                            <w:pPr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FABAC8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.05pt;width:518.5pt;height:110.6pt;z-index:251662336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" filled="f" stroked="f">
                <v:textbox style="mso-fit-shape-to-text:t">
                  <w:txbxContent>
                    <w:p w14:paraId="3AE6FC21" w14:textId="109FDEB9" w:rsidR="00CE6250" w:rsidRPr="00E82418" w:rsidRDefault="00CE6250" w:rsidP="00C76A6D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E82418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Supplementary Table-1. Univariate and multivariate logistic regression for </w:t>
                      </w:r>
                      <w:r w:rsidRPr="00E82418"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  <w:t>TP53</w:t>
                      </w:r>
                      <w:r w:rsidRPr="00E82418"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24"/>
                          <w:szCs w:val="24"/>
                          <w:vertAlign w:val="superscript"/>
                        </w:rPr>
                        <w:t>MT</w:t>
                      </w:r>
                      <w:r w:rsidRPr="00E82418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Pr="00E82418">
                        <w:rPr>
                          <w:rFonts w:ascii="Times New Roman" w:hAnsi="Times New Roman" w:cs="Times New Roman"/>
                          <w:b/>
                          <w:bCs/>
                          <w:i/>
                          <w:sz w:val="24"/>
                          <w:szCs w:val="24"/>
                        </w:rPr>
                        <w:t>vs</w:t>
                      </w:r>
                      <w:r w:rsidRPr="00E82418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Pr="00E82418"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  <w:t>TP53</w:t>
                      </w:r>
                      <w:r w:rsidRPr="00E82418"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24"/>
                          <w:szCs w:val="24"/>
                          <w:vertAlign w:val="superscript"/>
                        </w:rPr>
                        <w:t>WT</w:t>
                      </w:r>
                      <w:r w:rsidRPr="00E82418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. </w:t>
                      </w:r>
                    </w:p>
                    <w:p w14:paraId="4A6357AD" w14:textId="77777777" w:rsidR="00CE6250" w:rsidRPr="00FA1F39" w:rsidRDefault="00CE6250" w:rsidP="00C76A6D">
                      <w:pPr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through" anchorx="margin"/>
              </v:shape>
            </w:pict>
          </mc:Fallback>
        </mc:AlternateContent>
      </w:r>
    </w:p>
    <w:p w14:paraId="55306946" w14:textId="1E04E71B" w:rsidR="00C76A6D" w:rsidRPr="008E005B" w:rsidRDefault="00C76A6D" w:rsidP="00C76A6D">
      <w:pPr>
        <w:rPr>
          <w:rFonts w:cstheme="minorHAnsi"/>
          <w:b/>
          <w:bCs/>
          <w:sz w:val="24"/>
          <w:szCs w:val="24"/>
        </w:rPr>
      </w:pPr>
    </w:p>
    <w:tbl>
      <w:tblPr>
        <w:tblStyle w:val="GridTable4-Accent5"/>
        <w:tblW w:w="5000" w:type="pct"/>
        <w:tblLook w:val="04A0" w:firstRow="1" w:lastRow="0" w:firstColumn="1" w:lastColumn="0" w:noHBand="0" w:noVBand="1"/>
      </w:tblPr>
      <w:tblGrid>
        <w:gridCol w:w="3563"/>
        <w:gridCol w:w="2484"/>
        <w:gridCol w:w="1137"/>
        <w:gridCol w:w="2486"/>
        <w:gridCol w:w="1120"/>
      </w:tblGrid>
      <w:tr w:rsidR="00C76A6D" w:rsidRPr="007C462F" w14:paraId="10C6E392" w14:textId="77777777" w:rsidTr="00AB524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1" w:type="pct"/>
            <w:vMerge w:val="restart"/>
          </w:tcPr>
          <w:p w14:paraId="3D437753" w14:textId="77777777" w:rsidR="00C76A6D" w:rsidRPr="00E47E0F" w:rsidRDefault="00C76A6D" w:rsidP="00DE2A79">
            <w:pPr>
              <w:contextualSpacing/>
              <w:rPr>
                <w:rFonts w:cstheme="minorHAnsi"/>
                <w:color w:val="auto"/>
                <w:sz w:val="20"/>
                <w:szCs w:val="20"/>
              </w:rPr>
            </w:pPr>
            <w:r w:rsidRPr="00E47E0F">
              <w:rPr>
                <w:rFonts w:cstheme="minorHAnsi"/>
                <w:sz w:val="20"/>
                <w:szCs w:val="20"/>
              </w:rPr>
              <w:t>Variables</w:t>
            </w:r>
          </w:p>
        </w:tc>
        <w:tc>
          <w:tcPr>
            <w:tcW w:w="1678" w:type="pct"/>
            <w:gridSpan w:val="2"/>
          </w:tcPr>
          <w:p w14:paraId="60457D46" w14:textId="77777777" w:rsidR="00C76A6D" w:rsidRPr="009E3BE4" w:rsidRDefault="00C76A6D" w:rsidP="00DE2A79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9E3BE4">
              <w:rPr>
                <w:rFonts w:cstheme="minorHAnsi"/>
                <w:sz w:val="20"/>
                <w:szCs w:val="20"/>
              </w:rPr>
              <w:t>Univariate Analysis</w:t>
            </w:r>
          </w:p>
        </w:tc>
        <w:tc>
          <w:tcPr>
            <w:tcW w:w="1671" w:type="pct"/>
            <w:gridSpan w:val="2"/>
          </w:tcPr>
          <w:p w14:paraId="64E3C344" w14:textId="77777777" w:rsidR="00C76A6D" w:rsidRPr="007C462F" w:rsidRDefault="00C76A6D" w:rsidP="00DE2A79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7C462F">
              <w:rPr>
                <w:rFonts w:cstheme="minorHAnsi"/>
                <w:sz w:val="20"/>
                <w:szCs w:val="20"/>
              </w:rPr>
              <w:t>Multivariate Analysis</w:t>
            </w:r>
          </w:p>
        </w:tc>
      </w:tr>
      <w:tr w:rsidR="00C76A6D" w:rsidRPr="007C462F" w14:paraId="412DACE2" w14:textId="77777777" w:rsidTr="00AB52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1" w:type="pct"/>
            <w:vMerge/>
          </w:tcPr>
          <w:p w14:paraId="3914FFAD" w14:textId="77777777" w:rsidR="00C76A6D" w:rsidRPr="007C462F" w:rsidRDefault="00C76A6D" w:rsidP="00DE2A79">
            <w:pPr>
              <w:contextualSpacing/>
              <w:rPr>
                <w:rFonts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151" w:type="pct"/>
          </w:tcPr>
          <w:p w14:paraId="75A16D0E" w14:textId="77777777" w:rsidR="00C76A6D" w:rsidRPr="007C462F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20"/>
                <w:szCs w:val="20"/>
              </w:rPr>
            </w:pPr>
            <w:r w:rsidRPr="007C462F">
              <w:rPr>
                <w:rFonts w:cstheme="minorHAnsi"/>
                <w:b/>
                <w:bCs/>
                <w:sz w:val="20"/>
                <w:szCs w:val="20"/>
              </w:rPr>
              <w:t>Odds ratio (95% CI)</w:t>
            </w:r>
          </w:p>
        </w:tc>
        <w:tc>
          <w:tcPr>
            <w:tcW w:w="527" w:type="pct"/>
          </w:tcPr>
          <w:p w14:paraId="4CE1B0CA" w14:textId="4731373A" w:rsidR="00C76A6D" w:rsidRPr="00E47E0F" w:rsidRDefault="007C462F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p-</w:t>
            </w:r>
            <w:r w:rsidR="00C76A6D" w:rsidRPr="00E47E0F">
              <w:rPr>
                <w:rFonts w:cstheme="minorHAnsi"/>
                <w:b/>
                <w:bCs/>
                <w:sz w:val="20"/>
                <w:szCs w:val="20"/>
              </w:rPr>
              <w:t>value</w:t>
            </w:r>
          </w:p>
        </w:tc>
        <w:tc>
          <w:tcPr>
            <w:tcW w:w="1152" w:type="pct"/>
          </w:tcPr>
          <w:p w14:paraId="09481538" w14:textId="77777777" w:rsidR="00C76A6D" w:rsidRPr="009E3BE4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20"/>
                <w:szCs w:val="20"/>
              </w:rPr>
            </w:pPr>
            <w:r w:rsidRPr="009E3BE4">
              <w:rPr>
                <w:rFonts w:cstheme="minorHAnsi"/>
                <w:b/>
                <w:bCs/>
                <w:sz w:val="20"/>
                <w:szCs w:val="20"/>
              </w:rPr>
              <w:t>Odds ratio (95% CI)</w:t>
            </w:r>
          </w:p>
        </w:tc>
        <w:tc>
          <w:tcPr>
            <w:tcW w:w="519" w:type="pct"/>
          </w:tcPr>
          <w:p w14:paraId="2D62C509" w14:textId="46207965" w:rsidR="00C76A6D" w:rsidRPr="009E3BE4" w:rsidRDefault="007C462F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p-</w:t>
            </w:r>
            <w:r w:rsidRPr="00105C1C">
              <w:rPr>
                <w:rFonts w:cstheme="minorHAnsi"/>
                <w:b/>
                <w:bCs/>
                <w:sz w:val="20"/>
                <w:szCs w:val="20"/>
              </w:rPr>
              <w:t>value</w:t>
            </w:r>
          </w:p>
        </w:tc>
      </w:tr>
      <w:tr w:rsidR="00C76A6D" w:rsidRPr="007C462F" w14:paraId="600D3F19" w14:textId="77777777" w:rsidTr="00AB52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1" w:type="pct"/>
          </w:tcPr>
          <w:p w14:paraId="104E1FF0" w14:textId="77777777" w:rsidR="00C76A6D" w:rsidRPr="00E47E0F" w:rsidRDefault="00C76A6D" w:rsidP="00DE2A79">
            <w:pPr>
              <w:contextualSpacing/>
              <w:rPr>
                <w:rFonts w:cstheme="minorHAnsi"/>
                <w:sz w:val="20"/>
                <w:szCs w:val="20"/>
              </w:rPr>
            </w:pPr>
            <w:r w:rsidRPr="007C462F">
              <w:rPr>
                <w:rFonts w:cstheme="minorHAnsi"/>
                <w:sz w:val="20"/>
                <w:szCs w:val="20"/>
              </w:rPr>
              <w:t xml:space="preserve">Gender (male </w:t>
            </w:r>
            <w:r w:rsidRPr="00FA1F39">
              <w:rPr>
                <w:rFonts w:cstheme="minorHAnsi"/>
                <w:i/>
                <w:sz w:val="20"/>
                <w:szCs w:val="20"/>
              </w:rPr>
              <w:t>vs</w:t>
            </w:r>
            <w:r w:rsidRPr="00E47E0F">
              <w:rPr>
                <w:rFonts w:cstheme="minorHAnsi"/>
                <w:sz w:val="20"/>
                <w:szCs w:val="20"/>
              </w:rPr>
              <w:t xml:space="preserve"> female)</w:t>
            </w:r>
          </w:p>
        </w:tc>
        <w:tc>
          <w:tcPr>
            <w:tcW w:w="1151" w:type="pct"/>
          </w:tcPr>
          <w:p w14:paraId="202BF8C1" w14:textId="77777777" w:rsidR="00C76A6D" w:rsidRPr="009E3BE4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9E3BE4">
              <w:rPr>
                <w:rFonts w:cstheme="minorHAnsi"/>
                <w:sz w:val="20"/>
                <w:szCs w:val="20"/>
              </w:rPr>
              <w:t>0.808 (0.680-0.960)</w:t>
            </w:r>
          </w:p>
        </w:tc>
        <w:tc>
          <w:tcPr>
            <w:tcW w:w="527" w:type="pct"/>
          </w:tcPr>
          <w:p w14:paraId="51F2D14A" w14:textId="77777777" w:rsidR="00C76A6D" w:rsidRPr="007C462F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7C462F">
              <w:rPr>
                <w:rFonts w:cstheme="minorHAnsi"/>
                <w:sz w:val="20"/>
                <w:szCs w:val="20"/>
              </w:rPr>
              <w:t>0.015</w:t>
            </w:r>
          </w:p>
        </w:tc>
        <w:tc>
          <w:tcPr>
            <w:tcW w:w="1152" w:type="pct"/>
          </w:tcPr>
          <w:p w14:paraId="6B53E12B" w14:textId="77777777" w:rsidR="00C76A6D" w:rsidRPr="007C462F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7C462F">
              <w:rPr>
                <w:rFonts w:cstheme="minorHAnsi"/>
                <w:sz w:val="20"/>
                <w:szCs w:val="20"/>
              </w:rPr>
              <w:t>0.939 (0.71-1.75)</w:t>
            </w:r>
          </w:p>
        </w:tc>
        <w:tc>
          <w:tcPr>
            <w:tcW w:w="519" w:type="pct"/>
          </w:tcPr>
          <w:p w14:paraId="0BF20DEF" w14:textId="77777777" w:rsidR="00C76A6D" w:rsidRPr="007C462F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7C462F">
              <w:rPr>
                <w:rFonts w:cstheme="minorHAnsi"/>
                <w:sz w:val="20"/>
                <w:szCs w:val="20"/>
              </w:rPr>
              <w:t>0.508</w:t>
            </w:r>
          </w:p>
        </w:tc>
      </w:tr>
      <w:tr w:rsidR="00C76A6D" w:rsidRPr="007C462F" w14:paraId="112BE8AE" w14:textId="77777777" w:rsidTr="00AB52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1" w:type="pct"/>
          </w:tcPr>
          <w:p w14:paraId="773A818A" w14:textId="77777777" w:rsidR="00C76A6D" w:rsidRPr="007C462F" w:rsidRDefault="00C76A6D" w:rsidP="00DE2A79">
            <w:pPr>
              <w:contextualSpacing/>
              <w:rPr>
                <w:rFonts w:cstheme="minorHAnsi"/>
              </w:rPr>
            </w:pPr>
            <w:r w:rsidRPr="007C462F">
              <w:rPr>
                <w:rFonts w:cstheme="minorHAnsi"/>
                <w:sz w:val="20"/>
                <w:szCs w:val="20"/>
              </w:rPr>
              <w:t>Disease subtypes</w:t>
            </w:r>
          </w:p>
        </w:tc>
        <w:tc>
          <w:tcPr>
            <w:tcW w:w="1151" w:type="pct"/>
          </w:tcPr>
          <w:p w14:paraId="1A8874B6" w14:textId="77777777" w:rsidR="00C76A6D" w:rsidRPr="007C462F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27" w:type="pct"/>
          </w:tcPr>
          <w:p w14:paraId="7FF21B0B" w14:textId="77777777" w:rsidR="00C76A6D" w:rsidRPr="007C462F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2" w:type="pct"/>
          </w:tcPr>
          <w:p w14:paraId="0604664B" w14:textId="77777777" w:rsidR="00C76A6D" w:rsidRPr="007C462F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19" w:type="pct"/>
          </w:tcPr>
          <w:p w14:paraId="71D4F0EF" w14:textId="77777777" w:rsidR="00C76A6D" w:rsidRPr="007C462F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C76A6D" w:rsidRPr="007C462F" w14:paraId="060C658C" w14:textId="77777777" w:rsidTr="00AB52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1" w:type="pct"/>
          </w:tcPr>
          <w:p w14:paraId="5C8A0565" w14:textId="77777777" w:rsidR="00C76A6D" w:rsidRPr="007C462F" w:rsidRDefault="00C76A6D" w:rsidP="00DE2A79">
            <w:pPr>
              <w:ind w:left="432"/>
              <w:contextualSpacing/>
              <w:rPr>
                <w:rFonts w:cstheme="minorHAnsi"/>
                <w:b w:val="0"/>
                <w:bCs w:val="0"/>
                <w:sz w:val="20"/>
                <w:szCs w:val="20"/>
              </w:rPr>
            </w:pPr>
            <w:proofErr w:type="spellStart"/>
            <w:r w:rsidRPr="007C462F">
              <w:rPr>
                <w:rFonts w:cstheme="minorHAnsi"/>
                <w:sz w:val="20"/>
                <w:szCs w:val="20"/>
              </w:rPr>
              <w:t>pAML</w:t>
            </w:r>
            <w:proofErr w:type="spellEnd"/>
          </w:p>
        </w:tc>
        <w:tc>
          <w:tcPr>
            <w:tcW w:w="1151" w:type="pct"/>
          </w:tcPr>
          <w:p w14:paraId="35FDD7A6" w14:textId="77777777" w:rsidR="00C76A6D" w:rsidRPr="007C462F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7C462F">
              <w:rPr>
                <w:rFonts w:cstheme="minorHAnsi"/>
                <w:sz w:val="20"/>
                <w:szCs w:val="20"/>
              </w:rPr>
              <w:t>1.340 (1.158-1.549)</w:t>
            </w:r>
          </w:p>
        </w:tc>
        <w:tc>
          <w:tcPr>
            <w:tcW w:w="527" w:type="pct"/>
          </w:tcPr>
          <w:p w14:paraId="6646BA9E" w14:textId="77777777" w:rsidR="00C76A6D" w:rsidRPr="007C462F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7C462F">
              <w:rPr>
                <w:rFonts w:cstheme="minorHAnsi"/>
                <w:sz w:val="20"/>
                <w:szCs w:val="20"/>
              </w:rPr>
              <w:t>&lt;0.001</w:t>
            </w:r>
          </w:p>
        </w:tc>
        <w:tc>
          <w:tcPr>
            <w:tcW w:w="1152" w:type="pct"/>
          </w:tcPr>
          <w:p w14:paraId="42722BE5" w14:textId="77777777" w:rsidR="00C76A6D" w:rsidRPr="007C462F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7C462F">
              <w:rPr>
                <w:rFonts w:cstheme="minorHAnsi"/>
                <w:sz w:val="20"/>
                <w:szCs w:val="20"/>
              </w:rPr>
              <w:t>1.11 (0.61-2.04)</w:t>
            </w:r>
          </w:p>
        </w:tc>
        <w:tc>
          <w:tcPr>
            <w:tcW w:w="519" w:type="pct"/>
          </w:tcPr>
          <w:p w14:paraId="310ACAA2" w14:textId="77777777" w:rsidR="00C76A6D" w:rsidRPr="007C462F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7C462F">
              <w:rPr>
                <w:rFonts w:cstheme="minorHAnsi"/>
                <w:sz w:val="20"/>
                <w:szCs w:val="20"/>
              </w:rPr>
              <w:t>0.706</w:t>
            </w:r>
          </w:p>
        </w:tc>
      </w:tr>
      <w:tr w:rsidR="00C76A6D" w:rsidRPr="007C462F" w14:paraId="58A89F72" w14:textId="77777777" w:rsidTr="00AB52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1" w:type="pct"/>
          </w:tcPr>
          <w:p w14:paraId="24A06448" w14:textId="77777777" w:rsidR="00C76A6D" w:rsidRPr="007C462F" w:rsidRDefault="00C76A6D" w:rsidP="00DE2A79">
            <w:pPr>
              <w:ind w:left="432"/>
              <w:contextualSpacing/>
              <w:rPr>
                <w:rFonts w:cstheme="minorHAnsi"/>
                <w:b w:val="0"/>
                <w:bCs w:val="0"/>
                <w:sz w:val="20"/>
                <w:szCs w:val="20"/>
              </w:rPr>
            </w:pPr>
            <w:proofErr w:type="spellStart"/>
            <w:r w:rsidRPr="007C462F">
              <w:rPr>
                <w:rFonts w:cstheme="minorHAnsi"/>
                <w:sz w:val="20"/>
                <w:szCs w:val="20"/>
              </w:rPr>
              <w:t>sAML</w:t>
            </w:r>
            <w:proofErr w:type="spellEnd"/>
          </w:p>
        </w:tc>
        <w:tc>
          <w:tcPr>
            <w:tcW w:w="1151" w:type="pct"/>
          </w:tcPr>
          <w:p w14:paraId="3833EF61" w14:textId="77777777" w:rsidR="00C76A6D" w:rsidRPr="007C462F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7C462F">
              <w:rPr>
                <w:rFonts w:cstheme="minorHAnsi"/>
                <w:sz w:val="20"/>
                <w:szCs w:val="20"/>
              </w:rPr>
              <w:t>4.929 (3.823-6.334)</w:t>
            </w:r>
          </w:p>
        </w:tc>
        <w:tc>
          <w:tcPr>
            <w:tcW w:w="527" w:type="pct"/>
          </w:tcPr>
          <w:p w14:paraId="3B73322E" w14:textId="77777777" w:rsidR="00C76A6D" w:rsidRPr="007C462F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7C462F">
              <w:rPr>
                <w:rFonts w:cstheme="minorHAnsi"/>
                <w:sz w:val="20"/>
                <w:szCs w:val="20"/>
              </w:rPr>
              <w:t>&lt;0.00</w:t>
            </w:r>
          </w:p>
        </w:tc>
        <w:tc>
          <w:tcPr>
            <w:tcW w:w="1152" w:type="pct"/>
          </w:tcPr>
          <w:p w14:paraId="4D58F5A9" w14:textId="77777777" w:rsidR="00C76A6D" w:rsidRPr="007C462F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7C462F">
              <w:rPr>
                <w:rFonts w:cstheme="minorHAnsi"/>
                <w:sz w:val="20"/>
                <w:szCs w:val="20"/>
              </w:rPr>
              <w:t>3.44 (1.74-6.77)</w:t>
            </w:r>
          </w:p>
        </w:tc>
        <w:tc>
          <w:tcPr>
            <w:tcW w:w="519" w:type="pct"/>
          </w:tcPr>
          <w:p w14:paraId="68D54443" w14:textId="77777777" w:rsidR="00C76A6D" w:rsidRPr="007C462F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7C462F">
              <w:rPr>
                <w:rFonts w:cstheme="minorHAnsi"/>
                <w:sz w:val="20"/>
                <w:szCs w:val="20"/>
              </w:rPr>
              <w:t>&lt;0.001</w:t>
            </w:r>
          </w:p>
        </w:tc>
      </w:tr>
      <w:tr w:rsidR="00C76A6D" w:rsidRPr="007C462F" w14:paraId="2AB213B9" w14:textId="77777777" w:rsidTr="00AB52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1" w:type="pct"/>
          </w:tcPr>
          <w:p w14:paraId="57F9C1D6" w14:textId="77777777" w:rsidR="00C76A6D" w:rsidRPr="007C462F" w:rsidRDefault="00C76A6D" w:rsidP="00DE2A79">
            <w:pPr>
              <w:ind w:left="432"/>
              <w:contextualSpacing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7C462F">
              <w:rPr>
                <w:rFonts w:cstheme="minorHAnsi"/>
                <w:sz w:val="20"/>
                <w:szCs w:val="20"/>
              </w:rPr>
              <w:t>HR-MDS</w:t>
            </w:r>
          </w:p>
        </w:tc>
        <w:tc>
          <w:tcPr>
            <w:tcW w:w="1151" w:type="pct"/>
          </w:tcPr>
          <w:p w14:paraId="238E1E63" w14:textId="77777777" w:rsidR="00C76A6D" w:rsidRPr="007C462F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7C462F">
              <w:rPr>
                <w:rFonts w:cstheme="minorHAnsi"/>
                <w:sz w:val="20"/>
                <w:szCs w:val="20"/>
              </w:rPr>
              <w:t>1.617 (1.376-1.901)</w:t>
            </w:r>
          </w:p>
        </w:tc>
        <w:tc>
          <w:tcPr>
            <w:tcW w:w="527" w:type="pct"/>
          </w:tcPr>
          <w:p w14:paraId="1E30882B" w14:textId="77777777" w:rsidR="00C76A6D" w:rsidRPr="007C462F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7C462F">
              <w:rPr>
                <w:rFonts w:cstheme="minorHAnsi"/>
                <w:sz w:val="20"/>
                <w:szCs w:val="20"/>
              </w:rPr>
              <w:t>&lt;0.001</w:t>
            </w:r>
          </w:p>
        </w:tc>
        <w:tc>
          <w:tcPr>
            <w:tcW w:w="1152" w:type="pct"/>
          </w:tcPr>
          <w:p w14:paraId="46E4A90C" w14:textId="77777777" w:rsidR="00C76A6D" w:rsidRPr="007C462F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7C462F">
              <w:rPr>
                <w:rFonts w:cstheme="minorHAnsi"/>
                <w:sz w:val="20"/>
                <w:szCs w:val="20"/>
              </w:rPr>
              <w:t>0.74 (0.38-1.48)</w:t>
            </w:r>
          </w:p>
        </w:tc>
        <w:tc>
          <w:tcPr>
            <w:tcW w:w="519" w:type="pct"/>
          </w:tcPr>
          <w:p w14:paraId="4D35F984" w14:textId="77777777" w:rsidR="00C76A6D" w:rsidRPr="007C462F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7C462F">
              <w:rPr>
                <w:rFonts w:cstheme="minorHAnsi"/>
                <w:sz w:val="20"/>
                <w:szCs w:val="20"/>
              </w:rPr>
              <w:t>0.402</w:t>
            </w:r>
          </w:p>
        </w:tc>
      </w:tr>
      <w:tr w:rsidR="00C76A6D" w:rsidRPr="007C462F" w14:paraId="6EE06BBC" w14:textId="77777777" w:rsidTr="00AB52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1" w:type="pct"/>
          </w:tcPr>
          <w:p w14:paraId="0CAB60B9" w14:textId="7EF9AD2E" w:rsidR="00C76A6D" w:rsidRPr="007C462F" w:rsidRDefault="00C76A6D" w:rsidP="00DE2A79">
            <w:pPr>
              <w:ind w:left="432"/>
              <w:contextualSpacing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7C462F">
              <w:rPr>
                <w:rFonts w:cstheme="minorHAnsi"/>
                <w:sz w:val="20"/>
                <w:szCs w:val="20"/>
              </w:rPr>
              <w:t>LR-MDS</w:t>
            </w:r>
          </w:p>
        </w:tc>
        <w:tc>
          <w:tcPr>
            <w:tcW w:w="1151" w:type="pct"/>
          </w:tcPr>
          <w:p w14:paraId="25AA5BBF" w14:textId="77777777" w:rsidR="00C76A6D" w:rsidRPr="007C462F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7C462F">
              <w:rPr>
                <w:rFonts w:cstheme="minorHAnsi"/>
                <w:sz w:val="20"/>
                <w:szCs w:val="20"/>
              </w:rPr>
              <w:t>0.579 (0.497-0.675)</w:t>
            </w:r>
          </w:p>
        </w:tc>
        <w:tc>
          <w:tcPr>
            <w:tcW w:w="527" w:type="pct"/>
          </w:tcPr>
          <w:p w14:paraId="138E6D41" w14:textId="77777777" w:rsidR="00C76A6D" w:rsidRPr="007C462F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7C462F">
              <w:rPr>
                <w:rFonts w:cstheme="minorHAnsi"/>
                <w:sz w:val="20"/>
                <w:szCs w:val="20"/>
              </w:rPr>
              <w:t>&lt;0.001</w:t>
            </w:r>
          </w:p>
        </w:tc>
        <w:tc>
          <w:tcPr>
            <w:tcW w:w="1152" w:type="pct"/>
          </w:tcPr>
          <w:p w14:paraId="5A02194C" w14:textId="77777777" w:rsidR="00C76A6D" w:rsidRPr="007C462F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7C462F">
              <w:rPr>
                <w:rFonts w:cstheme="minorHAnsi"/>
                <w:sz w:val="20"/>
                <w:szCs w:val="20"/>
              </w:rPr>
              <w:t>0.776 (0.41-1.46)</w:t>
            </w:r>
          </w:p>
        </w:tc>
        <w:tc>
          <w:tcPr>
            <w:tcW w:w="519" w:type="pct"/>
          </w:tcPr>
          <w:p w14:paraId="1D916BC7" w14:textId="77777777" w:rsidR="00C76A6D" w:rsidRPr="007C462F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7C462F">
              <w:rPr>
                <w:rFonts w:cstheme="minorHAnsi"/>
                <w:sz w:val="20"/>
                <w:szCs w:val="20"/>
              </w:rPr>
              <w:t>0.431</w:t>
            </w:r>
          </w:p>
        </w:tc>
      </w:tr>
      <w:tr w:rsidR="00C76A6D" w:rsidRPr="007C462F" w14:paraId="65209537" w14:textId="77777777" w:rsidTr="00AB52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1" w:type="pct"/>
          </w:tcPr>
          <w:p w14:paraId="3291FF36" w14:textId="77777777" w:rsidR="00C76A6D" w:rsidRPr="007C462F" w:rsidRDefault="00C76A6D" w:rsidP="00DE2A79">
            <w:pPr>
              <w:ind w:left="432"/>
              <w:contextualSpacing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7C462F">
              <w:rPr>
                <w:rFonts w:cstheme="minorHAnsi"/>
                <w:sz w:val="20"/>
                <w:szCs w:val="20"/>
              </w:rPr>
              <w:t>MDS/MPN</w:t>
            </w:r>
          </w:p>
        </w:tc>
        <w:tc>
          <w:tcPr>
            <w:tcW w:w="1151" w:type="pct"/>
          </w:tcPr>
          <w:p w14:paraId="25F89475" w14:textId="77777777" w:rsidR="00C76A6D" w:rsidRPr="007C462F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7C462F">
              <w:rPr>
                <w:rFonts w:cstheme="minorHAnsi"/>
                <w:sz w:val="20"/>
                <w:szCs w:val="20"/>
              </w:rPr>
              <w:t>0.672 (0.442-1.020)</w:t>
            </w:r>
          </w:p>
        </w:tc>
        <w:tc>
          <w:tcPr>
            <w:tcW w:w="527" w:type="pct"/>
          </w:tcPr>
          <w:p w14:paraId="4C641E2D" w14:textId="77777777" w:rsidR="00C76A6D" w:rsidRPr="007C462F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7C462F">
              <w:rPr>
                <w:rFonts w:cstheme="minorHAnsi"/>
                <w:sz w:val="20"/>
                <w:szCs w:val="20"/>
              </w:rPr>
              <w:t>0.064</w:t>
            </w:r>
          </w:p>
        </w:tc>
        <w:tc>
          <w:tcPr>
            <w:tcW w:w="1152" w:type="pct"/>
          </w:tcPr>
          <w:p w14:paraId="37E67DBD" w14:textId="77777777" w:rsidR="00C76A6D" w:rsidRPr="007C462F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19" w:type="pct"/>
          </w:tcPr>
          <w:p w14:paraId="207289E3" w14:textId="77777777" w:rsidR="00C76A6D" w:rsidRPr="007C462F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C76A6D" w:rsidRPr="007C462F" w14:paraId="2CFB3DD4" w14:textId="77777777" w:rsidTr="00AB52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1" w:type="pct"/>
          </w:tcPr>
          <w:p w14:paraId="2E095153" w14:textId="77777777" w:rsidR="00C76A6D" w:rsidRPr="007C462F" w:rsidRDefault="00C76A6D" w:rsidP="00DE2A79">
            <w:pPr>
              <w:ind w:left="432"/>
              <w:contextualSpacing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7C462F">
              <w:rPr>
                <w:rFonts w:cstheme="minorHAnsi"/>
                <w:sz w:val="20"/>
                <w:szCs w:val="20"/>
              </w:rPr>
              <w:t>MPN</w:t>
            </w:r>
          </w:p>
        </w:tc>
        <w:tc>
          <w:tcPr>
            <w:tcW w:w="1151" w:type="pct"/>
          </w:tcPr>
          <w:p w14:paraId="368197AC" w14:textId="77777777" w:rsidR="00C76A6D" w:rsidRPr="007C462F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7C462F">
              <w:rPr>
                <w:rFonts w:cstheme="minorHAnsi"/>
                <w:sz w:val="20"/>
                <w:szCs w:val="20"/>
              </w:rPr>
              <w:t>0.339 (0.197-0.583)</w:t>
            </w:r>
          </w:p>
        </w:tc>
        <w:tc>
          <w:tcPr>
            <w:tcW w:w="527" w:type="pct"/>
          </w:tcPr>
          <w:p w14:paraId="24A47601" w14:textId="77777777" w:rsidR="00C76A6D" w:rsidRPr="007C462F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7C462F">
              <w:rPr>
                <w:rFonts w:cstheme="minorHAnsi"/>
                <w:sz w:val="20"/>
                <w:szCs w:val="20"/>
              </w:rPr>
              <w:t>0.000</w:t>
            </w:r>
          </w:p>
        </w:tc>
        <w:tc>
          <w:tcPr>
            <w:tcW w:w="1152" w:type="pct"/>
          </w:tcPr>
          <w:p w14:paraId="544FDA01" w14:textId="77777777" w:rsidR="00C76A6D" w:rsidRPr="007C462F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7C462F">
              <w:rPr>
                <w:rFonts w:cstheme="minorHAnsi"/>
                <w:sz w:val="20"/>
                <w:szCs w:val="20"/>
              </w:rPr>
              <w:t>0.766 (0.31-1.90)</w:t>
            </w:r>
          </w:p>
        </w:tc>
        <w:tc>
          <w:tcPr>
            <w:tcW w:w="519" w:type="pct"/>
          </w:tcPr>
          <w:p w14:paraId="166B49CF" w14:textId="77777777" w:rsidR="00C76A6D" w:rsidRPr="007C462F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7C462F">
              <w:rPr>
                <w:rFonts w:cstheme="minorHAnsi"/>
                <w:sz w:val="20"/>
                <w:szCs w:val="20"/>
              </w:rPr>
              <w:t>0.565</w:t>
            </w:r>
          </w:p>
        </w:tc>
      </w:tr>
      <w:tr w:rsidR="00C76A6D" w:rsidRPr="007C462F" w14:paraId="0F85FE53" w14:textId="77777777" w:rsidTr="00AB52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1" w:type="pct"/>
          </w:tcPr>
          <w:p w14:paraId="3D7FA743" w14:textId="77777777" w:rsidR="00C76A6D" w:rsidRPr="007C462F" w:rsidRDefault="00C76A6D" w:rsidP="00DE2A79">
            <w:pPr>
              <w:ind w:left="432"/>
              <w:contextualSpacing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7C462F">
              <w:rPr>
                <w:rFonts w:cstheme="minorHAnsi"/>
                <w:sz w:val="20"/>
                <w:szCs w:val="20"/>
              </w:rPr>
              <w:t>CMML</w:t>
            </w:r>
          </w:p>
        </w:tc>
        <w:tc>
          <w:tcPr>
            <w:tcW w:w="1151" w:type="pct"/>
          </w:tcPr>
          <w:p w14:paraId="6540867C" w14:textId="77777777" w:rsidR="00C76A6D" w:rsidRPr="007C462F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7C462F">
              <w:rPr>
                <w:rFonts w:cstheme="minorHAnsi"/>
                <w:sz w:val="20"/>
                <w:szCs w:val="20"/>
              </w:rPr>
              <w:t>0.244 (0.163-0.366)</w:t>
            </w:r>
          </w:p>
        </w:tc>
        <w:tc>
          <w:tcPr>
            <w:tcW w:w="527" w:type="pct"/>
          </w:tcPr>
          <w:p w14:paraId="77743862" w14:textId="77777777" w:rsidR="00C76A6D" w:rsidRPr="007C462F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7C462F">
              <w:rPr>
                <w:rFonts w:cstheme="minorHAnsi"/>
                <w:sz w:val="20"/>
                <w:szCs w:val="20"/>
              </w:rPr>
              <w:t>0.000</w:t>
            </w:r>
          </w:p>
        </w:tc>
        <w:tc>
          <w:tcPr>
            <w:tcW w:w="1152" w:type="pct"/>
          </w:tcPr>
          <w:p w14:paraId="40A3F2AD" w14:textId="77777777" w:rsidR="00C76A6D" w:rsidRPr="007C462F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7C462F">
              <w:rPr>
                <w:rFonts w:cstheme="minorHAnsi"/>
                <w:sz w:val="20"/>
                <w:szCs w:val="20"/>
              </w:rPr>
              <w:t>0.537 (0.18-1.53)</w:t>
            </w:r>
          </w:p>
        </w:tc>
        <w:tc>
          <w:tcPr>
            <w:tcW w:w="519" w:type="pct"/>
          </w:tcPr>
          <w:p w14:paraId="6CA1A00D" w14:textId="77777777" w:rsidR="00C76A6D" w:rsidRPr="007C462F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7C462F">
              <w:rPr>
                <w:rFonts w:cstheme="minorHAnsi"/>
                <w:sz w:val="20"/>
                <w:szCs w:val="20"/>
              </w:rPr>
              <w:t>0.243</w:t>
            </w:r>
          </w:p>
        </w:tc>
      </w:tr>
      <w:tr w:rsidR="00C76A6D" w:rsidRPr="007C462F" w14:paraId="192206EB" w14:textId="77777777" w:rsidTr="00AB52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1" w:type="pct"/>
          </w:tcPr>
          <w:p w14:paraId="227A6356" w14:textId="77777777" w:rsidR="00C76A6D" w:rsidRPr="007C462F" w:rsidRDefault="00C76A6D" w:rsidP="00DE2A79">
            <w:pPr>
              <w:contextualSpacing/>
              <w:rPr>
                <w:rFonts w:cstheme="minorHAnsi"/>
              </w:rPr>
            </w:pPr>
            <w:r w:rsidRPr="007C462F">
              <w:rPr>
                <w:rFonts w:cstheme="minorHAnsi"/>
                <w:sz w:val="20"/>
                <w:szCs w:val="20"/>
              </w:rPr>
              <w:t>Cytogenetic data</w:t>
            </w:r>
          </w:p>
        </w:tc>
        <w:tc>
          <w:tcPr>
            <w:tcW w:w="1151" w:type="pct"/>
          </w:tcPr>
          <w:p w14:paraId="4C41A206" w14:textId="77777777" w:rsidR="00C76A6D" w:rsidRPr="007C462F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27" w:type="pct"/>
          </w:tcPr>
          <w:p w14:paraId="0CF19A79" w14:textId="77777777" w:rsidR="00C76A6D" w:rsidRPr="007C462F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2" w:type="pct"/>
          </w:tcPr>
          <w:p w14:paraId="2BBFC2B7" w14:textId="77777777" w:rsidR="00C76A6D" w:rsidRPr="007C462F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19" w:type="pct"/>
          </w:tcPr>
          <w:p w14:paraId="769DA724" w14:textId="77777777" w:rsidR="00C76A6D" w:rsidRPr="007C462F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C76A6D" w:rsidRPr="007C462F" w14:paraId="08BD1B8C" w14:textId="77777777" w:rsidTr="00AB52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1" w:type="pct"/>
          </w:tcPr>
          <w:p w14:paraId="49701C25" w14:textId="77777777" w:rsidR="00C76A6D" w:rsidRPr="007C462F" w:rsidRDefault="00C76A6D" w:rsidP="00DE2A79">
            <w:pPr>
              <w:ind w:left="432"/>
              <w:contextualSpacing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7C462F">
              <w:rPr>
                <w:rFonts w:cstheme="minorHAnsi"/>
                <w:sz w:val="20"/>
                <w:szCs w:val="20"/>
              </w:rPr>
              <w:t xml:space="preserve">Normal </w:t>
            </w:r>
          </w:p>
        </w:tc>
        <w:tc>
          <w:tcPr>
            <w:tcW w:w="1151" w:type="pct"/>
          </w:tcPr>
          <w:p w14:paraId="6CF488D0" w14:textId="77777777" w:rsidR="00C76A6D" w:rsidRPr="007C462F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7C462F">
              <w:rPr>
                <w:rFonts w:cstheme="minorHAnsi"/>
                <w:sz w:val="20"/>
                <w:szCs w:val="20"/>
              </w:rPr>
              <w:t>0.108 (0.089-0.132)</w:t>
            </w:r>
          </w:p>
        </w:tc>
        <w:tc>
          <w:tcPr>
            <w:tcW w:w="527" w:type="pct"/>
          </w:tcPr>
          <w:p w14:paraId="7C317770" w14:textId="77777777" w:rsidR="00C76A6D" w:rsidRPr="007C462F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7C462F">
              <w:rPr>
                <w:rFonts w:cstheme="minorHAnsi"/>
                <w:sz w:val="20"/>
                <w:szCs w:val="20"/>
              </w:rPr>
              <w:t>0.000</w:t>
            </w:r>
          </w:p>
        </w:tc>
        <w:tc>
          <w:tcPr>
            <w:tcW w:w="1152" w:type="pct"/>
          </w:tcPr>
          <w:p w14:paraId="10C008D7" w14:textId="77777777" w:rsidR="00C76A6D" w:rsidRPr="007C462F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7C462F">
              <w:rPr>
                <w:rFonts w:cstheme="minorHAnsi"/>
                <w:sz w:val="20"/>
                <w:szCs w:val="20"/>
              </w:rPr>
              <w:t>0.602 (0.38-0.95)</w:t>
            </w:r>
          </w:p>
        </w:tc>
        <w:tc>
          <w:tcPr>
            <w:tcW w:w="519" w:type="pct"/>
          </w:tcPr>
          <w:p w14:paraId="321FCB0A" w14:textId="77777777" w:rsidR="00C76A6D" w:rsidRPr="007C462F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7C462F">
              <w:rPr>
                <w:rFonts w:cstheme="minorHAnsi"/>
                <w:sz w:val="20"/>
                <w:szCs w:val="20"/>
              </w:rPr>
              <w:t>0.029</w:t>
            </w:r>
          </w:p>
        </w:tc>
      </w:tr>
      <w:tr w:rsidR="00C76A6D" w:rsidRPr="007C462F" w14:paraId="035C8266" w14:textId="77777777" w:rsidTr="00AB52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1" w:type="pct"/>
          </w:tcPr>
          <w:p w14:paraId="59D68653" w14:textId="77777777" w:rsidR="00C76A6D" w:rsidRPr="007C462F" w:rsidRDefault="00C76A6D" w:rsidP="00DE2A79">
            <w:pPr>
              <w:ind w:left="432"/>
              <w:contextualSpacing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7C462F">
              <w:rPr>
                <w:rFonts w:cstheme="minorHAnsi"/>
                <w:sz w:val="20"/>
                <w:szCs w:val="20"/>
              </w:rPr>
              <w:t>Complex</w:t>
            </w:r>
          </w:p>
        </w:tc>
        <w:tc>
          <w:tcPr>
            <w:tcW w:w="1151" w:type="pct"/>
          </w:tcPr>
          <w:p w14:paraId="15EC0E66" w14:textId="77777777" w:rsidR="00C76A6D" w:rsidRPr="007C462F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7C462F">
              <w:rPr>
                <w:rFonts w:cstheme="minorHAnsi"/>
                <w:sz w:val="20"/>
                <w:szCs w:val="20"/>
              </w:rPr>
              <w:t>18.80 (15.79-22.39)</w:t>
            </w:r>
          </w:p>
        </w:tc>
        <w:tc>
          <w:tcPr>
            <w:tcW w:w="527" w:type="pct"/>
          </w:tcPr>
          <w:p w14:paraId="1BF11648" w14:textId="77777777" w:rsidR="00C76A6D" w:rsidRPr="007C462F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7C462F">
              <w:rPr>
                <w:rFonts w:cstheme="minorHAnsi"/>
                <w:sz w:val="20"/>
                <w:szCs w:val="20"/>
              </w:rPr>
              <w:t>0.000</w:t>
            </w:r>
          </w:p>
        </w:tc>
        <w:tc>
          <w:tcPr>
            <w:tcW w:w="1152" w:type="pct"/>
          </w:tcPr>
          <w:p w14:paraId="0AF0769E" w14:textId="77777777" w:rsidR="00C76A6D" w:rsidRPr="007C462F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7C462F">
              <w:rPr>
                <w:rFonts w:cstheme="minorHAnsi"/>
                <w:sz w:val="20"/>
                <w:szCs w:val="20"/>
              </w:rPr>
              <w:t>22.07 (14.77-32.98)</w:t>
            </w:r>
          </w:p>
        </w:tc>
        <w:tc>
          <w:tcPr>
            <w:tcW w:w="519" w:type="pct"/>
          </w:tcPr>
          <w:p w14:paraId="46033030" w14:textId="77777777" w:rsidR="00C76A6D" w:rsidRPr="007C462F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7C462F">
              <w:rPr>
                <w:rFonts w:cstheme="minorHAnsi"/>
                <w:sz w:val="20"/>
                <w:szCs w:val="20"/>
              </w:rPr>
              <w:t>&lt;0.001</w:t>
            </w:r>
          </w:p>
        </w:tc>
      </w:tr>
      <w:tr w:rsidR="00C76A6D" w:rsidRPr="007C462F" w14:paraId="709B10DA" w14:textId="77777777" w:rsidTr="00AB52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1" w:type="pct"/>
          </w:tcPr>
          <w:p w14:paraId="0F03382F" w14:textId="77777777" w:rsidR="00C76A6D" w:rsidRPr="007C462F" w:rsidRDefault="00C76A6D" w:rsidP="00DE2A79">
            <w:pPr>
              <w:ind w:left="432"/>
              <w:contextualSpacing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7C462F">
              <w:rPr>
                <w:rFonts w:cstheme="minorHAnsi"/>
                <w:sz w:val="20"/>
                <w:szCs w:val="20"/>
              </w:rPr>
              <w:t>Deletion 5q</w:t>
            </w:r>
          </w:p>
        </w:tc>
        <w:tc>
          <w:tcPr>
            <w:tcW w:w="1151" w:type="pct"/>
          </w:tcPr>
          <w:p w14:paraId="098F0E3D" w14:textId="77777777" w:rsidR="00C76A6D" w:rsidRPr="007C462F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7C462F">
              <w:rPr>
                <w:rFonts w:cstheme="minorHAnsi"/>
                <w:sz w:val="20"/>
                <w:szCs w:val="20"/>
              </w:rPr>
              <w:t>3.430 (2.87-4.104)</w:t>
            </w:r>
          </w:p>
        </w:tc>
        <w:tc>
          <w:tcPr>
            <w:tcW w:w="527" w:type="pct"/>
          </w:tcPr>
          <w:p w14:paraId="5021DF40" w14:textId="77777777" w:rsidR="00C76A6D" w:rsidRPr="007C462F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7C462F">
              <w:rPr>
                <w:rFonts w:cstheme="minorHAnsi"/>
                <w:sz w:val="20"/>
                <w:szCs w:val="20"/>
              </w:rPr>
              <w:t>0.000</w:t>
            </w:r>
          </w:p>
        </w:tc>
        <w:tc>
          <w:tcPr>
            <w:tcW w:w="1152" w:type="pct"/>
          </w:tcPr>
          <w:p w14:paraId="3E7E70B8" w14:textId="77777777" w:rsidR="00C76A6D" w:rsidRPr="007C462F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7C462F">
              <w:rPr>
                <w:rFonts w:cstheme="minorHAnsi"/>
                <w:sz w:val="20"/>
                <w:szCs w:val="20"/>
              </w:rPr>
              <w:t>9.252 (5.61-15.27)</w:t>
            </w:r>
          </w:p>
        </w:tc>
        <w:tc>
          <w:tcPr>
            <w:tcW w:w="519" w:type="pct"/>
          </w:tcPr>
          <w:p w14:paraId="13B70DDA" w14:textId="77777777" w:rsidR="00C76A6D" w:rsidRPr="007C462F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7C462F">
              <w:rPr>
                <w:rFonts w:cstheme="minorHAnsi"/>
                <w:sz w:val="20"/>
                <w:szCs w:val="20"/>
              </w:rPr>
              <w:t>&lt;0.001</w:t>
            </w:r>
          </w:p>
        </w:tc>
      </w:tr>
      <w:tr w:rsidR="00C76A6D" w:rsidRPr="007C462F" w14:paraId="50D0A15B" w14:textId="77777777" w:rsidTr="00AB52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1" w:type="pct"/>
          </w:tcPr>
          <w:p w14:paraId="07E25EEE" w14:textId="77777777" w:rsidR="00C76A6D" w:rsidRPr="007C462F" w:rsidRDefault="00C76A6D" w:rsidP="00DE2A79">
            <w:pPr>
              <w:ind w:left="432"/>
              <w:contextualSpacing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7C462F">
              <w:rPr>
                <w:rFonts w:cstheme="minorHAnsi"/>
                <w:sz w:val="20"/>
                <w:szCs w:val="20"/>
              </w:rPr>
              <w:t>Deletion 7</w:t>
            </w:r>
          </w:p>
        </w:tc>
        <w:tc>
          <w:tcPr>
            <w:tcW w:w="1151" w:type="pct"/>
          </w:tcPr>
          <w:p w14:paraId="12607AF3" w14:textId="77777777" w:rsidR="00C76A6D" w:rsidRPr="007C462F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7C462F">
              <w:rPr>
                <w:rFonts w:cstheme="minorHAnsi"/>
                <w:sz w:val="20"/>
                <w:szCs w:val="20"/>
              </w:rPr>
              <w:t>0.540 (0.335-0.870)</w:t>
            </w:r>
          </w:p>
        </w:tc>
        <w:tc>
          <w:tcPr>
            <w:tcW w:w="527" w:type="pct"/>
          </w:tcPr>
          <w:p w14:paraId="1A596F62" w14:textId="77777777" w:rsidR="00C76A6D" w:rsidRPr="007C462F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7C462F">
              <w:rPr>
                <w:rFonts w:cstheme="minorHAnsi"/>
                <w:sz w:val="20"/>
                <w:szCs w:val="20"/>
              </w:rPr>
              <w:t>0.011</w:t>
            </w:r>
          </w:p>
        </w:tc>
        <w:tc>
          <w:tcPr>
            <w:tcW w:w="1152" w:type="pct"/>
          </w:tcPr>
          <w:p w14:paraId="7412B16E" w14:textId="77777777" w:rsidR="00C76A6D" w:rsidRPr="007C462F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7C462F">
              <w:rPr>
                <w:rFonts w:cstheme="minorHAnsi"/>
                <w:sz w:val="20"/>
                <w:szCs w:val="20"/>
              </w:rPr>
              <w:t>1.525 (0.79-2.94)</w:t>
            </w:r>
          </w:p>
        </w:tc>
        <w:tc>
          <w:tcPr>
            <w:tcW w:w="519" w:type="pct"/>
          </w:tcPr>
          <w:p w14:paraId="0C2DB6F6" w14:textId="77777777" w:rsidR="00C76A6D" w:rsidRPr="007C462F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7C462F">
              <w:rPr>
                <w:rFonts w:cstheme="minorHAnsi"/>
                <w:sz w:val="20"/>
                <w:szCs w:val="20"/>
              </w:rPr>
              <w:t>0.208</w:t>
            </w:r>
          </w:p>
        </w:tc>
      </w:tr>
      <w:tr w:rsidR="00C76A6D" w:rsidRPr="007C462F" w14:paraId="7B7739A1" w14:textId="77777777" w:rsidTr="00AB52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1" w:type="pct"/>
          </w:tcPr>
          <w:p w14:paraId="6ECAFD6B" w14:textId="487B2BA4" w:rsidR="00C76A6D" w:rsidRPr="00E47E0F" w:rsidRDefault="00C76A6D" w:rsidP="00DE2A79">
            <w:pPr>
              <w:ind w:left="432"/>
              <w:contextualSpacing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7C462F">
              <w:rPr>
                <w:rFonts w:cstheme="minorHAnsi"/>
                <w:sz w:val="20"/>
                <w:szCs w:val="20"/>
              </w:rPr>
              <w:t>Deletion 17</w:t>
            </w:r>
            <w:r w:rsidR="00021144">
              <w:rPr>
                <w:rFonts w:cstheme="minorHAnsi"/>
                <w:sz w:val="20"/>
                <w:szCs w:val="20"/>
              </w:rPr>
              <w:t>p</w:t>
            </w:r>
            <w:r w:rsidRPr="00E47E0F">
              <w:rPr>
                <w:rFonts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151" w:type="pct"/>
          </w:tcPr>
          <w:p w14:paraId="7C68D825" w14:textId="77777777" w:rsidR="00C76A6D" w:rsidRPr="009E3BE4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9E3BE4">
              <w:rPr>
                <w:rFonts w:cstheme="minorHAnsi"/>
                <w:sz w:val="20"/>
                <w:szCs w:val="20"/>
              </w:rPr>
              <w:t>4.870 (1.542-15.37)</w:t>
            </w:r>
          </w:p>
        </w:tc>
        <w:tc>
          <w:tcPr>
            <w:tcW w:w="527" w:type="pct"/>
          </w:tcPr>
          <w:p w14:paraId="5D390165" w14:textId="77777777" w:rsidR="00C76A6D" w:rsidRPr="007C462F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7C462F">
              <w:rPr>
                <w:rFonts w:cstheme="minorHAnsi"/>
                <w:sz w:val="20"/>
                <w:szCs w:val="20"/>
              </w:rPr>
              <w:t>0.007</w:t>
            </w:r>
          </w:p>
        </w:tc>
        <w:tc>
          <w:tcPr>
            <w:tcW w:w="1152" w:type="pct"/>
          </w:tcPr>
          <w:p w14:paraId="6EF76691" w14:textId="77777777" w:rsidR="00C76A6D" w:rsidRPr="007C462F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7C462F">
              <w:rPr>
                <w:rFonts w:cstheme="minorHAnsi"/>
                <w:sz w:val="20"/>
                <w:szCs w:val="20"/>
              </w:rPr>
              <w:t>9.220 (2.17-39.06)</w:t>
            </w:r>
          </w:p>
        </w:tc>
        <w:tc>
          <w:tcPr>
            <w:tcW w:w="519" w:type="pct"/>
          </w:tcPr>
          <w:p w14:paraId="2426B194" w14:textId="77777777" w:rsidR="00C76A6D" w:rsidRPr="007C462F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7C462F">
              <w:rPr>
                <w:rFonts w:cstheme="minorHAnsi"/>
                <w:sz w:val="20"/>
                <w:szCs w:val="20"/>
              </w:rPr>
              <w:t>0.003</w:t>
            </w:r>
          </w:p>
        </w:tc>
      </w:tr>
      <w:tr w:rsidR="00C76A6D" w:rsidRPr="007C462F" w14:paraId="7C5F864B" w14:textId="77777777" w:rsidTr="00AB52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1" w:type="pct"/>
          </w:tcPr>
          <w:p w14:paraId="27EABE8A" w14:textId="3A16C1E9" w:rsidR="00C76A6D" w:rsidRPr="00E47E0F" w:rsidRDefault="00C76A6D" w:rsidP="00DE2A79">
            <w:pPr>
              <w:ind w:left="432"/>
              <w:contextualSpacing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7C462F">
              <w:rPr>
                <w:rFonts w:cstheme="minorHAnsi"/>
                <w:sz w:val="20"/>
                <w:szCs w:val="20"/>
              </w:rPr>
              <w:t>Deletion 20</w:t>
            </w:r>
            <w:r w:rsidR="00021144">
              <w:rPr>
                <w:rFonts w:cstheme="minorHAnsi"/>
                <w:sz w:val="20"/>
                <w:szCs w:val="20"/>
              </w:rPr>
              <w:t>q</w:t>
            </w:r>
            <w:r w:rsidRPr="00E47E0F">
              <w:rPr>
                <w:rFonts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151" w:type="pct"/>
          </w:tcPr>
          <w:p w14:paraId="739C8115" w14:textId="77777777" w:rsidR="00C76A6D" w:rsidRPr="009E3BE4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9E3BE4">
              <w:rPr>
                <w:rFonts w:cstheme="minorHAnsi"/>
                <w:sz w:val="20"/>
                <w:szCs w:val="20"/>
              </w:rPr>
              <w:t>0.320 (0.154-0.663)</w:t>
            </w:r>
          </w:p>
        </w:tc>
        <w:tc>
          <w:tcPr>
            <w:tcW w:w="527" w:type="pct"/>
          </w:tcPr>
          <w:p w14:paraId="5610F15F" w14:textId="77777777" w:rsidR="00C76A6D" w:rsidRPr="007C462F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7C462F">
              <w:rPr>
                <w:rFonts w:cstheme="minorHAnsi"/>
                <w:sz w:val="20"/>
                <w:szCs w:val="20"/>
              </w:rPr>
              <w:t>0.002</w:t>
            </w:r>
          </w:p>
        </w:tc>
        <w:tc>
          <w:tcPr>
            <w:tcW w:w="1152" w:type="pct"/>
          </w:tcPr>
          <w:p w14:paraId="6308B555" w14:textId="77777777" w:rsidR="00C76A6D" w:rsidRPr="007C462F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7C462F">
              <w:rPr>
                <w:rFonts w:cstheme="minorHAnsi"/>
                <w:sz w:val="20"/>
                <w:szCs w:val="20"/>
              </w:rPr>
              <w:t>0.928 (0.34-2.52)</w:t>
            </w:r>
          </w:p>
        </w:tc>
        <w:tc>
          <w:tcPr>
            <w:tcW w:w="519" w:type="pct"/>
          </w:tcPr>
          <w:p w14:paraId="60216654" w14:textId="77777777" w:rsidR="00C76A6D" w:rsidRPr="007C462F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7C462F">
              <w:rPr>
                <w:rFonts w:cstheme="minorHAnsi"/>
                <w:sz w:val="20"/>
                <w:szCs w:val="20"/>
              </w:rPr>
              <w:t>0.883</w:t>
            </w:r>
          </w:p>
        </w:tc>
      </w:tr>
      <w:tr w:rsidR="00C76A6D" w:rsidRPr="007C462F" w14:paraId="0AFB2FB6" w14:textId="77777777" w:rsidTr="00AB52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1" w:type="pct"/>
          </w:tcPr>
          <w:p w14:paraId="77AFED05" w14:textId="77777777" w:rsidR="00C76A6D" w:rsidRPr="007C462F" w:rsidRDefault="00C76A6D" w:rsidP="00DE2A79">
            <w:pPr>
              <w:ind w:left="432"/>
              <w:contextualSpacing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7C462F">
              <w:rPr>
                <w:rFonts w:cstheme="minorHAnsi"/>
                <w:sz w:val="20"/>
                <w:szCs w:val="20"/>
              </w:rPr>
              <w:t xml:space="preserve">Trisomy 8 </w:t>
            </w:r>
          </w:p>
        </w:tc>
        <w:tc>
          <w:tcPr>
            <w:tcW w:w="1151" w:type="pct"/>
          </w:tcPr>
          <w:p w14:paraId="3324C9BC" w14:textId="77777777" w:rsidR="00C76A6D" w:rsidRPr="007C462F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7C462F">
              <w:rPr>
                <w:rFonts w:cstheme="minorHAnsi"/>
                <w:sz w:val="20"/>
                <w:szCs w:val="20"/>
              </w:rPr>
              <w:t>0.560 (0.391-0.803)</w:t>
            </w:r>
          </w:p>
        </w:tc>
        <w:tc>
          <w:tcPr>
            <w:tcW w:w="527" w:type="pct"/>
          </w:tcPr>
          <w:p w14:paraId="255C00F3" w14:textId="77777777" w:rsidR="00C76A6D" w:rsidRPr="007C462F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7C462F">
              <w:rPr>
                <w:rFonts w:cstheme="minorHAnsi"/>
                <w:sz w:val="20"/>
                <w:szCs w:val="20"/>
              </w:rPr>
              <w:t>0.002</w:t>
            </w:r>
          </w:p>
        </w:tc>
        <w:tc>
          <w:tcPr>
            <w:tcW w:w="1152" w:type="pct"/>
          </w:tcPr>
          <w:p w14:paraId="559D20F9" w14:textId="77777777" w:rsidR="00C76A6D" w:rsidRPr="007C462F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7C462F">
              <w:rPr>
                <w:rFonts w:cstheme="minorHAnsi"/>
                <w:sz w:val="20"/>
                <w:szCs w:val="20"/>
              </w:rPr>
              <w:t>1.312 (0.91-1.80)</w:t>
            </w:r>
          </w:p>
        </w:tc>
        <w:tc>
          <w:tcPr>
            <w:tcW w:w="519" w:type="pct"/>
          </w:tcPr>
          <w:p w14:paraId="0806E13A" w14:textId="77777777" w:rsidR="00C76A6D" w:rsidRPr="007C462F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7C462F">
              <w:rPr>
                <w:rFonts w:cstheme="minorHAnsi"/>
                <w:sz w:val="20"/>
                <w:szCs w:val="20"/>
              </w:rPr>
              <w:t>0.102</w:t>
            </w:r>
          </w:p>
        </w:tc>
      </w:tr>
      <w:tr w:rsidR="00C76A6D" w:rsidRPr="007C462F" w14:paraId="25A8EC1D" w14:textId="77777777" w:rsidTr="00AB52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1" w:type="pct"/>
          </w:tcPr>
          <w:p w14:paraId="61621116" w14:textId="77777777" w:rsidR="00C76A6D" w:rsidRPr="007C462F" w:rsidRDefault="00C76A6D" w:rsidP="00DE2A79">
            <w:pPr>
              <w:ind w:left="432"/>
              <w:contextualSpacing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7C462F">
              <w:rPr>
                <w:rFonts w:cstheme="minorHAnsi"/>
                <w:sz w:val="20"/>
                <w:szCs w:val="20"/>
              </w:rPr>
              <w:t>Deletion Y</w:t>
            </w:r>
          </w:p>
        </w:tc>
        <w:tc>
          <w:tcPr>
            <w:tcW w:w="1151" w:type="pct"/>
          </w:tcPr>
          <w:p w14:paraId="0A366D22" w14:textId="77777777" w:rsidR="00C76A6D" w:rsidRPr="007C462F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7C462F">
              <w:rPr>
                <w:rFonts w:cstheme="minorHAnsi"/>
                <w:sz w:val="20"/>
                <w:szCs w:val="20"/>
              </w:rPr>
              <w:t>0.462 (0.238-0.880)</w:t>
            </w:r>
          </w:p>
        </w:tc>
        <w:tc>
          <w:tcPr>
            <w:tcW w:w="527" w:type="pct"/>
          </w:tcPr>
          <w:p w14:paraId="650579A8" w14:textId="77777777" w:rsidR="00C76A6D" w:rsidRPr="007C462F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7C462F">
              <w:rPr>
                <w:rFonts w:cstheme="minorHAnsi"/>
                <w:sz w:val="20"/>
                <w:szCs w:val="20"/>
              </w:rPr>
              <w:t>0.023</w:t>
            </w:r>
          </w:p>
        </w:tc>
        <w:tc>
          <w:tcPr>
            <w:tcW w:w="1152" w:type="pct"/>
          </w:tcPr>
          <w:p w14:paraId="1E1906BD" w14:textId="77777777" w:rsidR="00C76A6D" w:rsidRPr="007C462F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7C462F">
              <w:rPr>
                <w:rFonts w:cstheme="minorHAnsi"/>
                <w:sz w:val="20"/>
                <w:szCs w:val="20"/>
              </w:rPr>
              <w:t>1.48 (0.55-3.98)</w:t>
            </w:r>
          </w:p>
        </w:tc>
        <w:tc>
          <w:tcPr>
            <w:tcW w:w="519" w:type="pct"/>
          </w:tcPr>
          <w:p w14:paraId="412438EE" w14:textId="77777777" w:rsidR="00C76A6D" w:rsidRPr="007C462F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7C462F">
              <w:rPr>
                <w:rFonts w:cstheme="minorHAnsi"/>
                <w:sz w:val="20"/>
                <w:szCs w:val="20"/>
              </w:rPr>
              <w:t>0.438</w:t>
            </w:r>
          </w:p>
        </w:tc>
      </w:tr>
      <w:tr w:rsidR="00C76A6D" w:rsidRPr="007C462F" w14:paraId="4E6A7C5B" w14:textId="77777777" w:rsidTr="00AB52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1" w:type="pct"/>
          </w:tcPr>
          <w:p w14:paraId="5C76CC5B" w14:textId="708D6FB6" w:rsidR="00C76A6D" w:rsidRPr="009E3BE4" w:rsidRDefault="00C76A6D" w:rsidP="00E47E0F">
            <w:pPr>
              <w:contextualSpacing/>
              <w:rPr>
                <w:rFonts w:cstheme="minorHAnsi"/>
                <w:sz w:val="20"/>
                <w:szCs w:val="20"/>
              </w:rPr>
            </w:pPr>
            <w:r w:rsidRPr="007C462F">
              <w:rPr>
                <w:rFonts w:cstheme="minorHAnsi"/>
                <w:sz w:val="20"/>
                <w:szCs w:val="20"/>
              </w:rPr>
              <w:t xml:space="preserve">Next generation sequencing (mutant </w:t>
            </w:r>
            <w:r w:rsidRPr="00FA1F39">
              <w:rPr>
                <w:rFonts w:cstheme="minorHAnsi"/>
                <w:i/>
                <w:sz w:val="20"/>
                <w:szCs w:val="20"/>
              </w:rPr>
              <w:t>vs</w:t>
            </w:r>
            <w:r w:rsidRPr="00E47E0F">
              <w:rPr>
                <w:rFonts w:cstheme="minorHAnsi"/>
                <w:sz w:val="20"/>
                <w:szCs w:val="20"/>
              </w:rPr>
              <w:t xml:space="preserve"> </w:t>
            </w:r>
            <w:proofErr w:type="gramStart"/>
            <w:r w:rsidRPr="00E47E0F">
              <w:rPr>
                <w:rFonts w:cstheme="minorHAnsi"/>
                <w:sz w:val="20"/>
                <w:szCs w:val="20"/>
              </w:rPr>
              <w:t>wild-type</w:t>
            </w:r>
            <w:proofErr w:type="gramEnd"/>
            <w:r w:rsidRPr="00E47E0F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151" w:type="pct"/>
          </w:tcPr>
          <w:p w14:paraId="548AA543" w14:textId="77777777" w:rsidR="00C76A6D" w:rsidRPr="007C462F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27" w:type="pct"/>
          </w:tcPr>
          <w:p w14:paraId="65F2CBE3" w14:textId="77777777" w:rsidR="00C76A6D" w:rsidRPr="007C462F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2" w:type="pct"/>
          </w:tcPr>
          <w:p w14:paraId="2E84A76C" w14:textId="77777777" w:rsidR="00C76A6D" w:rsidRPr="007C462F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19" w:type="pct"/>
          </w:tcPr>
          <w:p w14:paraId="3217998D" w14:textId="77777777" w:rsidR="00C76A6D" w:rsidRPr="007C462F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C76A6D" w:rsidRPr="007C462F" w14:paraId="0F46B130" w14:textId="77777777" w:rsidTr="00AB52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1" w:type="pct"/>
          </w:tcPr>
          <w:p w14:paraId="6631897F" w14:textId="77777777" w:rsidR="00C76A6D" w:rsidRPr="00FA1F39" w:rsidRDefault="00C76A6D" w:rsidP="00DE2A79">
            <w:pPr>
              <w:ind w:left="432"/>
              <w:contextualSpacing/>
              <w:rPr>
                <w:rFonts w:cstheme="minorHAnsi"/>
                <w:b w:val="0"/>
                <w:bCs w:val="0"/>
                <w:i/>
                <w:color w:val="000000" w:themeColor="text1"/>
                <w:sz w:val="20"/>
                <w:szCs w:val="20"/>
              </w:rPr>
            </w:pPr>
            <w:r w:rsidRPr="00FA1F39">
              <w:rPr>
                <w:rFonts w:cstheme="minorHAnsi"/>
                <w:i/>
                <w:color w:val="000000" w:themeColor="text1"/>
                <w:sz w:val="20"/>
                <w:szCs w:val="20"/>
              </w:rPr>
              <w:t>RAS mutations</w:t>
            </w:r>
          </w:p>
        </w:tc>
        <w:tc>
          <w:tcPr>
            <w:tcW w:w="1151" w:type="pct"/>
          </w:tcPr>
          <w:p w14:paraId="1574B032" w14:textId="77777777" w:rsidR="00C76A6D" w:rsidRPr="00E47E0F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E47E0F">
              <w:rPr>
                <w:rFonts w:cstheme="minorHAnsi"/>
                <w:color w:val="000000" w:themeColor="text1"/>
                <w:sz w:val="20"/>
                <w:szCs w:val="20"/>
              </w:rPr>
              <w:t>0.648 (0.518-0.811)</w:t>
            </w:r>
          </w:p>
        </w:tc>
        <w:tc>
          <w:tcPr>
            <w:tcW w:w="527" w:type="pct"/>
          </w:tcPr>
          <w:p w14:paraId="38982696" w14:textId="77777777" w:rsidR="00C76A6D" w:rsidRPr="009E3BE4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E3BE4">
              <w:rPr>
                <w:rFonts w:cstheme="minorHAnsi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1152" w:type="pct"/>
          </w:tcPr>
          <w:p w14:paraId="400D19B7" w14:textId="77777777" w:rsidR="00C76A6D" w:rsidRPr="007C462F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C462F">
              <w:rPr>
                <w:rFonts w:cstheme="minorHAnsi"/>
                <w:color w:val="000000" w:themeColor="text1"/>
                <w:sz w:val="20"/>
                <w:szCs w:val="20"/>
              </w:rPr>
              <w:t>0.816 (0.573-1.162)</w:t>
            </w:r>
          </w:p>
        </w:tc>
        <w:tc>
          <w:tcPr>
            <w:tcW w:w="519" w:type="pct"/>
          </w:tcPr>
          <w:p w14:paraId="51A0576C" w14:textId="77777777" w:rsidR="00C76A6D" w:rsidRPr="007C462F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C462F">
              <w:rPr>
                <w:rFonts w:cstheme="minorHAnsi"/>
                <w:color w:val="000000" w:themeColor="text1"/>
                <w:sz w:val="20"/>
                <w:szCs w:val="20"/>
              </w:rPr>
              <w:t>0.262</w:t>
            </w:r>
          </w:p>
        </w:tc>
      </w:tr>
      <w:tr w:rsidR="00C76A6D" w:rsidRPr="007C462F" w14:paraId="1416D922" w14:textId="77777777" w:rsidTr="00AB52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1" w:type="pct"/>
          </w:tcPr>
          <w:p w14:paraId="260847F2" w14:textId="77777777" w:rsidR="00C76A6D" w:rsidRPr="00FA1F39" w:rsidRDefault="00C76A6D" w:rsidP="00DE2A79">
            <w:pPr>
              <w:ind w:left="432"/>
              <w:contextualSpacing/>
              <w:rPr>
                <w:rFonts w:cstheme="minorHAnsi"/>
                <w:b w:val="0"/>
                <w:bCs w:val="0"/>
                <w:i/>
                <w:color w:val="000000" w:themeColor="text1"/>
                <w:sz w:val="20"/>
                <w:szCs w:val="20"/>
              </w:rPr>
            </w:pPr>
            <w:r w:rsidRPr="00FA1F39">
              <w:rPr>
                <w:rFonts w:cstheme="minorHAnsi"/>
                <w:i/>
                <w:color w:val="000000" w:themeColor="text1"/>
                <w:sz w:val="20"/>
                <w:szCs w:val="20"/>
              </w:rPr>
              <w:t>STAG2/SMC1A/RAD21</w:t>
            </w:r>
          </w:p>
        </w:tc>
        <w:tc>
          <w:tcPr>
            <w:tcW w:w="1151" w:type="pct"/>
          </w:tcPr>
          <w:p w14:paraId="26BCC9A9" w14:textId="77777777" w:rsidR="00C76A6D" w:rsidRPr="00E47E0F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E47E0F">
              <w:rPr>
                <w:rFonts w:cstheme="minorHAnsi"/>
                <w:color w:val="000000" w:themeColor="text1"/>
                <w:sz w:val="20"/>
                <w:szCs w:val="20"/>
              </w:rPr>
              <w:t>0.493 (0.314-0.775)</w:t>
            </w:r>
          </w:p>
        </w:tc>
        <w:tc>
          <w:tcPr>
            <w:tcW w:w="527" w:type="pct"/>
          </w:tcPr>
          <w:p w14:paraId="33911B75" w14:textId="77777777" w:rsidR="00C76A6D" w:rsidRPr="009E3BE4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E3BE4">
              <w:rPr>
                <w:rFonts w:cstheme="minorHAnsi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1152" w:type="pct"/>
          </w:tcPr>
          <w:p w14:paraId="60D720C8" w14:textId="77777777" w:rsidR="00C76A6D" w:rsidRPr="007C462F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C462F">
              <w:rPr>
                <w:rFonts w:cstheme="minorHAnsi"/>
                <w:color w:val="000000" w:themeColor="text1"/>
                <w:sz w:val="20"/>
                <w:szCs w:val="20"/>
              </w:rPr>
              <w:t>0.869 (0.428-1.763)</w:t>
            </w:r>
          </w:p>
        </w:tc>
        <w:tc>
          <w:tcPr>
            <w:tcW w:w="519" w:type="pct"/>
          </w:tcPr>
          <w:p w14:paraId="38118B39" w14:textId="77777777" w:rsidR="00C76A6D" w:rsidRPr="007C462F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C462F">
              <w:rPr>
                <w:rFonts w:cstheme="minorHAnsi"/>
                <w:color w:val="000000" w:themeColor="text1"/>
                <w:sz w:val="20"/>
                <w:szCs w:val="20"/>
              </w:rPr>
              <w:t>0.698</w:t>
            </w:r>
          </w:p>
        </w:tc>
      </w:tr>
      <w:tr w:rsidR="00C76A6D" w:rsidRPr="007C462F" w14:paraId="2E68AB86" w14:textId="77777777" w:rsidTr="00AB52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1" w:type="pct"/>
          </w:tcPr>
          <w:p w14:paraId="4B94B582" w14:textId="77777777" w:rsidR="00C76A6D" w:rsidRPr="00FA1F39" w:rsidRDefault="00C76A6D" w:rsidP="00DE2A79">
            <w:pPr>
              <w:ind w:left="432"/>
              <w:contextualSpacing/>
              <w:rPr>
                <w:rFonts w:cstheme="minorHAnsi"/>
                <w:b w:val="0"/>
                <w:bCs w:val="0"/>
                <w:i/>
                <w:color w:val="000000" w:themeColor="text1"/>
                <w:sz w:val="20"/>
                <w:szCs w:val="20"/>
              </w:rPr>
            </w:pPr>
            <w:r w:rsidRPr="00FA1F39">
              <w:rPr>
                <w:rFonts w:cstheme="minorHAnsi"/>
                <w:i/>
                <w:color w:val="000000" w:themeColor="text1"/>
                <w:sz w:val="20"/>
                <w:szCs w:val="20"/>
              </w:rPr>
              <w:t>EZH2/SUZ12</w:t>
            </w:r>
          </w:p>
        </w:tc>
        <w:tc>
          <w:tcPr>
            <w:tcW w:w="1151" w:type="pct"/>
          </w:tcPr>
          <w:p w14:paraId="230412FF" w14:textId="77777777" w:rsidR="00C76A6D" w:rsidRPr="00E47E0F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E47E0F">
              <w:rPr>
                <w:rFonts w:cstheme="minorHAnsi"/>
                <w:color w:val="000000" w:themeColor="text1"/>
                <w:sz w:val="20"/>
                <w:szCs w:val="20"/>
              </w:rPr>
              <w:t>0.753 (0.522-1.087)</w:t>
            </w:r>
          </w:p>
        </w:tc>
        <w:tc>
          <w:tcPr>
            <w:tcW w:w="527" w:type="pct"/>
          </w:tcPr>
          <w:p w14:paraId="6E598126" w14:textId="77777777" w:rsidR="00C76A6D" w:rsidRPr="009E3BE4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E3BE4">
              <w:rPr>
                <w:rFonts w:cstheme="minorHAnsi"/>
                <w:color w:val="000000" w:themeColor="text1"/>
                <w:sz w:val="20"/>
                <w:szCs w:val="20"/>
              </w:rPr>
              <w:t>0.131</w:t>
            </w:r>
          </w:p>
        </w:tc>
        <w:tc>
          <w:tcPr>
            <w:tcW w:w="1152" w:type="pct"/>
          </w:tcPr>
          <w:p w14:paraId="7ABC77B3" w14:textId="77777777" w:rsidR="00C76A6D" w:rsidRPr="007C462F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519" w:type="pct"/>
          </w:tcPr>
          <w:p w14:paraId="2B49199F" w14:textId="77777777" w:rsidR="00C76A6D" w:rsidRPr="007C462F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</w:tr>
      <w:tr w:rsidR="00C76A6D" w:rsidRPr="007C462F" w14:paraId="2E6FE7DE" w14:textId="77777777" w:rsidTr="00AB52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1" w:type="pct"/>
          </w:tcPr>
          <w:p w14:paraId="00890774" w14:textId="77777777" w:rsidR="00C76A6D" w:rsidRPr="00FA1F39" w:rsidRDefault="00C76A6D" w:rsidP="00DE2A79">
            <w:pPr>
              <w:ind w:left="432"/>
              <w:contextualSpacing/>
              <w:rPr>
                <w:rFonts w:cstheme="minorHAnsi"/>
                <w:b w:val="0"/>
                <w:bCs w:val="0"/>
                <w:i/>
                <w:color w:val="000000" w:themeColor="text1"/>
                <w:sz w:val="20"/>
                <w:szCs w:val="20"/>
              </w:rPr>
            </w:pPr>
            <w:r w:rsidRPr="00FA1F39">
              <w:rPr>
                <w:rFonts w:cstheme="minorHAnsi"/>
                <w:i/>
                <w:color w:val="000000" w:themeColor="text1"/>
                <w:sz w:val="20"/>
                <w:szCs w:val="20"/>
              </w:rPr>
              <w:t>IDH1/IDH2</w:t>
            </w:r>
          </w:p>
        </w:tc>
        <w:tc>
          <w:tcPr>
            <w:tcW w:w="1151" w:type="pct"/>
          </w:tcPr>
          <w:p w14:paraId="23EFA377" w14:textId="77777777" w:rsidR="00C76A6D" w:rsidRPr="00E47E0F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E47E0F">
              <w:rPr>
                <w:rFonts w:cstheme="minorHAnsi"/>
                <w:color w:val="000000" w:themeColor="text1"/>
                <w:sz w:val="20"/>
                <w:szCs w:val="20"/>
              </w:rPr>
              <w:t>0.313 (0.220-0.444)</w:t>
            </w:r>
          </w:p>
        </w:tc>
        <w:tc>
          <w:tcPr>
            <w:tcW w:w="527" w:type="pct"/>
          </w:tcPr>
          <w:p w14:paraId="3B5EDA28" w14:textId="77777777" w:rsidR="00C76A6D" w:rsidRPr="000D489F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0D489F">
              <w:rPr>
                <w:rFonts w:cstheme="minorHAnsi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1152" w:type="pct"/>
          </w:tcPr>
          <w:p w14:paraId="40E41247" w14:textId="77777777" w:rsidR="00C76A6D" w:rsidRPr="009E3BE4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E3BE4">
              <w:rPr>
                <w:rFonts w:cstheme="minorHAnsi"/>
                <w:color w:val="000000" w:themeColor="text1"/>
                <w:sz w:val="20"/>
                <w:szCs w:val="20"/>
              </w:rPr>
              <w:t>0.687 (0.410-1.151)</w:t>
            </w:r>
          </w:p>
        </w:tc>
        <w:tc>
          <w:tcPr>
            <w:tcW w:w="519" w:type="pct"/>
          </w:tcPr>
          <w:p w14:paraId="089DF295" w14:textId="77777777" w:rsidR="00C76A6D" w:rsidRPr="007C462F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C462F">
              <w:rPr>
                <w:rFonts w:cstheme="minorHAnsi"/>
                <w:color w:val="000000" w:themeColor="text1"/>
                <w:sz w:val="20"/>
                <w:szCs w:val="20"/>
              </w:rPr>
              <w:t>0.154</w:t>
            </w:r>
          </w:p>
        </w:tc>
      </w:tr>
      <w:tr w:rsidR="00C76A6D" w:rsidRPr="007C462F" w14:paraId="320FDC2D" w14:textId="77777777" w:rsidTr="00AB52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1" w:type="pct"/>
          </w:tcPr>
          <w:p w14:paraId="161EE9CC" w14:textId="77777777" w:rsidR="00C76A6D" w:rsidRPr="00FA1F39" w:rsidRDefault="00C76A6D" w:rsidP="00DE2A79">
            <w:pPr>
              <w:ind w:left="432"/>
              <w:contextualSpacing/>
              <w:rPr>
                <w:rFonts w:cstheme="minorHAnsi"/>
                <w:b w:val="0"/>
                <w:bCs w:val="0"/>
                <w:i/>
                <w:color w:val="000000" w:themeColor="text1"/>
                <w:sz w:val="20"/>
                <w:szCs w:val="20"/>
              </w:rPr>
            </w:pPr>
            <w:r w:rsidRPr="00FA1F39">
              <w:rPr>
                <w:rFonts w:cstheme="minorHAnsi"/>
                <w:i/>
                <w:color w:val="000000" w:themeColor="text1"/>
                <w:sz w:val="20"/>
                <w:szCs w:val="20"/>
              </w:rPr>
              <w:t>FLT3</w:t>
            </w:r>
          </w:p>
        </w:tc>
        <w:tc>
          <w:tcPr>
            <w:tcW w:w="1151" w:type="pct"/>
          </w:tcPr>
          <w:p w14:paraId="3AFBE8CA" w14:textId="77777777" w:rsidR="00C76A6D" w:rsidRPr="00E47E0F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E47E0F">
              <w:rPr>
                <w:rFonts w:cstheme="minorHAnsi"/>
                <w:color w:val="000000" w:themeColor="text1"/>
                <w:sz w:val="20"/>
                <w:szCs w:val="20"/>
              </w:rPr>
              <w:t>0.118 (0.062-0.223)</w:t>
            </w:r>
          </w:p>
        </w:tc>
        <w:tc>
          <w:tcPr>
            <w:tcW w:w="527" w:type="pct"/>
          </w:tcPr>
          <w:p w14:paraId="6D1E5144" w14:textId="77777777" w:rsidR="00C76A6D" w:rsidRPr="000D489F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0D489F">
              <w:rPr>
                <w:rFonts w:cstheme="minorHAnsi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1152" w:type="pct"/>
          </w:tcPr>
          <w:p w14:paraId="3F208D46" w14:textId="77777777" w:rsidR="00C76A6D" w:rsidRPr="009E3BE4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E3BE4">
              <w:rPr>
                <w:rFonts w:cstheme="minorHAnsi"/>
                <w:color w:val="000000" w:themeColor="text1"/>
                <w:sz w:val="20"/>
                <w:szCs w:val="20"/>
              </w:rPr>
              <w:t>0.310 (0.142-0.675)</w:t>
            </w:r>
          </w:p>
        </w:tc>
        <w:tc>
          <w:tcPr>
            <w:tcW w:w="519" w:type="pct"/>
          </w:tcPr>
          <w:p w14:paraId="5ED87BBD" w14:textId="77777777" w:rsidR="00C76A6D" w:rsidRPr="007C462F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C462F">
              <w:rPr>
                <w:rFonts w:cstheme="minorHAnsi"/>
                <w:color w:val="000000" w:themeColor="text1"/>
                <w:sz w:val="20"/>
                <w:szCs w:val="20"/>
              </w:rPr>
              <w:t>0.003</w:t>
            </w:r>
          </w:p>
        </w:tc>
      </w:tr>
      <w:tr w:rsidR="00C76A6D" w:rsidRPr="007C462F" w14:paraId="3D38A307" w14:textId="77777777" w:rsidTr="00AB52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1" w:type="pct"/>
          </w:tcPr>
          <w:p w14:paraId="257E6E03" w14:textId="77777777" w:rsidR="00C76A6D" w:rsidRPr="00FA1F39" w:rsidRDefault="00C76A6D" w:rsidP="00DE2A79">
            <w:pPr>
              <w:ind w:left="432"/>
              <w:contextualSpacing/>
              <w:rPr>
                <w:rFonts w:cstheme="minorHAnsi"/>
                <w:b w:val="0"/>
                <w:bCs w:val="0"/>
                <w:i/>
                <w:color w:val="000000" w:themeColor="text1"/>
                <w:sz w:val="20"/>
                <w:szCs w:val="20"/>
              </w:rPr>
            </w:pPr>
            <w:r w:rsidRPr="00FA1F39">
              <w:rPr>
                <w:rFonts w:cstheme="minorHAnsi"/>
                <w:i/>
                <w:color w:val="000000" w:themeColor="text1"/>
                <w:sz w:val="20"/>
                <w:szCs w:val="20"/>
              </w:rPr>
              <w:t>ASXL1</w:t>
            </w:r>
          </w:p>
        </w:tc>
        <w:tc>
          <w:tcPr>
            <w:tcW w:w="1151" w:type="pct"/>
          </w:tcPr>
          <w:p w14:paraId="7E4F1D63" w14:textId="77777777" w:rsidR="00C76A6D" w:rsidRPr="00E47E0F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E47E0F">
              <w:rPr>
                <w:rFonts w:cstheme="minorHAnsi"/>
                <w:color w:val="000000" w:themeColor="text1"/>
                <w:sz w:val="20"/>
                <w:szCs w:val="20"/>
              </w:rPr>
              <w:t>0.308 (0.232-0.408)</w:t>
            </w:r>
          </w:p>
        </w:tc>
        <w:tc>
          <w:tcPr>
            <w:tcW w:w="527" w:type="pct"/>
          </w:tcPr>
          <w:p w14:paraId="3C2756ED" w14:textId="77777777" w:rsidR="00C76A6D" w:rsidRPr="000D489F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0D489F">
              <w:rPr>
                <w:rFonts w:cstheme="minorHAnsi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1152" w:type="pct"/>
          </w:tcPr>
          <w:p w14:paraId="4C3E9498" w14:textId="77777777" w:rsidR="00C76A6D" w:rsidRPr="009E3BE4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E3BE4">
              <w:rPr>
                <w:rFonts w:cstheme="minorHAnsi"/>
                <w:color w:val="000000" w:themeColor="text1"/>
                <w:sz w:val="20"/>
                <w:szCs w:val="20"/>
              </w:rPr>
              <w:t>0.352 (0.213-0.582)</w:t>
            </w:r>
          </w:p>
        </w:tc>
        <w:tc>
          <w:tcPr>
            <w:tcW w:w="519" w:type="pct"/>
          </w:tcPr>
          <w:p w14:paraId="17D76489" w14:textId="77777777" w:rsidR="00C76A6D" w:rsidRPr="007C462F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C462F">
              <w:rPr>
                <w:rFonts w:cstheme="minorHAnsi"/>
                <w:color w:val="000000" w:themeColor="text1"/>
                <w:sz w:val="20"/>
                <w:szCs w:val="20"/>
              </w:rPr>
              <w:t>&lt;0.001</w:t>
            </w:r>
          </w:p>
        </w:tc>
      </w:tr>
      <w:tr w:rsidR="00C76A6D" w:rsidRPr="007C462F" w14:paraId="27DD5E2D" w14:textId="77777777" w:rsidTr="00AB52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1" w:type="pct"/>
          </w:tcPr>
          <w:p w14:paraId="40D3136B" w14:textId="77777777" w:rsidR="00C76A6D" w:rsidRPr="00FA1F39" w:rsidRDefault="00C76A6D" w:rsidP="00DE2A79">
            <w:pPr>
              <w:ind w:left="432"/>
              <w:contextualSpacing/>
              <w:rPr>
                <w:rFonts w:cstheme="minorHAnsi"/>
                <w:b w:val="0"/>
                <w:bCs w:val="0"/>
                <w:i/>
                <w:color w:val="000000" w:themeColor="text1"/>
                <w:sz w:val="20"/>
                <w:szCs w:val="20"/>
              </w:rPr>
            </w:pPr>
            <w:r w:rsidRPr="00FA1F39">
              <w:rPr>
                <w:rFonts w:cstheme="minorHAnsi"/>
                <w:i/>
                <w:color w:val="000000" w:themeColor="text1"/>
                <w:sz w:val="20"/>
                <w:szCs w:val="20"/>
              </w:rPr>
              <w:t>DNMT3A</w:t>
            </w:r>
          </w:p>
        </w:tc>
        <w:tc>
          <w:tcPr>
            <w:tcW w:w="1151" w:type="pct"/>
          </w:tcPr>
          <w:p w14:paraId="7C9CBB78" w14:textId="77777777" w:rsidR="00C76A6D" w:rsidRPr="00E47E0F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E47E0F">
              <w:rPr>
                <w:rFonts w:cstheme="minorHAnsi"/>
                <w:color w:val="000000" w:themeColor="text1"/>
                <w:sz w:val="20"/>
                <w:szCs w:val="20"/>
              </w:rPr>
              <w:t>0.898 (0.715-1.128)</w:t>
            </w:r>
          </w:p>
        </w:tc>
        <w:tc>
          <w:tcPr>
            <w:tcW w:w="527" w:type="pct"/>
          </w:tcPr>
          <w:p w14:paraId="23D0F55D" w14:textId="77777777" w:rsidR="00C76A6D" w:rsidRPr="000D489F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0D489F">
              <w:rPr>
                <w:rFonts w:cstheme="minorHAnsi"/>
                <w:color w:val="000000" w:themeColor="text1"/>
                <w:sz w:val="20"/>
                <w:szCs w:val="20"/>
              </w:rPr>
              <w:t>0.358</w:t>
            </w:r>
          </w:p>
        </w:tc>
        <w:tc>
          <w:tcPr>
            <w:tcW w:w="1152" w:type="pct"/>
          </w:tcPr>
          <w:p w14:paraId="2261B38C" w14:textId="77777777" w:rsidR="00C76A6D" w:rsidRPr="009E3BE4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519" w:type="pct"/>
          </w:tcPr>
          <w:p w14:paraId="1931D5A2" w14:textId="77777777" w:rsidR="00C76A6D" w:rsidRPr="007C462F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</w:tr>
      <w:tr w:rsidR="00C76A6D" w:rsidRPr="007C462F" w14:paraId="15AA0986" w14:textId="77777777" w:rsidTr="00AB52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1" w:type="pct"/>
          </w:tcPr>
          <w:p w14:paraId="7272B245" w14:textId="77777777" w:rsidR="00C76A6D" w:rsidRPr="00FA1F39" w:rsidRDefault="00C76A6D" w:rsidP="00DE2A79">
            <w:pPr>
              <w:ind w:left="432"/>
              <w:contextualSpacing/>
              <w:rPr>
                <w:rFonts w:cstheme="minorHAnsi"/>
                <w:b w:val="0"/>
                <w:bCs w:val="0"/>
                <w:i/>
                <w:color w:val="000000" w:themeColor="text1"/>
                <w:sz w:val="20"/>
                <w:szCs w:val="20"/>
              </w:rPr>
            </w:pPr>
            <w:r w:rsidRPr="00FA1F39">
              <w:rPr>
                <w:rFonts w:cstheme="minorHAnsi"/>
                <w:i/>
                <w:color w:val="000000" w:themeColor="text1"/>
                <w:sz w:val="20"/>
                <w:szCs w:val="20"/>
              </w:rPr>
              <w:t>JAK2</w:t>
            </w:r>
          </w:p>
        </w:tc>
        <w:tc>
          <w:tcPr>
            <w:tcW w:w="1151" w:type="pct"/>
          </w:tcPr>
          <w:p w14:paraId="352DFDAC" w14:textId="77777777" w:rsidR="00C76A6D" w:rsidRPr="00E47E0F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E47E0F">
              <w:rPr>
                <w:rFonts w:cstheme="minorHAnsi"/>
                <w:color w:val="000000" w:themeColor="text1"/>
                <w:sz w:val="20"/>
                <w:szCs w:val="20"/>
              </w:rPr>
              <w:t>0.812 (0.572-1.154)</w:t>
            </w:r>
          </w:p>
        </w:tc>
        <w:tc>
          <w:tcPr>
            <w:tcW w:w="527" w:type="pct"/>
          </w:tcPr>
          <w:p w14:paraId="40698C05" w14:textId="77777777" w:rsidR="00C76A6D" w:rsidRPr="000D489F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0D489F">
              <w:rPr>
                <w:rFonts w:cstheme="minorHAnsi"/>
                <w:color w:val="000000" w:themeColor="text1"/>
                <w:sz w:val="20"/>
                <w:szCs w:val="20"/>
              </w:rPr>
              <w:t>0.247</w:t>
            </w:r>
          </w:p>
        </w:tc>
        <w:tc>
          <w:tcPr>
            <w:tcW w:w="1152" w:type="pct"/>
          </w:tcPr>
          <w:p w14:paraId="2C2D822C" w14:textId="77777777" w:rsidR="00C76A6D" w:rsidRPr="009E3BE4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519" w:type="pct"/>
          </w:tcPr>
          <w:p w14:paraId="68E78A1A" w14:textId="77777777" w:rsidR="00C76A6D" w:rsidRPr="007C462F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</w:tr>
      <w:tr w:rsidR="00C76A6D" w:rsidRPr="007C462F" w14:paraId="35E976C8" w14:textId="77777777" w:rsidTr="00AB52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1" w:type="pct"/>
          </w:tcPr>
          <w:p w14:paraId="373C19BF" w14:textId="77777777" w:rsidR="00C76A6D" w:rsidRPr="00FA1F39" w:rsidRDefault="00C76A6D" w:rsidP="00DE2A79">
            <w:pPr>
              <w:ind w:left="432"/>
              <w:contextualSpacing/>
              <w:rPr>
                <w:rFonts w:cstheme="minorHAnsi"/>
                <w:b w:val="0"/>
                <w:bCs w:val="0"/>
                <w:i/>
                <w:color w:val="000000" w:themeColor="text1"/>
                <w:sz w:val="20"/>
                <w:szCs w:val="20"/>
              </w:rPr>
            </w:pPr>
            <w:r w:rsidRPr="00FA1F39">
              <w:rPr>
                <w:rFonts w:cstheme="minorHAnsi"/>
                <w:i/>
                <w:color w:val="000000" w:themeColor="text1"/>
                <w:sz w:val="20"/>
                <w:szCs w:val="20"/>
              </w:rPr>
              <w:t>NOTCH1</w:t>
            </w:r>
          </w:p>
        </w:tc>
        <w:tc>
          <w:tcPr>
            <w:tcW w:w="1151" w:type="pct"/>
          </w:tcPr>
          <w:p w14:paraId="17B4737B" w14:textId="77777777" w:rsidR="00C76A6D" w:rsidRPr="00E47E0F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E47E0F">
              <w:rPr>
                <w:rFonts w:cstheme="minorHAnsi"/>
                <w:color w:val="000000" w:themeColor="text1"/>
                <w:sz w:val="20"/>
                <w:szCs w:val="20"/>
              </w:rPr>
              <w:t>0.920 (0.423-2.001)</w:t>
            </w:r>
          </w:p>
        </w:tc>
        <w:tc>
          <w:tcPr>
            <w:tcW w:w="527" w:type="pct"/>
          </w:tcPr>
          <w:p w14:paraId="00BEE6EA" w14:textId="77777777" w:rsidR="00C76A6D" w:rsidRPr="000D489F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0D489F">
              <w:rPr>
                <w:rFonts w:cstheme="minorHAnsi"/>
                <w:color w:val="000000" w:themeColor="text1"/>
                <w:sz w:val="20"/>
                <w:szCs w:val="20"/>
              </w:rPr>
              <w:t>0.835</w:t>
            </w:r>
          </w:p>
        </w:tc>
        <w:tc>
          <w:tcPr>
            <w:tcW w:w="1152" w:type="pct"/>
          </w:tcPr>
          <w:p w14:paraId="36AD5F72" w14:textId="77777777" w:rsidR="00C76A6D" w:rsidRPr="009E3BE4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519" w:type="pct"/>
          </w:tcPr>
          <w:p w14:paraId="34337A59" w14:textId="77777777" w:rsidR="00C76A6D" w:rsidRPr="007C462F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</w:tr>
      <w:tr w:rsidR="00C76A6D" w:rsidRPr="007C462F" w14:paraId="45EE6711" w14:textId="77777777" w:rsidTr="00AB52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1" w:type="pct"/>
          </w:tcPr>
          <w:p w14:paraId="587EB750" w14:textId="77777777" w:rsidR="00C76A6D" w:rsidRPr="00FA1F39" w:rsidRDefault="00C76A6D" w:rsidP="00DE2A79">
            <w:pPr>
              <w:ind w:left="432"/>
              <w:contextualSpacing/>
              <w:rPr>
                <w:rFonts w:cstheme="minorHAnsi"/>
                <w:b w:val="0"/>
                <w:bCs w:val="0"/>
                <w:i/>
                <w:color w:val="000000" w:themeColor="text1"/>
                <w:sz w:val="20"/>
                <w:szCs w:val="20"/>
              </w:rPr>
            </w:pPr>
            <w:r w:rsidRPr="00FA1F39">
              <w:rPr>
                <w:rFonts w:cstheme="minorHAnsi"/>
                <w:i/>
                <w:color w:val="000000" w:themeColor="text1"/>
                <w:sz w:val="20"/>
                <w:szCs w:val="20"/>
              </w:rPr>
              <w:t>NPM1</w:t>
            </w:r>
          </w:p>
        </w:tc>
        <w:tc>
          <w:tcPr>
            <w:tcW w:w="1151" w:type="pct"/>
          </w:tcPr>
          <w:p w14:paraId="104B5E0B" w14:textId="77777777" w:rsidR="00C76A6D" w:rsidRPr="00E47E0F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E47E0F">
              <w:rPr>
                <w:rFonts w:cstheme="minorHAnsi"/>
                <w:color w:val="000000" w:themeColor="text1"/>
                <w:sz w:val="20"/>
                <w:szCs w:val="20"/>
              </w:rPr>
              <w:t>0.050 (0.022-0.114)</w:t>
            </w:r>
          </w:p>
        </w:tc>
        <w:tc>
          <w:tcPr>
            <w:tcW w:w="527" w:type="pct"/>
          </w:tcPr>
          <w:p w14:paraId="366387A4" w14:textId="77777777" w:rsidR="00C76A6D" w:rsidRPr="000D489F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0D489F">
              <w:rPr>
                <w:rFonts w:cstheme="minorHAnsi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1152" w:type="pct"/>
          </w:tcPr>
          <w:p w14:paraId="23576889" w14:textId="77777777" w:rsidR="00C76A6D" w:rsidRPr="009E3BE4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E3BE4">
              <w:rPr>
                <w:rFonts w:cstheme="minorHAnsi"/>
                <w:color w:val="000000" w:themeColor="text1"/>
                <w:sz w:val="20"/>
                <w:szCs w:val="20"/>
              </w:rPr>
              <w:t>0.210 (0.081-0.543)</w:t>
            </w:r>
          </w:p>
        </w:tc>
        <w:tc>
          <w:tcPr>
            <w:tcW w:w="519" w:type="pct"/>
          </w:tcPr>
          <w:p w14:paraId="6B520DF5" w14:textId="77777777" w:rsidR="00C76A6D" w:rsidRPr="007C462F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C462F">
              <w:rPr>
                <w:rFonts w:cstheme="minorHAnsi"/>
                <w:color w:val="000000" w:themeColor="text1"/>
                <w:sz w:val="20"/>
                <w:szCs w:val="20"/>
              </w:rPr>
              <w:t>0.001</w:t>
            </w:r>
          </w:p>
        </w:tc>
      </w:tr>
      <w:tr w:rsidR="00C76A6D" w:rsidRPr="007C462F" w14:paraId="51992760" w14:textId="77777777" w:rsidTr="00AB52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1" w:type="pct"/>
          </w:tcPr>
          <w:p w14:paraId="65F4C2C7" w14:textId="77777777" w:rsidR="00C76A6D" w:rsidRPr="00FA1F39" w:rsidRDefault="00C76A6D" w:rsidP="00DE2A79">
            <w:pPr>
              <w:ind w:left="432"/>
              <w:contextualSpacing/>
              <w:rPr>
                <w:rFonts w:cstheme="minorHAnsi"/>
                <w:b w:val="0"/>
                <w:bCs w:val="0"/>
                <w:i/>
                <w:color w:val="000000" w:themeColor="text1"/>
                <w:sz w:val="20"/>
                <w:szCs w:val="20"/>
              </w:rPr>
            </w:pPr>
            <w:r w:rsidRPr="00FA1F39">
              <w:rPr>
                <w:rFonts w:cstheme="minorHAnsi"/>
                <w:i/>
                <w:color w:val="000000" w:themeColor="text1"/>
                <w:sz w:val="20"/>
                <w:szCs w:val="20"/>
              </w:rPr>
              <w:t>RUNX1</w:t>
            </w:r>
          </w:p>
        </w:tc>
        <w:tc>
          <w:tcPr>
            <w:tcW w:w="1151" w:type="pct"/>
          </w:tcPr>
          <w:p w14:paraId="79E130B2" w14:textId="77777777" w:rsidR="00C76A6D" w:rsidRPr="00E47E0F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E47E0F">
              <w:rPr>
                <w:rFonts w:cstheme="minorHAnsi"/>
                <w:color w:val="000000" w:themeColor="text1"/>
                <w:sz w:val="20"/>
                <w:szCs w:val="20"/>
              </w:rPr>
              <w:t>0.333 (0.234-0.473)</w:t>
            </w:r>
          </w:p>
        </w:tc>
        <w:tc>
          <w:tcPr>
            <w:tcW w:w="527" w:type="pct"/>
          </w:tcPr>
          <w:p w14:paraId="4F1605CA" w14:textId="77777777" w:rsidR="00C76A6D" w:rsidRPr="000D489F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0D489F">
              <w:rPr>
                <w:rFonts w:cstheme="minorHAnsi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1152" w:type="pct"/>
          </w:tcPr>
          <w:p w14:paraId="1AE8EA3B" w14:textId="77777777" w:rsidR="00C76A6D" w:rsidRPr="009E3BE4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E3BE4">
              <w:rPr>
                <w:rFonts w:cstheme="minorHAnsi"/>
                <w:color w:val="000000" w:themeColor="text1"/>
                <w:sz w:val="20"/>
                <w:szCs w:val="20"/>
              </w:rPr>
              <w:t>0.550 (0.300-1.007)</w:t>
            </w:r>
          </w:p>
        </w:tc>
        <w:tc>
          <w:tcPr>
            <w:tcW w:w="519" w:type="pct"/>
          </w:tcPr>
          <w:p w14:paraId="746E96B9" w14:textId="77777777" w:rsidR="00C76A6D" w:rsidRPr="007C462F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C462F">
              <w:rPr>
                <w:rFonts w:cstheme="minorHAnsi"/>
                <w:color w:val="000000" w:themeColor="text1"/>
                <w:sz w:val="20"/>
                <w:szCs w:val="20"/>
              </w:rPr>
              <w:t>0.053</w:t>
            </w:r>
          </w:p>
        </w:tc>
      </w:tr>
      <w:tr w:rsidR="00C76A6D" w:rsidRPr="007C462F" w14:paraId="7B696359" w14:textId="77777777" w:rsidTr="00AB52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1" w:type="pct"/>
          </w:tcPr>
          <w:p w14:paraId="7B886490" w14:textId="77777777" w:rsidR="00C76A6D" w:rsidRPr="00FA1F39" w:rsidRDefault="00C76A6D" w:rsidP="00DE2A79">
            <w:pPr>
              <w:ind w:left="432"/>
              <w:contextualSpacing/>
              <w:rPr>
                <w:rFonts w:cstheme="minorHAnsi"/>
                <w:b w:val="0"/>
                <w:bCs w:val="0"/>
                <w:i/>
                <w:color w:val="000000" w:themeColor="text1"/>
                <w:sz w:val="20"/>
                <w:szCs w:val="20"/>
              </w:rPr>
            </w:pPr>
            <w:r w:rsidRPr="00FA1F39">
              <w:rPr>
                <w:rFonts w:cstheme="minorHAnsi"/>
                <w:i/>
                <w:color w:val="000000" w:themeColor="text1"/>
                <w:sz w:val="20"/>
                <w:szCs w:val="20"/>
              </w:rPr>
              <w:t>SF3B1</w:t>
            </w:r>
          </w:p>
        </w:tc>
        <w:tc>
          <w:tcPr>
            <w:tcW w:w="1151" w:type="pct"/>
          </w:tcPr>
          <w:p w14:paraId="3A86EE96" w14:textId="77777777" w:rsidR="00C76A6D" w:rsidRPr="00E47E0F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E47E0F">
              <w:rPr>
                <w:rFonts w:cstheme="minorHAnsi"/>
                <w:color w:val="000000" w:themeColor="text1"/>
                <w:sz w:val="20"/>
                <w:szCs w:val="20"/>
              </w:rPr>
              <w:t>0.604 (0.456-0.784)</w:t>
            </w:r>
          </w:p>
        </w:tc>
        <w:tc>
          <w:tcPr>
            <w:tcW w:w="527" w:type="pct"/>
          </w:tcPr>
          <w:p w14:paraId="657BB726" w14:textId="77777777" w:rsidR="00C76A6D" w:rsidRPr="000D489F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0D489F">
              <w:rPr>
                <w:rFonts w:cstheme="minorHAnsi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1152" w:type="pct"/>
          </w:tcPr>
          <w:p w14:paraId="562E11A8" w14:textId="77777777" w:rsidR="00C76A6D" w:rsidRPr="009E3BE4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E3BE4">
              <w:rPr>
                <w:rFonts w:cstheme="minorHAnsi"/>
                <w:color w:val="000000" w:themeColor="text1"/>
                <w:sz w:val="20"/>
                <w:szCs w:val="20"/>
              </w:rPr>
              <w:t>0.715 (0.446-1.146)</w:t>
            </w:r>
          </w:p>
        </w:tc>
        <w:tc>
          <w:tcPr>
            <w:tcW w:w="519" w:type="pct"/>
          </w:tcPr>
          <w:p w14:paraId="4068469A" w14:textId="77777777" w:rsidR="00C76A6D" w:rsidRPr="007C462F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C462F">
              <w:rPr>
                <w:rFonts w:cstheme="minorHAnsi"/>
                <w:color w:val="000000" w:themeColor="text1"/>
                <w:sz w:val="20"/>
                <w:szCs w:val="20"/>
              </w:rPr>
              <w:t>0.164</w:t>
            </w:r>
          </w:p>
        </w:tc>
      </w:tr>
      <w:tr w:rsidR="00C76A6D" w:rsidRPr="007C462F" w14:paraId="217DA97F" w14:textId="77777777" w:rsidTr="00AB52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1" w:type="pct"/>
          </w:tcPr>
          <w:p w14:paraId="151552A2" w14:textId="77777777" w:rsidR="00C76A6D" w:rsidRPr="00FA1F39" w:rsidRDefault="00C76A6D" w:rsidP="00DE2A79">
            <w:pPr>
              <w:ind w:left="432"/>
              <w:contextualSpacing/>
              <w:rPr>
                <w:rFonts w:cstheme="minorHAnsi"/>
                <w:b w:val="0"/>
                <w:bCs w:val="0"/>
                <w:i/>
                <w:color w:val="000000" w:themeColor="text1"/>
                <w:sz w:val="20"/>
                <w:szCs w:val="20"/>
              </w:rPr>
            </w:pPr>
            <w:r w:rsidRPr="00FA1F39">
              <w:rPr>
                <w:rFonts w:cstheme="minorHAnsi"/>
                <w:i/>
                <w:color w:val="000000" w:themeColor="text1"/>
                <w:sz w:val="20"/>
                <w:szCs w:val="20"/>
              </w:rPr>
              <w:t>SRSF2</w:t>
            </w:r>
          </w:p>
        </w:tc>
        <w:tc>
          <w:tcPr>
            <w:tcW w:w="1151" w:type="pct"/>
          </w:tcPr>
          <w:p w14:paraId="6E0FC9B8" w14:textId="77777777" w:rsidR="00C76A6D" w:rsidRPr="00E47E0F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E47E0F">
              <w:rPr>
                <w:rFonts w:cstheme="minorHAnsi"/>
                <w:color w:val="000000" w:themeColor="text1"/>
                <w:sz w:val="20"/>
                <w:szCs w:val="20"/>
              </w:rPr>
              <w:t>0.251 (0.174-0.363)</w:t>
            </w:r>
          </w:p>
        </w:tc>
        <w:tc>
          <w:tcPr>
            <w:tcW w:w="527" w:type="pct"/>
          </w:tcPr>
          <w:p w14:paraId="6EBA92E0" w14:textId="77777777" w:rsidR="00C76A6D" w:rsidRPr="000D489F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0D489F">
              <w:rPr>
                <w:rFonts w:cstheme="minorHAnsi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1152" w:type="pct"/>
          </w:tcPr>
          <w:p w14:paraId="06A17F1C" w14:textId="77777777" w:rsidR="00C76A6D" w:rsidRPr="009E3BE4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E3BE4">
              <w:rPr>
                <w:rFonts w:cstheme="minorHAnsi"/>
                <w:color w:val="000000" w:themeColor="text1"/>
                <w:sz w:val="20"/>
                <w:szCs w:val="20"/>
              </w:rPr>
              <w:t>0.484 (0.257-0.911)</w:t>
            </w:r>
          </w:p>
        </w:tc>
        <w:tc>
          <w:tcPr>
            <w:tcW w:w="519" w:type="pct"/>
          </w:tcPr>
          <w:p w14:paraId="7C95FFA7" w14:textId="77777777" w:rsidR="00C76A6D" w:rsidRPr="007C462F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C462F">
              <w:rPr>
                <w:rFonts w:cstheme="minorHAnsi"/>
                <w:color w:val="000000" w:themeColor="text1"/>
                <w:sz w:val="20"/>
                <w:szCs w:val="20"/>
              </w:rPr>
              <w:t>0.025</w:t>
            </w:r>
          </w:p>
        </w:tc>
      </w:tr>
      <w:tr w:rsidR="00C76A6D" w:rsidRPr="007C462F" w14:paraId="2FFBF437" w14:textId="77777777" w:rsidTr="00AB52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1" w:type="pct"/>
          </w:tcPr>
          <w:p w14:paraId="6CDC427A" w14:textId="77777777" w:rsidR="00C76A6D" w:rsidRPr="00FA1F39" w:rsidRDefault="00C76A6D" w:rsidP="00DE2A79">
            <w:pPr>
              <w:ind w:left="432"/>
              <w:contextualSpacing/>
              <w:rPr>
                <w:rFonts w:cstheme="minorHAnsi"/>
                <w:b w:val="0"/>
                <w:bCs w:val="0"/>
                <w:i/>
                <w:color w:val="000000" w:themeColor="text1"/>
                <w:sz w:val="20"/>
                <w:szCs w:val="20"/>
              </w:rPr>
            </w:pPr>
            <w:r w:rsidRPr="00FA1F39">
              <w:rPr>
                <w:rFonts w:cstheme="minorHAnsi"/>
                <w:i/>
                <w:color w:val="000000" w:themeColor="text1"/>
                <w:sz w:val="20"/>
                <w:szCs w:val="20"/>
              </w:rPr>
              <w:t>TET2</w:t>
            </w:r>
          </w:p>
        </w:tc>
        <w:tc>
          <w:tcPr>
            <w:tcW w:w="1151" w:type="pct"/>
          </w:tcPr>
          <w:p w14:paraId="58EF3E40" w14:textId="77777777" w:rsidR="00C76A6D" w:rsidRPr="00E47E0F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E47E0F">
              <w:rPr>
                <w:rFonts w:cstheme="minorHAnsi"/>
                <w:color w:val="000000" w:themeColor="text1"/>
                <w:sz w:val="20"/>
                <w:szCs w:val="20"/>
              </w:rPr>
              <w:t>0.660 (0.531-0.819)</w:t>
            </w:r>
          </w:p>
        </w:tc>
        <w:tc>
          <w:tcPr>
            <w:tcW w:w="527" w:type="pct"/>
          </w:tcPr>
          <w:p w14:paraId="6D3407DF" w14:textId="77777777" w:rsidR="00C76A6D" w:rsidRPr="000D489F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0D489F">
              <w:rPr>
                <w:rFonts w:cstheme="minorHAnsi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1152" w:type="pct"/>
          </w:tcPr>
          <w:p w14:paraId="001EE210" w14:textId="77777777" w:rsidR="00C76A6D" w:rsidRPr="009E3BE4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E3BE4">
              <w:rPr>
                <w:rFonts w:cstheme="minorHAnsi"/>
                <w:color w:val="000000" w:themeColor="text1"/>
                <w:sz w:val="20"/>
                <w:szCs w:val="20"/>
              </w:rPr>
              <w:t>0.975 (0.659-1.441)</w:t>
            </w:r>
          </w:p>
        </w:tc>
        <w:tc>
          <w:tcPr>
            <w:tcW w:w="519" w:type="pct"/>
          </w:tcPr>
          <w:p w14:paraId="3BD33097" w14:textId="77777777" w:rsidR="00C76A6D" w:rsidRPr="007C462F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C462F">
              <w:rPr>
                <w:rFonts w:cstheme="minorHAnsi"/>
                <w:color w:val="000000" w:themeColor="text1"/>
                <w:sz w:val="20"/>
                <w:szCs w:val="20"/>
              </w:rPr>
              <w:t>0.900</w:t>
            </w:r>
          </w:p>
        </w:tc>
      </w:tr>
      <w:tr w:rsidR="00C76A6D" w:rsidRPr="007C462F" w14:paraId="2C951548" w14:textId="77777777" w:rsidTr="00AB52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1" w:type="pct"/>
          </w:tcPr>
          <w:p w14:paraId="6FD49E4C" w14:textId="77777777" w:rsidR="00C76A6D" w:rsidRPr="00FA1F39" w:rsidRDefault="00C76A6D" w:rsidP="00DE2A79">
            <w:pPr>
              <w:ind w:left="432"/>
              <w:contextualSpacing/>
              <w:rPr>
                <w:rFonts w:cstheme="minorHAnsi"/>
                <w:b w:val="0"/>
                <w:bCs w:val="0"/>
                <w:i/>
                <w:color w:val="000000" w:themeColor="text1"/>
                <w:sz w:val="20"/>
                <w:szCs w:val="20"/>
              </w:rPr>
            </w:pPr>
            <w:r w:rsidRPr="00FA1F39">
              <w:rPr>
                <w:rFonts w:cstheme="minorHAnsi"/>
                <w:i/>
                <w:color w:val="000000" w:themeColor="text1"/>
                <w:sz w:val="20"/>
                <w:szCs w:val="20"/>
              </w:rPr>
              <w:t>U2AF1</w:t>
            </w:r>
          </w:p>
        </w:tc>
        <w:tc>
          <w:tcPr>
            <w:tcW w:w="1151" w:type="pct"/>
          </w:tcPr>
          <w:p w14:paraId="4AC9ABEA" w14:textId="77777777" w:rsidR="00C76A6D" w:rsidRPr="00E47E0F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E47E0F">
              <w:rPr>
                <w:rFonts w:cstheme="minorHAnsi"/>
                <w:color w:val="000000" w:themeColor="text1"/>
                <w:sz w:val="20"/>
                <w:szCs w:val="20"/>
              </w:rPr>
              <w:t>0.843 (0.600-1.184)</w:t>
            </w:r>
          </w:p>
        </w:tc>
        <w:tc>
          <w:tcPr>
            <w:tcW w:w="527" w:type="pct"/>
          </w:tcPr>
          <w:p w14:paraId="35D515D6" w14:textId="77777777" w:rsidR="00C76A6D" w:rsidRPr="000D489F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0D489F">
              <w:rPr>
                <w:rFonts w:cstheme="minorHAnsi"/>
                <w:color w:val="000000" w:themeColor="text1"/>
                <w:sz w:val="20"/>
                <w:szCs w:val="20"/>
              </w:rPr>
              <w:t>0.326</w:t>
            </w:r>
          </w:p>
        </w:tc>
        <w:tc>
          <w:tcPr>
            <w:tcW w:w="1152" w:type="pct"/>
          </w:tcPr>
          <w:p w14:paraId="4AB386D0" w14:textId="77777777" w:rsidR="00C76A6D" w:rsidRPr="009E3BE4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E3BE4">
              <w:rPr>
                <w:rFonts w:cstheme="minorHAnsi"/>
                <w:color w:val="000000" w:themeColor="text1"/>
                <w:sz w:val="20"/>
                <w:szCs w:val="20"/>
              </w:rPr>
              <w:t>1.091 (0.616-1.932)</w:t>
            </w:r>
          </w:p>
        </w:tc>
        <w:tc>
          <w:tcPr>
            <w:tcW w:w="519" w:type="pct"/>
          </w:tcPr>
          <w:p w14:paraId="6447ABC2" w14:textId="77777777" w:rsidR="00C76A6D" w:rsidRPr="007C462F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C462F">
              <w:rPr>
                <w:rFonts w:cstheme="minorHAnsi"/>
                <w:color w:val="000000" w:themeColor="text1"/>
                <w:sz w:val="20"/>
                <w:szCs w:val="20"/>
              </w:rPr>
              <w:t>0.763</w:t>
            </w:r>
          </w:p>
        </w:tc>
      </w:tr>
    </w:tbl>
    <w:p w14:paraId="6E5E42E5" w14:textId="77777777" w:rsidR="00C76A6D" w:rsidRPr="008E005B" w:rsidRDefault="00C76A6D" w:rsidP="00C76A6D">
      <w:pPr>
        <w:rPr>
          <w:rFonts w:cstheme="minorHAnsi"/>
          <w:b/>
          <w:bCs/>
          <w:sz w:val="24"/>
          <w:szCs w:val="24"/>
        </w:rPr>
      </w:pPr>
    </w:p>
    <w:p w14:paraId="21D3BBC4" w14:textId="77777777" w:rsidR="0061429C" w:rsidRDefault="00C76A6D" w:rsidP="00C24EF8">
      <w:pPr>
        <w:jc w:val="both"/>
        <w:rPr>
          <w:rFonts w:ascii="Times New Roman" w:hAnsi="Times New Roman" w:cs="Times New Roman"/>
          <w:sz w:val="20"/>
          <w:szCs w:val="20"/>
        </w:rPr>
      </w:pPr>
      <w:r w:rsidRPr="00E82418">
        <w:rPr>
          <w:rFonts w:ascii="Times New Roman" w:hAnsi="Times New Roman" w:cs="Times New Roman"/>
          <w:sz w:val="20"/>
          <w:szCs w:val="20"/>
        </w:rPr>
        <w:lastRenderedPageBreak/>
        <w:t xml:space="preserve">CI: confidence interval, </w:t>
      </w:r>
      <w:proofErr w:type="spellStart"/>
      <w:r w:rsidRPr="00E82418">
        <w:rPr>
          <w:rFonts w:ascii="Times New Roman" w:hAnsi="Times New Roman" w:cs="Times New Roman"/>
          <w:sz w:val="20"/>
          <w:szCs w:val="20"/>
        </w:rPr>
        <w:t>pAML</w:t>
      </w:r>
      <w:proofErr w:type="spellEnd"/>
      <w:r w:rsidRPr="00E82418">
        <w:rPr>
          <w:rFonts w:ascii="Times New Roman" w:hAnsi="Times New Roman" w:cs="Times New Roman"/>
          <w:sz w:val="20"/>
          <w:szCs w:val="20"/>
        </w:rPr>
        <w:t xml:space="preserve">: primary acute myeloid leukemia, </w:t>
      </w:r>
      <w:proofErr w:type="spellStart"/>
      <w:r w:rsidRPr="00E82418">
        <w:rPr>
          <w:rFonts w:ascii="Times New Roman" w:hAnsi="Times New Roman" w:cs="Times New Roman"/>
          <w:sz w:val="20"/>
          <w:szCs w:val="20"/>
        </w:rPr>
        <w:t>sAML</w:t>
      </w:r>
      <w:proofErr w:type="spellEnd"/>
      <w:r w:rsidRPr="00E82418">
        <w:rPr>
          <w:rFonts w:ascii="Times New Roman" w:hAnsi="Times New Roman" w:cs="Times New Roman"/>
          <w:sz w:val="20"/>
          <w:szCs w:val="20"/>
        </w:rPr>
        <w:t>: secondary acute myeloid leukemia, HR-MDS: high-risk myelodysplastic syndrome, LR-MDS: low-risk myelodysplastic syndrome, MDS/MPN: myelodysplastic /myeloproliferative overlap syndrome, MPN, myeloproliferative syndrome, CMML: chronic myelomonocytic leukemia.</w:t>
      </w:r>
    </w:p>
    <w:p w14:paraId="56D2D71E" w14:textId="2F50B83D" w:rsidR="00C76A6D" w:rsidRPr="00173908" w:rsidRDefault="00C76A6D" w:rsidP="00C76A6D">
      <w:pPr>
        <w:rPr>
          <w:rFonts w:cstheme="minorHAnsi"/>
          <w:b/>
          <w:bCs/>
          <w:sz w:val="24"/>
          <w:szCs w:val="24"/>
        </w:rPr>
      </w:pPr>
    </w:p>
    <w:p w14:paraId="71938C03" w14:textId="3D22A93C" w:rsidR="00C76A6D" w:rsidRPr="00E47E0F" w:rsidRDefault="00F43A3C" w:rsidP="00C76A6D">
      <w:pPr>
        <w:rPr>
          <w:rFonts w:cstheme="minorHAnsi"/>
          <w:b/>
          <w:bCs/>
          <w:sz w:val="24"/>
          <w:szCs w:val="24"/>
        </w:rPr>
      </w:pPr>
      <w:r w:rsidRPr="008E005B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16821944" wp14:editId="08561575">
                <wp:simplePos x="0" y="0"/>
                <wp:positionH relativeFrom="page">
                  <wp:align>left</wp:align>
                </wp:positionH>
                <wp:positionV relativeFrom="paragraph">
                  <wp:posOffset>85725</wp:posOffset>
                </wp:positionV>
                <wp:extent cx="6423025" cy="1404620"/>
                <wp:effectExtent l="0" t="0" r="0" b="0"/>
                <wp:wrapThrough wrapText="bothSides">
                  <wp:wrapPolygon edited="0">
                    <wp:start x="192" y="0"/>
                    <wp:lineTo x="192" y="19987"/>
                    <wp:lineTo x="21397" y="19987"/>
                    <wp:lineTo x="21397" y="0"/>
                    <wp:lineTo x="192" y="0"/>
                  </wp:wrapPolygon>
                </wp:wrapThrough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23239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4B328B" w14:textId="03C49586" w:rsidR="00CE6250" w:rsidRPr="00E82418" w:rsidRDefault="00CE6250" w:rsidP="00C76A6D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</w:rPr>
                            </w:pPr>
                            <w:r w:rsidRPr="00E8241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</w:rPr>
                              <w:t xml:space="preserve">Supplementary Table-2. Characteristics of patients (obligatory biallelic </w:t>
                            </w:r>
                            <w:r w:rsidRPr="00E82418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sz w:val="24"/>
                              </w:rPr>
                              <w:t>TP53</w:t>
                            </w:r>
                            <w:r w:rsidRPr="00E82418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sz w:val="24"/>
                                <w:vertAlign w:val="superscript"/>
                              </w:rPr>
                              <w:t>MT</w:t>
                            </w:r>
                            <w:r w:rsidRPr="00E8241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</w:rPr>
                              <w:t xml:space="preserve"> </w:t>
                            </w:r>
                            <w:r w:rsidRPr="00E82418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sz w:val="24"/>
                              </w:rPr>
                              <w:t xml:space="preserve">vs </w:t>
                            </w:r>
                            <w:r w:rsidRPr="00E8241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</w:rPr>
                              <w:t>others)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6821944" id="_x0000_s1027" type="#_x0000_t202" style="position:absolute;margin-left:0;margin-top:6.75pt;width:505.75pt;height:110.6pt;z-index:251663360;visibility:visible;mso-wrap-style:square;mso-width-percent:0;mso-height-percent:20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" filled="f" stroked="f">
                <v:textbox style="mso-fit-shape-to-text:t">
                  <w:txbxContent>
                    <w:p w14:paraId="644B328B" w14:textId="03C49586" w:rsidR="00CE6250" w:rsidRPr="00E82418" w:rsidRDefault="00CE6250" w:rsidP="00C76A6D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</w:rPr>
                      </w:pPr>
                      <w:r w:rsidRPr="00E82418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</w:rPr>
                        <w:t xml:space="preserve">Supplementary Table-2. Characteristics of patients (obligatory biallelic </w:t>
                      </w:r>
                      <w:r w:rsidRPr="00E82418"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24"/>
                        </w:rPr>
                        <w:t>TP53</w:t>
                      </w:r>
                      <w:r w:rsidRPr="00E82418"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24"/>
                          <w:vertAlign w:val="superscript"/>
                        </w:rPr>
                        <w:t>MT</w:t>
                      </w:r>
                      <w:r w:rsidRPr="00E82418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</w:rPr>
                        <w:t xml:space="preserve"> </w:t>
                      </w:r>
                      <w:r w:rsidRPr="00E82418">
                        <w:rPr>
                          <w:rFonts w:ascii="Times New Roman" w:hAnsi="Times New Roman" w:cs="Times New Roman"/>
                          <w:b/>
                          <w:bCs/>
                          <w:i/>
                          <w:sz w:val="24"/>
                        </w:rPr>
                        <w:t xml:space="preserve">vs </w:t>
                      </w:r>
                      <w:r w:rsidRPr="00E82418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</w:rPr>
                        <w:t>others)</w:t>
                      </w:r>
                    </w:p>
                  </w:txbxContent>
                </v:textbox>
                <w10:wrap type="through" anchorx="page"/>
              </v:shape>
            </w:pict>
          </mc:Fallback>
        </mc:AlternateContent>
      </w:r>
    </w:p>
    <w:tbl>
      <w:tblPr>
        <w:tblStyle w:val="GridTable4-Accent5"/>
        <w:tblW w:w="7560" w:type="dxa"/>
        <w:tblLook w:val="04A0" w:firstRow="1" w:lastRow="0" w:firstColumn="1" w:lastColumn="0" w:noHBand="0" w:noVBand="1"/>
      </w:tblPr>
      <w:tblGrid>
        <w:gridCol w:w="3089"/>
        <w:gridCol w:w="1544"/>
        <w:gridCol w:w="1428"/>
        <w:gridCol w:w="1499"/>
      </w:tblGrid>
      <w:tr w:rsidR="00C76A6D" w:rsidRPr="007C462F" w14:paraId="1AADDFC4" w14:textId="77777777" w:rsidTr="00AB524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</w:tcPr>
          <w:p w14:paraId="446F416E" w14:textId="77777777" w:rsidR="00C76A6D" w:rsidRPr="000D489F" w:rsidRDefault="00C76A6D" w:rsidP="00DE2A79">
            <w:pPr>
              <w:rPr>
                <w:rFonts w:cstheme="minorHAnsi"/>
              </w:rPr>
            </w:pPr>
            <w:r w:rsidRPr="000D489F">
              <w:rPr>
                <w:rFonts w:cstheme="minorHAnsi"/>
              </w:rPr>
              <w:t xml:space="preserve">Characteristics </w:t>
            </w:r>
          </w:p>
        </w:tc>
        <w:tc>
          <w:tcPr>
            <w:tcW w:w="1501" w:type="dxa"/>
          </w:tcPr>
          <w:p w14:paraId="7B2DF9FD" w14:textId="77777777" w:rsidR="00C76A6D" w:rsidRPr="009E3BE4" w:rsidRDefault="00C76A6D" w:rsidP="00DE2A7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E3BE4">
              <w:rPr>
                <w:rFonts w:cstheme="minorHAnsi"/>
              </w:rPr>
              <w:t>Probable mono/biallelic</w:t>
            </w:r>
          </w:p>
          <w:p w14:paraId="2DDC67BB" w14:textId="77777777" w:rsidR="00C76A6D" w:rsidRPr="007C462F" w:rsidRDefault="00C76A6D" w:rsidP="00DE2A7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7C462F">
              <w:rPr>
                <w:rFonts w:cstheme="minorHAnsi"/>
              </w:rPr>
              <w:t>N (%)</w:t>
            </w:r>
          </w:p>
        </w:tc>
        <w:tc>
          <w:tcPr>
            <w:tcW w:w="1433" w:type="dxa"/>
          </w:tcPr>
          <w:p w14:paraId="7B843E7B" w14:textId="77777777" w:rsidR="00C76A6D" w:rsidRPr="007C462F" w:rsidRDefault="00C76A6D" w:rsidP="00DE2A7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C462F">
              <w:rPr>
                <w:rFonts w:cstheme="minorHAnsi"/>
              </w:rPr>
              <w:t>Obligatory</w:t>
            </w:r>
          </w:p>
          <w:p w14:paraId="1B5DF4D0" w14:textId="77777777" w:rsidR="00C76A6D" w:rsidRPr="007C462F" w:rsidRDefault="00C76A6D" w:rsidP="00DE2A7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C462F">
              <w:rPr>
                <w:rFonts w:cstheme="minorHAnsi"/>
              </w:rPr>
              <w:t xml:space="preserve">Biallelic </w:t>
            </w:r>
          </w:p>
          <w:p w14:paraId="7E859A6A" w14:textId="77777777" w:rsidR="00C76A6D" w:rsidRPr="007C462F" w:rsidRDefault="00C76A6D" w:rsidP="00DE2A7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7C462F">
              <w:rPr>
                <w:rFonts w:cstheme="minorHAnsi"/>
              </w:rPr>
              <w:t>N (%)</w:t>
            </w:r>
          </w:p>
        </w:tc>
        <w:tc>
          <w:tcPr>
            <w:tcW w:w="1512" w:type="dxa"/>
          </w:tcPr>
          <w:p w14:paraId="6681BFF4" w14:textId="6E22A212" w:rsidR="00C76A6D" w:rsidRPr="000D489F" w:rsidRDefault="007C462F" w:rsidP="00DE2A7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C462F">
              <w:rPr>
                <w:rFonts w:cstheme="minorHAnsi"/>
              </w:rPr>
              <w:t>p-value</w:t>
            </w:r>
          </w:p>
        </w:tc>
      </w:tr>
      <w:tr w:rsidR="00C76A6D" w:rsidRPr="007C462F" w14:paraId="193B490D" w14:textId="77777777" w:rsidTr="00AB52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</w:tcPr>
          <w:p w14:paraId="1B6E19CD" w14:textId="77777777" w:rsidR="00C76A6D" w:rsidRPr="007C462F" w:rsidRDefault="00C76A6D" w:rsidP="00DE2A79">
            <w:pPr>
              <w:rPr>
                <w:rFonts w:cstheme="minorHAnsi"/>
              </w:rPr>
            </w:pPr>
            <w:r w:rsidRPr="007C462F">
              <w:rPr>
                <w:rFonts w:cstheme="minorHAnsi"/>
              </w:rPr>
              <w:t>Number of patients</w:t>
            </w:r>
          </w:p>
        </w:tc>
        <w:tc>
          <w:tcPr>
            <w:tcW w:w="1501" w:type="dxa"/>
          </w:tcPr>
          <w:p w14:paraId="69E09EC5" w14:textId="77777777" w:rsidR="00C76A6D" w:rsidRPr="007C462F" w:rsidRDefault="00C76A6D" w:rsidP="00E824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7C462F">
              <w:rPr>
                <w:rFonts w:cstheme="minorHAnsi"/>
              </w:rPr>
              <w:t>431 (42.7)</w:t>
            </w:r>
          </w:p>
        </w:tc>
        <w:tc>
          <w:tcPr>
            <w:tcW w:w="1433" w:type="dxa"/>
          </w:tcPr>
          <w:p w14:paraId="6937C87A" w14:textId="5AE7B5EA" w:rsidR="00C76A6D" w:rsidRPr="007C462F" w:rsidRDefault="00C76A6D" w:rsidP="00E824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7C462F">
              <w:rPr>
                <w:rFonts w:cstheme="minorHAnsi"/>
              </w:rPr>
              <w:t>579 (57.3)</w:t>
            </w:r>
          </w:p>
        </w:tc>
        <w:tc>
          <w:tcPr>
            <w:tcW w:w="1512" w:type="dxa"/>
          </w:tcPr>
          <w:p w14:paraId="1C12D327" w14:textId="77777777" w:rsidR="00C76A6D" w:rsidRPr="007C462F" w:rsidRDefault="00C76A6D" w:rsidP="00E824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C76A6D" w:rsidRPr="007C462F" w14:paraId="12F128CA" w14:textId="77777777" w:rsidTr="00AB52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</w:tcPr>
          <w:p w14:paraId="126E2EF3" w14:textId="77777777" w:rsidR="00C76A6D" w:rsidRPr="007C462F" w:rsidRDefault="00C76A6D" w:rsidP="00DE2A79">
            <w:pPr>
              <w:rPr>
                <w:rFonts w:cstheme="minorHAnsi"/>
              </w:rPr>
            </w:pPr>
            <w:r w:rsidRPr="007C462F">
              <w:rPr>
                <w:rFonts w:cstheme="minorHAnsi"/>
              </w:rPr>
              <w:t>Median age at diagnosis (IQR)</w:t>
            </w:r>
          </w:p>
        </w:tc>
        <w:tc>
          <w:tcPr>
            <w:tcW w:w="1501" w:type="dxa"/>
          </w:tcPr>
          <w:p w14:paraId="280BCEBC" w14:textId="77777777" w:rsidR="00C76A6D" w:rsidRPr="007C462F" w:rsidRDefault="00C76A6D" w:rsidP="00E824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C462F">
              <w:rPr>
                <w:rFonts w:cstheme="minorHAnsi"/>
              </w:rPr>
              <w:t>71 (64-78)</w:t>
            </w:r>
          </w:p>
        </w:tc>
        <w:tc>
          <w:tcPr>
            <w:tcW w:w="1433" w:type="dxa"/>
          </w:tcPr>
          <w:p w14:paraId="6806CD73" w14:textId="77777777" w:rsidR="00C76A6D" w:rsidRPr="007C462F" w:rsidRDefault="00C76A6D" w:rsidP="00E824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C462F">
              <w:rPr>
                <w:rFonts w:cstheme="minorHAnsi"/>
              </w:rPr>
              <w:t>71 (63-76)</w:t>
            </w:r>
          </w:p>
        </w:tc>
        <w:tc>
          <w:tcPr>
            <w:tcW w:w="1512" w:type="dxa"/>
          </w:tcPr>
          <w:p w14:paraId="680495BC" w14:textId="77777777" w:rsidR="00C76A6D" w:rsidRPr="007C462F" w:rsidRDefault="00C76A6D" w:rsidP="00E824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C462F">
              <w:rPr>
                <w:rFonts w:cstheme="minorHAnsi"/>
              </w:rPr>
              <w:t>0.64</w:t>
            </w:r>
          </w:p>
        </w:tc>
      </w:tr>
      <w:tr w:rsidR="00C76A6D" w:rsidRPr="007C462F" w14:paraId="34EEA45A" w14:textId="77777777" w:rsidTr="00AB52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</w:tcPr>
          <w:p w14:paraId="48B6788B" w14:textId="77777777" w:rsidR="00C76A6D" w:rsidRPr="007C462F" w:rsidRDefault="00C76A6D" w:rsidP="00DE2A79">
            <w:pPr>
              <w:rPr>
                <w:rFonts w:cstheme="minorHAnsi"/>
              </w:rPr>
            </w:pPr>
            <w:r w:rsidRPr="007C462F">
              <w:rPr>
                <w:rFonts w:cstheme="minorHAnsi"/>
              </w:rPr>
              <w:t>Male gender %</w:t>
            </w:r>
          </w:p>
        </w:tc>
        <w:tc>
          <w:tcPr>
            <w:tcW w:w="1501" w:type="dxa"/>
          </w:tcPr>
          <w:p w14:paraId="1B3B37F4" w14:textId="77777777" w:rsidR="00C76A6D" w:rsidRPr="007C462F" w:rsidRDefault="00C76A6D" w:rsidP="00E824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7C462F">
              <w:rPr>
                <w:rFonts w:cstheme="minorHAnsi"/>
              </w:rPr>
              <w:t>55%</w:t>
            </w:r>
          </w:p>
        </w:tc>
        <w:tc>
          <w:tcPr>
            <w:tcW w:w="1433" w:type="dxa"/>
          </w:tcPr>
          <w:p w14:paraId="49DE3BBF" w14:textId="77777777" w:rsidR="00C76A6D" w:rsidRPr="007C462F" w:rsidRDefault="00C76A6D" w:rsidP="00E824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7C462F">
              <w:rPr>
                <w:rFonts w:cstheme="minorHAnsi"/>
              </w:rPr>
              <w:t>53%</w:t>
            </w:r>
          </w:p>
        </w:tc>
        <w:tc>
          <w:tcPr>
            <w:tcW w:w="1512" w:type="dxa"/>
          </w:tcPr>
          <w:p w14:paraId="6DA6D963" w14:textId="77777777" w:rsidR="00C76A6D" w:rsidRPr="007C462F" w:rsidRDefault="00C76A6D" w:rsidP="00E824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7C462F">
              <w:rPr>
                <w:rFonts w:cstheme="minorHAnsi"/>
              </w:rPr>
              <w:t>0.95</w:t>
            </w:r>
          </w:p>
        </w:tc>
      </w:tr>
      <w:tr w:rsidR="00C76A6D" w:rsidRPr="007C462F" w14:paraId="29E71733" w14:textId="77777777" w:rsidTr="00AB52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</w:tcPr>
          <w:p w14:paraId="4223CE10" w14:textId="77777777" w:rsidR="00C76A6D" w:rsidRPr="007C462F" w:rsidRDefault="00C76A6D" w:rsidP="00DE2A79">
            <w:pPr>
              <w:rPr>
                <w:rFonts w:cstheme="minorHAnsi"/>
              </w:rPr>
            </w:pPr>
            <w:r w:rsidRPr="007C462F">
              <w:rPr>
                <w:rFonts w:cstheme="minorHAnsi"/>
              </w:rPr>
              <w:t>Disease subtype</w:t>
            </w:r>
          </w:p>
        </w:tc>
        <w:tc>
          <w:tcPr>
            <w:tcW w:w="1501" w:type="dxa"/>
          </w:tcPr>
          <w:p w14:paraId="72A50C95" w14:textId="77777777" w:rsidR="00C76A6D" w:rsidRPr="007C462F" w:rsidRDefault="00C76A6D" w:rsidP="00E824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33" w:type="dxa"/>
          </w:tcPr>
          <w:p w14:paraId="40E0A8FD" w14:textId="77777777" w:rsidR="00C76A6D" w:rsidRPr="007C462F" w:rsidRDefault="00C76A6D" w:rsidP="00E824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12" w:type="dxa"/>
          </w:tcPr>
          <w:p w14:paraId="05BFCB4E" w14:textId="77777777" w:rsidR="00C76A6D" w:rsidRPr="007C462F" w:rsidRDefault="00C76A6D" w:rsidP="00E824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C76A6D" w:rsidRPr="007C462F" w14:paraId="095D6D13" w14:textId="77777777" w:rsidTr="00AB52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</w:tcPr>
          <w:p w14:paraId="2171CB48" w14:textId="77777777" w:rsidR="00C76A6D" w:rsidRPr="007C462F" w:rsidRDefault="00C76A6D" w:rsidP="00DE2A79">
            <w:pPr>
              <w:ind w:left="576"/>
              <w:rPr>
                <w:rFonts w:cstheme="minorHAnsi"/>
                <w:b w:val="0"/>
                <w:bCs w:val="0"/>
              </w:rPr>
            </w:pPr>
            <w:proofErr w:type="spellStart"/>
            <w:r w:rsidRPr="007C462F">
              <w:rPr>
                <w:rFonts w:cstheme="minorHAnsi"/>
              </w:rPr>
              <w:t>pAML</w:t>
            </w:r>
            <w:proofErr w:type="spellEnd"/>
          </w:p>
        </w:tc>
        <w:tc>
          <w:tcPr>
            <w:tcW w:w="1501" w:type="dxa"/>
          </w:tcPr>
          <w:p w14:paraId="25905523" w14:textId="77777777" w:rsidR="00C76A6D" w:rsidRPr="007C462F" w:rsidRDefault="00C76A6D" w:rsidP="00E824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7C462F">
              <w:rPr>
                <w:rFonts w:cstheme="minorHAnsi"/>
              </w:rPr>
              <w:t>88 (20.9%)</w:t>
            </w:r>
          </w:p>
        </w:tc>
        <w:tc>
          <w:tcPr>
            <w:tcW w:w="1433" w:type="dxa"/>
          </w:tcPr>
          <w:p w14:paraId="2D1EDA3C" w14:textId="77777777" w:rsidR="00C76A6D" w:rsidRPr="007C462F" w:rsidRDefault="00C76A6D" w:rsidP="00E824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7C462F">
              <w:rPr>
                <w:rFonts w:cstheme="minorHAnsi"/>
              </w:rPr>
              <w:t>228 (38.6%)</w:t>
            </w:r>
          </w:p>
        </w:tc>
        <w:tc>
          <w:tcPr>
            <w:tcW w:w="1512" w:type="dxa"/>
          </w:tcPr>
          <w:p w14:paraId="13A70452" w14:textId="77777777" w:rsidR="00C76A6D" w:rsidRPr="007C462F" w:rsidRDefault="00C76A6D" w:rsidP="00E824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7C462F">
              <w:rPr>
                <w:rFonts w:cstheme="minorHAnsi"/>
              </w:rPr>
              <w:t>&lt;0.001</w:t>
            </w:r>
          </w:p>
        </w:tc>
      </w:tr>
      <w:tr w:rsidR="00C76A6D" w:rsidRPr="007C462F" w14:paraId="11E51E33" w14:textId="77777777" w:rsidTr="00AB52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</w:tcPr>
          <w:p w14:paraId="602E169E" w14:textId="77777777" w:rsidR="00C76A6D" w:rsidRPr="007C462F" w:rsidRDefault="00C76A6D" w:rsidP="00DE2A79">
            <w:pPr>
              <w:ind w:left="576"/>
              <w:rPr>
                <w:rFonts w:cstheme="minorHAnsi"/>
                <w:b w:val="0"/>
                <w:bCs w:val="0"/>
              </w:rPr>
            </w:pPr>
            <w:proofErr w:type="spellStart"/>
            <w:r w:rsidRPr="007C462F">
              <w:rPr>
                <w:rFonts w:cstheme="minorHAnsi"/>
              </w:rPr>
              <w:t>sAML</w:t>
            </w:r>
            <w:proofErr w:type="spellEnd"/>
          </w:p>
        </w:tc>
        <w:tc>
          <w:tcPr>
            <w:tcW w:w="1501" w:type="dxa"/>
          </w:tcPr>
          <w:p w14:paraId="63268563" w14:textId="77777777" w:rsidR="00C76A6D" w:rsidRPr="007C462F" w:rsidRDefault="00C76A6D" w:rsidP="00E824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C462F">
              <w:rPr>
                <w:rFonts w:cstheme="minorHAnsi"/>
              </w:rPr>
              <w:t>23 (5.4%)</w:t>
            </w:r>
          </w:p>
        </w:tc>
        <w:tc>
          <w:tcPr>
            <w:tcW w:w="1433" w:type="dxa"/>
          </w:tcPr>
          <w:p w14:paraId="57D80692" w14:textId="77777777" w:rsidR="00C76A6D" w:rsidRPr="007C462F" w:rsidRDefault="00C76A6D" w:rsidP="00E824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C462F">
              <w:rPr>
                <w:rFonts w:cstheme="minorHAnsi"/>
              </w:rPr>
              <w:t>88 (14.9%)</w:t>
            </w:r>
          </w:p>
        </w:tc>
        <w:tc>
          <w:tcPr>
            <w:tcW w:w="1512" w:type="dxa"/>
          </w:tcPr>
          <w:p w14:paraId="1581068D" w14:textId="77777777" w:rsidR="00C76A6D" w:rsidRPr="007C462F" w:rsidRDefault="00C76A6D" w:rsidP="00E824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C462F">
              <w:rPr>
                <w:rFonts w:cstheme="minorHAnsi"/>
              </w:rPr>
              <w:t>&lt;0.001</w:t>
            </w:r>
          </w:p>
        </w:tc>
      </w:tr>
      <w:tr w:rsidR="00C76A6D" w:rsidRPr="007C462F" w14:paraId="2F9ED389" w14:textId="77777777" w:rsidTr="00AB52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</w:tcPr>
          <w:p w14:paraId="1DC44F3D" w14:textId="0E19844F" w:rsidR="00C76A6D" w:rsidRPr="00FA1F39" w:rsidRDefault="006B6444" w:rsidP="00DE2A79">
            <w:pPr>
              <w:ind w:left="576"/>
              <w:rPr>
                <w:rFonts w:cstheme="minorHAnsi"/>
                <w:bCs w:val="0"/>
              </w:rPr>
            </w:pPr>
            <w:r w:rsidRPr="00021144">
              <w:rPr>
                <w:rFonts w:cstheme="minorHAnsi"/>
              </w:rPr>
              <w:t>HR-</w:t>
            </w:r>
            <w:r w:rsidR="00C76A6D" w:rsidRPr="00E47E0F">
              <w:rPr>
                <w:rFonts w:cstheme="minorHAnsi"/>
              </w:rPr>
              <w:t>MDS</w:t>
            </w:r>
          </w:p>
        </w:tc>
        <w:tc>
          <w:tcPr>
            <w:tcW w:w="1501" w:type="dxa"/>
          </w:tcPr>
          <w:p w14:paraId="0F20A04B" w14:textId="77777777" w:rsidR="00C76A6D" w:rsidRPr="00E47E0F" w:rsidRDefault="00C76A6D" w:rsidP="00E824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47E0F">
              <w:rPr>
                <w:rFonts w:cstheme="minorHAnsi"/>
              </w:rPr>
              <w:t>102 (24.2%)</w:t>
            </w:r>
          </w:p>
        </w:tc>
        <w:tc>
          <w:tcPr>
            <w:tcW w:w="1433" w:type="dxa"/>
          </w:tcPr>
          <w:p w14:paraId="71B21B82" w14:textId="77777777" w:rsidR="00C76A6D" w:rsidRPr="000D489F" w:rsidRDefault="00C76A6D" w:rsidP="00E824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D489F">
              <w:rPr>
                <w:rFonts w:cstheme="minorHAnsi"/>
              </w:rPr>
              <w:t>132 (22.3%)</w:t>
            </w:r>
          </w:p>
        </w:tc>
        <w:tc>
          <w:tcPr>
            <w:tcW w:w="1512" w:type="dxa"/>
          </w:tcPr>
          <w:p w14:paraId="58D64841" w14:textId="77777777" w:rsidR="00C76A6D" w:rsidRPr="009E3BE4" w:rsidRDefault="00C76A6D" w:rsidP="00E824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E3BE4">
              <w:rPr>
                <w:rFonts w:cstheme="minorHAnsi"/>
              </w:rPr>
              <w:t>0.36</w:t>
            </w:r>
          </w:p>
        </w:tc>
      </w:tr>
      <w:tr w:rsidR="00C76A6D" w:rsidRPr="007C462F" w14:paraId="561BB828" w14:textId="77777777" w:rsidTr="00AB52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</w:tcPr>
          <w:p w14:paraId="7B25F426" w14:textId="7ACB6377" w:rsidR="00C76A6D" w:rsidRPr="00FA1F39" w:rsidRDefault="006B6444" w:rsidP="00DE2A79">
            <w:pPr>
              <w:ind w:left="576"/>
              <w:rPr>
                <w:rFonts w:cstheme="minorHAnsi"/>
                <w:bCs w:val="0"/>
              </w:rPr>
            </w:pPr>
            <w:r w:rsidRPr="00021144">
              <w:rPr>
                <w:rFonts w:cstheme="minorHAnsi"/>
              </w:rPr>
              <w:t>LR-</w:t>
            </w:r>
            <w:r w:rsidR="00C76A6D" w:rsidRPr="00E47E0F">
              <w:rPr>
                <w:rFonts w:cstheme="minorHAnsi"/>
              </w:rPr>
              <w:t>MDS</w:t>
            </w:r>
          </w:p>
        </w:tc>
        <w:tc>
          <w:tcPr>
            <w:tcW w:w="1501" w:type="dxa"/>
          </w:tcPr>
          <w:p w14:paraId="7A145DA5" w14:textId="77777777" w:rsidR="00C76A6D" w:rsidRPr="00E47E0F" w:rsidRDefault="00C76A6D" w:rsidP="00E824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47E0F">
              <w:rPr>
                <w:rFonts w:cstheme="minorHAnsi"/>
              </w:rPr>
              <w:t>152 (36.1%)</w:t>
            </w:r>
          </w:p>
        </w:tc>
        <w:tc>
          <w:tcPr>
            <w:tcW w:w="1433" w:type="dxa"/>
          </w:tcPr>
          <w:p w14:paraId="7A598F47" w14:textId="77777777" w:rsidR="00C76A6D" w:rsidRPr="000D489F" w:rsidRDefault="00C76A6D" w:rsidP="00E824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D489F">
              <w:rPr>
                <w:rFonts w:cstheme="minorHAnsi"/>
              </w:rPr>
              <w:t>91 (15.4%)</w:t>
            </w:r>
          </w:p>
        </w:tc>
        <w:tc>
          <w:tcPr>
            <w:tcW w:w="1512" w:type="dxa"/>
          </w:tcPr>
          <w:p w14:paraId="58DA9F3C" w14:textId="77777777" w:rsidR="00C76A6D" w:rsidRPr="009E3BE4" w:rsidRDefault="00C76A6D" w:rsidP="00E824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E3BE4">
              <w:rPr>
                <w:rFonts w:cstheme="minorHAnsi"/>
              </w:rPr>
              <w:t>&lt;0.001</w:t>
            </w:r>
          </w:p>
        </w:tc>
      </w:tr>
      <w:tr w:rsidR="00C76A6D" w:rsidRPr="007C462F" w14:paraId="4760073B" w14:textId="77777777" w:rsidTr="00AB52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</w:tcPr>
          <w:p w14:paraId="0074BDF0" w14:textId="77777777" w:rsidR="00C76A6D" w:rsidRPr="007C462F" w:rsidRDefault="00C76A6D" w:rsidP="00DE2A79">
            <w:pPr>
              <w:ind w:left="576"/>
              <w:rPr>
                <w:rFonts w:cstheme="minorHAnsi"/>
                <w:b w:val="0"/>
                <w:bCs w:val="0"/>
              </w:rPr>
            </w:pPr>
            <w:r w:rsidRPr="007C462F">
              <w:rPr>
                <w:rFonts w:cstheme="minorHAnsi"/>
              </w:rPr>
              <w:t>MDS/MPN</w:t>
            </w:r>
          </w:p>
        </w:tc>
        <w:tc>
          <w:tcPr>
            <w:tcW w:w="1501" w:type="dxa"/>
          </w:tcPr>
          <w:p w14:paraId="19A746C7" w14:textId="77777777" w:rsidR="00C76A6D" w:rsidRPr="007C462F" w:rsidRDefault="00C76A6D" w:rsidP="00E824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7C462F">
              <w:rPr>
                <w:rFonts w:cstheme="minorHAnsi"/>
              </w:rPr>
              <w:t>16 (3.8%)</w:t>
            </w:r>
          </w:p>
        </w:tc>
        <w:tc>
          <w:tcPr>
            <w:tcW w:w="1433" w:type="dxa"/>
          </w:tcPr>
          <w:p w14:paraId="415308AD" w14:textId="77777777" w:rsidR="00C76A6D" w:rsidRPr="007C462F" w:rsidRDefault="00C76A6D" w:rsidP="00E824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7C462F">
              <w:rPr>
                <w:rFonts w:cstheme="minorHAnsi"/>
              </w:rPr>
              <w:t>10 (1.6%)</w:t>
            </w:r>
          </w:p>
        </w:tc>
        <w:tc>
          <w:tcPr>
            <w:tcW w:w="1512" w:type="dxa"/>
          </w:tcPr>
          <w:p w14:paraId="2980A5A9" w14:textId="77777777" w:rsidR="00C76A6D" w:rsidRPr="007C462F" w:rsidRDefault="00C76A6D" w:rsidP="00E824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7C462F">
              <w:rPr>
                <w:rFonts w:cstheme="minorHAnsi"/>
              </w:rPr>
              <w:t>0.04</w:t>
            </w:r>
          </w:p>
        </w:tc>
      </w:tr>
      <w:tr w:rsidR="00C76A6D" w:rsidRPr="007C462F" w14:paraId="7DB1C645" w14:textId="77777777" w:rsidTr="00AB52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</w:tcPr>
          <w:p w14:paraId="4A023D2C" w14:textId="77777777" w:rsidR="00C76A6D" w:rsidRPr="007C462F" w:rsidRDefault="00C76A6D" w:rsidP="00DE2A79">
            <w:pPr>
              <w:ind w:left="576"/>
              <w:rPr>
                <w:rFonts w:cstheme="minorHAnsi"/>
                <w:b w:val="0"/>
                <w:bCs w:val="0"/>
              </w:rPr>
            </w:pPr>
            <w:r w:rsidRPr="007C462F">
              <w:rPr>
                <w:rFonts w:cstheme="minorHAnsi"/>
              </w:rPr>
              <w:t>MPN</w:t>
            </w:r>
          </w:p>
        </w:tc>
        <w:tc>
          <w:tcPr>
            <w:tcW w:w="1501" w:type="dxa"/>
          </w:tcPr>
          <w:p w14:paraId="52F1998C" w14:textId="77777777" w:rsidR="00C76A6D" w:rsidRPr="007C462F" w:rsidRDefault="00C76A6D" w:rsidP="00E824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C462F">
              <w:rPr>
                <w:rFonts w:cstheme="minorHAnsi"/>
              </w:rPr>
              <w:t>7 (2.1%)</w:t>
            </w:r>
          </w:p>
        </w:tc>
        <w:tc>
          <w:tcPr>
            <w:tcW w:w="1433" w:type="dxa"/>
          </w:tcPr>
          <w:p w14:paraId="199C8487" w14:textId="77777777" w:rsidR="00C76A6D" w:rsidRPr="007C462F" w:rsidRDefault="00C76A6D" w:rsidP="00E824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C462F">
              <w:rPr>
                <w:rFonts w:cstheme="minorHAnsi"/>
              </w:rPr>
              <w:t>7 (1%)</w:t>
            </w:r>
          </w:p>
        </w:tc>
        <w:tc>
          <w:tcPr>
            <w:tcW w:w="1512" w:type="dxa"/>
          </w:tcPr>
          <w:p w14:paraId="2494DB67" w14:textId="77777777" w:rsidR="00C76A6D" w:rsidRPr="007C462F" w:rsidRDefault="00C76A6D" w:rsidP="00E824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C462F">
              <w:rPr>
                <w:rFonts w:cstheme="minorHAnsi"/>
              </w:rPr>
              <w:t>0.12</w:t>
            </w:r>
          </w:p>
        </w:tc>
      </w:tr>
      <w:tr w:rsidR="00C76A6D" w:rsidRPr="007C462F" w14:paraId="3B67890B" w14:textId="77777777" w:rsidTr="00AB52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</w:tcPr>
          <w:p w14:paraId="28104CB0" w14:textId="77777777" w:rsidR="00C76A6D" w:rsidRPr="007C462F" w:rsidRDefault="00C76A6D" w:rsidP="00DE2A79">
            <w:pPr>
              <w:ind w:left="576"/>
              <w:rPr>
                <w:rFonts w:cstheme="minorHAnsi"/>
                <w:b w:val="0"/>
                <w:bCs w:val="0"/>
              </w:rPr>
            </w:pPr>
            <w:r w:rsidRPr="007C462F">
              <w:rPr>
                <w:rFonts w:cstheme="minorHAnsi"/>
              </w:rPr>
              <w:t>CMML</w:t>
            </w:r>
          </w:p>
        </w:tc>
        <w:tc>
          <w:tcPr>
            <w:tcW w:w="1501" w:type="dxa"/>
          </w:tcPr>
          <w:p w14:paraId="145ACD16" w14:textId="77777777" w:rsidR="00C76A6D" w:rsidRPr="007C462F" w:rsidRDefault="00C76A6D" w:rsidP="00E824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7C462F">
              <w:rPr>
                <w:rFonts w:cstheme="minorHAnsi"/>
              </w:rPr>
              <w:t>15 (3.5%)</w:t>
            </w:r>
          </w:p>
        </w:tc>
        <w:tc>
          <w:tcPr>
            <w:tcW w:w="1433" w:type="dxa"/>
          </w:tcPr>
          <w:p w14:paraId="7A7A93F7" w14:textId="77777777" w:rsidR="00C76A6D" w:rsidRPr="007C462F" w:rsidRDefault="00C76A6D" w:rsidP="00E824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7C462F">
              <w:rPr>
                <w:rFonts w:cstheme="minorHAnsi"/>
              </w:rPr>
              <w:t>10 (1.6%)</w:t>
            </w:r>
          </w:p>
        </w:tc>
        <w:tc>
          <w:tcPr>
            <w:tcW w:w="1512" w:type="dxa"/>
          </w:tcPr>
          <w:p w14:paraId="4B8B55CD" w14:textId="77777777" w:rsidR="00C76A6D" w:rsidRPr="007C462F" w:rsidRDefault="00C76A6D" w:rsidP="00E824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7C462F">
              <w:rPr>
                <w:rFonts w:cstheme="minorHAnsi"/>
              </w:rPr>
              <w:t>0.06</w:t>
            </w:r>
          </w:p>
        </w:tc>
      </w:tr>
      <w:tr w:rsidR="00C76A6D" w:rsidRPr="007C462F" w14:paraId="090840F0" w14:textId="77777777" w:rsidTr="00AB52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</w:tcPr>
          <w:p w14:paraId="0E01303C" w14:textId="77777777" w:rsidR="00C76A6D" w:rsidRPr="007C462F" w:rsidRDefault="00C76A6D" w:rsidP="00DE2A79">
            <w:pPr>
              <w:rPr>
                <w:rFonts w:cstheme="minorHAnsi"/>
              </w:rPr>
            </w:pPr>
            <w:r w:rsidRPr="007C462F">
              <w:rPr>
                <w:rFonts w:cstheme="minorHAnsi"/>
              </w:rPr>
              <w:t>Cytogenetic data</w:t>
            </w:r>
          </w:p>
        </w:tc>
        <w:tc>
          <w:tcPr>
            <w:tcW w:w="1501" w:type="dxa"/>
          </w:tcPr>
          <w:p w14:paraId="5EA41AFA" w14:textId="77777777" w:rsidR="00C76A6D" w:rsidRPr="007C462F" w:rsidRDefault="00C76A6D" w:rsidP="00E824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33" w:type="dxa"/>
          </w:tcPr>
          <w:p w14:paraId="58ABD6F7" w14:textId="77777777" w:rsidR="00C76A6D" w:rsidRPr="007C462F" w:rsidRDefault="00C76A6D" w:rsidP="00E824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12" w:type="dxa"/>
          </w:tcPr>
          <w:p w14:paraId="53629C05" w14:textId="77777777" w:rsidR="00C76A6D" w:rsidRPr="007C462F" w:rsidRDefault="00C76A6D" w:rsidP="00E824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C76A6D" w:rsidRPr="007C462F" w14:paraId="7C315A6D" w14:textId="77777777" w:rsidTr="00AB52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</w:tcPr>
          <w:p w14:paraId="1CAFF7DA" w14:textId="77777777" w:rsidR="00C76A6D" w:rsidRPr="007C462F" w:rsidRDefault="00C76A6D" w:rsidP="00DE2A79">
            <w:pPr>
              <w:ind w:left="576"/>
              <w:rPr>
                <w:rFonts w:cstheme="minorHAnsi"/>
                <w:b w:val="0"/>
                <w:bCs w:val="0"/>
              </w:rPr>
            </w:pPr>
            <w:r w:rsidRPr="007C462F">
              <w:rPr>
                <w:rFonts w:cstheme="minorHAnsi"/>
              </w:rPr>
              <w:t xml:space="preserve">Normal </w:t>
            </w:r>
          </w:p>
        </w:tc>
        <w:tc>
          <w:tcPr>
            <w:tcW w:w="1501" w:type="dxa"/>
          </w:tcPr>
          <w:p w14:paraId="25C436AC" w14:textId="77777777" w:rsidR="00C76A6D" w:rsidRPr="007C462F" w:rsidRDefault="00C76A6D" w:rsidP="00E824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7C462F">
              <w:rPr>
                <w:rFonts w:cstheme="minorHAnsi"/>
              </w:rPr>
              <w:t>105 (25%)</w:t>
            </w:r>
          </w:p>
        </w:tc>
        <w:tc>
          <w:tcPr>
            <w:tcW w:w="1433" w:type="dxa"/>
          </w:tcPr>
          <w:p w14:paraId="73721B1B" w14:textId="77777777" w:rsidR="00C76A6D" w:rsidRPr="007C462F" w:rsidRDefault="00C76A6D" w:rsidP="00E824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7C462F">
              <w:rPr>
                <w:rFonts w:cstheme="minorHAnsi"/>
              </w:rPr>
              <w:t>20 (3.3%)</w:t>
            </w:r>
          </w:p>
        </w:tc>
        <w:tc>
          <w:tcPr>
            <w:tcW w:w="1512" w:type="dxa"/>
          </w:tcPr>
          <w:p w14:paraId="7B86C49B" w14:textId="77777777" w:rsidR="00C76A6D" w:rsidRPr="007C462F" w:rsidRDefault="00C76A6D" w:rsidP="00E824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7C462F">
              <w:rPr>
                <w:rFonts w:cstheme="minorHAnsi"/>
              </w:rPr>
              <w:t>&lt;0.001</w:t>
            </w:r>
          </w:p>
        </w:tc>
      </w:tr>
      <w:tr w:rsidR="00C76A6D" w:rsidRPr="007C462F" w14:paraId="433094EE" w14:textId="77777777" w:rsidTr="00AB52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</w:tcPr>
          <w:p w14:paraId="0C670C00" w14:textId="77777777" w:rsidR="00C76A6D" w:rsidRPr="007C462F" w:rsidRDefault="00C76A6D" w:rsidP="00DE2A79">
            <w:pPr>
              <w:ind w:left="576"/>
              <w:rPr>
                <w:rFonts w:cstheme="minorHAnsi"/>
                <w:b w:val="0"/>
                <w:bCs w:val="0"/>
              </w:rPr>
            </w:pPr>
            <w:r w:rsidRPr="007C462F">
              <w:rPr>
                <w:rFonts w:cstheme="minorHAnsi"/>
              </w:rPr>
              <w:t>Complex</w:t>
            </w:r>
          </w:p>
        </w:tc>
        <w:tc>
          <w:tcPr>
            <w:tcW w:w="1501" w:type="dxa"/>
          </w:tcPr>
          <w:p w14:paraId="68440DFA" w14:textId="77777777" w:rsidR="00C76A6D" w:rsidRPr="007C462F" w:rsidRDefault="00C76A6D" w:rsidP="00E824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C462F">
              <w:rPr>
                <w:rFonts w:cstheme="minorHAnsi"/>
              </w:rPr>
              <w:t>178 (42.3%)</w:t>
            </w:r>
          </w:p>
        </w:tc>
        <w:tc>
          <w:tcPr>
            <w:tcW w:w="1433" w:type="dxa"/>
          </w:tcPr>
          <w:p w14:paraId="15D90F95" w14:textId="77777777" w:rsidR="00C76A6D" w:rsidRPr="007C462F" w:rsidRDefault="00C76A6D" w:rsidP="00E824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C462F">
              <w:rPr>
                <w:rFonts w:cstheme="minorHAnsi"/>
              </w:rPr>
              <w:t>526 (89.1%)</w:t>
            </w:r>
          </w:p>
        </w:tc>
        <w:tc>
          <w:tcPr>
            <w:tcW w:w="1512" w:type="dxa"/>
          </w:tcPr>
          <w:p w14:paraId="43377FDA" w14:textId="77777777" w:rsidR="00C76A6D" w:rsidRPr="007C462F" w:rsidRDefault="00C76A6D" w:rsidP="00E824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C462F">
              <w:rPr>
                <w:rFonts w:cstheme="minorHAnsi"/>
              </w:rPr>
              <w:t>&lt;0.001</w:t>
            </w:r>
          </w:p>
        </w:tc>
      </w:tr>
      <w:tr w:rsidR="00C76A6D" w:rsidRPr="007C462F" w14:paraId="2E0F7C32" w14:textId="77777777" w:rsidTr="00AB52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</w:tcPr>
          <w:p w14:paraId="39CE33EC" w14:textId="77777777" w:rsidR="00C76A6D" w:rsidRPr="007C462F" w:rsidRDefault="00C76A6D" w:rsidP="00DE2A79">
            <w:pPr>
              <w:ind w:left="576"/>
              <w:rPr>
                <w:rFonts w:cstheme="minorHAnsi"/>
                <w:b w:val="0"/>
                <w:bCs w:val="0"/>
              </w:rPr>
            </w:pPr>
            <w:r w:rsidRPr="007C462F">
              <w:rPr>
                <w:rFonts w:cstheme="minorHAnsi"/>
              </w:rPr>
              <w:t>Deletion 5q</w:t>
            </w:r>
          </w:p>
        </w:tc>
        <w:tc>
          <w:tcPr>
            <w:tcW w:w="1501" w:type="dxa"/>
          </w:tcPr>
          <w:p w14:paraId="36AAA6D2" w14:textId="77777777" w:rsidR="00C76A6D" w:rsidRPr="007C462F" w:rsidRDefault="00C76A6D" w:rsidP="00E824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7C462F">
              <w:rPr>
                <w:rFonts w:cstheme="minorHAnsi"/>
              </w:rPr>
              <w:t>75 (17.8%)</w:t>
            </w:r>
          </w:p>
        </w:tc>
        <w:tc>
          <w:tcPr>
            <w:tcW w:w="1433" w:type="dxa"/>
          </w:tcPr>
          <w:p w14:paraId="4BCEA812" w14:textId="77777777" w:rsidR="00C76A6D" w:rsidRPr="007C462F" w:rsidRDefault="00C76A6D" w:rsidP="00E824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7C462F">
              <w:rPr>
                <w:rFonts w:cstheme="minorHAnsi"/>
              </w:rPr>
              <w:t>20 (3.3%)</w:t>
            </w:r>
          </w:p>
        </w:tc>
        <w:tc>
          <w:tcPr>
            <w:tcW w:w="1512" w:type="dxa"/>
          </w:tcPr>
          <w:p w14:paraId="521295F3" w14:textId="77777777" w:rsidR="00C76A6D" w:rsidRPr="007C462F" w:rsidRDefault="00C76A6D" w:rsidP="00E824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7C462F">
              <w:rPr>
                <w:rFonts w:cstheme="minorHAnsi"/>
              </w:rPr>
              <w:t>&lt;0.001</w:t>
            </w:r>
          </w:p>
        </w:tc>
      </w:tr>
      <w:tr w:rsidR="00C76A6D" w:rsidRPr="007C462F" w14:paraId="434B1909" w14:textId="77777777" w:rsidTr="00AB52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</w:tcPr>
          <w:p w14:paraId="231C59BD" w14:textId="77777777" w:rsidR="00C76A6D" w:rsidRPr="007C462F" w:rsidRDefault="00C76A6D" w:rsidP="00DE2A79">
            <w:pPr>
              <w:ind w:left="576"/>
              <w:rPr>
                <w:rFonts w:cstheme="minorHAnsi"/>
                <w:b w:val="0"/>
                <w:bCs w:val="0"/>
              </w:rPr>
            </w:pPr>
            <w:r w:rsidRPr="007C462F">
              <w:rPr>
                <w:rFonts w:cstheme="minorHAnsi"/>
              </w:rPr>
              <w:t>Deletion 7</w:t>
            </w:r>
          </w:p>
        </w:tc>
        <w:tc>
          <w:tcPr>
            <w:tcW w:w="1501" w:type="dxa"/>
          </w:tcPr>
          <w:p w14:paraId="11AB7DC2" w14:textId="77777777" w:rsidR="00C76A6D" w:rsidRPr="007C462F" w:rsidRDefault="00C76A6D" w:rsidP="00E824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C462F">
              <w:rPr>
                <w:rFonts w:cstheme="minorHAnsi"/>
              </w:rPr>
              <w:t>14 (3.3%)</w:t>
            </w:r>
          </w:p>
        </w:tc>
        <w:tc>
          <w:tcPr>
            <w:tcW w:w="1433" w:type="dxa"/>
          </w:tcPr>
          <w:p w14:paraId="7B0423A3" w14:textId="77777777" w:rsidR="00C76A6D" w:rsidRPr="007C462F" w:rsidRDefault="00C76A6D" w:rsidP="00E824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C462F">
              <w:rPr>
                <w:rFonts w:cstheme="minorHAnsi"/>
              </w:rPr>
              <w:t>6 (1%)</w:t>
            </w:r>
          </w:p>
        </w:tc>
        <w:tc>
          <w:tcPr>
            <w:tcW w:w="1512" w:type="dxa"/>
          </w:tcPr>
          <w:p w14:paraId="68D80BD7" w14:textId="77777777" w:rsidR="00C76A6D" w:rsidRPr="007C462F" w:rsidRDefault="00C76A6D" w:rsidP="00E824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C462F">
              <w:rPr>
                <w:rFonts w:cstheme="minorHAnsi"/>
              </w:rPr>
              <w:t>0.01</w:t>
            </w:r>
          </w:p>
        </w:tc>
      </w:tr>
      <w:tr w:rsidR="00C76A6D" w:rsidRPr="007C462F" w14:paraId="4BEC9704" w14:textId="77777777" w:rsidTr="00AB52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</w:tcPr>
          <w:p w14:paraId="330C579F" w14:textId="71D2FC7D" w:rsidR="00C76A6D" w:rsidRPr="00E47E0F" w:rsidRDefault="00C76A6D" w:rsidP="00DE2A79">
            <w:pPr>
              <w:ind w:left="576"/>
              <w:rPr>
                <w:rFonts w:cstheme="minorHAnsi"/>
                <w:b w:val="0"/>
                <w:bCs w:val="0"/>
              </w:rPr>
            </w:pPr>
            <w:r w:rsidRPr="007C462F">
              <w:rPr>
                <w:rFonts w:cstheme="minorHAnsi"/>
              </w:rPr>
              <w:t>Deletion 17</w:t>
            </w:r>
            <w:r w:rsidR="00021144">
              <w:rPr>
                <w:rFonts w:cstheme="minorHAnsi"/>
              </w:rPr>
              <w:t>p</w:t>
            </w:r>
            <w:r w:rsidRPr="00E47E0F">
              <w:rPr>
                <w:rFonts w:cstheme="minorHAnsi"/>
              </w:rPr>
              <w:t xml:space="preserve"> </w:t>
            </w:r>
          </w:p>
        </w:tc>
        <w:tc>
          <w:tcPr>
            <w:tcW w:w="1501" w:type="dxa"/>
          </w:tcPr>
          <w:p w14:paraId="7B8A3112" w14:textId="77777777" w:rsidR="00C76A6D" w:rsidRPr="000D489F" w:rsidRDefault="00C76A6D" w:rsidP="00E824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D489F">
              <w:rPr>
                <w:rFonts w:cstheme="minorHAnsi"/>
              </w:rPr>
              <w:t>12 (2.8%)</w:t>
            </w:r>
          </w:p>
        </w:tc>
        <w:tc>
          <w:tcPr>
            <w:tcW w:w="1433" w:type="dxa"/>
          </w:tcPr>
          <w:p w14:paraId="7F897639" w14:textId="77777777" w:rsidR="00C76A6D" w:rsidRPr="009E3BE4" w:rsidRDefault="00C76A6D" w:rsidP="00E824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E3BE4">
              <w:rPr>
                <w:rFonts w:cstheme="minorHAnsi"/>
              </w:rPr>
              <w:t>153 (25.9%)</w:t>
            </w:r>
          </w:p>
        </w:tc>
        <w:tc>
          <w:tcPr>
            <w:tcW w:w="1512" w:type="dxa"/>
          </w:tcPr>
          <w:p w14:paraId="57895E1E" w14:textId="77777777" w:rsidR="00C76A6D" w:rsidRPr="007C462F" w:rsidRDefault="00C76A6D" w:rsidP="00E824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7C462F">
              <w:rPr>
                <w:rFonts w:cstheme="minorHAnsi"/>
              </w:rPr>
              <w:t>&lt;0.001</w:t>
            </w:r>
          </w:p>
        </w:tc>
      </w:tr>
      <w:tr w:rsidR="00C76A6D" w:rsidRPr="007C462F" w14:paraId="1742C3AB" w14:textId="77777777" w:rsidTr="00AB52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</w:tcPr>
          <w:p w14:paraId="4E6A406E" w14:textId="41B08F4A" w:rsidR="00C76A6D" w:rsidRPr="00E47E0F" w:rsidRDefault="00C76A6D" w:rsidP="00DE2A79">
            <w:pPr>
              <w:ind w:left="576"/>
              <w:rPr>
                <w:rFonts w:cstheme="minorHAnsi"/>
                <w:b w:val="0"/>
                <w:bCs w:val="0"/>
              </w:rPr>
            </w:pPr>
            <w:r w:rsidRPr="007C462F">
              <w:rPr>
                <w:rFonts w:cstheme="minorHAnsi"/>
              </w:rPr>
              <w:t>Deletion 20</w:t>
            </w:r>
            <w:r w:rsidR="00021144">
              <w:rPr>
                <w:rFonts w:cstheme="minorHAnsi"/>
              </w:rPr>
              <w:t>q</w:t>
            </w:r>
          </w:p>
        </w:tc>
        <w:tc>
          <w:tcPr>
            <w:tcW w:w="1501" w:type="dxa"/>
          </w:tcPr>
          <w:p w14:paraId="5D369CD7" w14:textId="77777777" w:rsidR="00C76A6D" w:rsidRPr="000D489F" w:rsidRDefault="00C76A6D" w:rsidP="00E824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D489F">
              <w:rPr>
                <w:rFonts w:cstheme="minorHAnsi"/>
              </w:rPr>
              <w:t>7 (1.6%)</w:t>
            </w:r>
          </w:p>
        </w:tc>
        <w:tc>
          <w:tcPr>
            <w:tcW w:w="1433" w:type="dxa"/>
          </w:tcPr>
          <w:p w14:paraId="132BDEFE" w14:textId="77777777" w:rsidR="00C76A6D" w:rsidRPr="000D489F" w:rsidRDefault="00C76A6D" w:rsidP="00E824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D489F">
              <w:rPr>
                <w:rFonts w:cstheme="minorHAnsi"/>
              </w:rPr>
              <w:t>1 (0.1%)</w:t>
            </w:r>
          </w:p>
        </w:tc>
        <w:tc>
          <w:tcPr>
            <w:tcW w:w="1512" w:type="dxa"/>
          </w:tcPr>
          <w:p w14:paraId="1516658E" w14:textId="77777777" w:rsidR="00C76A6D" w:rsidRPr="009E3BE4" w:rsidRDefault="00C76A6D" w:rsidP="00E824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E3BE4">
              <w:rPr>
                <w:rFonts w:cstheme="minorHAnsi"/>
              </w:rPr>
              <w:t>0.02</w:t>
            </w:r>
          </w:p>
        </w:tc>
      </w:tr>
      <w:tr w:rsidR="00C76A6D" w:rsidRPr="007C462F" w14:paraId="75255358" w14:textId="77777777" w:rsidTr="00AB52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</w:tcPr>
          <w:p w14:paraId="77592ABE" w14:textId="77777777" w:rsidR="00C76A6D" w:rsidRPr="007C462F" w:rsidRDefault="00C76A6D" w:rsidP="00DE2A79">
            <w:pPr>
              <w:ind w:left="576"/>
              <w:rPr>
                <w:rFonts w:cstheme="minorHAnsi"/>
                <w:b w:val="0"/>
                <w:bCs w:val="0"/>
              </w:rPr>
            </w:pPr>
            <w:r w:rsidRPr="007C462F">
              <w:rPr>
                <w:rFonts w:cstheme="minorHAnsi"/>
              </w:rPr>
              <w:t xml:space="preserve">Trisomy 8 </w:t>
            </w:r>
          </w:p>
        </w:tc>
        <w:tc>
          <w:tcPr>
            <w:tcW w:w="1501" w:type="dxa"/>
          </w:tcPr>
          <w:p w14:paraId="32C9C0FF" w14:textId="77777777" w:rsidR="00C76A6D" w:rsidRPr="007C462F" w:rsidRDefault="00C76A6D" w:rsidP="00E824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7C462F">
              <w:rPr>
                <w:rFonts w:cstheme="minorHAnsi"/>
              </w:rPr>
              <w:t>27 (6.4%)</w:t>
            </w:r>
          </w:p>
        </w:tc>
        <w:tc>
          <w:tcPr>
            <w:tcW w:w="1433" w:type="dxa"/>
          </w:tcPr>
          <w:p w14:paraId="00FDC7CA" w14:textId="77777777" w:rsidR="00C76A6D" w:rsidRPr="007C462F" w:rsidRDefault="00C76A6D" w:rsidP="00E824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7C462F">
              <w:rPr>
                <w:rFonts w:cstheme="minorHAnsi"/>
              </w:rPr>
              <w:t>10 (1.6%)</w:t>
            </w:r>
          </w:p>
        </w:tc>
        <w:tc>
          <w:tcPr>
            <w:tcW w:w="1512" w:type="dxa"/>
          </w:tcPr>
          <w:p w14:paraId="22E638FF" w14:textId="77777777" w:rsidR="00C76A6D" w:rsidRPr="007C462F" w:rsidRDefault="00C76A6D" w:rsidP="00E824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7C462F">
              <w:rPr>
                <w:rFonts w:cstheme="minorHAnsi"/>
              </w:rPr>
              <w:t>&lt;0.001</w:t>
            </w:r>
          </w:p>
        </w:tc>
      </w:tr>
      <w:tr w:rsidR="00C76A6D" w:rsidRPr="007C462F" w14:paraId="4114DD93" w14:textId="77777777" w:rsidTr="00AB52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</w:tcPr>
          <w:p w14:paraId="33FB51F7" w14:textId="77777777" w:rsidR="00C76A6D" w:rsidRPr="007C462F" w:rsidRDefault="00C76A6D" w:rsidP="00DE2A79">
            <w:pPr>
              <w:ind w:left="576"/>
              <w:rPr>
                <w:rFonts w:cstheme="minorHAnsi"/>
                <w:b w:val="0"/>
                <w:bCs w:val="0"/>
              </w:rPr>
            </w:pPr>
            <w:r w:rsidRPr="007C462F">
              <w:rPr>
                <w:rFonts w:cstheme="minorHAnsi"/>
              </w:rPr>
              <w:t>Deletion Y</w:t>
            </w:r>
          </w:p>
        </w:tc>
        <w:tc>
          <w:tcPr>
            <w:tcW w:w="1501" w:type="dxa"/>
          </w:tcPr>
          <w:p w14:paraId="4B843DAE" w14:textId="77777777" w:rsidR="00C76A6D" w:rsidRPr="007C462F" w:rsidRDefault="00C76A6D" w:rsidP="00E824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C462F">
              <w:rPr>
                <w:rFonts w:cstheme="minorHAnsi"/>
              </w:rPr>
              <w:t>9 (2.1%)</w:t>
            </w:r>
          </w:p>
        </w:tc>
        <w:tc>
          <w:tcPr>
            <w:tcW w:w="1433" w:type="dxa"/>
          </w:tcPr>
          <w:p w14:paraId="2B3F2AF5" w14:textId="77777777" w:rsidR="00C76A6D" w:rsidRPr="007C462F" w:rsidRDefault="00C76A6D" w:rsidP="00E824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C462F">
              <w:rPr>
                <w:rFonts w:cstheme="minorHAnsi"/>
              </w:rPr>
              <w:t>1 (0.1%)</w:t>
            </w:r>
          </w:p>
        </w:tc>
        <w:tc>
          <w:tcPr>
            <w:tcW w:w="1512" w:type="dxa"/>
          </w:tcPr>
          <w:p w14:paraId="315FBE50" w14:textId="77777777" w:rsidR="00C76A6D" w:rsidRPr="007C462F" w:rsidRDefault="00C76A6D" w:rsidP="00E824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C462F">
              <w:rPr>
                <w:rFonts w:cstheme="minorHAnsi"/>
              </w:rPr>
              <w:t>0.006</w:t>
            </w:r>
          </w:p>
        </w:tc>
      </w:tr>
      <w:tr w:rsidR="00C76A6D" w:rsidRPr="007C462F" w14:paraId="47807505" w14:textId="77777777" w:rsidTr="00AB52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</w:tcPr>
          <w:p w14:paraId="58853A6D" w14:textId="06E53C8E" w:rsidR="00C76A6D" w:rsidRPr="007C462F" w:rsidRDefault="00C76A6D" w:rsidP="00DE2A79">
            <w:pPr>
              <w:rPr>
                <w:rFonts w:cstheme="minorHAnsi"/>
                <w:b w:val="0"/>
                <w:bCs w:val="0"/>
              </w:rPr>
            </w:pPr>
            <w:r w:rsidRPr="007C462F">
              <w:rPr>
                <w:rFonts w:cstheme="minorHAnsi"/>
              </w:rPr>
              <w:t>Median Hb (IQR)</w:t>
            </w:r>
            <w:r w:rsidR="00020D08" w:rsidRPr="007C462F">
              <w:rPr>
                <w:rFonts w:cstheme="minorHAnsi"/>
              </w:rPr>
              <w:t>, g/dL</w:t>
            </w:r>
          </w:p>
        </w:tc>
        <w:tc>
          <w:tcPr>
            <w:tcW w:w="1501" w:type="dxa"/>
          </w:tcPr>
          <w:p w14:paraId="0A1F4244" w14:textId="77777777" w:rsidR="00C76A6D" w:rsidRPr="007C462F" w:rsidRDefault="00C76A6D" w:rsidP="00E824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7C462F">
              <w:rPr>
                <w:rFonts w:cstheme="minorHAnsi"/>
              </w:rPr>
              <w:t>9.4 (8.3-10.7)</w:t>
            </w:r>
          </w:p>
        </w:tc>
        <w:tc>
          <w:tcPr>
            <w:tcW w:w="1433" w:type="dxa"/>
          </w:tcPr>
          <w:p w14:paraId="6C3DD5EF" w14:textId="77777777" w:rsidR="00C76A6D" w:rsidRPr="007C462F" w:rsidRDefault="00C76A6D" w:rsidP="00E824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7C462F">
              <w:rPr>
                <w:rFonts w:cstheme="minorHAnsi"/>
              </w:rPr>
              <w:t>9.0 (8.1-9.9)</w:t>
            </w:r>
          </w:p>
        </w:tc>
        <w:tc>
          <w:tcPr>
            <w:tcW w:w="1512" w:type="dxa"/>
          </w:tcPr>
          <w:p w14:paraId="1B452A9C" w14:textId="77777777" w:rsidR="00C76A6D" w:rsidRPr="007C462F" w:rsidRDefault="00C76A6D" w:rsidP="00E824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7C462F">
              <w:rPr>
                <w:rFonts w:cstheme="minorHAnsi"/>
              </w:rPr>
              <w:t>0.003</w:t>
            </w:r>
          </w:p>
        </w:tc>
      </w:tr>
      <w:tr w:rsidR="00C76A6D" w:rsidRPr="007C462F" w14:paraId="06D74BA4" w14:textId="77777777" w:rsidTr="00AB52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</w:tcPr>
          <w:p w14:paraId="26160C32" w14:textId="67B3D293" w:rsidR="00C76A6D" w:rsidRPr="007C462F" w:rsidRDefault="00C76A6D" w:rsidP="00DE2A79">
            <w:pPr>
              <w:rPr>
                <w:rFonts w:cstheme="minorHAnsi"/>
                <w:b w:val="0"/>
                <w:bCs w:val="0"/>
              </w:rPr>
            </w:pPr>
            <w:r w:rsidRPr="007C462F">
              <w:rPr>
                <w:rFonts w:cstheme="minorHAnsi"/>
              </w:rPr>
              <w:t>Median WBC (IQR)</w:t>
            </w:r>
            <w:r w:rsidR="006B6444" w:rsidRPr="007C462F">
              <w:rPr>
                <w:rFonts w:cstheme="minorHAnsi"/>
              </w:rPr>
              <w:t>, x10</w:t>
            </w:r>
            <w:r w:rsidR="006B6444" w:rsidRPr="007C462F">
              <w:rPr>
                <w:rFonts w:cstheme="minorHAnsi"/>
                <w:vertAlign w:val="superscript"/>
              </w:rPr>
              <w:t xml:space="preserve">9 </w:t>
            </w:r>
            <w:r w:rsidR="006B6444" w:rsidRPr="007C462F">
              <w:rPr>
                <w:rFonts w:cstheme="minorHAnsi"/>
              </w:rPr>
              <w:t>/L</w:t>
            </w:r>
          </w:p>
        </w:tc>
        <w:tc>
          <w:tcPr>
            <w:tcW w:w="1501" w:type="dxa"/>
          </w:tcPr>
          <w:p w14:paraId="36DEA9AA" w14:textId="77777777" w:rsidR="00C76A6D" w:rsidRPr="007C462F" w:rsidRDefault="00C76A6D" w:rsidP="00E824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C462F">
              <w:rPr>
                <w:rFonts w:cstheme="minorHAnsi"/>
              </w:rPr>
              <w:t>4.3 (2.6-7.4)</w:t>
            </w:r>
          </w:p>
        </w:tc>
        <w:tc>
          <w:tcPr>
            <w:tcW w:w="1433" w:type="dxa"/>
          </w:tcPr>
          <w:p w14:paraId="171FADE3" w14:textId="77777777" w:rsidR="00C76A6D" w:rsidRPr="007C462F" w:rsidRDefault="00C76A6D" w:rsidP="00E824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C462F">
              <w:rPr>
                <w:rFonts w:cstheme="minorHAnsi"/>
              </w:rPr>
              <w:t>5.9 (2.6-20.3)</w:t>
            </w:r>
          </w:p>
        </w:tc>
        <w:tc>
          <w:tcPr>
            <w:tcW w:w="1512" w:type="dxa"/>
          </w:tcPr>
          <w:p w14:paraId="355E89C0" w14:textId="77777777" w:rsidR="00C76A6D" w:rsidRPr="007C462F" w:rsidRDefault="00C76A6D" w:rsidP="00E824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C462F">
              <w:rPr>
                <w:rFonts w:cstheme="minorHAnsi"/>
              </w:rPr>
              <w:t>0.002</w:t>
            </w:r>
          </w:p>
        </w:tc>
      </w:tr>
      <w:tr w:rsidR="00C76A6D" w:rsidRPr="007C462F" w14:paraId="693FF11A" w14:textId="77777777" w:rsidTr="00AB52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</w:tcPr>
          <w:p w14:paraId="0C7D9199" w14:textId="78A24577" w:rsidR="00C76A6D" w:rsidRPr="007C462F" w:rsidRDefault="00C76A6D" w:rsidP="00DE2A79">
            <w:pPr>
              <w:rPr>
                <w:rFonts w:cstheme="minorHAnsi"/>
                <w:b w:val="0"/>
                <w:bCs w:val="0"/>
              </w:rPr>
            </w:pPr>
            <w:r w:rsidRPr="007C462F">
              <w:rPr>
                <w:rFonts w:cstheme="minorHAnsi"/>
              </w:rPr>
              <w:t>Median platelet (IQR)</w:t>
            </w:r>
            <w:r w:rsidR="006B6444" w:rsidRPr="007C462F">
              <w:rPr>
                <w:rFonts w:cstheme="minorHAnsi"/>
              </w:rPr>
              <w:t>, x10</w:t>
            </w:r>
            <w:r w:rsidR="006B6444" w:rsidRPr="007C462F">
              <w:rPr>
                <w:rFonts w:cstheme="minorHAnsi"/>
                <w:vertAlign w:val="superscript"/>
              </w:rPr>
              <w:t xml:space="preserve">9 </w:t>
            </w:r>
            <w:r w:rsidR="006B6444" w:rsidRPr="007C462F">
              <w:rPr>
                <w:rFonts w:cstheme="minorHAnsi"/>
              </w:rPr>
              <w:t xml:space="preserve">/L </w:t>
            </w:r>
          </w:p>
        </w:tc>
        <w:tc>
          <w:tcPr>
            <w:tcW w:w="1501" w:type="dxa"/>
          </w:tcPr>
          <w:p w14:paraId="484744D7" w14:textId="77777777" w:rsidR="00C76A6D" w:rsidRPr="007C462F" w:rsidRDefault="00C76A6D" w:rsidP="00E824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7C462F">
              <w:rPr>
                <w:rFonts w:cstheme="minorHAnsi"/>
              </w:rPr>
              <w:t>94 (48-204)</w:t>
            </w:r>
          </w:p>
        </w:tc>
        <w:tc>
          <w:tcPr>
            <w:tcW w:w="1433" w:type="dxa"/>
          </w:tcPr>
          <w:p w14:paraId="7128D707" w14:textId="77777777" w:rsidR="00C76A6D" w:rsidRPr="007C462F" w:rsidRDefault="00C76A6D" w:rsidP="00E824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7C462F">
              <w:rPr>
                <w:rFonts w:cstheme="minorHAnsi"/>
              </w:rPr>
              <w:t>52 (28-94)</w:t>
            </w:r>
          </w:p>
        </w:tc>
        <w:tc>
          <w:tcPr>
            <w:tcW w:w="1512" w:type="dxa"/>
          </w:tcPr>
          <w:p w14:paraId="46CE0919" w14:textId="77777777" w:rsidR="00C76A6D" w:rsidRPr="007C462F" w:rsidRDefault="00C76A6D" w:rsidP="00E824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7C462F">
              <w:rPr>
                <w:rFonts w:cstheme="minorHAnsi"/>
              </w:rPr>
              <w:t>&lt;0.001</w:t>
            </w:r>
          </w:p>
        </w:tc>
      </w:tr>
      <w:tr w:rsidR="00C76A6D" w:rsidRPr="007C462F" w14:paraId="5D20A089" w14:textId="77777777" w:rsidTr="00AB52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</w:tcPr>
          <w:p w14:paraId="5511574C" w14:textId="28D38140" w:rsidR="00C76A6D" w:rsidRPr="007C462F" w:rsidRDefault="00C76A6D" w:rsidP="00DE2A79">
            <w:pPr>
              <w:rPr>
                <w:rFonts w:cstheme="minorHAnsi"/>
                <w:b w:val="0"/>
                <w:bCs w:val="0"/>
              </w:rPr>
            </w:pPr>
            <w:r w:rsidRPr="007C462F">
              <w:rPr>
                <w:rFonts w:cstheme="minorHAnsi"/>
              </w:rPr>
              <w:t xml:space="preserve">Survival status, dead </w:t>
            </w:r>
            <w:r w:rsidR="006B6444" w:rsidRPr="007C462F">
              <w:rPr>
                <w:rFonts w:cstheme="minorHAnsi"/>
              </w:rPr>
              <w:t>(%)</w:t>
            </w:r>
          </w:p>
        </w:tc>
        <w:tc>
          <w:tcPr>
            <w:tcW w:w="1501" w:type="dxa"/>
          </w:tcPr>
          <w:p w14:paraId="154EEB2F" w14:textId="77777777" w:rsidR="00C76A6D" w:rsidRPr="007C462F" w:rsidRDefault="00C76A6D" w:rsidP="00E824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C462F">
              <w:rPr>
                <w:rFonts w:cstheme="minorHAnsi"/>
              </w:rPr>
              <w:t>211 (50.23%)</w:t>
            </w:r>
          </w:p>
        </w:tc>
        <w:tc>
          <w:tcPr>
            <w:tcW w:w="1433" w:type="dxa"/>
          </w:tcPr>
          <w:p w14:paraId="0FA1251F" w14:textId="77777777" w:rsidR="00C76A6D" w:rsidRPr="007C462F" w:rsidRDefault="00C76A6D" w:rsidP="00E824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C462F">
              <w:rPr>
                <w:rFonts w:cstheme="minorHAnsi"/>
              </w:rPr>
              <w:t>383 (64.9%)</w:t>
            </w:r>
          </w:p>
        </w:tc>
        <w:tc>
          <w:tcPr>
            <w:tcW w:w="1512" w:type="dxa"/>
          </w:tcPr>
          <w:p w14:paraId="3419CED5" w14:textId="77777777" w:rsidR="00C76A6D" w:rsidRPr="007C462F" w:rsidRDefault="00C76A6D" w:rsidP="00E824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C462F">
              <w:rPr>
                <w:rFonts w:cstheme="minorHAnsi"/>
              </w:rPr>
              <w:t>&lt;0.001</w:t>
            </w:r>
          </w:p>
        </w:tc>
      </w:tr>
    </w:tbl>
    <w:p w14:paraId="47BB9BD5" w14:textId="77777777" w:rsidR="00C76A6D" w:rsidRPr="008E005B" w:rsidRDefault="00C76A6D" w:rsidP="00C76A6D">
      <w:pPr>
        <w:rPr>
          <w:rFonts w:cstheme="minorHAnsi"/>
          <w:sz w:val="20"/>
          <w:szCs w:val="20"/>
        </w:rPr>
      </w:pPr>
    </w:p>
    <w:p w14:paraId="3F1BA260" w14:textId="2052F708" w:rsidR="007C462F" w:rsidRPr="00E82418" w:rsidRDefault="00C76A6D" w:rsidP="00C24EF8">
      <w:pPr>
        <w:jc w:val="both"/>
        <w:rPr>
          <w:rFonts w:ascii="Times New Roman" w:hAnsi="Times New Roman" w:cs="Times New Roman"/>
          <w:sz w:val="20"/>
          <w:szCs w:val="20"/>
        </w:rPr>
      </w:pPr>
      <w:r w:rsidRPr="00E82418">
        <w:rPr>
          <w:rFonts w:ascii="Times New Roman" w:hAnsi="Times New Roman" w:cs="Times New Roman"/>
          <w:sz w:val="20"/>
          <w:szCs w:val="20"/>
        </w:rPr>
        <w:t>N: number of patients, IQR: interquartile range, Hb: hemoglobin, WBC: white blood cells</w:t>
      </w:r>
      <w:r w:rsidR="006B6444" w:rsidRPr="00E82418">
        <w:rPr>
          <w:rFonts w:ascii="Times New Roman" w:hAnsi="Times New Roman" w:cs="Times New Roman"/>
          <w:sz w:val="20"/>
          <w:szCs w:val="20"/>
        </w:rPr>
        <w:t xml:space="preserve">. </w:t>
      </w:r>
      <w:proofErr w:type="spellStart"/>
      <w:r w:rsidR="006B6444" w:rsidRPr="00E82418">
        <w:rPr>
          <w:rFonts w:ascii="Times New Roman" w:hAnsi="Times New Roman" w:cs="Times New Roman"/>
          <w:sz w:val="20"/>
          <w:szCs w:val="20"/>
        </w:rPr>
        <w:t>pAML</w:t>
      </w:r>
      <w:proofErr w:type="spellEnd"/>
      <w:r w:rsidR="006B6444" w:rsidRPr="00E82418">
        <w:rPr>
          <w:rFonts w:ascii="Times New Roman" w:hAnsi="Times New Roman" w:cs="Times New Roman"/>
          <w:sz w:val="20"/>
          <w:szCs w:val="20"/>
        </w:rPr>
        <w:t xml:space="preserve">: primary acute myeloid leukemia, </w:t>
      </w:r>
      <w:proofErr w:type="spellStart"/>
      <w:r w:rsidR="006B6444" w:rsidRPr="00E82418">
        <w:rPr>
          <w:rFonts w:ascii="Times New Roman" w:hAnsi="Times New Roman" w:cs="Times New Roman"/>
          <w:sz w:val="20"/>
          <w:szCs w:val="20"/>
        </w:rPr>
        <w:t>sAML</w:t>
      </w:r>
      <w:proofErr w:type="spellEnd"/>
      <w:r w:rsidR="006B6444" w:rsidRPr="00E82418">
        <w:rPr>
          <w:rFonts w:ascii="Times New Roman" w:hAnsi="Times New Roman" w:cs="Times New Roman"/>
          <w:sz w:val="20"/>
          <w:szCs w:val="20"/>
        </w:rPr>
        <w:t>: secondary acute myeloid leukemia, HR-MDS: high-risk myelodysplastic syndrome, LR-MDS: low-risk myelodysplastic syndrome, MDS/MPN: myelodysplastic /myeloproliferative overlap syndrome, MPN, myeloproliferative syndrome, CMML: chronic myelomonocytic leukemia.</w:t>
      </w:r>
      <w:r w:rsidR="007C462F" w:rsidRPr="00E82418">
        <w:rPr>
          <w:rFonts w:ascii="Times New Roman" w:hAnsi="Times New Roman" w:cs="Times New Roman"/>
        </w:rPr>
        <w:t xml:space="preserve"> </w:t>
      </w:r>
    </w:p>
    <w:p w14:paraId="03562215" w14:textId="327B4BE7" w:rsidR="00C76A6D" w:rsidRPr="00E47E0F" w:rsidRDefault="00C76A6D" w:rsidP="00FA1F39">
      <w:pPr>
        <w:jc w:val="both"/>
        <w:rPr>
          <w:rFonts w:cstheme="minorHAnsi"/>
          <w:sz w:val="20"/>
          <w:szCs w:val="20"/>
        </w:rPr>
      </w:pPr>
    </w:p>
    <w:p w14:paraId="1A664218" w14:textId="77777777" w:rsidR="00C76A6D" w:rsidRPr="009E3BE4" w:rsidRDefault="00C76A6D" w:rsidP="00C76A6D">
      <w:pPr>
        <w:rPr>
          <w:rFonts w:cstheme="minorHAnsi"/>
          <w:b/>
          <w:bCs/>
          <w:sz w:val="24"/>
          <w:szCs w:val="24"/>
        </w:rPr>
      </w:pPr>
    </w:p>
    <w:p w14:paraId="60024A9D" w14:textId="77777777" w:rsidR="00C76A6D" w:rsidRPr="008E005B" w:rsidRDefault="00C76A6D" w:rsidP="00C76A6D">
      <w:pPr>
        <w:rPr>
          <w:rFonts w:cstheme="minorHAnsi"/>
          <w:b/>
          <w:bCs/>
          <w:sz w:val="24"/>
          <w:szCs w:val="24"/>
        </w:rPr>
      </w:pPr>
    </w:p>
    <w:p w14:paraId="52F55634" w14:textId="3A2E6FE0" w:rsidR="00C76A6D" w:rsidRPr="008E005B" w:rsidRDefault="00C76A6D" w:rsidP="00C76A6D">
      <w:pPr>
        <w:rPr>
          <w:rFonts w:cstheme="minorHAnsi"/>
          <w:b/>
          <w:bCs/>
          <w:sz w:val="24"/>
          <w:szCs w:val="24"/>
        </w:rPr>
      </w:pPr>
    </w:p>
    <w:p w14:paraId="2286BA52" w14:textId="65D70551" w:rsidR="006E4511" w:rsidRPr="008E005B" w:rsidRDefault="006E4511" w:rsidP="00C76A6D">
      <w:pPr>
        <w:rPr>
          <w:rFonts w:cstheme="minorHAnsi"/>
          <w:b/>
          <w:bCs/>
          <w:sz w:val="24"/>
          <w:szCs w:val="24"/>
        </w:rPr>
      </w:pPr>
    </w:p>
    <w:p w14:paraId="04F3E1E6" w14:textId="77777777" w:rsidR="006E4511" w:rsidRPr="008E005B" w:rsidRDefault="006E4511" w:rsidP="00C76A6D">
      <w:pPr>
        <w:rPr>
          <w:rFonts w:cstheme="minorHAnsi"/>
          <w:b/>
          <w:bCs/>
          <w:sz w:val="24"/>
          <w:szCs w:val="24"/>
        </w:rPr>
      </w:pPr>
    </w:p>
    <w:p w14:paraId="7EB8AC67" w14:textId="1E7A4436" w:rsidR="00C76A6D" w:rsidRPr="00E47E0F" w:rsidRDefault="00C76A6D" w:rsidP="00C76A6D">
      <w:pPr>
        <w:rPr>
          <w:rFonts w:cstheme="minorHAnsi"/>
          <w:b/>
          <w:bCs/>
          <w:sz w:val="24"/>
          <w:szCs w:val="24"/>
        </w:rPr>
      </w:pPr>
      <w:r w:rsidRPr="008E005B">
        <w:rPr>
          <w:rFonts w:cstheme="minorHAnsi"/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3764308F" wp14:editId="0B160C29">
                <wp:simplePos x="0" y="0"/>
                <wp:positionH relativeFrom="margin">
                  <wp:align>right</wp:align>
                </wp:positionH>
                <wp:positionV relativeFrom="paragraph">
                  <wp:posOffset>114300</wp:posOffset>
                </wp:positionV>
                <wp:extent cx="6819900" cy="525145"/>
                <wp:effectExtent l="0" t="0" r="0" b="0"/>
                <wp:wrapThrough wrapText="bothSides">
                  <wp:wrapPolygon edited="0">
                    <wp:start x="181" y="0"/>
                    <wp:lineTo x="181" y="20372"/>
                    <wp:lineTo x="21359" y="20372"/>
                    <wp:lineTo x="21359" y="0"/>
                    <wp:lineTo x="181" y="0"/>
                  </wp:wrapPolygon>
                </wp:wrapThrough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9900" cy="5251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03A00B" w14:textId="4FD3797E" w:rsidR="00CE6250" w:rsidRPr="00E82418" w:rsidRDefault="00CE6250" w:rsidP="00C76A6D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E8241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Supplementary Table-3. Univariate and multivariate logistic regression for Obligatory biallelic </w:t>
                            </w:r>
                            <w:r w:rsidRPr="00E82418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</w:rPr>
                              <w:t>TP53</w:t>
                            </w:r>
                            <w:r w:rsidRPr="00E82418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  <w:vertAlign w:val="superscript"/>
                              </w:rPr>
                              <w:t xml:space="preserve">MT </w:t>
                            </w:r>
                            <w:r w:rsidRPr="00E8241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(obligatory biallelic vs probable mono/biallelic) </w:t>
                            </w:r>
                          </w:p>
                          <w:p w14:paraId="251F6E76" w14:textId="77777777" w:rsidR="00CE6250" w:rsidRPr="00FA1F39" w:rsidRDefault="00CE6250" w:rsidP="00C76A6D">
                            <w:pPr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64308F" id="_x0000_s1028" type="#_x0000_t202" style="position:absolute;margin-left:485.8pt;margin-top:9pt;width:537pt;height:41.35pt;z-index:25166438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" filled="f" stroked="f">
                <v:textbox>
                  <w:txbxContent>
                    <w:p w14:paraId="0B03A00B" w14:textId="4FD3797E" w:rsidR="00CE6250" w:rsidRPr="00E82418" w:rsidRDefault="00CE6250" w:rsidP="00C76A6D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E82418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Supplementary Table-3. Univariate and multivariate logistic regression for Obligatory biallelic </w:t>
                      </w:r>
                      <w:r w:rsidRPr="00E82418"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  <w:t>TP53</w:t>
                      </w:r>
                      <w:r w:rsidRPr="00E82418"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24"/>
                          <w:szCs w:val="24"/>
                          <w:vertAlign w:val="superscript"/>
                        </w:rPr>
                        <w:t xml:space="preserve">MT </w:t>
                      </w:r>
                      <w:r w:rsidRPr="00E82418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(obligatory biallelic vs probable mono/biallelic) </w:t>
                      </w:r>
                    </w:p>
                    <w:p w14:paraId="251F6E76" w14:textId="77777777" w:rsidR="00CE6250" w:rsidRPr="00FA1F39" w:rsidRDefault="00CE6250" w:rsidP="00C76A6D">
                      <w:pPr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through" anchorx="margin"/>
              </v:shape>
            </w:pict>
          </mc:Fallback>
        </mc:AlternateContent>
      </w:r>
    </w:p>
    <w:tbl>
      <w:tblPr>
        <w:tblStyle w:val="GridTable4-Accent5"/>
        <w:tblpPr w:leftFromText="180" w:rightFromText="180" w:vertAnchor="text" w:horzAnchor="margin" w:tblpY="196"/>
        <w:tblW w:w="5144" w:type="pct"/>
        <w:tblLayout w:type="fixed"/>
        <w:tblLook w:val="04A0" w:firstRow="1" w:lastRow="0" w:firstColumn="1" w:lastColumn="0" w:noHBand="0" w:noVBand="1"/>
      </w:tblPr>
      <w:tblGrid>
        <w:gridCol w:w="3321"/>
        <w:gridCol w:w="3155"/>
        <w:gridCol w:w="1079"/>
        <w:gridCol w:w="2429"/>
        <w:gridCol w:w="1117"/>
      </w:tblGrid>
      <w:tr w:rsidR="00C76A6D" w:rsidRPr="00021144" w14:paraId="7885A35B" w14:textId="77777777" w:rsidTr="00AB524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pct"/>
            <w:vMerge w:val="restart"/>
          </w:tcPr>
          <w:p w14:paraId="0DBAEFF8" w14:textId="77777777" w:rsidR="00C76A6D" w:rsidRPr="009E3BE4" w:rsidRDefault="00C76A6D" w:rsidP="00DE2A79">
            <w:pPr>
              <w:contextualSpacing/>
              <w:rPr>
                <w:rFonts w:cstheme="minorHAnsi"/>
                <w:color w:val="auto"/>
                <w:sz w:val="20"/>
                <w:szCs w:val="20"/>
              </w:rPr>
            </w:pPr>
            <w:r w:rsidRPr="009E3BE4">
              <w:rPr>
                <w:rFonts w:cstheme="minorHAnsi"/>
                <w:sz w:val="20"/>
                <w:szCs w:val="20"/>
              </w:rPr>
              <w:t>Variables</w:t>
            </w:r>
          </w:p>
        </w:tc>
        <w:tc>
          <w:tcPr>
            <w:tcW w:w="1907" w:type="pct"/>
            <w:gridSpan w:val="2"/>
          </w:tcPr>
          <w:p w14:paraId="5794BD02" w14:textId="77777777" w:rsidR="00C76A6D" w:rsidRPr="00021144" w:rsidRDefault="00C76A6D" w:rsidP="00DE2A79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021144">
              <w:rPr>
                <w:rFonts w:cstheme="minorHAnsi"/>
                <w:sz w:val="20"/>
                <w:szCs w:val="20"/>
              </w:rPr>
              <w:t>Univariate Analysis</w:t>
            </w:r>
          </w:p>
        </w:tc>
        <w:tc>
          <w:tcPr>
            <w:tcW w:w="1597" w:type="pct"/>
            <w:gridSpan w:val="2"/>
          </w:tcPr>
          <w:p w14:paraId="0023CD3F" w14:textId="77777777" w:rsidR="00C76A6D" w:rsidRPr="00E47E0F" w:rsidRDefault="00C76A6D" w:rsidP="00DE2A79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A1F39">
              <w:rPr>
                <w:rFonts w:cstheme="minorHAnsi"/>
                <w:color w:val="auto"/>
                <w:sz w:val="20"/>
                <w:szCs w:val="20"/>
              </w:rPr>
              <w:t>Multivariate Analysis</w:t>
            </w:r>
          </w:p>
        </w:tc>
      </w:tr>
      <w:tr w:rsidR="00C76A6D" w:rsidRPr="00021144" w14:paraId="4D298988" w14:textId="77777777" w:rsidTr="00AB52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pct"/>
            <w:vMerge/>
          </w:tcPr>
          <w:p w14:paraId="39D8C01D" w14:textId="77777777" w:rsidR="00C76A6D" w:rsidRPr="00021144" w:rsidRDefault="00C76A6D" w:rsidP="00DE2A79">
            <w:pPr>
              <w:contextualSpacing/>
              <w:rPr>
                <w:rFonts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421" w:type="pct"/>
          </w:tcPr>
          <w:p w14:paraId="4B4EE988" w14:textId="77777777" w:rsidR="00C76A6D" w:rsidRPr="00021144" w:rsidRDefault="00C76A6D" w:rsidP="00BB194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20"/>
                <w:szCs w:val="20"/>
              </w:rPr>
            </w:pPr>
            <w:r w:rsidRPr="00021144">
              <w:rPr>
                <w:rFonts w:cstheme="minorHAnsi"/>
                <w:b/>
                <w:bCs/>
                <w:sz w:val="20"/>
                <w:szCs w:val="20"/>
              </w:rPr>
              <w:t>Odds ratio (95% CI)</w:t>
            </w:r>
          </w:p>
        </w:tc>
        <w:tc>
          <w:tcPr>
            <w:tcW w:w="486" w:type="pct"/>
          </w:tcPr>
          <w:p w14:paraId="2D61EDCF" w14:textId="77777777" w:rsidR="00C76A6D" w:rsidRPr="00021144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20"/>
                <w:szCs w:val="20"/>
              </w:rPr>
            </w:pPr>
            <w:r w:rsidRPr="00021144">
              <w:rPr>
                <w:rFonts w:cstheme="minorHAnsi"/>
                <w:b/>
                <w:bCs/>
                <w:sz w:val="20"/>
                <w:szCs w:val="20"/>
              </w:rPr>
              <w:t>P value</w:t>
            </w:r>
          </w:p>
        </w:tc>
        <w:tc>
          <w:tcPr>
            <w:tcW w:w="1094" w:type="pct"/>
          </w:tcPr>
          <w:p w14:paraId="20ECEB27" w14:textId="77777777" w:rsidR="00C76A6D" w:rsidRPr="00021144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021144"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  <w:t>Odds ratio (95% CI)</w:t>
            </w:r>
          </w:p>
        </w:tc>
        <w:tc>
          <w:tcPr>
            <w:tcW w:w="503" w:type="pct"/>
          </w:tcPr>
          <w:p w14:paraId="3C05FF8D" w14:textId="77777777" w:rsidR="00C76A6D" w:rsidRPr="00021144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021144"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  <w:t>P value</w:t>
            </w:r>
          </w:p>
        </w:tc>
      </w:tr>
      <w:tr w:rsidR="00C76A6D" w:rsidRPr="00021144" w14:paraId="276ACD7D" w14:textId="77777777" w:rsidTr="00AB52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pct"/>
          </w:tcPr>
          <w:p w14:paraId="4D8E00EB" w14:textId="77777777" w:rsidR="00C76A6D" w:rsidRPr="00E47E0F" w:rsidRDefault="00C76A6D" w:rsidP="00DE2A79">
            <w:pPr>
              <w:contextualSpacing/>
              <w:rPr>
                <w:rFonts w:cstheme="minorHAnsi"/>
                <w:sz w:val="20"/>
                <w:szCs w:val="20"/>
              </w:rPr>
            </w:pPr>
            <w:r w:rsidRPr="00021144">
              <w:rPr>
                <w:rFonts w:cstheme="minorHAnsi"/>
                <w:sz w:val="20"/>
                <w:szCs w:val="20"/>
              </w:rPr>
              <w:t xml:space="preserve">Gender (male </w:t>
            </w:r>
            <w:r w:rsidRPr="00FA1F39">
              <w:rPr>
                <w:rFonts w:cstheme="minorHAnsi"/>
                <w:i/>
                <w:sz w:val="20"/>
                <w:szCs w:val="20"/>
              </w:rPr>
              <w:t>vs</w:t>
            </w:r>
            <w:r w:rsidRPr="00E47E0F">
              <w:rPr>
                <w:rFonts w:cstheme="minorHAnsi"/>
                <w:sz w:val="20"/>
                <w:szCs w:val="20"/>
              </w:rPr>
              <w:t xml:space="preserve"> female)</w:t>
            </w:r>
          </w:p>
        </w:tc>
        <w:tc>
          <w:tcPr>
            <w:tcW w:w="1421" w:type="pct"/>
          </w:tcPr>
          <w:p w14:paraId="5BC62165" w14:textId="77777777" w:rsidR="00C76A6D" w:rsidRPr="009E3BE4" w:rsidRDefault="00C76A6D" w:rsidP="00BB194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9E3BE4">
              <w:rPr>
                <w:rFonts w:cstheme="minorHAnsi"/>
                <w:sz w:val="20"/>
                <w:szCs w:val="20"/>
              </w:rPr>
              <w:t>1.009 (0.724-1.405)</w:t>
            </w:r>
          </w:p>
        </w:tc>
        <w:tc>
          <w:tcPr>
            <w:tcW w:w="486" w:type="pct"/>
          </w:tcPr>
          <w:p w14:paraId="5AFBFA5A" w14:textId="77777777" w:rsidR="00C76A6D" w:rsidRPr="00021144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21144">
              <w:rPr>
                <w:rFonts w:cstheme="minorHAnsi"/>
                <w:sz w:val="20"/>
                <w:szCs w:val="20"/>
              </w:rPr>
              <w:t>0.957</w:t>
            </w:r>
          </w:p>
        </w:tc>
        <w:tc>
          <w:tcPr>
            <w:tcW w:w="1094" w:type="pct"/>
          </w:tcPr>
          <w:p w14:paraId="0FC046A9" w14:textId="77777777" w:rsidR="00C76A6D" w:rsidRPr="00021144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503" w:type="pct"/>
          </w:tcPr>
          <w:p w14:paraId="5E636D73" w14:textId="77777777" w:rsidR="00C76A6D" w:rsidRPr="00021144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</w:tr>
      <w:tr w:rsidR="00C76A6D" w:rsidRPr="00021144" w14:paraId="6899B54F" w14:textId="77777777" w:rsidTr="00AB52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pct"/>
          </w:tcPr>
          <w:p w14:paraId="4759FFCA" w14:textId="77777777" w:rsidR="00C76A6D" w:rsidRPr="00021144" w:rsidRDefault="00C76A6D" w:rsidP="00DE2A79">
            <w:pPr>
              <w:contextualSpacing/>
              <w:rPr>
                <w:rFonts w:cstheme="minorHAnsi"/>
              </w:rPr>
            </w:pPr>
            <w:r w:rsidRPr="00021144">
              <w:rPr>
                <w:rFonts w:cstheme="minorHAnsi"/>
                <w:sz w:val="20"/>
                <w:szCs w:val="20"/>
              </w:rPr>
              <w:t>Disease subtype</w:t>
            </w:r>
          </w:p>
        </w:tc>
        <w:tc>
          <w:tcPr>
            <w:tcW w:w="1421" w:type="pct"/>
          </w:tcPr>
          <w:p w14:paraId="62B6B7E1" w14:textId="77777777" w:rsidR="00C76A6D" w:rsidRPr="00021144" w:rsidRDefault="00C76A6D" w:rsidP="00BB194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86" w:type="pct"/>
          </w:tcPr>
          <w:p w14:paraId="16B9283B" w14:textId="77777777" w:rsidR="00C76A6D" w:rsidRPr="00021144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94" w:type="pct"/>
          </w:tcPr>
          <w:p w14:paraId="58490BB7" w14:textId="77777777" w:rsidR="00C76A6D" w:rsidRPr="00021144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503" w:type="pct"/>
          </w:tcPr>
          <w:p w14:paraId="055352BC" w14:textId="77777777" w:rsidR="00C76A6D" w:rsidRPr="00021144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</w:tr>
      <w:tr w:rsidR="00C76A6D" w:rsidRPr="00021144" w14:paraId="466B6492" w14:textId="77777777" w:rsidTr="00AB52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pct"/>
          </w:tcPr>
          <w:p w14:paraId="6BCD8EAF" w14:textId="77777777" w:rsidR="00C76A6D" w:rsidRPr="00021144" w:rsidRDefault="00C76A6D" w:rsidP="00DE2A79">
            <w:pPr>
              <w:ind w:left="432"/>
              <w:contextualSpacing/>
              <w:rPr>
                <w:rFonts w:cstheme="minorHAnsi"/>
                <w:b w:val="0"/>
                <w:bCs w:val="0"/>
                <w:sz w:val="20"/>
                <w:szCs w:val="20"/>
              </w:rPr>
            </w:pPr>
            <w:proofErr w:type="spellStart"/>
            <w:r w:rsidRPr="00021144">
              <w:rPr>
                <w:rFonts w:cstheme="minorHAnsi"/>
                <w:sz w:val="20"/>
                <w:szCs w:val="20"/>
              </w:rPr>
              <w:t>pAML</w:t>
            </w:r>
            <w:proofErr w:type="spellEnd"/>
          </w:p>
        </w:tc>
        <w:tc>
          <w:tcPr>
            <w:tcW w:w="1421" w:type="pct"/>
          </w:tcPr>
          <w:p w14:paraId="47E7BA7F" w14:textId="77777777" w:rsidR="00C76A6D" w:rsidRPr="00021144" w:rsidRDefault="00C76A6D" w:rsidP="00BB194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21144">
              <w:rPr>
                <w:rFonts w:cstheme="minorHAnsi"/>
                <w:sz w:val="20"/>
                <w:szCs w:val="20"/>
              </w:rPr>
              <w:t>2.376 (1.782-3.167)</w:t>
            </w:r>
          </w:p>
        </w:tc>
        <w:tc>
          <w:tcPr>
            <w:tcW w:w="486" w:type="pct"/>
          </w:tcPr>
          <w:p w14:paraId="1FEA7BC5" w14:textId="77777777" w:rsidR="00C76A6D" w:rsidRPr="00021144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21144">
              <w:rPr>
                <w:rFonts w:cstheme="minorHAnsi"/>
                <w:sz w:val="20"/>
                <w:szCs w:val="20"/>
              </w:rPr>
              <w:t>&lt;0.001</w:t>
            </w:r>
          </w:p>
        </w:tc>
        <w:tc>
          <w:tcPr>
            <w:tcW w:w="1094" w:type="pct"/>
          </w:tcPr>
          <w:p w14:paraId="019B020C" w14:textId="77777777" w:rsidR="00C76A6D" w:rsidRPr="00021144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021144">
              <w:rPr>
                <w:rFonts w:cstheme="minorHAnsi"/>
                <w:color w:val="000000" w:themeColor="text1"/>
                <w:sz w:val="20"/>
                <w:szCs w:val="20"/>
              </w:rPr>
              <w:t>1.842 (1.144-2.965)</w:t>
            </w:r>
          </w:p>
        </w:tc>
        <w:tc>
          <w:tcPr>
            <w:tcW w:w="503" w:type="pct"/>
          </w:tcPr>
          <w:p w14:paraId="32AA32CB" w14:textId="77777777" w:rsidR="00C76A6D" w:rsidRPr="00021144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021144">
              <w:rPr>
                <w:rFonts w:cstheme="minorHAnsi"/>
                <w:color w:val="000000" w:themeColor="text1"/>
                <w:sz w:val="20"/>
                <w:szCs w:val="20"/>
              </w:rPr>
              <w:t>0.007</w:t>
            </w:r>
          </w:p>
        </w:tc>
      </w:tr>
      <w:tr w:rsidR="00C76A6D" w:rsidRPr="00021144" w14:paraId="17A00104" w14:textId="77777777" w:rsidTr="00AB52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pct"/>
          </w:tcPr>
          <w:p w14:paraId="20FE1DAE" w14:textId="77777777" w:rsidR="00C76A6D" w:rsidRPr="00021144" w:rsidRDefault="00C76A6D" w:rsidP="00DE2A79">
            <w:pPr>
              <w:ind w:left="432"/>
              <w:contextualSpacing/>
              <w:rPr>
                <w:rFonts w:cstheme="minorHAnsi"/>
                <w:b w:val="0"/>
                <w:bCs w:val="0"/>
                <w:sz w:val="20"/>
                <w:szCs w:val="20"/>
              </w:rPr>
            </w:pPr>
            <w:proofErr w:type="spellStart"/>
            <w:r w:rsidRPr="00021144">
              <w:rPr>
                <w:rFonts w:cstheme="minorHAnsi"/>
                <w:sz w:val="20"/>
                <w:szCs w:val="20"/>
              </w:rPr>
              <w:t>sAML</w:t>
            </w:r>
            <w:proofErr w:type="spellEnd"/>
          </w:p>
        </w:tc>
        <w:tc>
          <w:tcPr>
            <w:tcW w:w="1421" w:type="pct"/>
          </w:tcPr>
          <w:p w14:paraId="4FC555E8" w14:textId="77777777" w:rsidR="00C76A6D" w:rsidRPr="00021144" w:rsidRDefault="00C76A6D" w:rsidP="00BB194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21144">
              <w:rPr>
                <w:rFonts w:cstheme="minorHAnsi"/>
                <w:sz w:val="20"/>
                <w:szCs w:val="20"/>
              </w:rPr>
              <w:t>3.025 (1.877-4.877)</w:t>
            </w:r>
          </w:p>
        </w:tc>
        <w:tc>
          <w:tcPr>
            <w:tcW w:w="486" w:type="pct"/>
          </w:tcPr>
          <w:p w14:paraId="607D79E0" w14:textId="77777777" w:rsidR="00C76A6D" w:rsidRPr="00021144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21144">
              <w:rPr>
                <w:rFonts w:cstheme="minorHAnsi"/>
                <w:sz w:val="20"/>
                <w:szCs w:val="20"/>
              </w:rPr>
              <w:t>&lt;0.001</w:t>
            </w:r>
          </w:p>
        </w:tc>
        <w:tc>
          <w:tcPr>
            <w:tcW w:w="1094" w:type="pct"/>
          </w:tcPr>
          <w:p w14:paraId="48B962FC" w14:textId="77777777" w:rsidR="00C76A6D" w:rsidRPr="00021144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021144">
              <w:rPr>
                <w:rFonts w:cstheme="minorHAnsi"/>
                <w:color w:val="000000" w:themeColor="text1"/>
                <w:sz w:val="20"/>
                <w:szCs w:val="20"/>
              </w:rPr>
              <w:t>2.500 (1.253-4.990)</w:t>
            </w:r>
          </w:p>
        </w:tc>
        <w:tc>
          <w:tcPr>
            <w:tcW w:w="503" w:type="pct"/>
          </w:tcPr>
          <w:p w14:paraId="0B174ADF" w14:textId="77777777" w:rsidR="00C76A6D" w:rsidRPr="00021144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021144">
              <w:rPr>
                <w:rFonts w:cstheme="minorHAnsi"/>
                <w:color w:val="000000" w:themeColor="text1"/>
                <w:sz w:val="20"/>
                <w:szCs w:val="20"/>
              </w:rPr>
              <w:t>0.009</w:t>
            </w:r>
          </w:p>
        </w:tc>
      </w:tr>
      <w:tr w:rsidR="00C76A6D" w:rsidRPr="00021144" w14:paraId="355AE59C" w14:textId="77777777" w:rsidTr="00AB52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pct"/>
          </w:tcPr>
          <w:p w14:paraId="7053AC2D" w14:textId="5C63373B" w:rsidR="00C76A6D" w:rsidRPr="00FA1F39" w:rsidRDefault="006B6444" w:rsidP="00DE2A79">
            <w:pPr>
              <w:ind w:left="432"/>
              <w:contextualSpacing/>
              <w:rPr>
                <w:rFonts w:cstheme="minorHAnsi"/>
                <w:bCs w:val="0"/>
                <w:sz w:val="20"/>
                <w:szCs w:val="20"/>
              </w:rPr>
            </w:pPr>
            <w:r w:rsidRPr="00021144">
              <w:rPr>
                <w:rFonts w:cstheme="minorHAnsi"/>
                <w:sz w:val="20"/>
                <w:szCs w:val="20"/>
              </w:rPr>
              <w:t>HR-</w:t>
            </w:r>
            <w:r w:rsidR="00C76A6D" w:rsidRPr="00E47E0F">
              <w:rPr>
                <w:rFonts w:cstheme="minorHAnsi"/>
                <w:sz w:val="20"/>
                <w:szCs w:val="20"/>
              </w:rPr>
              <w:t>MDS</w:t>
            </w:r>
          </w:p>
        </w:tc>
        <w:tc>
          <w:tcPr>
            <w:tcW w:w="1421" w:type="pct"/>
          </w:tcPr>
          <w:p w14:paraId="55011D41" w14:textId="77777777" w:rsidR="00C76A6D" w:rsidRPr="00E47E0F" w:rsidRDefault="00C76A6D" w:rsidP="00BB194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E47E0F">
              <w:rPr>
                <w:rFonts w:cstheme="minorHAnsi"/>
                <w:sz w:val="20"/>
                <w:szCs w:val="20"/>
              </w:rPr>
              <w:t>0.898 (0.668-1.207)</w:t>
            </w:r>
          </w:p>
        </w:tc>
        <w:tc>
          <w:tcPr>
            <w:tcW w:w="486" w:type="pct"/>
          </w:tcPr>
          <w:p w14:paraId="26CC1776" w14:textId="77777777" w:rsidR="00C76A6D" w:rsidRPr="009E3BE4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9E3BE4">
              <w:rPr>
                <w:rFonts w:cstheme="minorHAnsi"/>
                <w:sz w:val="20"/>
                <w:szCs w:val="20"/>
              </w:rPr>
              <w:t>0.478</w:t>
            </w:r>
          </w:p>
        </w:tc>
        <w:tc>
          <w:tcPr>
            <w:tcW w:w="1094" w:type="pct"/>
          </w:tcPr>
          <w:p w14:paraId="7EACE354" w14:textId="77777777" w:rsidR="00C76A6D" w:rsidRPr="00021144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503" w:type="pct"/>
          </w:tcPr>
          <w:p w14:paraId="499A0912" w14:textId="77777777" w:rsidR="00C76A6D" w:rsidRPr="00021144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</w:tr>
      <w:tr w:rsidR="00C76A6D" w:rsidRPr="00021144" w14:paraId="126A045E" w14:textId="77777777" w:rsidTr="00AB52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pct"/>
          </w:tcPr>
          <w:p w14:paraId="7B2764FD" w14:textId="7E6CA294" w:rsidR="00C76A6D" w:rsidRPr="00FA1F39" w:rsidRDefault="006B6444" w:rsidP="00DE2A79">
            <w:pPr>
              <w:ind w:left="432"/>
              <w:contextualSpacing/>
              <w:rPr>
                <w:rFonts w:cstheme="minorHAnsi"/>
                <w:bCs w:val="0"/>
                <w:sz w:val="20"/>
                <w:szCs w:val="20"/>
              </w:rPr>
            </w:pPr>
            <w:r w:rsidRPr="00021144">
              <w:rPr>
                <w:rFonts w:cstheme="minorHAnsi"/>
                <w:sz w:val="20"/>
                <w:szCs w:val="20"/>
              </w:rPr>
              <w:t>LR-</w:t>
            </w:r>
            <w:r w:rsidR="00C76A6D" w:rsidRPr="00E47E0F">
              <w:rPr>
                <w:rFonts w:cstheme="minorHAnsi"/>
                <w:sz w:val="20"/>
                <w:szCs w:val="20"/>
              </w:rPr>
              <w:t>MDS</w:t>
            </w:r>
          </w:p>
        </w:tc>
        <w:tc>
          <w:tcPr>
            <w:tcW w:w="1421" w:type="pct"/>
          </w:tcPr>
          <w:p w14:paraId="315A3D84" w14:textId="77777777" w:rsidR="00C76A6D" w:rsidRPr="00E47E0F" w:rsidRDefault="00C76A6D" w:rsidP="00BB194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E47E0F">
              <w:rPr>
                <w:rFonts w:cstheme="minorHAnsi"/>
                <w:sz w:val="20"/>
                <w:szCs w:val="20"/>
              </w:rPr>
              <w:t>0.321 (0.238-0.433)</w:t>
            </w:r>
          </w:p>
        </w:tc>
        <w:tc>
          <w:tcPr>
            <w:tcW w:w="486" w:type="pct"/>
          </w:tcPr>
          <w:p w14:paraId="6DF6B150" w14:textId="77777777" w:rsidR="00C76A6D" w:rsidRPr="009E3BE4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9E3BE4">
              <w:rPr>
                <w:rFonts w:cstheme="minorHAnsi"/>
                <w:sz w:val="20"/>
                <w:szCs w:val="20"/>
              </w:rPr>
              <w:t>&lt;0.001</w:t>
            </w:r>
          </w:p>
        </w:tc>
        <w:tc>
          <w:tcPr>
            <w:tcW w:w="1094" w:type="pct"/>
          </w:tcPr>
          <w:p w14:paraId="2BFD4B64" w14:textId="77777777" w:rsidR="00C76A6D" w:rsidRPr="00021144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021144">
              <w:rPr>
                <w:rFonts w:cstheme="minorHAnsi"/>
                <w:color w:val="000000" w:themeColor="text1"/>
                <w:sz w:val="20"/>
                <w:szCs w:val="20"/>
              </w:rPr>
              <w:t>0.802 (0.523-1.228)</w:t>
            </w:r>
          </w:p>
        </w:tc>
        <w:tc>
          <w:tcPr>
            <w:tcW w:w="503" w:type="pct"/>
          </w:tcPr>
          <w:p w14:paraId="2F420296" w14:textId="77777777" w:rsidR="00C76A6D" w:rsidRPr="00021144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021144">
              <w:rPr>
                <w:rFonts w:cstheme="minorHAnsi"/>
                <w:color w:val="000000" w:themeColor="text1"/>
                <w:sz w:val="20"/>
                <w:szCs w:val="20"/>
              </w:rPr>
              <w:t>0.311</w:t>
            </w:r>
          </w:p>
        </w:tc>
      </w:tr>
      <w:tr w:rsidR="00C76A6D" w:rsidRPr="00021144" w14:paraId="6034AA00" w14:textId="77777777" w:rsidTr="00AB52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pct"/>
          </w:tcPr>
          <w:p w14:paraId="083655C1" w14:textId="77777777" w:rsidR="00C76A6D" w:rsidRPr="00021144" w:rsidRDefault="00C76A6D" w:rsidP="00DE2A79">
            <w:pPr>
              <w:ind w:left="432"/>
              <w:contextualSpacing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021144">
              <w:rPr>
                <w:rFonts w:cstheme="minorHAnsi"/>
                <w:sz w:val="20"/>
                <w:szCs w:val="20"/>
              </w:rPr>
              <w:t>MDS/MPN</w:t>
            </w:r>
          </w:p>
        </w:tc>
        <w:tc>
          <w:tcPr>
            <w:tcW w:w="1421" w:type="pct"/>
          </w:tcPr>
          <w:p w14:paraId="27848B28" w14:textId="77777777" w:rsidR="00C76A6D" w:rsidRPr="00021144" w:rsidRDefault="00C76A6D" w:rsidP="00BB194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21144">
              <w:rPr>
                <w:rFonts w:cstheme="minorHAnsi"/>
                <w:sz w:val="20"/>
                <w:szCs w:val="20"/>
              </w:rPr>
              <w:t>0.435 (0.195-0.969)</w:t>
            </w:r>
          </w:p>
        </w:tc>
        <w:tc>
          <w:tcPr>
            <w:tcW w:w="486" w:type="pct"/>
          </w:tcPr>
          <w:p w14:paraId="22DB404B" w14:textId="77777777" w:rsidR="00C76A6D" w:rsidRPr="00021144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21144">
              <w:rPr>
                <w:rFonts w:cstheme="minorHAnsi"/>
                <w:sz w:val="20"/>
                <w:szCs w:val="20"/>
              </w:rPr>
              <w:t>0.042</w:t>
            </w:r>
          </w:p>
        </w:tc>
        <w:tc>
          <w:tcPr>
            <w:tcW w:w="1094" w:type="pct"/>
          </w:tcPr>
          <w:p w14:paraId="503E5104" w14:textId="77777777" w:rsidR="00C76A6D" w:rsidRPr="00021144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021144">
              <w:rPr>
                <w:rFonts w:cstheme="minorHAnsi"/>
                <w:color w:val="000000" w:themeColor="text1"/>
                <w:sz w:val="20"/>
                <w:szCs w:val="20"/>
              </w:rPr>
              <w:t>1.278 (0.435-3.758)</w:t>
            </w:r>
          </w:p>
        </w:tc>
        <w:tc>
          <w:tcPr>
            <w:tcW w:w="503" w:type="pct"/>
          </w:tcPr>
          <w:p w14:paraId="01B6E325" w14:textId="77777777" w:rsidR="00C76A6D" w:rsidRPr="00021144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021144">
              <w:rPr>
                <w:rFonts w:cstheme="minorHAnsi"/>
                <w:color w:val="000000" w:themeColor="text1"/>
                <w:sz w:val="20"/>
                <w:szCs w:val="20"/>
              </w:rPr>
              <w:t>0.655</w:t>
            </w:r>
          </w:p>
        </w:tc>
      </w:tr>
      <w:tr w:rsidR="00C76A6D" w:rsidRPr="00021144" w14:paraId="2CDDA9EB" w14:textId="77777777" w:rsidTr="00AB52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pct"/>
          </w:tcPr>
          <w:p w14:paraId="5F6ABE9B" w14:textId="77777777" w:rsidR="00C76A6D" w:rsidRPr="00021144" w:rsidRDefault="00C76A6D" w:rsidP="00DE2A79">
            <w:pPr>
              <w:ind w:left="432"/>
              <w:contextualSpacing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021144">
              <w:rPr>
                <w:rFonts w:cstheme="minorHAnsi"/>
                <w:sz w:val="20"/>
                <w:szCs w:val="20"/>
              </w:rPr>
              <w:t>MPN</w:t>
            </w:r>
          </w:p>
        </w:tc>
        <w:tc>
          <w:tcPr>
            <w:tcW w:w="1421" w:type="pct"/>
          </w:tcPr>
          <w:p w14:paraId="1D1F33C7" w14:textId="77777777" w:rsidR="00C76A6D" w:rsidRPr="00021144" w:rsidRDefault="00C76A6D" w:rsidP="00BB194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21144">
              <w:rPr>
                <w:rFonts w:cstheme="minorHAnsi"/>
                <w:sz w:val="20"/>
                <w:szCs w:val="20"/>
              </w:rPr>
              <w:t>0.708 (0.246-2.034)</w:t>
            </w:r>
          </w:p>
        </w:tc>
        <w:tc>
          <w:tcPr>
            <w:tcW w:w="486" w:type="pct"/>
          </w:tcPr>
          <w:p w14:paraId="5112093F" w14:textId="77777777" w:rsidR="00C76A6D" w:rsidRPr="00021144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21144">
              <w:rPr>
                <w:rFonts w:cstheme="minorHAnsi"/>
                <w:sz w:val="20"/>
                <w:szCs w:val="20"/>
              </w:rPr>
              <w:t>0.522</w:t>
            </w:r>
          </w:p>
        </w:tc>
        <w:tc>
          <w:tcPr>
            <w:tcW w:w="1094" w:type="pct"/>
          </w:tcPr>
          <w:p w14:paraId="3BF99951" w14:textId="77777777" w:rsidR="00C76A6D" w:rsidRPr="00021144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503" w:type="pct"/>
          </w:tcPr>
          <w:p w14:paraId="717B93B0" w14:textId="77777777" w:rsidR="00C76A6D" w:rsidRPr="00021144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</w:tr>
      <w:tr w:rsidR="00C76A6D" w:rsidRPr="00021144" w14:paraId="2BC6416E" w14:textId="77777777" w:rsidTr="00AB52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pct"/>
          </w:tcPr>
          <w:p w14:paraId="4ECC7443" w14:textId="77777777" w:rsidR="00C76A6D" w:rsidRPr="00021144" w:rsidRDefault="00C76A6D" w:rsidP="00DE2A79">
            <w:pPr>
              <w:ind w:left="432"/>
              <w:contextualSpacing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021144">
              <w:rPr>
                <w:rFonts w:cstheme="minorHAnsi"/>
                <w:sz w:val="20"/>
                <w:szCs w:val="20"/>
              </w:rPr>
              <w:t>CMML</w:t>
            </w:r>
          </w:p>
        </w:tc>
        <w:tc>
          <w:tcPr>
            <w:tcW w:w="1421" w:type="pct"/>
          </w:tcPr>
          <w:p w14:paraId="14950AA8" w14:textId="77777777" w:rsidR="00C76A6D" w:rsidRPr="00021144" w:rsidRDefault="00C76A6D" w:rsidP="00BB194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21144">
              <w:rPr>
                <w:rFonts w:cstheme="minorHAnsi"/>
                <w:sz w:val="20"/>
                <w:szCs w:val="20"/>
              </w:rPr>
              <w:t>0.465 (0.207-1.046)</w:t>
            </w:r>
          </w:p>
        </w:tc>
        <w:tc>
          <w:tcPr>
            <w:tcW w:w="486" w:type="pct"/>
          </w:tcPr>
          <w:p w14:paraId="34C67A1E" w14:textId="77777777" w:rsidR="00C76A6D" w:rsidRPr="00021144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21144">
              <w:rPr>
                <w:rFonts w:cstheme="minorHAnsi"/>
                <w:sz w:val="20"/>
                <w:szCs w:val="20"/>
              </w:rPr>
              <w:t>0.032</w:t>
            </w:r>
          </w:p>
        </w:tc>
        <w:tc>
          <w:tcPr>
            <w:tcW w:w="1094" w:type="pct"/>
          </w:tcPr>
          <w:p w14:paraId="3D479562" w14:textId="77777777" w:rsidR="00C76A6D" w:rsidRPr="00021144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503" w:type="pct"/>
          </w:tcPr>
          <w:p w14:paraId="7E3AAB30" w14:textId="77777777" w:rsidR="00C76A6D" w:rsidRPr="00021144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</w:tr>
      <w:tr w:rsidR="00C76A6D" w:rsidRPr="00021144" w14:paraId="160E6951" w14:textId="77777777" w:rsidTr="00AB52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pct"/>
          </w:tcPr>
          <w:p w14:paraId="6FC8EF80" w14:textId="77777777" w:rsidR="00C76A6D" w:rsidRPr="00021144" w:rsidRDefault="00C76A6D" w:rsidP="00DE2A79">
            <w:pPr>
              <w:contextualSpacing/>
              <w:rPr>
                <w:rFonts w:cstheme="minorHAnsi"/>
              </w:rPr>
            </w:pPr>
            <w:r w:rsidRPr="00021144">
              <w:rPr>
                <w:rFonts w:cstheme="minorHAnsi"/>
                <w:sz w:val="20"/>
                <w:szCs w:val="20"/>
              </w:rPr>
              <w:t>Cytogenetic data</w:t>
            </w:r>
          </w:p>
        </w:tc>
        <w:tc>
          <w:tcPr>
            <w:tcW w:w="1421" w:type="pct"/>
          </w:tcPr>
          <w:p w14:paraId="0A98F9D7" w14:textId="77777777" w:rsidR="00C76A6D" w:rsidRPr="00021144" w:rsidRDefault="00C76A6D" w:rsidP="00BB194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86" w:type="pct"/>
          </w:tcPr>
          <w:p w14:paraId="29B555CB" w14:textId="77777777" w:rsidR="00C76A6D" w:rsidRPr="00021144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94" w:type="pct"/>
          </w:tcPr>
          <w:p w14:paraId="2CA9186D" w14:textId="77777777" w:rsidR="00C76A6D" w:rsidRPr="00021144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503" w:type="pct"/>
          </w:tcPr>
          <w:p w14:paraId="6E1AD29B" w14:textId="77777777" w:rsidR="00C76A6D" w:rsidRPr="00021144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</w:tr>
      <w:tr w:rsidR="00C76A6D" w:rsidRPr="00021144" w14:paraId="42D15ADD" w14:textId="77777777" w:rsidTr="00AB52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pct"/>
          </w:tcPr>
          <w:p w14:paraId="41EAF635" w14:textId="77777777" w:rsidR="00C76A6D" w:rsidRPr="00021144" w:rsidRDefault="00C76A6D" w:rsidP="00DE2A79">
            <w:pPr>
              <w:ind w:left="432"/>
              <w:contextualSpacing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021144">
              <w:rPr>
                <w:rFonts w:cstheme="minorHAnsi"/>
                <w:sz w:val="20"/>
                <w:szCs w:val="20"/>
              </w:rPr>
              <w:t xml:space="preserve">Normal </w:t>
            </w:r>
          </w:p>
        </w:tc>
        <w:tc>
          <w:tcPr>
            <w:tcW w:w="1421" w:type="pct"/>
          </w:tcPr>
          <w:p w14:paraId="6DF4286B" w14:textId="77777777" w:rsidR="00C76A6D" w:rsidRPr="00021144" w:rsidRDefault="00C76A6D" w:rsidP="00BB194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21144">
              <w:rPr>
                <w:rFonts w:cstheme="minorHAnsi"/>
                <w:sz w:val="20"/>
                <w:szCs w:val="20"/>
              </w:rPr>
              <w:t>0.104 (0.063-0.172)</w:t>
            </w:r>
          </w:p>
        </w:tc>
        <w:tc>
          <w:tcPr>
            <w:tcW w:w="486" w:type="pct"/>
          </w:tcPr>
          <w:p w14:paraId="4ABF708E" w14:textId="77777777" w:rsidR="00C76A6D" w:rsidRPr="00021144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21144">
              <w:rPr>
                <w:rFonts w:cstheme="minorHAnsi"/>
                <w:sz w:val="20"/>
                <w:szCs w:val="20"/>
              </w:rPr>
              <w:t>&lt;0.001</w:t>
            </w:r>
          </w:p>
        </w:tc>
        <w:tc>
          <w:tcPr>
            <w:tcW w:w="1094" w:type="pct"/>
          </w:tcPr>
          <w:p w14:paraId="2D4DCFC7" w14:textId="77777777" w:rsidR="00C76A6D" w:rsidRPr="00021144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021144">
              <w:rPr>
                <w:rFonts w:cstheme="minorHAnsi"/>
                <w:color w:val="000000" w:themeColor="text1"/>
                <w:sz w:val="20"/>
                <w:szCs w:val="20"/>
              </w:rPr>
              <w:t>0.940 (0.387-2.280)</w:t>
            </w:r>
          </w:p>
        </w:tc>
        <w:tc>
          <w:tcPr>
            <w:tcW w:w="503" w:type="pct"/>
          </w:tcPr>
          <w:p w14:paraId="1D28D71E" w14:textId="77777777" w:rsidR="00C76A6D" w:rsidRPr="00021144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021144">
              <w:rPr>
                <w:rFonts w:cstheme="minorHAnsi"/>
                <w:color w:val="000000" w:themeColor="text1"/>
                <w:sz w:val="20"/>
                <w:szCs w:val="20"/>
              </w:rPr>
              <w:t>0.892</w:t>
            </w:r>
          </w:p>
        </w:tc>
      </w:tr>
      <w:tr w:rsidR="00C76A6D" w:rsidRPr="00021144" w14:paraId="702B6C83" w14:textId="77777777" w:rsidTr="00AB52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pct"/>
          </w:tcPr>
          <w:p w14:paraId="74979644" w14:textId="77777777" w:rsidR="00C76A6D" w:rsidRPr="00021144" w:rsidRDefault="00C76A6D" w:rsidP="00DE2A79">
            <w:pPr>
              <w:ind w:left="432"/>
              <w:contextualSpacing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021144">
              <w:rPr>
                <w:rFonts w:cstheme="minorHAnsi"/>
                <w:sz w:val="20"/>
                <w:szCs w:val="20"/>
              </w:rPr>
              <w:t>Complex</w:t>
            </w:r>
          </w:p>
        </w:tc>
        <w:tc>
          <w:tcPr>
            <w:tcW w:w="1421" w:type="pct"/>
          </w:tcPr>
          <w:p w14:paraId="766CA191" w14:textId="77777777" w:rsidR="00C76A6D" w:rsidRPr="00021144" w:rsidRDefault="00C76A6D" w:rsidP="00BB194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21144">
              <w:rPr>
                <w:rFonts w:cstheme="minorHAnsi"/>
                <w:sz w:val="20"/>
                <w:szCs w:val="20"/>
              </w:rPr>
              <w:t>14.83 (10.36-21.25)</w:t>
            </w:r>
          </w:p>
        </w:tc>
        <w:tc>
          <w:tcPr>
            <w:tcW w:w="486" w:type="pct"/>
          </w:tcPr>
          <w:p w14:paraId="407F230C" w14:textId="77777777" w:rsidR="00C76A6D" w:rsidRPr="00021144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21144">
              <w:rPr>
                <w:rFonts w:cstheme="minorHAnsi"/>
                <w:sz w:val="20"/>
                <w:szCs w:val="20"/>
              </w:rPr>
              <w:t>&lt;0.001</w:t>
            </w:r>
          </w:p>
        </w:tc>
        <w:tc>
          <w:tcPr>
            <w:tcW w:w="1094" w:type="pct"/>
          </w:tcPr>
          <w:p w14:paraId="6870686F" w14:textId="77777777" w:rsidR="00C76A6D" w:rsidRPr="00021144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021144">
              <w:rPr>
                <w:rFonts w:cstheme="minorHAnsi"/>
                <w:color w:val="000000" w:themeColor="text1"/>
                <w:sz w:val="20"/>
                <w:szCs w:val="20"/>
              </w:rPr>
              <w:t>10.70 (5.207-21.99)</w:t>
            </w:r>
          </w:p>
        </w:tc>
        <w:tc>
          <w:tcPr>
            <w:tcW w:w="503" w:type="pct"/>
          </w:tcPr>
          <w:p w14:paraId="3B636BCD" w14:textId="77777777" w:rsidR="00C76A6D" w:rsidRPr="00021144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021144">
              <w:rPr>
                <w:rFonts w:cstheme="minorHAnsi"/>
                <w:color w:val="000000" w:themeColor="text1"/>
                <w:sz w:val="20"/>
                <w:szCs w:val="20"/>
              </w:rPr>
              <w:t>&lt;0.001</w:t>
            </w:r>
          </w:p>
        </w:tc>
      </w:tr>
      <w:tr w:rsidR="00C76A6D" w:rsidRPr="00021144" w14:paraId="52C3BDE9" w14:textId="77777777" w:rsidTr="00AB52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pct"/>
          </w:tcPr>
          <w:p w14:paraId="4CEEE403" w14:textId="77777777" w:rsidR="00C76A6D" w:rsidRPr="00021144" w:rsidRDefault="00C76A6D" w:rsidP="00DE2A79">
            <w:pPr>
              <w:ind w:left="432"/>
              <w:contextualSpacing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021144">
              <w:rPr>
                <w:rFonts w:cstheme="minorHAnsi"/>
                <w:sz w:val="20"/>
                <w:szCs w:val="20"/>
              </w:rPr>
              <w:t>Deletion 5q</w:t>
            </w:r>
          </w:p>
        </w:tc>
        <w:tc>
          <w:tcPr>
            <w:tcW w:w="1421" w:type="pct"/>
          </w:tcPr>
          <w:p w14:paraId="03AE1BD6" w14:textId="77777777" w:rsidR="00C76A6D" w:rsidRPr="00021144" w:rsidRDefault="00C76A6D" w:rsidP="00BB194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21144">
              <w:rPr>
                <w:rFonts w:cstheme="minorHAnsi"/>
                <w:sz w:val="20"/>
                <w:szCs w:val="20"/>
              </w:rPr>
              <w:t>0.161 (0.096-0.269)</w:t>
            </w:r>
          </w:p>
        </w:tc>
        <w:tc>
          <w:tcPr>
            <w:tcW w:w="486" w:type="pct"/>
          </w:tcPr>
          <w:p w14:paraId="496EA4ED" w14:textId="77777777" w:rsidR="00C76A6D" w:rsidRPr="00021144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21144">
              <w:rPr>
                <w:rFonts w:cstheme="minorHAnsi"/>
                <w:sz w:val="20"/>
                <w:szCs w:val="20"/>
              </w:rPr>
              <w:t>&lt;0.001</w:t>
            </w:r>
          </w:p>
        </w:tc>
        <w:tc>
          <w:tcPr>
            <w:tcW w:w="1094" w:type="pct"/>
          </w:tcPr>
          <w:p w14:paraId="34B9FD2D" w14:textId="77777777" w:rsidR="00C76A6D" w:rsidRPr="00021144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021144">
              <w:rPr>
                <w:rFonts w:cstheme="minorHAnsi"/>
                <w:color w:val="000000" w:themeColor="text1"/>
                <w:sz w:val="20"/>
                <w:szCs w:val="20"/>
              </w:rPr>
              <w:t>0.741 (0.321-1.712)</w:t>
            </w:r>
          </w:p>
        </w:tc>
        <w:tc>
          <w:tcPr>
            <w:tcW w:w="503" w:type="pct"/>
          </w:tcPr>
          <w:p w14:paraId="5E328275" w14:textId="77777777" w:rsidR="00C76A6D" w:rsidRPr="00021144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021144">
              <w:rPr>
                <w:rFonts w:cstheme="minorHAnsi"/>
                <w:color w:val="000000" w:themeColor="text1"/>
                <w:sz w:val="20"/>
                <w:szCs w:val="20"/>
              </w:rPr>
              <w:t>0.484</w:t>
            </w:r>
          </w:p>
        </w:tc>
      </w:tr>
      <w:tr w:rsidR="00C76A6D" w:rsidRPr="00021144" w14:paraId="6DFD122F" w14:textId="77777777" w:rsidTr="00AB52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pct"/>
          </w:tcPr>
          <w:p w14:paraId="3A5973B4" w14:textId="77777777" w:rsidR="00C76A6D" w:rsidRPr="00021144" w:rsidRDefault="00C76A6D" w:rsidP="00DE2A79">
            <w:pPr>
              <w:ind w:left="432"/>
              <w:contextualSpacing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021144">
              <w:rPr>
                <w:rFonts w:cstheme="minorHAnsi"/>
                <w:sz w:val="20"/>
                <w:szCs w:val="20"/>
              </w:rPr>
              <w:t>Deletion 7</w:t>
            </w:r>
          </w:p>
        </w:tc>
        <w:tc>
          <w:tcPr>
            <w:tcW w:w="1421" w:type="pct"/>
          </w:tcPr>
          <w:p w14:paraId="14B894FD" w14:textId="77777777" w:rsidR="00C76A6D" w:rsidRPr="00021144" w:rsidRDefault="00C76A6D" w:rsidP="00BB194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21144">
              <w:rPr>
                <w:rFonts w:cstheme="minorHAnsi"/>
                <w:sz w:val="20"/>
                <w:szCs w:val="20"/>
              </w:rPr>
              <w:t>0.299 (0.113-0.785)</w:t>
            </w:r>
          </w:p>
        </w:tc>
        <w:tc>
          <w:tcPr>
            <w:tcW w:w="486" w:type="pct"/>
          </w:tcPr>
          <w:p w14:paraId="08386429" w14:textId="77777777" w:rsidR="00C76A6D" w:rsidRPr="00021144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21144">
              <w:rPr>
                <w:rFonts w:cstheme="minorHAnsi"/>
                <w:sz w:val="20"/>
                <w:szCs w:val="20"/>
              </w:rPr>
              <w:t>0.014</w:t>
            </w:r>
          </w:p>
        </w:tc>
        <w:tc>
          <w:tcPr>
            <w:tcW w:w="1094" w:type="pct"/>
          </w:tcPr>
          <w:p w14:paraId="76673FD9" w14:textId="77777777" w:rsidR="00C76A6D" w:rsidRPr="00021144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503" w:type="pct"/>
          </w:tcPr>
          <w:p w14:paraId="7209688E" w14:textId="77777777" w:rsidR="00C76A6D" w:rsidRPr="00021144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</w:tr>
      <w:tr w:rsidR="00C76A6D" w:rsidRPr="00021144" w14:paraId="63EED230" w14:textId="77777777" w:rsidTr="00AB52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pct"/>
          </w:tcPr>
          <w:p w14:paraId="20AF85FE" w14:textId="4A881AD0" w:rsidR="00C76A6D" w:rsidRPr="00E47E0F" w:rsidRDefault="00C76A6D" w:rsidP="00DE2A79">
            <w:pPr>
              <w:ind w:left="432"/>
              <w:contextualSpacing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021144">
              <w:rPr>
                <w:rFonts w:cstheme="minorHAnsi"/>
                <w:sz w:val="20"/>
                <w:szCs w:val="20"/>
              </w:rPr>
              <w:t>Deletion 17</w:t>
            </w:r>
            <w:r w:rsidR="00021144">
              <w:rPr>
                <w:rFonts w:cstheme="minorHAnsi"/>
                <w:sz w:val="20"/>
                <w:szCs w:val="20"/>
              </w:rPr>
              <w:t>p</w:t>
            </w:r>
            <w:r w:rsidRPr="00E47E0F">
              <w:rPr>
                <w:rFonts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421" w:type="pct"/>
          </w:tcPr>
          <w:p w14:paraId="08B430ED" w14:textId="77777777" w:rsidR="00C76A6D" w:rsidRPr="009E3BE4" w:rsidRDefault="00C76A6D" w:rsidP="00BB194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9E3BE4">
              <w:rPr>
                <w:rFonts w:cstheme="minorHAnsi"/>
                <w:sz w:val="20"/>
                <w:szCs w:val="20"/>
              </w:rPr>
              <w:t>11.96 (6.545-21.87)</w:t>
            </w:r>
          </w:p>
        </w:tc>
        <w:tc>
          <w:tcPr>
            <w:tcW w:w="486" w:type="pct"/>
          </w:tcPr>
          <w:p w14:paraId="03C5AACD" w14:textId="77777777" w:rsidR="00C76A6D" w:rsidRPr="00021144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21144">
              <w:rPr>
                <w:rFonts w:cstheme="minorHAnsi"/>
                <w:sz w:val="20"/>
                <w:szCs w:val="20"/>
              </w:rPr>
              <w:t>&lt;0.001</w:t>
            </w:r>
          </w:p>
        </w:tc>
        <w:tc>
          <w:tcPr>
            <w:tcW w:w="1094" w:type="pct"/>
          </w:tcPr>
          <w:p w14:paraId="51361E83" w14:textId="77777777" w:rsidR="00C76A6D" w:rsidRPr="00021144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021144">
              <w:rPr>
                <w:rFonts w:cstheme="minorHAnsi"/>
                <w:color w:val="000000" w:themeColor="text1"/>
                <w:sz w:val="20"/>
                <w:szCs w:val="20"/>
              </w:rPr>
              <w:t>5.429 (2.805-10.50)</w:t>
            </w:r>
          </w:p>
        </w:tc>
        <w:tc>
          <w:tcPr>
            <w:tcW w:w="503" w:type="pct"/>
          </w:tcPr>
          <w:p w14:paraId="243D6F98" w14:textId="77777777" w:rsidR="00C76A6D" w:rsidRPr="00021144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021144">
              <w:rPr>
                <w:rFonts w:cstheme="minorHAnsi"/>
                <w:color w:val="000000" w:themeColor="text1"/>
                <w:sz w:val="20"/>
                <w:szCs w:val="20"/>
              </w:rPr>
              <w:t>&lt;0.001</w:t>
            </w:r>
          </w:p>
        </w:tc>
      </w:tr>
      <w:tr w:rsidR="00C76A6D" w:rsidRPr="00021144" w14:paraId="039CDEE7" w14:textId="77777777" w:rsidTr="00AB52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pct"/>
          </w:tcPr>
          <w:p w14:paraId="5C026F93" w14:textId="4E2A5EEA" w:rsidR="00C76A6D" w:rsidRPr="00E47E0F" w:rsidRDefault="00C76A6D" w:rsidP="00DE2A79">
            <w:pPr>
              <w:ind w:left="432"/>
              <w:contextualSpacing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021144">
              <w:rPr>
                <w:rFonts w:cstheme="minorHAnsi"/>
                <w:sz w:val="20"/>
                <w:szCs w:val="20"/>
              </w:rPr>
              <w:t>Deletion 20</w:t>
            </w:r>
            <w:r w:rsidR="00021144">
              <w:rPr>
                <w:rFonts w:cstheme="minorHAnsi"/>
                <w:sz w:val="20"/>
                <w:szCs w:val="20"/>
              </w:rPr>
              <w:t>q</w:t>
            </w:r>
            <w:r w:rsidRPr="00E47E0F">
              <w:rPr>
                <w:rFonts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421" w:type="pct"/>
          </w:tcPr>
          <w:p w14:paraId="647F4912" w14:textId="77777777" w:rsidR="00C76A6D" w:rsidRPr="009E3BE4" w:rsidRDefault="00C76A6D" w:rsidP="00BB194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9E3BE4">
              <w:rPr>
                <w:rFonts w:cstheme="minorHAnsi"/>
                <w:sz w:val="20"/>
                <w:szCs w:val="20"/>
              </w:rPr>
              <w:t>0.100 (0.012-0.820)</w:t>
            </w:r>
          </w:p>
        </w:tc>
        <w:tc>
          <w:tcPr>
            <w:tcW w:w="486" w:type="pct"/>
          </w:tcPr>
          <w:p w14:paraId="02231C3F" w14:textId="77777777" w:rsidR="00C76A6D" w:rsidRPr="00021144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21144">
              <w:rPr>
                <w:rFonts w:cstheme="minorHAnsi"/>
                <w:sz w:val="20"/>
                <w:szCs w:val="20"/>
              </w:rPr>
              <w:t>0.032</w:t>
            </w:r>
          </w:p>
        </w:tc>
        <w:tc>
          <w:tcPr>
            <w:tcW w:w="1094" w:type="pct"/>
          </w:tcPr>
          <w:p w14:paraId="17FF5529" w14:textId="77777777" w:rsidR="00C76A6D" w:rsidRPr="00021144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021144">
              <w:rPr>
                <w:rFonts w:cstheme="minorHAnsi"/>
                <w:color w:val="000000" w:themeColor="text1"/>
                <w:sz w:val="20"/>
                <w:szCs w:val="20"/>
              </w:rPr>
              <w:t>0.234 (0.014-3.849)</w:t>
            </w:r>
          </w:p>
        </w:tc>
        <w:tc>
          <w:tcPr>
            <w:tcW w:w="503" w:type="pct"/>
          </w:tcPr>
          <w:p w14:paraId="3972C92F" w14:textId="77777777" w:rsidR="00C76A6D" w:rsidRPr="00021144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021144">
              <w:rPr>
                <w:rFonts w:cstheme="minorHAnsi"/>
                <w:color w:val="000000" w:themeColor="text1"/>
                <w:sz w:val="20"/>
                <w:szCs w:val="20"/>
              </w:rPr>
              <w:t>0.310</w:t>
            </w:r>
          </w:p>
        </w:tc>
      </w:tr>
      <w:tr w:rsidR="00C76A6D" w:rsidRPr="00021144" w14:paraId="55DBA964" w14:textId="77777777" w:rsidTr="00AB52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pct"/>
          </w:tcPr>
          <w:p w14:paraId="341FFAB1" w14:textId="77777777" w:rsidR="00C76A6D" w:rsidRPr="00021144" w:rsidRDefault="00C76A6D" w:rsidP="00DE2A79">
            <w:pPr>
              <w:ind w:left="432"/>
              <w:contextualSpacing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021144">
              <w:rPr>
                <w:rFonts w:cstheme="minorHAnsi"/>
                <w:sz w:val="20"/>
                <w:szCs w:val="20"/>
              </w:rPr>
              <w:t xml:space="preserve">Trisomy 8 </w:t>
            </w:r>
          </w:p>
        </w:tc>
        <w:tc>
          <w:tcPr>
            <w:tcW w:w="1421" w:type="pct"/>
          </w:tcPr>
          <w:p w14:paraId="49E129AC" w14:textId="77777777" w:rsidR="00C76A6D" w:rsidRPr="00021144" w:rsidRDefault="00C76A6D" w:rsidP="00BB194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21144">
              <w:rPr>
                <w:rFonts w:cstheme="minorHAnsi"/>
                <w:sz w:val="20"/>
                <w:szCs w:val="20"/>
              </w:rPr>
              <w:t>0.251 (0.120-0.526)</w:t>
            </w:r>
          </w:p>
        </w:tc>
        <w:tc>
          <w:tcPr>
            <w:tcW w:w="486" w:type="pct"/>
          </w:tcPr>
          <w:p w14:paraId="5E088F5D" w14:textId="77777777" w:rsidR="00C76A6D" w:rsidRPr="00021144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21144">
              <w:rPr>
                <w:rFonts w:cstheme="minorHAnsi"/>
                <w:sz w:val="20"/>
                <w:szCs w:val="20"/>
              </w:rPr>
              <w:t>&lt;0.001</w:t>
            </w:r>
          </w:p>
        </w:tc>
        <w:tc>
          <w:tcPr>
            <w:tcW w:w="1094" w:type="pct"/>
          </w:tcPr>
          <w:p w14:paraId="0970C180" w14:textId="77777777" w:rsidR="00C76A6D" w:rsidRPr="00021144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021144">
              <w:rPr>
                <w:rFonts w:cstheme="minorHAnsi"/>
                <w:color w:val="000000" w:themeColor="text1"/>
                <w:sz w:val="20"/>
                <w:szCs w:val="20"/>
              </w:rPr>
              <w:t>1.490 (0.445-4.992)</w:t>
            </w:r>
          </w:p>
        </w:tc>
        <w:tc>
          <w:tcPr>
            <w:tcW w:w="503" w:type="pct"/>
          </w:tcPr>
          <w:p w14:paraId="45BBEF64" w14:textId="77777777" w:rsidR="00C76A6D" w:rsidRPr="00021144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021144">
              <w:rPr>
                <w:rFonts w:cstheme="minorHAnsi"/>
                <w:color w:val="000000" w:themeColor="text1"/>
                <w:sz w:val="20"/>
                <w:szCs w:val="20"/>
              </w:rPr>
              <w:t>0.517</w:t>
            </w:r>
          </w:p>
        </w:tc>
      </w:tr>
      <w:tr w:rsidR="00C76A6D" w:rsidRPr="00021144" w14:paraId="204EBDFC" w14:textId="77777777" w:rsidTr="00AB52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pct"/>
          </w:tcPr>
          <w:p w14:paraId="66FE47E7" w14:textId="77777777" w:rsidR="00C76A6D" w:rsidRPr="00021144" w:rsidRDefault="00C76A6D" w:rsidP="00DE2A79">
            <w:pPr>
              <w:ind w:left="432"/>
              <w:contextualSpacing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021144">
              <w:rPr>
                <w:rFonts w:cstheme="minorHAnsi"/>
                <w:sz w:val="20"/>
                <w:szCs w:val="20"/>
              </w:rPr>
              <w:t>Deletion Y</w:t>
            </w:r>
          </w:p>
        </w:tc>
        <w:tc>
          <w:tcPr>
            <w:tcW w:w="1421" w:type="pct"/>
          </w:tcPr>
          <w:p w14:paraId="44195C4F" w14:textId="77777777" w:rsidR="00C76A6D" w:rsidRPr="00021144" w:rsidRDefault="00C76A6D" w:rsidP="00BB194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21144">
              <w:rPr>
                <w:rFonts w:cstheme="minorHAnsi"/>
                <w:sz w:val="20"/>
                <w:szCs w:val="20"/>
              </w:rPr>
              <w:t>0.077 (0.009-0.616)</w:t>
            </w:r>
          </w:p>
        </w:tc>
        <w:tc>
          <w:tcPr>
            <w:tcW w:w="486" w:type="pct"/>
          </w:tcPr>
          <w:p w14:paraId="1BF7120D" w14:textId="77777777" w:rsidR="00C76A6D" w:rsidRPr="00021144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21144">
              <w:rPr>
                <w:rFonts w:cstheme="minorHAnsi"/>
                <w:sz w:val="20"/>
                <w:szCs w:val="20"/>
              </w:rPr>
              <w:t>0.016</w:t>
            </w:r>
          </w:p>
        </w:tc>
        <w:tc>
          <w:tcPr>
            <w:tcW w:w="1094" w:type="pct"/>
          </w:tcPr>
          <w:p w14:paraId="707C3DE8" w14:textId="77777777" w:rsidR="00C76A6D" w:rsidRPr="00021144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021144">
              <w:rPr>
                <w:rFonts w:cstheme="minorHAnsi"/>
                <w:color w:val="000000" w:themeColor="text1"/>
                <w:sz w:val="20"/>
                <w:szCs w:val="20"/>
              </w:rPr>
              <w:t>0.221 (0.022-2.082)</w:t>
            </w:r>
          </w:p>
        </w:tc>
        <w:tc>
          <w:tcPr>
            <w:tcW w:w="503" w:type="pct"/>
          </w:tcPr>
          <w:p w14:paraId="695FEE88" w14:textId="77777777" w:rsidR="00C76A6D" w:rsidRPr="00021144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021144">
              <w:rPr>
                <w:rFonts w:cstheme="minorHAnsi"/>
                <w:color w:val="000000" w:themeColor="text1"/>
                <w:sz w:val="20"/>
                <w:szCs w:val="20"/>
              </w:rPr>
              <w:t>0.199</w:t>
            </w:r>
          </w:p>
        </w:tc>
      </w:tr>
      <w:tr w:rsidR="00C76A6D" w:rsidRPr="00021144" w14:paraId="4B3008D3" w14:textId="77777777" w:rsidTr="00AB52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pct"/>
          </w:tcPr>
          <w:p w14:paraId="07DB3994" w14:textId="25AB098C" w:rsidR="00C76A6D" w:rsidRPr="00E47E0F" w:rsidRDefault="00C76A6D" w:rsidP="00DE2A79">
            <w:pPr>
              <w:contextualSpacing/>
              <w:rPr>
                <w:rFonts w:cstheme="minorHAnsi"/>
                <w:sz w:val="20"/>
                <w:szCs w:val="20"/>
              </w:rPr>
            </w:pPr>
            <w:r w:rsidRPr="00021144">
              <w:rPr>
                <w:rFonts w:cstheme="minorHAnsi"/>
                <w:sz w:val="20"/>
                <w:szCs w:val="20"/>
              </w:rPr>
              <w:t xml:space="preserve">Next generation sequencing (mutant </w:t>
            </w:r>
            <w:r w:rsidRPr="00FA1F39">
              <w:rPr>
                <w:rFonts w:cstheme="minorHAnsi"/>
                <w:i/>
                <w:sz w:val="20"/>
                <w:szCs w:val="20"/>
              </w:rPr>
              <w:t>vs</w:t>
            </w:r>
            <w:r w:rsidRPr="00E47E0F">
              <w:rPr>
                <w:rFonts w:cstheme="minorHAnsi"/>
                <w:sz w:val="20"/>
                <w:szCs w:val="20"/>
              </w:rPr>
              <w:t xml:space="preserve"> </w:t>
            </w:r>
            <w:proofErr w:type="gramStart"/>
            <w:r w:rsidRPr="00E47E0F">
              <w:rPr>
                <w:rFonts w:cstheme="minorHAnsi"/>
                <w:sz w:val="20"/>
                <w:szCs w:val="20"/>
              </w:rPr>
              <w:t>wild-type</w:t>
            </w:r>
            <w:proofErr w:type="gramEnd"/>
            <w:r w:rsidRPr="00E47E0F">
              <w:rPr>
                <w:rFonts w:cstheme="minorHAnsi"/>
                <w:sz w:val="20"/>
                <w:szCs w:val="20"/>
              </w:rPr>
              <w:t xml:space="preserve">) </w:t>
            </w:r>
          </w:p>
        </w:tc>
        <w:tc>
          <w:tcPr>
            <w:tcW w:w="1421" w:type="pct"/>
          </w:tcPr>
          <w:p w14:paraId="003C8BC1" w14:textId="77777777" w:rsidR="00C76A6D" w:rsidRPr="009E3BE4" w:rsidRDefault="00C76A6D" w:rsidP="00BB194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86" w:type="pct"/>
          </w:tcPr>
          <w:p w14:paraId="2DCA2C4D" w14:textId="77777777" w:rsidR="00C76A6D" w:rsidRPr="00021144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94" w:type="pct"/>
          </w:tcPr>
          <w:p w14:paraId="401260DD" w14:textId="77777777" w:rsidR="00C76A6D" w:rsidRPr="00021144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503" w:type="pct"/>
          </w:tcPr>
          <w:p w14:paraId="1C1ACCD0" w14:textId="77777777" w:rsidR="00C76A6D" w:rsidRPr="00021144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</w:tr>
      <w:tr w:rsidR="00C76A6D" w:rsidRPr="00021144" w14:paraId="5A96C8A4" w14:textId="77777777" w:rsidTr="00AB52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pct"/>
          </w:tcPr>
          <w:p w14:paraId="0CCF6883" w14:textId="77777777" w:rsidR="00C76A6D" w:rsidRPr="00FA1F39" w:rsidRDefault="00C76A6D" w:rsidP="00DE2A79">
            <w:pPr>
              <w:ind w:left="432"/>
              <w:contextualSpacing/>
              <w:rPr>
                <w:rFonts w:cstheme="minorHAnsi"/>
                <w:b w:val="0"/>
                <w:bCs w:val="0"/>
                <w:i/>
                <w:sz w:val="20"/>
                <w:szCs w:val="20"/>
              </w:rPr>
            </w:pPr>
            <w:r w:rsidRPr="00FA1F39">
              <w:rPr>
                <w:rFonts w:cstheme="minorHAnsi"/>
                <w:i/>
                <w:color w:val="000000" w:themeColor="text1"/>
                <w:sz w:val="20"/>
                <w:szCs w:val="20"/>
              </w:rPr>
              <w:t>NF1/PTPN11/CBL</w:t>
            </w:r>
          </w:p>
        </w:tc>
        <w:tc>
          <w:tcPr>
            <w:tcW w:w="1421" w:type="pct"/>
          </w:tcPr>
          <w:p w14:paraId="0BE9259C" w14:textId="77777777" w:rsidR="00C76A6D" w:rsidRPr="00E47E0F" w:rsidRDefault="00C76A6D" w:rsidP="00BB194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E47E0F">
              <w:rPr>
                <w:rFonts w:cstheme="minorHAnsi"/>
                <w:sz w:val="20"/>
                <w:szCs w:val="20"/>
              </w:rPr>
              <w:t>0.119 (0.687-1.824)</w:t>
            </w:r>
          </w:p>
        </w:tc>
        <w:tc>
          <w:tcPr>
            <w:tcW w:w="486" w:type="pct"/>
          </w:tcPr>
          <w:p w14:paraId="0A54981C" w14:textId="77777777" w:rsidR="00C76A6D" w:rsidRPr="009E3BE4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9E3BE4">
              <w:rPr>
                <w:rFonts w:cstheme="minorHAnsi"/>
                <w:sz w:val="20"/>
                <w:szCs w:val="20"/>
              </w:rPr>
              <w:t>0.649</w:t>
            </w:r>
          </w:p>
        </w:tc>
        <w:tc>
          <w:tcPr>
            <w:tcW w:w="1094" w:type="pct"/>
          </w:tcPr>
          <w:p w14:paraId="6A5C13C1" w14:textId="77777777" w:rsidR="00C76A6D" w:rsidRPr="00021144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503" w:type="pct"/>
          </w:tcPr>
          <w:p w14:paraId="696ECC0C" w14:textId="77777777" w:rsidR="00C76A6D" w:rsidRPr="00021144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</w:tr>
      <w:tr w:rsidR="00C76A6D" w:rsidRPr="00021144" w14:paraId="63CFDC61" w14:textId="77777777" w:rsidTr="00AB52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pct"/>
          </w:tcPr>
          <w:p w14:paraId="659C2513" w14:textId="77777777" w:rsidR="00C76A6D" w:rsidRPr="00FA1F39" w:rsidRDefault="00C76A6D" w:rsidP="00DE2A79">
            <w:pPr>
              <w:ind w:left="432"/>
              <w:contextualSpacing/>
              <w:rPr>
                <w:rFonts w:cstheme="minorHAnsi"/>
                <w:b w:val="0"/>
                <w:bCs w:val="0"/>
                <w:i/>
                <w:sz w:val="20"/>
                <w:szCs w:val="20"/>
              </w:rPr>
            </w:pPr>
            <w:r w:rsidRPr="00FA1F39">
              <w:rPr>
                <w:rFonts w:cstheme="minorHAnsi"/>
                <w:i/>
                <w:color w:val="000000" w:themeColor="text1"/>
                <w:sz w:val="20"/>
                <w:szCs w:val="20"/>
              </w:rPr>
              <w:t>RAS mutations</w:t>
            </w:r>
          </w:p>
        </w:tc>
        <w:tc>
          <w:tcPr>
            <w:tcW w:w="1421" w:type="pct"/>
          </w:tcPr>
          <w:p w14:paraId="32474084" w14:textId="77777777" w:rsidR="00C76A6D" w:rsidRPr="00E47E0F" w:rsidRDefault="00C76A6D" w:rsidP="00BB194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E47E0F">
              <w:rPr>
                <w:rFonts w:cstheme="minorHAnsi"/>
                <w:sz w:val="20"/>
                <w:szCs w:val="20"/>
              </w:rPr>
              <w:t>1.359 (0.894-2.066)</w:t>
            </w:r>
          </w:p>
        </w:tc>
        <w:tc>
          <w:tcPr>
            <w:tcW w:w="486" w:type="pct"/>
          </w:tcPr>
          <w:p w14:paraId="7282D008" w14:textId="77777777" w:rsidR="00C76A6D" w:rsidRPr="009E3BE4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9E3BE4">
              <w:rPr>
                <w:rFonts w:cstheme="minorHAnsi"/>
                <w:sz w:val="20"/>
                <w:szCs w:val="20"/>
              </w:rPr>
              <w:t>0.150</w:t>
            </w:r>
          </w:p>
        </w:tc>
        <w:tc>
          <w:tcPr>
            <w:tcW w:w="1094" w:type="pct"/>
          </w:tcPr>
          <w:p w14:paraId="1F73B912" w14:textId="77777777" w:rsidR="00C76A6D" w:rsidRPr="00021144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503" w:type="pct"/>
          </w:tcPr>
          <w:p w14:paraId="358FAC40" w14:textId="77777777" w:rsidR="00C76A6D" w:rsidRPr="00021144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</w:tr>
      <w:tr w:rsidR="00C76A6D" w:rsidRPr="00021144" w14:paraId="13E9E6F1" w14:textId="77777777" w:rsidTr="00AB52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pct"/>
          </w:tcPr>
          <w:p w14:paraId="384659DE" w14:textId="77777777" w:rsidR="00C76A6D" w:rsidRPr="00FA1F39" w:rsidRDefault="00C76A6D" w:rsidP="00DE2A79">
            <w:pPr>
              <w:ind w:left="432"/>
              <w:contextualSpacing/>
              <w:rPr>
                <w:rFonts w:cstheme="minorHAnsi"/>
                <w:b w:val="0"/>
                <w:bCs w:val="0"/>
                <w:i/>
                <w:sz w:val="20"/>
                <w:szCs w:val="20"/>
              </w:rPr>
            </w:pPr>
            <w:r w:rsidRPr="00FA1F39">
              <w:rPr>
                <w:rFonts w:cstheme="minorHAnsi"/>
                <w:i/>
                <w:color w:val="000000" w:themeColor="text1"/>
                <w:sz w:val="20"/>
                <w:szCs w:val="20"/>
              </w:rPr>
              <w:t>EZH2/SUZ12</w:t>
            </w:r>
          </w:p>
        </w:tc>
        <w:tc>
          <w:tcPr>
            <w:tcW w:w="1421" w:type="pct"/>
          </w:tcPr>
          <w:p w14:paraId="7DF27150" w14:textId="77777777" w:rsidR="00C76A6D" w:rsidRPr="00E47E0F" w:rsidRDefault="00C76A6D" w:rsidP="00BB194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E47E0F">
              <w:rPr>
                <w:rFonts w:cstheme="minorHAnsi"/>
                <w:sz w:val="20"/>
                <w:szCs w:val="20"/>
              </w:rPr>
              <w:t>0.353 (0.171-0.727)</w:t>
            </w:r>
          </w:p>
        </w:tc>
        <w:tc>
          <w:tcPr>
            <w:tcW w:w="486" w:type="pct"/>
          </w:tcPr>
          <w:p w14:paraId="58F1F7D5" w14:textId="77777777" w:rsidR="00C76A6D" w:rsidRPr="009E3BE4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9E3BE4">
              <w:rPr>
                <w:rFonts w:cstheme="minorHAnsi"/>
                <w:sz w:val="20"/>
                <w:szCs w:val="20"/>
              </w:rPr>
              <w:t>0.005</w:t>
            </w:r>
          </w:p>
        </w:tc>
        <w:tc>
          <w:tcPr>
            <w:tcW w:w="1094" w:type="pct"/>
          </w:tcPr>
          <w:p w14:paraId="55BD8443" w14:textId="77777777" w:rsidR="00C76A6D" w:rsidRPr="00021144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021144">
              <w:rPr>
                <w:rFonts w:cstheme="minorHAnsi"/>
                <w:color w:val="000000" w:themeColor="text1"/>
                <w:sz w:val="20"/>
                <w:szCs w:val="20"/>
              </w:rPr>
              <w:t>0.482 (0.195-1.192)</w:t>
            </w:r>
          </w:p>
        </w:tc>
        <w:tc>
          <w:tcPr>
            <w:tcW w:w="503" w:type="pct"/>
          </w:tcPr>
          <w:p w14:paraId="6287EF08" w14:textId="77777777" w:rsidR="00C76A6D" w:rsidRPr="00021144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021144">
              <w:rPr>
                <w:rFonts w:cstheme="minorHAnsi"/>
                <w:color w:val="000000" w:themeColor="text1"/>
                <w:sz w:val="20"/>
                <w:szCs w:val="20"/>
              </w:rPr>
              <w:t>0.115</w:t>
            </w:r>
          </w:p>
        </w:tc>
      </w:tr>
      <w:tr w:rsidR="00C76A6D" w:rsidRPr="00021144" w14:paraId="3D7820BA" w14:textId="77777777" w:rsidTr="00AB52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pct"/>
          </w:tcPr>
          <w:p w14:paraId="0F4D67A6" w14:textId="77777777" w:rsidR="00C76A6D" w:rsidRPr="00FA1F39" w:rsidRDefault="00C76A6D" w:rsidP="00DE2A79">
            <w:pPr>
              <w:ind w:left="432"/>
              <w:contextualSpacing/>
              <w:rPr>
                <w:rFonts w:cstheme="minorHAnsi"/>
                <w:b w:val="0"/>
                <w:bCs w:val="0"/>
                <w:i/>
                <w:sz w:val="20"/>
                <w:szCs w:val="20"/>
              </w:rPr>
            </w:pPr>
            <w:r w:rsidRPr="00FA1F39">
              <w:rPr>
                <w:rFonts w:cstheme="minorHAnsi"/>
                <w:i/>
                <w:color w:val="000000" w:themeColor="text1"/>
                <w:sz w:val="20"/>
                <w:szCs w:val="20"/>
              </w:rPr>
              <w:t>IDH1/IDH2</w:t>
            </w:r>
          </w:p>
        </w:tc>
        <w:tc>
          <w:tcPr>
            <w:tcW w:w="1421" w:type="pct"/>
          </w:tcPr>
          <w:p w14:paraId="278DF258" w14:textId="77777777" w:rsidR="00C76A6D" w:rsidRPr="00E47E0F" w:rsidRDefault="00C76A6D" w:rsidP="00BB194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E47E0F">
              <w:rPr>
                <w:rFonts w:cstheme="minorHAnsi"/>
                <w:sz w:val="20"/>
                <w:szCs w:val="20"/>
              </w:rPr>
              <w:t>0.458 (0.228-0.917)</w:t>
            </w:r>
          </w:p>
        </w:tc>
        <w:tc>
          <w:tcPr>
            <w:tcW w:w="486" w:type="pct"/>
          </w:tcPr>
          <w:p w14:paraId="0B96E5CD" w14:textId="77777777" w:rsidR="00C76A6D" w:rsidRPr="009E3BE4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9E3BE4">
              <w:rPr>
                <w:rFonts w:cstheme="minorHAnsi"/>
                <w:sz w:val="20"/>
                <w:szCs w:val="20"/>
              </w:rPr>
              <w:t>0.028</w:t>
            </w:r>
          </w:p>
        </w:tc>
        <w:tc>
          <w:tcPr>
            <w:tcW w:w="1094" w:type="pct"/>
          </w:tcPr>
          <w:p w14:paraId="36FA960E" w14:textId="77777777" w:rsidR="00C76A6D" w:rsidRPr="00021144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021144">
              <w:rPr>
                <w:rFonts w:cstheme="minorHAnsi"/>
                <w:color w:val="000000" w:themeColor="text1"/>
                <w:sz w:val="20"/>
                <w:szCs w:val="20"/>
              </w:rPr>
              <w:t>0.614 (0.230-1.634)</w:t>
            </w:r>
          </w:p>
        </w:tc>
        <w:tc>
          <w:tcPr>
            <w:tcW w:w="503" w:type="pct"/>
          </w:tcPr>
          <w:p w14:paraId="465B73D9" w14:textId="77777777" w:rsidR="00C76A6D" w:rsidRPr="00021144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021144">
              <w:rPr>
                <w:rFonts w:cstheme="minorHAnsi"/>
                <w:color w:val="000000" w:themeColor="text1"/>
                <w:sz w:val="20"/>
                <w:szCs w:val="20"/>
              </w:rPr>
              <w:t>0.329</w:t>
            </w:r>
          </w:p>
        </w:tc>
      </w:tr>
      <w:tr w:rsidR="00C76A6D" w:rsidRPr="00021144" w14:paraId="322CEBD9" w14:textId="77777777" w:rsidTr="00AB52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pct"/>
          </w:tcPr>
          <w:p w14:paraId="448C51B1" w14:textId="77777777" w:rsidR="00C76A6D" w:rsidRPr="00FA1F39" w:rsidRDefault="00C76A6D" w:rsidP="00DE2A79">
            <w:pPr>
              <w:ind w:left="432"/>
              <w:contextualSpacing/>
              <w:rPr>
                <w:rFonts w:cstheme="minorHAnsi"/>
                <w:b w:val="0"/>
                <w:bCs w:val="0"/>
                <w:i/>
                <w:sz w:val="20"/>
                <w:szCs w:val="20"/>
              </w:rPr>
            </w:pPr>
            <w:r w:rsidRPr="00FA1F39">
              <w:rPr>
                <w:rFonts w:cstheme="minorHAnsi"/>
                <w:i/>
                <w:color w:val="000000" w:themeColor="text1"/>
                <w:sz w:val="20"/>
                <w:szCs w:val="20"/>
              </w:rPr>
              <w:t>FLT3</w:t>
            </w:r>
          </w:p>
        </w:tc>
        <w:tc>
          <w:tcPr>
            <w:tcW w:w="1421" w:type="pct"/>
          </w:tcPr>
          <w:p w14:paraId="5626D023" w14:textId="77777777" w:rsidR="00C76A6D" w:rsidRPr="00E47E0F" w:rsidRDefault="00C76A6D" w:rsidP="00BB194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E47E0F">
              <w:rPr>
                <w:rFonts w:cstheme="minorHAnsi"/>
                <w:sz w:val="20"/>
                <w:szCs w:val="20"/>
              </w:rPr>
              <w:t>0.555 (0.155-1.981)</w:t>
            </w:r>
          </w:p>
        </w:tc>
        <w:tc>
          <w:tcPr>
            <w:tcW w:w="486" w:type="pct"/>
          </w:tcPr>
          <w:p w14:paraId="2A0BAA94" w14:textId="77777777" w:rsidR="00C76A6D" w:rsidRPr="009E3BE4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9E3BE4">
              <w:rPr>
                <w:rFonts w:cstheme="minorHAnsi"/>
                <w:sz w:val="20"/>
                <w:szCs w:val="20"/>
              </w:rPr>
              <w:t>0.365</w:t>
            </w:r>
          </w:p>
        </w:tc>
        <w:tc>
          <w:tcPr>
            <w:tcW w:w="1094" w:type="pct"/>
          </w:tcPr>
          <w:p w14:paraId="1C9BBDC5" w14:textId="77777777" w:rsidR="00C76A6D" w:rsidRPr="00021144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503" w:type="pct"/>
          </w:tcPr>
          <w:p w14:paraId="1DCBE56B" w14:textId="77777777" w:rsidR="00C76A6D" w:rsidRPr="00021144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</w:tr>
      <w:tr w:rsidR="00C76A6D" w:rsidRPr="00021144" w14:paraId="657ECDB9" w14:textId="77777777" w:rsidTr="00AB52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pct"/>
          </w:tcPr>
          <w:p w14:paraId="0060C398" w14:textId="77777777" w:rsidR="00C76A6D" w:rsidRPr="00FA1F39" w:rsidRDefault="00C76A6D" w:rsidP="00DE2A79">
            <w:pPr>
              <w:ind w:left="432"/>
              <w:contextualSpacing/>
              <w:rPr>
                <w:rFonts w:cstheme="minorHAnsi"/>
                <w:b w:val="0"/>
                <w:bCs w:val="0"/>
                <w:i/>
                <w:sz w:val="20"/>
                <w:szCs w:val="20"/>
              </w:rPr>
            </w:pPr>
            <w:r w:rsidRPr="00FA1F39">
              <w:rPr>
                <w:rFonts w:cstheme="minorHAnsi"/>
                <w:i/>
                <w:color w:val="000000" w:themeColor="text1"/>
                <w:sz w:val="20"/>
                <w:szCs w:val="20"/>
              </w:rPr>
              <w:t>ASXL1</w:t>
            </w:r>
          </w:p>
        </w:tc>
        <w:tc>
          <w:tcPr>
            <w:tcW w:w="1421" w:type="pct"/>
          </w:tcPr>
          <w:p w14:paraId="1B3C56F1" w14:textId="77777777" w:rsidR="00C76A6D" w:rsidRPr="00E47E0F" w:rsidRDefault="00C76A6D" w:rsidP="00BB194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E47E0F">
              <w:rPr>
                <w:rFonts w:cstheme="minorHAnsi"/>
                <w:sz w:val="20"/>
                <w:szCs w:val="20"/>
              </w:rPr>
              <w:t>0.382 (0.217-0.674)</w:t>
            </w:r>
          </w:p>
        </w:tc>
        <w:tc>
          <w:tcPr>
            <w:tcW w:w="486" w:type="pct"/>
          </w:tcPr>
          <w:p w14:paraId="74E02248" w14:textId="77777777" w:rsidR="00C76A6D" w:rsidRPr="009E3BE4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9E3BE4">
              <w:rPr>
                <w:rFonts w:cstheme="minorHAnsi"/>
                <w:sz w:val="20"/>
                <w:szCs w:val="20"/>
              </w:rPr>
              <w:t>0.001</w:t>
            </w:r>
          </w:p>
        </w:tc>
        <w:tc>
          <w:tcPr>
            <w:tcW w:w="1094" w:type="pct"/>
          </w:tcPr>
          <w:p w14:paraId="55901E5D" w14:textId="77777777" w:rsidR="00C76A6D" w:rsidRPr="00021144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021144">
              <w:rPr>
                <w:rFonts w:cstheme="minorHAnsi"/>
                <w:color w:val="000000" w:themeColor="text1"/>
                <w:sz w:val="20"/>
                <w:szCs w:val="20"/>
              </w:rPr>
              <w:t>0.844 (0.388-1.838)</w:t>
            </w:r>
          </w:p>
        </w:tc>
        <w:tc>
          <w:tcPr>
            <w:tcW w:w="503" w:type="pct"/>
          </w:tcPr>
          <w:p w14:paraId="14E9B985" w14:textId="77777777" w:rsidR="00C76A6D" w:rsidRPr="00021144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021144">
              <w:rPr>
                <w:rFonts w:cstheme="minorHAnsi"/>
                <w:color w:val="000000" w:themeColor="text1"/>
                <w:sz w:val="20"/>
                <w:szCs w:val="20"/>
              </w:rPr>
              <w:t>0.671</w:t>
            </w:r>
          </w:p>
        </w:tc>
      </w:tr>
      <w:tr w:rsidR="00C76A6D" w:rsidRPr="00021144" w14:paraId="52631F61" w14:textId="77777777" w:rsidTr="00AB52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pct"/>
          </w:tcPr>
          <w:p w14:paraId="4CA72B11" w14:textId="77777777" w:rsidR="00C76A6D" w:rsidRPr="00FA1F39" w:rsidRDefault="00C76A6D" w:rsidP="00DE2A79">
            <w:pPr>
              <w:ind w:left="432"/>
              <w:contextualSpacing/>
              <w:rPr>
                <w:rFonts w:cstheme="minorHAnsi"/>
                <w:b w:val="0"/>
                <w:bCs w:val="0"/>
                <w:i/>
                <w:sz w:val="20"/>
                <w:szCs w:val="20"/>
              </w:rPr>
            </w:pPr>
            <w:r w:rsidRPr="00FA1F39">
              <w:rPr>
                <w:rFonts w:cstheme="minorHAnsi"/>
                <w:i/>
                <w:color w:val="000000" w:themeColor="text1"/>
                <w:sz w:val="20"/>
                <w:szCs w:val="20"/>
              </w:rPr>
              <w:t>DNMT3A</w:t>
            </w:r>
          </w:p>
        </w:tc>
        <w:tc>
          <w:tcPr>
            <w:tcW w:w="1421" w:type="pct"/>
          </w:tcPr>
          <w:p w14:paraId="442C047E" w14:textId="77777777" w:rsidR="00C76A6D" w:rsidRPr="00E47E0F" w:rsidRDefault="00C76A6D" w:rsidP="00BB194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E47E0F">
              <w:rPr>
                <w:rFonts w:cstheme="minorHAnsi"/>
                <w:sz w:val="20"/>
                <w:szCs w:val="20"/>
              </w:rPr>
              <w:t>0.587 (0.388-0.888)</w:t>
            </w:r>
          </w:p>
        </w:tc>
        <w:tc>
          <w:tcPr>
            <w:tcW w:w="486" w:type="pct"/>
          </w:tcPr>
          <w:p w14:paraId="67B51D07" w14:textId="77777777" w:rsidR="00C76A6D" w:rsidRPr="009E3BE4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9E3BE4">
              <w:rPr>
                <w:rFonts w:cstheme="minorHAnsi"/>
                <w:sz w:val="20"/>
                <w:szCs w:val="20"/>
              </w:rPr>
              <w:t>0.012</w:t>
            </w:r>
          </w:p>
        </w:tc>
        <w:tc>
          <w:tcPr>
            <w:tcW w:w="1094" w:type="pct"/>
          </w:tcPr>
          <w:p w14:paraId="2A278BC8" w14:textId="77777777" w:rsidR="00C76A6D" w:rsidRPr="00021144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021144">
              <w:rPr>
                <w:rFonts w:cstheme="minorHAnsi"/>
                <w:color w:val="000000" w:themeColor="text1"/>
                <w:sz w:val="20"/>
                <w:szCs w:val="20"/>
              </w:rPr>
              <w:t>0.697 (0.405-1.198)</w:t>
            </w:r>
          </w:p>
        </w:tc>
        <w:tc>
          <w:tcPr>
            <w:tcW w:w="503" w:type="pct"/>
          </w:tcPr>
          <w:p w14:paraId="4A2A4342" w14:textId="77777777" w:rsidR="00C76A6D" w:rsidRPr="00021144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021144">
              <w:rPr>
                <w:rFonts w:cstheme="minorHAnsi"/>
                <w:color w:val="000000" w:themeColor="text1"/>
                <w:sz w:val="20"/>
                <w:szCs w:val="20"/>
              </w:rPr>
              <w:t>0.192</w:t>
            </w:r>
          </w:p>
        </w:tc>
      </w:tr>
      <w:tr w:rsidR="00C76A6D" w:rsidRPr="00021144" w14:paraId="5F6CB66F" w14:textId="77777777" w:rsidTr="00AB52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pct"/>
          </w:tcPr>
          <w:p w14:paraId="3FB7B55D" w14:textId="77777777" w:rsidR="00C76A6D" w:rsidRPr="00FA1F39" w:rsidRDefault="00C76A6D" w:rsidP="00DE2A79">
            <w:pPr>
              <w:ind w:left="432"/>
              <w:contextualSpacing/>
              <w:rPr>
                <w:rFonts w:cstheme="minorHAnsi"/>
                <w:b w:val="0"/>
                <w:bCs w:val="0"/>
                <w:i/>
                <w:sz w:val="20"/>
                <w:szCs w:val="20"/>
              </w:rPr>
            </w:pPr>
            <w:r w:rsidRPr="00FA1F39">
              <w:rPr>
                <w:rFonts w:cstheme="minorHAnsi"/>
                <w:i/>
                <w:color w:val="000000" w:themeColor="text1"/>
                <w:sz w:val="20"/>
                <w:szCs w:val="20"/>
              </w:rPr>
              <w:t>JAK2</w:t>
            </w:r>
          </w:p>
        </w:tc>
        <w:tc>
          <w:tcPr>
            <w:tcW w:w="1421" w:type="pct"/>
          </w:tcPr>
          <w:p w14:paraId="05B5848F" w14:textId="77777777" w:rsidR="00C76A6D" w:rsidRPr="00E47E0F" w:rsidRDefault="00C76A6D" w:rsidP="00BB194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E47E0F">
              <w:rPr>
                <w:rFonts w:cstheme="minorHAnsi"/>
                <w:sz w:val="20"/>
                <w:szCs w:val="20"/>
              </w:rPr>
              <w:t>0.386 (0.196-0.759)</w:t>
            </w:r>
          </w:p>
        </w:tc>
        <w:tc>
          <w:tcPr>
            <w:tcW w:w="486" w:type="pct"/>
          </w:tcPr>
          <w:p w14:paraId="1FAB1846" w14:textId="77777777" w:rsidR="00C76A6D" w:rsidRPr="009E3BE4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9E3BE4">
              <w:rPr>
                <w:rFonts w:cstheme="minorHAnsi"/>
                <w:sz w:val="20"/>
                <w:szCs w:val="20"/>
              </w:rPr>
              <w:t>0.006</w:t>
            </w:r>
          </w:p>
        </w:tc>
        <w:tc>
          <w:tcPr>
            <w:tcW w:w="1094" w:type="pct"/>
          </w:tcPr>
          <w:p w14:paraId="01CF035C" w14:textId="77777777" w:rsidR="00C76A6D" w:rsidRPr="00021144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021144">
              <w:rPr>
                <w:rFonts w:cstheme="minorHAnsi"/>
                <w:color w:val="000000" w:themeColor="text1"/>
                <w:sz w:val="20"/>
                <w:szCs w:val="20"/>
              </w:rPr>
              <w:t>0.520 (0.216-1.248)</w:t>
            </w:r>
          </w:p>
        </w:tc>
        <w:tc>
          <w:tcPr>
            <w:tcW w:w="503" w:type="pct"/>
          </w:tcPr>
          <w:p w14:paraId="7DC0904C" w14:textId="77777777" w:rsidR="00C76A6D" w:rsidRPr="00021144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021144">
              <w:rPr>
                <w:rFonts w:cstheme="minorHAnsi"/>
                <w:color w:val="000000" w:themeColor="text1"/>
                <w:sz w:val="20"/>
                <w:szCs w:val="20"/>
              </w:rPr>
              <w:t>0.143</w:t>
            </w:r>
          </w:p>
        </w:tc>
      </w:tr>
      <w:tr w:rsidR="00C76A6D" w:rsidRPr="00021144" w14:paraId="69785C25" w14:textId="77777777" w:rsidTr="00AB52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pct"/>
          </w:tcPr>
          <w:p w14:paraId="689FB6C9" w14:textId="77777777" w:rsidR="00C76A6D" w:rsidRPr="00FA1F39" w:rsidRDefault="00C76A6D" w:rsidP="00DE2A79">
            <w:pPr>
              <w:ind w:left="432"/>
              <w:contextualSpacing/>
              <w:rPr>
                <w:rFonts w:cstheme="minorHAnsi"/>
                <w:b w:val="0"/>
                <w:bCs w:val="0"/>
                <w:i/>
                <w:sz w:val="20"/>
                <w:szCs w:val="20"/>
              </w:rPr>
            </w:pPr>
            <w:r w:rsidRPr="00FA1F39">
              <w:rPr>
                <w:rFonts w:cstheme="minorHAnsi"/>
                <w:i/>
                <w:color w:val="000000" w:themeColor="text1"/>
                <w:sz w:val="20"/>
                <w:szCs w:val="20"/>
              </w:rPr>
              <w:t>NOTCH1</w:t>
            </w:r>
          </w:p>
        </w:tc>
        <w:tc>
          <w:tcPr>
            <w:tcW w:w="1421" w:type="pct"/>
          </w:tcPr>
          <w:p w14:paraId="52341D87" w14:textId="77777777" w:rsidR="00C76A6D" w:rsidRPr="00E47E0F" w:rsidRDefault="00C76A6D" w:rsidP="00BB194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E47E0F">
              <w:rPr>
                <w:rFonts w:cstheme="minorHAnsi"/>
                <w:sz w:val="20"/>
                <w:szCs w:val="20"/>
              </w:rPr>
              <w:t>0.837 (0.207-3.369)</w:t>
            </w:r>
          </w:p>
        </w:tc>
        <w:tc>
          <w:tcPr>
            <w:tcW w:w="486" w:type="pct"/>
          </w:tcPr>
          <w:p w14:paraId="345D9C16" w14:textId="77777777" w:rsidR="00C76A6D" w:rsidRPr="009E3BE4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9E3BE4">
              <w:rPr>
                <w:rFonts w:cstheme="minorHAnsi"/>
                <w:sz w:val="20"/>
                <w:szCs w:val="20"/>
              </w:rPr>
              <w:t>0.802</w:t>
            </w:r>
          </w:p>
        </w:tc>
        <w:tc>
          <w:tcPr>
            <w:tcW w:w="1094" w:type="pct"/>
          </w:tcPr>
          <w:p w14:paraId="0639BBE2" w14:textId="77777777" w:rsidR="00C76A6D" w:rsidRPr="00021144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503" w:type="pct"/>
          </w:tcPr>
          <w:p w14:paraId="6FE96FF1" w14:textId="77777777" w:rsidR="00C76A6D" w:rsidRPr="00021144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</w:tr>
      <w:tr w:rsidR="00C76A6D" w:rsidRPr="00021144" w14:paraId="6B76BA60" w14:textId="77777777" w:rsidTr="00AB52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pct"/>
          </w:tcPr>
          <w:p w14:paraId="4973F159" w14:textId="77777777" w:rsidR="00C76A6D" w:rsidRPr="00FA1F39" w:rsidRDefault="00C76A6D" w:rsidP="00DE2A79">
            <w:pPr>
              <w:ind w:left="432"/>
              <w:contextualSpacing/>
              <w:rPr>
                <w:rFonts w:cstheme="minorHAnsi"/>
                <w:b w:val="0"/>
                <w:bCs w:val="0"/>
                <w:i/>
                <w:sz w:val="20"/>
                <w:szCs w:val="20"/>
              </w:rPr>
            </w:pPr>
            <w:r w:rsidRPr="00FA1F39">
              <w:rPr>
                <w:rFonts w:cstheme="minorHAnsi"/>
                <w:i/>
                <w:color w:val="000000" w:themeColor="text1"/>
                <w:sz w:val="20"/>
                <w:szCs w:val="20"/>
              </w:rPr>
              <w:t>NPM1</w:t>
            </w:r>
          </w:p>
        </w:tc>
        <w:tc>
          <w:tcPr>
            <w:tcW w:w="1421" w:type="pct"/>
          </w:tcPr>
          <w:p w14:paraId="7FFED179" w14:textId="77777777" w:rsidR="00C76A6D" w:rsidRPr="00E47E0F" w:rsidRDefault="00C76A6D" w:rsidP="00BB194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E47E0F">
              <w:rPr>
                <w:rFonts w:cstheme="minorHAnsi"/>
                <w:sz w:val="20"/>
                <w:szCs w:val="20"/>
              </w:rPr>
              <w:t>0.837 (0.168-4.173)</w:t>
            </w:r>
          </w:p>
        </w:tc>
        <w:tc>
          <w:tcPr>
            <w:tcW w:w="486" w:type="pct"/>
          </w:tcPr>
          <w:p w14:paraId="6DB70F9B" w14:textId="77777777" w:rsidR="00C76A6D" w:rsidRPr="00E47E0F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E47E0F">
              <w:rPr>
                <w:rFonts w:cstheme="minorHAnsi"/>
                <w:sz w:val="20"/>
                <w:szCs w:val="20"/>
              </w:rPr>
              <w:t>0.829</w:t>
            </w:r>
          </w:p>
        </w:tc>
        <w:tc>
          <w:tcPr>
            <w:tcW w:w="1094" w:type="pct"/>
          </w:tcPr>
          <w:p w14:paraId="22DEA8DE" w14:textId="77777777" w:rsidR="00C76A6D" w:rsidRPr="009E3BE4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503" w:type="pct"/>
          </w:tcPr>
          <w:p w14:paraId="5301145B" w14:textId="77777777" w:rsidR="00C76A6D" w:rsidRPr="009E3BE4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</w:tr>
      <w:tr w:rsidR="00C76A6D" w:rsidRPr="00021144" w14:paraId="593848A3" w14:textId="77777777" w:rsidTr="00AB52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pct"/>
          </w:tcPr>
          <w:p w14:paraId="44D8F47A" w14:textId="77777777" w:rsidR="00C76A6D" w:rsidRPr="00FA1F39" w:rsidRDefault="00C76A6D" w:rsidP="00DE2A79">
            <w:pPr>
              <w:ind w:left="432"/>
              <w:contextualSpacing/>
              <w:rPr>
                <w:rFonts w:cstheme="minorHAnsi"/>
                <w:b w:val="0"/>
                <w:bCs w:val="0"/>
                <w:i/>
                <w:sz w:val="20"/>
                <w:szCs w:val="20"/>
              </w:rPr>
            </w:pPr>
            <w:r w:rsidRPr="00FA1F39">
              <w:rPr>
                <w:rFonts w:cstheme="minorHAnsi"/>
                <w:i/>
                <w:color w:val="000000" w:themeColor="text1"/>
                <w:sz w:val="20"/>
                <w:szCs w:val="20"/>
              </w:rPr>
              <w:t>RUNX1</w:t>
            </w:r>
          </w:p>
        </w:tc>
        <w:tc>
          <w:tcPr>
            <w:tcW w:w="1421" w:type="pct"/>
          </w:tcPr>
          <w:p w14:paraId="5227D30C" w14:textId="77777777" w:rsidR="00C76A6D" w:rsidRPr="00E47E0F" w:rsidRDefault="00C76A6D" w:rsidP="00BB194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E47E0F">
              <w:rPr>
                <w:rFonts w:cstheme="minorHAnsi"/>
                <w:sz w:val="20"/>
                <w:szCs w:val="20"/>
              </w:rPr>
              <w:t>0.353 (0.171-0.727)</w:t>
            </w:r>
          </w:p>
        </w:tc>
        <w:tc>
          <w:tcPr>
            <w:tcW w:w="486" w:type="pct"/>
          </w:tcPr>
          <w:p w14:paraId="5CD84E52" w14:textId="77777777" w:rsidR="00C76A6D" w:rsidRPr="00021144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21144">
              <w:rPr>
                <w:rFonts w:cstheme="minorHAnsi"/>
                <w:sz w:val="20"/>
                <w:szCs w:val="20"/>
              </w:rPr>
              <w:t>0.005</w:t>
            </w:r>
          </w:p>
        </w:tc>
        <w:tc>
          <w:tcPr>
            <w:tcW w:w="1094" w:type="pct"/>
          </w:tcPr>
          <w:p w14:paraId="71418D42" w14:textId="77777777" w:rsidR="00C76A6D" w:rsidRPr="00021144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021144">
              <w:rPr>
                <w:rFonts w:cstheme="minorHAnsi"/>
                <w:color w:val="000000" w:themeColor="text1"/>
                <w:sz w:val="20"/>
                <w:szCs w:val="20"/>
              </w:rPr>
              <w:t>1.292 (0.478-3.493)</w:t>
            </w:r>
          </w:p>
        </w:tc>
        <w:tc>
          <w:tcPr>
            <w:tcW w:w="503" w:type="pct"/>
          </w:tcPr>
          <w:p w14:paraId="7AD50546" w14:textId="77777777" w:rsidR="00C76A6D" w:rsidRPr="00021144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021144">
              <w:rPr>
                <w:rFonts w:cstheme="minorHAnsi"/>
                <w:color w:val="000000" w:themeColor="text1"/>
                <w:sz w:val="20"/>
                <w:szCs w:val="20"/>
              </w:rPr>
              <w:t>0.612</w:t>
            </w:r>
          </w:p>
        </w:tc>
      </w:tr>
      <w:tr w:rsidR="00C76A6D" w:rsidRPr="00021144" w14:paraId="664A8C9D" w14:textId="77777777" w:rsidTr="00AB52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pct"/>
          </w:tcPr>
          <w:p w14:paraId="5F4778F1" w14:textId="77777777" w:rsidR="00C76A6D" w:rsidRPr="00FA1F39" w:rsidRDefault="00C76A6D" w:rsidP="00DE2A79">
            <w:pPr>
              <w:ind w:left="432"/>
              <w:contextualSpacing/>
              <w:rPr>
                <w:rFonts w:cstheme="minorHAnsi"/>
                <w:b w:val="0"/>
                <w:bCs w:val="0"/>
                <w:i/>
                <w:sz w:val="20"/>
                <w:szCs w:val="20"/>
              </w:rPr>
            </w:pPr>
            <w:r w:rsidRPr="00FA1F39">
              <w:rPr>
                <w:rFonts w:cstheme="minorHAnsi"/>
                <w:i/>
                <w:color w:val="000000" w:themeColor="text1"/>
                <w:sz w:val="20"/>
                <w:szCs w:val="20"/>
              </w:rPr>
              <w:t>SF3B1</w:t>
            </w:r>
          </w:p>
        </w:tc>
        <w:tc>
          <w:tcPr>
            <w:tcW w:w="1421" w:type="pct"/>
          </w:tcPr>
          <w:p w14:paraId="53F7ACB0" w14:textId="77777777" w:rsidR="00C76A6D" w:rsidRPr="00E47E0F" w:rsidRDefault="00C76A6D" w:rsidP="00BB194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E47E0F">
              <w:rPr>
                <w:rFonts w:cstheme="minorHAnsi"/>
                <w:sz w:val="20"/>
                <w:szCs w:val="20"/>
              </w:rPr>
              <w:t>0.189 (0.105.0.341)</w:t>
            </w:r>
          </w:p>
        </w:tc>
        <w:tc>
          <w:tcPr>
            <w:tcW w:w="486" w:type="pct"/>
          </w:tcPr>
          <w:p w14:paraId="5FA8AE6F" w14:textId="77777777" w:rsidR="00C76A6D" w:rsidRPr="00021144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21144">
              <w:rPr>
                <w:rFonts w:cstheme="minorHAnsi"/>
                <w:sz w:val="20"/>
                <w:szCs w:val="20"/>
              </w:rPr>
              <w:t>&lt;0.001</w:t>
            </w:r>
          </w:p>
        </w:tc>
        <w:tc>
          <w:tcPr>
            <w:tcW w:w="1094" w:type="pct"/>
          </w:tcPr>
          <w:p w14:paraId="6538B1A3" w14:textId="77777777" w:rsidR="00C76A6D" w:rsidRPr="00021144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021144">
              <w:rPr>
                <w:rFonts w:cstheme="minorHAnsi"/>
                <w:color w:val="000000" w:themeColor="text1"/>
                <w:sz w:val="20"/>
                <w:szCs w:val="20"/>
              </w:rPr>
              <w:t>0.589 (0.272-1.276)</w:t>
            </w:r>
          </w:p>
        </w:tc>
        <w:tc>
          <w:tcPr>
            <w:tcW w:w="503" w:type="pct"/>
          </w:tcPr>
          <w:p w14:paraId="4B03A7D6" w14:textId="77777777" w:rsidR="00C76A6D" w:rsidRPr="00021144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021144">
              <w:rPr>
                <w:rFonts w:cstheme="minorHAnsi"/>
                <w:color w:val="000000" w:themeColor="text1"/>
                <w:sz w:val="20"/>
                <w:szCs w:val="20"/>
              </w:rPr>
              <w:t>0.180</w:t>
            </w:r>
          </w:p>
        </w:tc>
      </w:tr>
      <w:tr w:rsidR="00C76A6D" w:rsidRPr="00021144" w14:paraId="491BB7FF" w14:textId="77777777" w:rsidTr="00AB52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pct"/>
          </w:tcPr>
          <w:p w14:paraId="55015500" w14:textId="77777777" w:rsidR="00C76A6D" w:rsidRPr="00FA1F39" w:rsidRDefault="00C76A6D" w:rsidP="00DE2A79">
            <w:pPr>
              <w:ind w:left="432"/>
              <w:contextualSpacing/>
              <w:rPr>
                <w:rFonts w:cstheme="minorHAnsi"/>
                <w:b w:val="0"/>
                <w:bCs w:val="0"/>
                <w:i/>
                <w:sz w:val="20"/>
                <w:szCs w:val="20"/>
              </w:rPr>
            </w:pPr>
            <w:r w:rsidRPr="00FA1F39">
              <w:rPr>
                <w:rFonts w:cstheme="minorHAnsi"/>
                <w:i/>
                <w:color w:val="000000" w:themeColor="text1"/>
                <w:sz w:val="20"/>
                <w:szCs w:val="20"/>
              </w:rPr>
              <w:t>SRSF2</w:t>
            </w:r>
          </w:p>
        </w:tc>
        <w:tc>
          <w:tcPr>
            <w:tcW w:w="1421" w:type="pct"/>
          </w:tcPr>
          <w:p w14:paraId="2F26C568" w14:textId="77777777" w:rsidR="00C76A6D" w:rsidRPr="00E47E0F" w:rsidRDefault="00C76A6D" w:rsidP="00BB194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E47E0F">
              <w:rPr>
                <w:rFonts w:cstheme="minorHAnsi"/>
                <w:sz w:val="20"/>
                <w:szCs w:val="20"/>
              </w:rPr>
              <w:t>0.367 (0.171-0.785)</w:t>
            </w:r>
          </w:p>
        </w:tc>
        <w:tc>
          <w:tcPr>
            <w:tcW w:w="486" w:type="pct"/>
          </w:tcPr>
          <w:p w14:paraId="7D6FE98A" w14:textId="77777777" w:rsidR="00C76A6D" w:rsidRPr="00021144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21144">
              <w:rPr>
                <w:rFonts w:cstheme="minorHAnsi"/>
                <w:sz w:val="20"/>
                <w:szCs w:val="20"/>
              </w:rPr>
              <w:t>0.010</w:t>
            </w:r>
          </w:p>
        </w:tc>
        <w:tc>
          <w:tcPr>
            <w:tcW w:w="1094" w:type="pct"/>
          </w:tcPr>
          <w:p w14:paraId="495F4D44" w14:textId="77777777" w:rsidR="00C76A6D" w:rsidRPr="00021144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021144">
              <w:rPr>
                <w:rFonts w:cstheme="minorHAnsi"/>
                <w:color w:val="000000" w:themeColor="text1"/>
                <w:sz w:val="20"/>
                <w:szCs w:val="20"/>
              </w:rPr>
              <w:t>0.446 (0.139-1.431)</w:t>
            </w:r>
          </w:p>
        </w:tc>
        <w:tc>
          <w:tcPr>
            <w:tcW w:w="503" w:type="pct"/>
          </w:tcPr>
          <w:p w14:paraId="6824068A" w14:textId="77777777" w:rsidR="00C76A6D" w:rsidRPr="00021144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021144">
              <w:rPr>
                <w:rFonts w:cstheme="minorHAnsi"/>
                <w:color w:val="000000" w:themeColor="text1"/>
                <w:sz w:val="20"/>
                <w:szCs w:val="20"/>
              </w:rPr>
              <w:t>0.175</w:t>
            </w:r>
          </w:p>
        </w:tc>
      </w:tr>
      <w:tr w:rsidR="00C76A6D" w:rsidRPr="00021144" w14:paraId="3338AB7F" w14:textId="77777777" w:rsidTr="00AB52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pct"/>
          </w:tcPr>
          <w:p w14:paraId="476E7FA3" w14:textId="77777777" w:rsidR="00C76A6D" w:rsidRPr="00FA1F39" w:rsidRDefault="00C76A6D" w:rsidP="00DE2A79">
            <w:pPr>
              <w:ind w:left="432"/>
              <w:contextualSpacing/>
              <w:rPr>
                <w:rFonts w:cstheme="minorHAnsi"/>
                <w:b w:val="0"/>
                <w:bCs w:val="0"/>
                <w:i/>
                <w:sz w:val="20"/>
                <w:szCs w:val="20"/>
              </w:rPr>
            </w:pPr>
            <w:r w:rsidRPr="00FA1F39">
              <w:rPr>
                <w:rFonts w:cstheme="minorHAnsi"/>
                <w:i/>
                <w:color w:val="000000" w:themeColor="text1"/>
                <w:sz w:val="20"/>
                <w:szCs w:val="20"/>
              </w:rPr>
              <w:t>TET2</w:t>
            </w:r>
          </w:p>
        </w:tc>
        <w:tc>
          <w:tcPr>
            <w:tcW w:w="1421" w:type="pct"/>
          </w:tcPr>
          <w:p w14:paraId="75236D6C" w14:textId="77777777" w:rsidR="00C76A6D" w:rsidRPr="00E47E0F" w:rsidRDefault="00C76A6D" w:rsidP="00BB194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E47E0F">
              <w:rPr>
                <w:rFonts w:cstheme="minorHAnsi"/>
                <w:sz w:val="20"/>
                <w:szCs w:val="20"/>
              </w:rPr>
              <w:t>0.418 (0.277-0.630)</w:t>
            </w:r>
          </w:p>
        </w:tc>
        <w:tc>
          <w:tcPr>
            <w:tcW w:w="486" w:type="pct"/>
          </w:tcPr>
          <w:p w14:paraId="6B29C6F0" w14:textId="77777777" w:rsidR="00C76A6D" w:rsidRPr="00021144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21144">
              <w:rPr>
                <w:rFonts w:cstheme="minorHAnsi"/>
                <w:sz w:val="20"/>
                <w:szCs w:val="20"/>
              </w:rPr>
              <w:t>&lt;0.001</w:t>
            </w:r>
          </w:p>
        </w:tc>
        <w:tc>
          <w:tcPr>
            <w:tcW w:w="1094" w:type="pct"/>
          </w:tcPr>
          <w:p w14:paraId="3CC1C505" w14:textId="77777777" w:rsidR="00C76A6D" w:rsidRPr="00021144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21144">
              <w:rPr>
                <w:rFonts w:cstheme="minorHAnsi"/>
                <w:color w:val="000000" w:themeColor="text1"/>
                <w:sz w:val="20"/>
                <w:szCs w:val="20"/>
              </w:rPr>
              <w:t>0.888 (0.503-1.567)</w:t>
            </w:r>
          </w:p>
        </w:tc>
        <w:tc>
          <w:tcPr>
            <w:tcW w:w="503" w:type="pct"/>
          </w:tcPr>
          <w:p w14:paraId="70B036F1" w14:textId="77777777" w:rsidR="00C76A6D" w:rsidRPr="00021144" w:rsidRDefault="00C76A6D" w:rsidP="00E8241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21144">
              <w:rPr>
                <w:rFonts w:cstheme="minorHAnsi"/>
                <w:color w:val="000000" w:themeColor="text1"/>
                <w:sz w:val="20"/>
                <w:szCs w:val="20"/>
              </w:rPr>
              <w:t>0.683</w:t>
            </w:r>
          </w:p>
        </w:tc>
      </w:tr>
      <w:tr w:rsidR="00C76A6D" w:rsidRPr="00021144" w14:paraId="5864D263" w14:textId="77777777" w:rsidTr="00AB52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pct"/>
          </w:tcPr>
          <w:p w14:paraId="2017E900" w14:textId="77777777" w:rsidR="00C76A6D" w:rsidRPr="00FA1F39" w:rsidRDefault="00C76A6D" w:rsidP="00DE2A79">
            <w:pPr>
              <w:ind w:left="432"/>
              <w:contextualSpacing/>
              <w:rPr>
                <w:rFonts w:cstheme="minorHAnsi"/>
                <w:b w:val="0"/>
                <w:bCs w:val="0"/>
                <w:i/>
                <w:sz w:val="20"/>
                <w:szCs w:val="20"/>
              </w:rPr>
            </w:pPr>
            <w:r w:rsidRPr="00FA1F39">
              <w:rPr>
                <w:rFonts w:cstheme="minorHAnsi"/>
                <w:i/>
                <w:color w:val="000000" w:themeColor="text1"/>
                <w:sz w:val="20"/>
                <w:szCs w:val="20"/>
              </w:rPr>
              <w:t>U2AF1</w:t>
            </w:r>
          </w:p>
        </w:tc>
        <w:tc>
          <w:tcPr>
            <w:tcW w:w="1421" w:type="pct"/>
          </w:tcPr>
          <w:p w14:paraId="505271E0" w14:textId="77777777" w:rsidR="00C76A6D" w:rsidRPr="00E47E0F" w:rsidRDefault="00C76A6D" w:rsidP="00BB194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E47E0F">
              <w:rPr>
                <w:rFonts w:cstheme="minorHAnsi"/>
                <w:sz w:val="20"/>
                <w:szCs w:val="20"/>
              </w:rPr>
              <w:t>0.478 (0.253-0.901)</w:t>
            </w:r>
          </w:p>
        </w:tc>
        <w:tc>
          <w:tcPr>
            <w:tcW w:w="486" w:type="pct"/>
          </w:tcPr>
          <w:p w14:paraId="05E78628" w14:textId="77777777" w:rsidR="00C76A6D" w:rsidRPr="00021144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21144">
              <w:rPr>
                <w:rFonts w:cstheme="minorHAnsi"/>
                <w:sz w:val="20"/>
                <w:szCs w:val="20"/>
              </w:rPr>
              <w:t>0.023</w:t>
            </w:r>
          </w:p>
        </w:tc>
        <w:tc>
          <w:tcPr>
            <w:tcW w:w="1094" w:type="pct"/>
          </w:tcPr>
          <w:p w14:paraId="1E124F9A" w14:textId="77777777" w:rsidR="00C76A6D" w:rsidRPr="00021144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21144">
              <w:rPr>
                <w:rFonts w:cstheme="minorHAnsi"/>
                <w:color w:val="000000" w:themeColor="text1"/>
                <w:sz w:val="20"/>
                <w:szCs w:val="20"/>
              </w:rPr>
              <w:t>0.808 (0.355-1.837)</w:t>
            </w:r>
          </w:p>
        </w:tc>
        <w:tc>
          <w:tcPr>
            <w:tcW w:w="503" w:type="pct"/>
          </w:tcPr>
          <w:p w14:paraId="3F847AB9" w14:textId="77777777" w:rsidR="00C76A6D" w:rsidRPr="00021144" w:rsidRDefault="00C76A6D" w:rsidP="00E8241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21144">
              <w:rPr>
                <w:rFonts w:cstheme="minorHAnsi"/>
                <w:color w:val="000000" w:themeColor="text1"/>
                <w:sz w:val="20"/>
                <w:szCs w:val="20"/>
              </w:rPr>
              <w:t>0.611</w:t>
            </w:r>
          </w:p>
        </w:tc>
      </w:tr>
    </w:tbl>
    <w:p w14:paraId="225E62D0" w14:textId="77777777" w:rsidR="00990EA7" w:rsidRDefault="006B6444" w:rsidP="00C24EF8">
      <w:pPr>
        <w:rPr>
          <w:rFonts w:ascii="Times New Roman" w:hAnsi="Times New Roman" w:cs="Times New Roman"/>
          <w:sz w:val="20"/>
          <w:szCs w:val="20"/>
        </w:rPr>
      </w:pPr>
      <w:r w:rsidRPr="00E82418">
        <w:rPr>
          <w:rFonts w:ascii="Times New Roman" w:hAnsi="Times New Roman" w:cs="Times New Roman"/>
          <w:sz w:val="20"/>
          <w:szCs w:val="20"/>
        </w:rPr>
        <w:t xml:space="preserve">CI: confidence interval, </w:t>
      </w:r>
      <w:proofErr w:type="spellStart"/>
      <w:r w:rsidRPr="00E82418">
        <w:rPr>
          <w:rFonts w:ascii="Times New Roman" w:hAnsi="Times New Roman" w:cs="Times New Roman"/>
          <w:sz w:val="20"/>
          <w:szCs w:val="20"/>
        </w:rPr>
        <w:t>pAML</w:t>
      </w:r>
      <w:proofErr w:type="spellEnd"/>
      <w:r w:rsidRPr="00E82418">
        <w:rPr>
          <w:rFonts w:ascii="Times New Roman" w:hAnsi="Times New Roman" w:cs="Times New Roman"/>
          <w:sz w:val="20"/>
          <w:szCs w:val="20"/>
        </w:rPr>
        <w:t xml:space="preserve">: primary acute myeloid leukemia, </w:t>
      </w:r>
      <w:proofErr w:type="spellStart"/>
      <w:r w:rsidRPr="00E82418">
        <w:rPr>
          <w:rFonts w:ascii="Times New Roman" w:hAnsi="Times New Roman" w:cs="Times New Roman"/>
          <w:sz w:val="20"/>
          <w:szCs w:val="20"/>
        </w:rPr>
        <w:t>sAML</w:t>
      </w:r>
      <w:proofErr w:type="spellEnd"/>
      <w:r w:rsidRPr="00E82418">
        <w:rPr>
          <w:rFonts w:ascii="Times New Roman" w:hAnsi="Times New Roman" w:cs="Times New Roman"/>
          <w:sz w:val="20"/>
          <w:szCs w:val="20"/>
        </w:rPr>
        <w:t>: secondary acute myeloid leukemia, HR-MDS: high-risk myelodysplastic syndrome, LR-MDS: low-risk myelodysplastic syndrome, MDS/MPN: myelodysplastic /myeloproliferative overlap syndrome, MPN, myeloproliferative syndrome, CMML: chronic myelomonocytic leukemia.</w:t>
      </w:r>
    </w:p>
    <w:p w14:paraId="6CA47E2A" w14:textId="07B9C92A" w:rsidR="006B6444" w:rsidRDefault="006B6444" w:rsidP="00C24EF8">
      <w:pPr>
        <w:rPr>
          <w:rFonts w:ascii="Times New Roman" w:hAnsi="Times New Roman" w:cs="Times New Roman"/>
        </w:rPr>
      </w:pPr>
    </w:p>
    <w:p w14:paraId="19A9BD6A" w14:textId="77777777" w:rsidR="00C76A6D" w:rsidRPr="008E005B" w:rsidRDefault="00C76A6D" w:rsidP="00C76A6D">
      <w:pPr>
        <w:rPr>
          <w:rFonts w:cstheme="minorHAnsi"/>
          <w:b/>
          <w:bCs/>
          <w:sz w:val="24"/>
          <w:szCs w:val="24"/>
        </w:rPr>
      </w:pPr>
    </w:p>
    <w:p w14:paraId="1FD43FF6" w14:textId="77777777" w:rsidR="00C76A6D" w:rsidRPr="008E005B" w:rsidRDefault="00C76A6D" w:rsidP="00C76A6D">
      <w:pPr>
        <w:rPr>
          <w:rFonts w:cstheme="minorHAnsi"/>
          <w:b/>
          <w:bCs/>
          <w:sz w:val="24"/>
          <w:szCs w:val="24"/>
        </w:rPr>
      </w:pPr>
    </w:p>
    <w:p w14:paraId="2CA6798A" w14:textId="77777777" w:rsidR="00C76A6D" w:rsidRPr="008E005B" w:rsidRDefault="00C76A6D" w:rsidP="00C76A6D">
      <w:pPr>
        <w:rPr>
          <w:rFonts w:cstheme="minorHAnsi"/>
          <w:b/>
          <w:bCs/>
          <w:sz w:val="24"/>
          <w:szCs w:val="24"/>
        </w:rPr>
      </w:pPr>
    </w:p>
    <w:p w14:paraId="09916D51" w14:textId="1A1E6464" w:rsidR="00C76A6D" w:rsidRPr="00E47E0F" w:rsidRDefault="00E47E0F" w:rsidP="00C76A6D">
      <w:pPr>
        <w:rPr>
          <w:rFonts w:cstheme="minorHAnsi"/>
          <w:b/>
          <w:bCs/>
          <w:sz w:val="24"/>
          <w:szCs w:val="24"/>
        </w:rPr>
      </w:pPr>
      <w:r w:rsidRPr="008E005B">
        <w:rPr>
          <w:rFonts w:cstheme="minorHAnsi"/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E268163" wp14:editId="2F258297">
                <wp:simplePos x="0" y="0"/>
                <wp:positionH relativeFrom="margin">
                  <wp:posOffset>-9525</wp:posOffset>
                </wp:positionH>
                <wp:positionV relativeFrom="paragraph">
                  <wp:posOffset>7620</wp:posOffset>
                </wp:positionV>
                <wp:extent cx="6515100" cy="1404620"/>
                <wp:effectExtent l="0" t="0" r="0" b="0"/>
                <wp:wrapThrough wrapText="bothSides">
                  <wp:wrapPolygon edited="0">
                    <wp:start x="189" y="0"/>
                    <wp:lineTo x="189" y="20442"/>
                    <wp:lineTo x="21347" y="20442"/>
                    <wp:lineTo x="21347" y="0"/>
                    <wp:lineTo x="189" y="0"/>
                  </wp:wrapPolygon>
                </wp:wrapThrough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151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1173F3" w14:textId="7DAE3F31" w:rsidR="00CE6250" w:rsidRPr="00E82418" w:rsidRDefault="00CE6250" w:rsidP="00C76A6D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</w:rPr>
                            </w:pPr>
                            <w:r w:rsidRPr="00E8241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</w:rPr>
                              <w:t>Supplementary Table-4. Summary of the sources of myeloid neoplasm cases included in our study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E268163" id="_x0000_s1029" type="#_x0000_t202" style="position:absolute;margin-left:-.75pt;margin-top:.6pt;width:513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" filled="f" stroked="f">
                <v:textbox style="mso-fit-shape-to-text:t">
                  <w:txbxContent>
                    <w:p w14:paraId="641173F3" w14:textId="7DAE3F31" w:rsidR="00CE6250" w:rsidRPr="00E82418" w:rsidRDefault="00CE6250" w:rsidP="00C76A6D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</w:rPr>
                      </w:pPr>
                      <w:r w:rsidRPr="00E82418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</w:rPr>
                        <w:t>Supplementary Table-4. Summary of the sources of myeloid neoplasm cases included in our study</w:t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</w:p>
    <w:p w14:paraId="2B1B6929" w14:textId="1A6E722A" w:rsidR="00C76A6D" w:rsidRPr="008E005B" w:rsidRDefault="00C76A6D" w:rsidP="00C76A6D">
      <w:pPr>
        <w:rPr>
          <w:rFonts w:cstheme="minorHAnsi"/>
          <w:sz w:val="24"/>
          <w:szCs w:val="24"/>
        </w:rPr>
      </w:pPr>
    </w:p>
    <w:p w14:paraId="559E0E3A" w14:textId="77777777" w:rsidR="00C76A6D" w:rsidRPr="00173908" w:rsidRDefault="00C76A6D" w:rsidP="00C76A6D">
      <w:pPr>
        <w:rPr>
          <w:rFonts w:cstheme="minorHAnsi"/>
          <w:sz w:val="24"/>
          <w:szCs w:val="24"/>
        </w:rPr>
      </w:pPr>
    </w:p>
    <w:tbl>
      <w:tblPr>
        <w:tblStyle w:val="GridTable4-Accent5"/>
        <w:tblW w:w="9794" w:type="dxa"/>
        <w:tblLook w:val="04A0" w:firstRow="1" w:lastRow="0" w:firstColumn="1" w:lastColumn="0" w:noHBand="0" w:noVBand="1"/>
      </w:tblPr>
      <w:tblGrid>
        <w:gridCol w:w="8359"/>
        <w:gridCol w:w="1435"/>
      </w:tblGrid>
      <w:tr w:rsidR="00C76A6D" w:rsidRPr="008E005B" w14:paraId="1F94E415" w14:textId="77777777" w:rsidTr="008B76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9" w:type="dxa"/>
          </w:tcPr>
          <w:p w14:paraId="2B94BA16" w14:textId="77777777" w:rsidR="00C76A6D" w:rsidRPr="00E47E0F" w:rsidRDefault="00C76A6D" w:rsidP="00DE2A79">
            <w:pPr>
              <w:rPr>
                <w:rFonts w:cstheme="minorHAnsi"/>
                <w:sz w:val="24"/>
                <w:szCs w:val="24"/>
              </w:rPr>
            </w:pPr>
            <w:r w:rsidRPr="00E47E0F">
              <w:rPr>
                <w:rFonts w:cstheme="minorHAnsi"/>
                <w:sz w:val="24"/>
                <w:szCs w:val="24"/>
              </w:rPr>
              <w:t xml:space="preserve">Cohorts </w:t>
            </w:r>
          </w:p>
        </w:tc>
        <w:tc>
          <w:tcPr>
            <w:tcW w:w="1435" w:type="dxa"/>
          </w:tcPr>
          <w:p w14:paraId="03B3B0DE" w14:textId="77777777" w:rsidR="00C76A6D" w:rsidRPr="008E005B" w:rsidRDefault="00C76A6D" w:rsidP="00DE2A7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8E005B">
              <w:rPr>
                <w:rFonts w:cstheme="minorHAnsi"/>
                <w:sz w:val="24"/>
                <w:szCs w:val="24"/>
              </w:rPr>
              <w:t xml:space="preserve">Number of patients </w:t>
            </w:r>
          </w:p>
        </w:tc>
      </w:tr>
      <w:tr w:rsidR="00C76A6D" w:rsidRPr="008E005B" w14:paraId="69B5D946" w14:textId="77777777" w:rsidTr="008B76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9" w:type="dxa"/>
          </w:tcPr>
          <w:p w14:paraId="2DFEAC48" w14:textId="77777777" w:rsidR="00C76A6D" w:rsidRPr="008E005B" w:rsidRDefault="00C76A6D" w:rsidP="00DE2A79">
            <w:pPr>
              <w:rPr>
                <w:rFonts w:cstheme="minorHAnsi"/>
                <w:sz w:val="24"/>
                <w:szCs w:val="24"/>
              </w:rPr>
            </w:pPr>
            <w:r w:rsidRPr="008E005B">
              <w:rPr>
                <w:rFonts w:cstheme="minorHAnsi"/>
                <w:sz w:val="24"/>
                <w:szCs w:val="24"/>
              </w:rPr>
              <w:t>Our cohorts</w:t>
            </w:r>
          </w:p>
        </w:tc>
        <w:tc>
          <w:tcPr>
            <w:tcW w:w="1435" w:type="dxa"/>
          </w:tcPr>
          <w:p w14:paraId="1E2417E8" w14:textId="77777777" w:rsidR="00C76A6D" w:rsidRPr="008E005B" w:rsidRDefault="00C76A6D" w:rsidP="00DE2A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8E005B">
              <w:rPr>
                <w:rFonts w:cstheme="minorHAnsi"/>
                <w:sz w:val="24"/>
                <w:szCs w:val="24"/>
              </w:rPr>
              <w:t>3,319</w:t>
            </w:r>
          </w:p>
        </w:tc>
      </w:tr>
      <w:tr w:rsidR="00C76A6D" w:rsidRPr="008E005B" w14:paraId="60372B08" w14:textId="77777777" w:rsidTr="008B76C9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9" w:type="dxa"/>
          </w:tcPr>
          <w:p w14:paraId="005D42E7" w14:textId="42C56B42" w:rsidR="00C76A6D" w:rsidRPr="00573945" w:rsidRDefault="00C33B8B" w:rsidP="00C33B8B">
            <w:pPr>
              <w:rPr>
                <w:rFonts w:cstheme="minorHAnsi"/>
                <w:b w:val="0"/>
                <w:bCs w:val="0"/>
                <w:sz w:val="24"/>
                <w:szCs w:val="24"/>
              </w:rPr>
            </w:pPr>
            <w:r w:rsidRPr="00573945">
              <w:rPr>
                <w:rFonts w:cstheme="minorHAnsi"/>
                <w:b w:val="0"/>
                <w:bCs w:val="0"/>
                <w:sz w:val="24"/>
                <w:szCs w:val="24"/>
              </w:rPr>
              <w:t xml:space="preserve">  </w:t>
            </w:r>
            <w:r w:rsidR="00C76A6D" w:rsidRPr="00573945">
              <w:rPr>
                <w:rFonts w:cstheme="minorHAnsi"/>
                <w:b w:val="0"/>
                <w:bCs w:val="0"/>
                <w:sz w:val="24"/>
                <w:szCs w:val="24"/>
              </w:rPr>
              <w:t>Cleveland Clinic Foundation (CCF)</w:t>
            </w:r>
          </w:p>
        </w:tc>
        <w:tc>
          <w:tcPr>
            <w:tcW w:w="1435" w:type="dxa"/>
          </w:tcPr>
          <w:p w14:paraId="14DC3DAF" w14:textId="491B4A96" w:rsidR="00C76A6D" w:rsidRPr="00E47E0F" w:rsidRDefault="00C76A6D" w:rsidP="00DE2A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8E005B">
              <w:rPr>
                <w:rFonts w:cstheme="minorHAnsi"/>
                <w:sz w:val="24"/>
                <w:szCs w:val="24"/>
              </w:rPr>
              <w:t>1</w:t>
            </w:r>
            <w:r w:rsidR="00E47E0F">
              <w:rPr>
                <w:rFonts w:cstheme="minorHAnsi"/>
                <w:sz w:val="24"/>
                <w:szCs w:val="24"/>
              </w:rPr>
              <w:t>,</w:t>
            </w:r>
            <w:r w:rsidRPr="00E47E0F">
              <w:rPr>
                <w:rFonts w:cstheme="minorHAnsi"/>
                <w:sz w:val="24"/>
                <w:szCs w:val="24"/>
              </w:rPr>
              <w:t>357</w:t>
            </w:r>
          </w:p>
        </w:tc>
      </w:tr>
      <w:tr w:rsidR="00C76A6D" w:rsidRPr="008E005B" w14:paraId="3DE81322" w14:textId="77777777" w:rsidTr="008B76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9" w:type="dxa"/>
          </w:tcPr>
          <w:p w14:paraId="3F7AAC8D" w14:textId="77777777" w:rsidR="00C76A6D" w:rsidRPr="00573945" w:rsidRDefault="00C76A6D" w:rsidP="00DE2A79">
            <w:pPr>
              <w:ind w:left="144"/>
              <w:rPr>
                <w:rFonts w:cstheme="minorHAnsi"/>
                <w:b w:val="0"/>
                <w:bCs w:val="0"/>
                <w:sz w:val="24"/>
                <w:szCs w:val="24"/>
              </w:rPr>
            </w:pPr>
            <w:r w:rsidRPr="00573945">
              <w:rPr>
                <w:rFonts w:cstheme="minorHAnsi"/>
                <w:b w:val="0"/>
                <w:bCs w:val="0"/>
                <w:sz w:val="24"/>
                <w:szCs w:val="24"/>
              </w:rPr>
              <w:t>Munich Leukemia Laboratory (MLL)</w:t>
            </w:r>
          </w:p>
        </w:tc>
        <w:tc>
          <w:tcPr>
            <w:tcW w:w="1435" w:type="dxa"/>
          </w:tcPr>
          <w:p w14:paraId="603A76AF" w14:textId="5201DA9F" w:rsidR="00C76A6D" w:rsidRPr="00E47E0F" w:rsidRDefault="00C76A6D" w:rsidP="00DE2A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8E005B">
              <w:rPr>
                <w:rFonts w:cstheme="minorHAnsi"/>
                <w:sz w:val="24"/>
                <w:szCs w:val="24"/>
              </w:rPr>
              <w:t>1</w:t>
            </w:r>
            <w:r w:rsidR="00E47E0F">
              <w:rPr>
                <w:rFonts w:cstheme="minorHAnsi"/>
                <w:sz w:val="24"/>
                <w:szCs w:val="24"/>
              </w:rPr>
              <w:t>,</w:t>
            </w:r>
            <w:r w:rsidRPr="00E47E0F">
              <w:rPr>
                <w:rFonts w:cstheme="minorHAnsi"/>
                <w:sz w:val="24"/>
                <w:szCs w:val="24"/>
              </w:rPr>
              <w:t>962</w:t>
            </w:r>
          </w:p>
        </w:tc>
      </w:tr>
      <w:tr w:rsidR="00C76A6D" w:rsidRPr="008E005B" w14:paraId="7ED2BDE9" w14:textId="77777777" w:rsidTr="008B76C9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9" w:type="dxa"/>
          </w:tcPr>
          <w:p w14:paraId="0B32C6FD" w14:textId="755DA5C6" w:rsidR="00C76A6D" w:rsidRPr="008E005B" w:rsidRDefault="00C33B8B" w:rsidP="00DE2A79">
            <w:pPr>
              <w:rPr>
                <w:rFonts w:cstheme="minorHAnsi"/>
                <w:sz w:val="24"/>
                <w:szCs w:val="24"/>
              </w:rPr>
            </w:pPr>
            <w:r w:rsidRPr="008E005B">
              <w:rPr>
                <w:rFonts w:cstheme="minorHAnsi"/>
                <w:sz w:val="24"/>
                <w:szCs w:val="24"/>
              </w:rPr>
              <w:t>Public C</w:t>
            </w:r>
            <w:r w:rsidR="00C76A6D" w:rsidRPr="008E005B">
              <w:rPr>
                <w:rFonts w:cstheme="minorHAnsi"/>
                <w:sz w:val="24"/>
                <w:szCs w:val="24"/>
              </w:rPr>
              <w:t>ohorts</w:t>
            </w:r>
          </w:p>
        </w:tc>
        <w:tc>
          <w:tcPr>
            <w:tcW w:w="1435" w:type="dxa"/>
          </w:tcPr>
          <w:p w14:paraId="36087DE6" w14:textId="77777777" w:rsidR="00C76A6D" w:rsidRPr="008E005B" w:rsidRDefault="00C76A6D" w:rsidP="00DE2A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8E005B">
              <w:rPr>
                <w:rFonts w:cstheme="minorHAnsi"/>
                <w:sz w:val="24"/>
                <w:szCs w:val="24"/>
              </w:rPr>
              <w:t>4,081</w:t>
            </w:r>
          </w:p>
        </w:tc>
      </w:tr>
      <w:tr w:rsidR="00C76A6D" w:rsidRPr="008E005B" w14:paraId="6A2E610C" w14:textId="77777777" w:rsidTr="008B76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9" w:type="dxa"/>
          </w:tcPr>
          <w:p w14:paraId="75CCA048" w14:textId="77777777" w:rsidR="00C76A6D" w:rsidRPr="00573945" w:rsidRDefault="00C76A6D" w:rsidP="00DE2A79">
            <w:pPr>
              <w:ind w:left="144"/>
              <w:rPr>
                <w:rFonts w:cstheme="minorHAnsi"/>
                <w:b w:val="0"/>
                <w:bCs w:val="0"/>
                <w:sz w:val="24"/>
                <w:szCs w:val="24"/>
              </w:rPr>
            </w:pPr>
            <w:r w:rsidRPr="00573945">
              <w:rPr>
                <w:rFonts w:cstheme="minorHAnsi"/>
                <w:b w:val="0"/>
                <w:bCs w:val="0"/>
                <w:sz w:val="24"/>
                <w:szCs w:val="24"/>
              </w:rPr>
              <w:t>Memorial Sloan Kettering Cancer Center</w:t>
            </w:r>
            <w:r w:rsidRPr="00573945">
              <w:rPr>
                <w:rFonts w:cstheme="minorHAnsi"/>
                <w:b w:val="0"/>
                <w:bCs w:val="0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435" w:type="dxa"/>
          </w:tcPr>
          <w:p w14:paraId="462DE81C" w14:textId="6C18FFA2" w:rsidR="00C76A6D" w:rsidRPr="00E47E0F" w:rsidRDefault="00C76A6D" w:rsidP="00DE2A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8E005B">
              <w:rPr>
                <w:rFonts w:cstheme="minorHAnsi"/>
                <w:sz w:val="24"/>
                <w:szCs w:val="24"/>
              </w:rPr>
              <w:t>3</w:t>
            </w:r>
            <w:r w:rsidR="00E47E0F">
              <w:rPr>
                <w:rFonts w:cstheme="minorHAnsi"/>
                <w:sz w:val="24"/>
                <w:szCs w:val="24"/>
              </w:rPr>
              <w:t>,</w:t>
            </w:r>
            <w:r w:rsidRPr="00E47E0F">
              <w:rPr>
                <w:rFonts w:cstheme="minorHAnsi"/>
                <w:sz w:val="24"/>
                <w:szCs w:val="24"/>
              </w:rPr>
              <w:t>324</w:t>
            </w:r>
          </w:p>
        </w:tc>
      </w:tr>
      <w:tr w:rsidR="00C76A6D" w:rsidRPr="008E005B" w14:paraId="3B0EBAF1" w14:textId="77777777" w:rsidTr="008B76C9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9" w:type="dxa"/>
          </w:tcPr>
          <w:p w14:paraId="104DF243" w14:textId="77777777" w:rsidR="00C76A6D" w:rsidRPr="00573945" w:rsidRDefault="00C76A6D" w:rsidP="00DE2A79">
            <w:pPr>
              <w:ind w:left="144"/>
              <w:rPr>
                <w:rFonts w:cstheme="minorHAnsi"/>
                <w:b w:val="0"/>
                <w:bCs w:val="0"/>
                <w:sz w:val="24"/>
                <w:szCs w:val="24"/>
              </w:rPr>
            </w:pPr>
            <w:r w:rsidRPr="00573945">
              <w:rPr>
                <w:rFonts w:cstheme="minorHAnsi"/>
                <w:b w:val="0"/>
                <w:bCs w:val="0"/>
                <w:sz w:val="24"/>
                <w:szCs w:val="24"/>
              </w:rPr>
              <w:t>Beat AML master trial</w:t>
            </w:r>
            <w:r w:rsidRPr="00573945">
              <w:rPr>
                <w:rFonts w:cstheme="minorHAnsi"/>
                <w:b w:val="0"/>
                <w:bCs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435" w:type="dxa"/>
          </w:tcPr>
          <w:p w14:paraId="1953B335" w14:textId="77777777" w:rsidR="00C76A6D" w:rsidRPr="008E005B" w:rsidRDefault="00C76A6D" w:rsidP="00DE2A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8E005B">
              <w:rPr>
                <w:rFonts w:cstheme="minorHAnsi"/>
                <w:sz w:val="24"/>
                <w:szCs w:val="24"/>
              </w:rPr>
              <w:t>436</w:t>
            </w:r>
          </w:p>
        </w:tc>
      </w:tr>
      <w:tr w:rsidR="00C76A6D" w:rsidRPr="008E005B" w14:paraId="6045476A" w14:textId="77777777" w:rsidTr="008B76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9" w:type="dxa"/>
          </w:tcPr>
          <w:p w14:paraId="3F267C5A" w14:textId="77777777" w:rsidR="00C76A6D" w:rsidRPr="001F6AF1" w:rsidRDefault="00C76A6D" w:rsidP="00DE2A79">
            <w:pPr>
              <w:ind w:left="144"/>
              <w:rPr>
                <w:rFonts w:cstheme="minorHAnsi"/>
                <w:b w:val="0"/>
                <w:bCs w:val="0"/>
                <w:sz w:val="24"/>
                <w:szCs w:val="24"/>
              </w:rPr>
            </w:pPr>
            <w:r w:rsidRPr="001F6AF1">
              <w:rPr>
                <w:rFonts w:cstheme="minorHAnsi"/>
                <w:sz w:val="24"/>
                <w:szCs w:val="24"/>
              </w:rPr>
              <w:t>TCGA</w:t>
            </w:r>
            <w:r w:rsidRPr="001F6AF1">
              <w:rPr>
                <w:rFonts w:cstheme="minorHAnsi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435" w:type="dxa"/>
          </w:tcPr>
          <w:p w14:paraId="427D6981" w14:textId="77777777" w:rsidR="00C76A6D" w:rsidRPr="008E005B" w:rsidRDefault="00C76A6D" w:rsidP="00DE2A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8E005B">
              <w:rPr>
                <w:rFonts w:cstheme="minorHAnsi"/>
                <w:sz w:val="24"/>
                <w:szCs w:val="24"/>
              </w:rPr>
              <w:t>321</w:t>
            </w:r>
          </w:p>
        </w:tc>
      </w:tr>
      <w:tr w:rsidR="00C33B8B" w:rsidRPr="008E005B" w14:paraId="13F7D917" w14:textId="77777777" w:rsidTr="008B76C9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9" w:type="dxa"/>
          </w:tcPr>
          <w:p w14:paraId="52DDF370" w14:textId="26F61CB8" w:rsidR="00C33B8B" w:rsidRPr="008E005B" w:rsidRDefault="00C33B8B" w:rsidP="00C33B8B">
            <w:pPr>
              <w:rPr>
                <w:rFonts w:cstheme="minorHAnsi"/>
                <w:sz w:val="24"/>
                <w:szCs w:val="24"/>
              </w:rPr>
            </w:pPr>
            <w:r w:rsidRPr="008E005B">
              <w:rPr>
                <w:rFonts w:cstheme="minorHAnsi"/>
                <w:sz w:val="24"/>
                <w:szCs w:val="24"/>
              </w:rPr>
              <w:t>External Validation Cohort</w:t>
            </w:r>
          </w:p>
        </w:tc>
        <w:tc>
          <w:tcPr>
            <w:tcW w:w="1435" w:type="dxa"/>
          </w:tcPr>
          <w:p w14:paraId="27D0E542" w14:textId="77777777" w:rsidR="00C33B8B" w:rsidRPr="008E005B" w:rsidRDefault="00C33B8B" w:rsidP="00DE2A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</w:p>
        </w:tc>
      </w:tr>
      <w:tr w:rsidR="00C33B8B" w:rsidRPr="008E005B" w14:paraId="0BFB23C4" w14:textId="77777777" w:rsidTr="008B76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9" w:type="dxa"/>
          </w:tcPr>
          <w:p w14:paraId="0C47F2DB" w14:textId="03F9ED5D" w:rsidR="00C33B8B" w:rsidRPr="00573945" w:rsidRDefault="00C33B8B" w:rsidP="002C3706">
            <w:pPr>
              <w:rPr>
                <w:rFonts w:cstheme="minorHAnsi"/>
                <w:b w:val="0"/>
                <w:bCs w:val="0"/>
                <w:sz w:val="24"/>
                <w:szCs w:val="24"/>
              </w:rPr>
            </w:pPr>
            <w:r w:rsidRPr="00573945">
              <w:rPr>
                <w:rFonts w:cstheme="minorHAnsi"/>
                <w:b w:val="0"/>
                <w:bCs w:val="0"/>
                <w:sz w:val="24"/>
                <w:szCs w:val="24"/>
              </w:rPr>
              <w:t xml:space="preserve">    Wayne State University </w:t>
            </w:r>
            <w:proofErr w:type="spellStart"/>
            <w:r w:rsidRPr="00573945">
              <w:rPr>
                <w:rFonts w:cstheme="minorHAnsi"/>
                <w:b w:val="0"/>
                <w:bCs w:val="0"/>
                <w:sz w:val="24"/>
                <w:szCs w:val="24"/>
              </w:rPr>
              <w:t>Karmanos</w:t>
            </w:r>
            <w:proofErr w:type="spellEnd"/>
            <w:r w:rsidRPr="00573945">
              <w:rPr>
                <w:rFonts w:cstheme="minorHAnsi"/>
                <w:b w:val="0"/>
                <w:bCs w:val="0"/>
                <w:sz w:val="24"/>
                <w:szCs w:val="24"/>
              </w:rPr>
              <w:t xml:space="preserve"> Comprehensive </w:t>
            </w:r>
            <w:r w:rsidR="002C3706">
              <w:rPr>
                <w:rFonts w:cstheme="minorHAnsi"/>
                <w:b w:val="0"/>
                <w:bCs w:val="0"/>
                <w:sz w:val="24"/>
                <w:szCs w:val="24"/>
              </w:rPr>
              <w:t>C</w:t>
            </w:r>
            <w:r w:rsidR="002C3706" w:rsidRPr="00573945">
              <w:rPr>
                <w:rFonts w:cstheme="minorHAnsi"/>
                <w:b w:val="0"/>
                <w:bCs w:val="0"/>
                <w:sz w:val="24"/>
                <w:szCs w:val="24"/>
              </w:rPr>
              <w:t xml:space="preserve">ancer </w:t>
            </w:r>
            <w:r w:rsidR="002C3706">
              <w:rPr>
                <w:rFonts w:cstheme="minorHAnsi"/>
                <w:b w:val="0"/>
                <w:bCs w:val="0"/>
                <w:sz w:val="24"/>
                <w:szCs w:val="24"/>
              </w:rPr>
              <w:t>C</w:t>
            </w:r>
            <w:r w:rsidR="002C3706" w:rsidRPr="00573945">
              <w:rPr>
                <w:rFonts w:cstheme="minorHAnsi"/>
                <w:b w:val="0"/>
                <w:bCs w:val="0"/>
                <w:sz w:val="24"/>
                <w:szCs w:val="24"/>
              </w:rPr>
              <w:t>enter</w:t>
            </w:r>
          </w:p>
        </w:tc>
        <w:tc>
          <w:tcPr>
            <w:tcW w:w="1435" w:type="dxa"/>
          </w:tcPr>
          <w:p w14:paraId="3F3C6BAA" w14:textId="065E3C9B" w:rsidR="00C33B8B" w:rsidRPr="00C24EF8" w:rsidRDefault="0004409F" w:rsidP="00DE2A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C24EF8">
              <w:rPr>
                <w:rFonts w:cstheme="minorHAnsi"/>
                <w:sz w:val="24"/>
                <w:szCs w:val="24"/>
              </w:rPr>
              <w:t>53</w:t>
            </w:r>
          </w:p>
        </w:tc>
      </w:tr>
      <w:tr w:rsidR="00C33B8B" w:rsidRPr="008E005B" w14:paraId="4B057B84" w14:textId="77777777" w:rsidTr="008B76C9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9" w:type="dxa"/>
          </w:tcPr>
          <w:p w14:paraId="72F2A96D" w14:textId="206D7C2D" w:rsidR="00C33B8B" w:rsidRPr="00573945" w:rsidRDefault="00C33B8B" w:rsidP="00C33B8B">
            <w:pPr>
              <w:rPr>
                <w:rFonts w:cstheme="minorHAnsi"/>
                <w:b w:val="0"/>
                <w:bCs w:val="0"/>
                <w:sz w:val="24"/>
                <w:szCs w:val="24"/>
              </w:rPr>
            </w:pPr>
            <w:r w:rsidRPr="00573945">
              <w:rPr>
                <w:rFonts w:cstheme="minorHAnsi"/>
                <w:b w:val="0"/>
                <w:bCs w:val="0"/>
                <w:sz w:val="24"/>
                <w:szCs w:val="24"/>
              </w:rPr>
              <w:t xml:space="preserve">    University of Texas Southwestern </w:t>
            </w:r>
            <w:hyperlink r:id="rId9" w:history="1">
              <w:r w:rsidRPr="00573945">
                <w:rPr>
                  <w:rFonts w:cstheme="minorHAnsi"/>
                  <w:b w:val="0"/>
                  <w:bCs w:val="0"/>
                  <w:sz w:val="24"/>
                  <w:szCs w:val="24"/>
                </w:rPr>
                <w:t>Simmons Comprehensive Cancer Center</w:t>
              </w:r>
            </w:hyperlink>
          </w:p>
        </w:tc>
        <w:tc>
          <w:tcPr>
            <w:tcW w:w="1435" w:type="dxa"/>
          </w:tcPr>
          <w:p w14:paraId="625AA8AA" w14:textId="3B23F085" w:rsidR="00C33B8B" w:rsidRPr="00C24EF8" w:rsidRDefault="0004409F" w:rsidP="00DE2A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C24EF8">
              <w:rPr>
                <w:rFonts w:cstheme="minorHAnsi"/>
                <w:sz w:val="24"/>
                <w:szCs w:val="24"/>
              </w:rPr>
              <w:t>39</w:t>
            </w:r>
          </w:p>
        </w:tc>
      </w:tr>
    </w:tbl>
    <w:p w14:paraId="5CD18745" w14:textId="77777777" w:rsidR="00C76A6D" w:rsidRPr="008E005B" w:rsidRDefault="00C76A6D" w:rsidP="00C76A6D">
      <w:pPr>
        <w:rPr>
          <w:rFonts w:cstheme="minorHAnsi"/>
          <w:sz w:val="24"/>
          <w:szCs w:val="24"/>
        </w:rPr>
      </w:pPr>
      <w:r w:rsidRPr="008E005B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1A6CF856" wp14:editId="6979E242">
                <wp:simplePos x="0" y="0"/>
                <wp:positionH relativeFrom="margin">
                  <wp:align>left</wp:align>
                </wp:positionH>
                <wp:positionV relativeFrom="paragraph">
                  <wp:posOffset>153670</wp:posOffset>
                </wp:positionV>
                <wp:extent cx="5566410" cy="1404620"/>
                <wp:effectExtent l="0" t="0" r="0" b="3175"/>
                <wp:wrapThrough wrapText="bothSides">
                  <wp:wrapPolygon edited="0">
                    <wp:start x="222" y="0"/>
                    <wp:lineTo x="222" y="21390"/>
                    <wp:lineTo x="21363" y="21390"/>
                    <wp:lineTo x="21363" y="0"/>
                    <wp:lineTo x="222" y="0"/>
                  </wp:wrapPolygon>
                </wp:wrapThrough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6641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E2F0F2" w14:textId="27A8E436" w:rsidR="00CE6250" w:rsidRPr="00E82418" w:rsidRDefault="00CE6250" w:rsidP="00573945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noProof/>
                                <w:sz w:val="20"/>
                                <w:szCs w:val="20"/>
                              </w:rPr>
                            </w:pPr>
                            <w:r w:rsidRPr="00E82418">
                              <w:rPr>
                                <w:rFonts w:ascii="Times New Roman" w:hAnsi="Times New Roman" w:cs="Times New Roman"/>
                                <w:noProof/>
                                <w:sz w:val="20"/>
                                <w:szCs w:val="20"/>
                              </w:rPr>
                              <w:t>Bernard E</w:t>
                            </w:r>
                            <w:r>
                              <w:rPr>
                                <w:rFonts w:ascii="Times New Roman" w:hAnsi="Times New Roman" w:cs="Times New Roman"/>
                                <w:noProof/>
                                <w:sz w:val="20"/>
                                <w:szCs w:val="20"/>
                              </w:rPr>
                              <w:t>.</w:t>
                            </w:r>
                            <w:r w:rsidRPr="00E82418">
                              <w:rPr>
                                <w:rFonts w:ascii="Times New Roman" w:hAnsi="Times New Roman" w:cs="Times New Roman"/>
                                <w:noProof/>
                                <w:sz w:val="20"/>
                                <w:szCs w:val="20"/>
                              </w:rPr>
                              <w:t xml:space="preserve">, et al. </w:t>
                            </w:r>
                            <w:r w:rsidRPr="00E82418">
                              <w:rPr>
                                <w:rFonts w:ascii="Times New Roman" w:hAnsi="Times New Roman" w:cs="Times New Roman"/>
                                <w:i/>
                                <w:noProof/>
                                <w:sz w:val="20"/>
                                <w:szCs w:val="20"/>
                              </w:rPr>
                              <w:t>Implications of TP53 allelic state for genome stability, clinical presentation and outcomes in myelodysplastic syndromes.</w:t>
                            </w:r>
                            <w:r w:rsidRPr="00E82418">
                              <w:rPr>
                                <w:rFonts w:ascii="Times New Roman" w:hAnsi="Times New Roman" w:cs="Times New Roman"/>
                                <w:noProof/>
                                <w:sz w:val="20"/>
                                <w:szCs w:val="20"/>
                              </w:rPr>
                              <w:t xml:space="preserve"> Nat Med. 2020;26(10):1549-</w:t>
                            </w:r>
                            <w:r>
                              <w:rPr>
                                <w:rFonts w:ascii="Times New Roman" w:hAnsi="Times New Roman" w:cs="Times New Roman"/>
                                <w:noProof/>
                                <w:sz w:val="20"/>
                                <w:szCs w:val="20"/>
                              </w:rPr>
                              <w:t>15</w:t>
                            </w:r>
                            <w:r w:rsidRPr="00E82418">
                              <w:rPr>
                                <w:rFonts w:ascii="Times New Roman" w:hAnsi="Times New Roman" w:cs="Times New Roman"/>
                                <w:noProof/>
                                <w:sz w:val="20"/>
                                <w:szCs w:val="20"/>
                              </w:rPr>
                              <w:t>56.</w:t>
                            </w:r>
                          </w:p>
                          <w:p w14:paraId="40B6FE0E" w14:textId="44EC5C00" w:rsidR="00CE6250" w:rsidRPr="00E82418" w:rsidRDefault="00CE6250" w:rsidP="00573945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noProof/>
                                <w:sz w:val="20"/>
                                <w:szCs w:val="20"/>
                              </w:rPr>
                            </w:pPr>
                            <w:r w:rsidRPr="00E82418">
                              <w:rPr>
                                <w:rFonts w:ascii="Times New Roman" w:hAnsi="Times New Roman" w:cs="Times New Roman"/>
                                <w:noProof/>
                                <w:sz w:val="20"/>
                                <w:szCs w:val="20"/>
                              </w:rPr>
                              <w:t xml:space="preserve">Burd, A., et al., </w:t>
                            </w:r>
                            <w:r w:rsidRPr="00E82418">
                              <w:rPr>
                                <w:rFonts w:ascii="Times New Roman" w:hAnsi="Times New Roman" w:cs="Times New Roman"/>
                                <w:i/>
                                <w:noProof/>
                                <w:sz w:val="20"/>
                                <w:szCs w:val="20"/>
                              </w:rPr>
                              <w:t>Precision medicine treatment in acute myeloid leukemia using prospective genomic profiling: feasibility and preliminary efficacy of the Beat AML Master Trial.</w:t>
                            </w:r>
                            <w:r w:rsidRPr="00E82418">
                              <w:rPr>
                                <w:rFonts w:ascii="Times New Roman" w:hAnsi="Times New Roman" w:cs="Times New Roman"/>
                                <w:noProof/>
                                <w:sz w:val="20"/>
                                <w:szCs w:val="20"/>
                              </w:rPr>
                              <w:t xml:space="preserve"> Nat Med</w:t>
                            </w:r>
                            <w:r>
                              <w:rPr>
                                <w:rFonts w:ascii="Times New Roman" w:hAnsi="Times New Roman" w:cs="Times New Roman"/>
                                <w:noProof/>
                                <w:sz w:val="20"/>
                                <w:szCs w:val="20"/>
                              </w:rPr>
                              <w:t>.</w:t>
                            </w:r>
                            <w:r w:rsidRPr="00E82418">
                              <w:rPr>
                                <w:rFonts w:ascii="Times New Roman" w:hAnsi="Times New Roman" w:cs="Times New Roman"/>
                                <w:noProof/>
                                <w:sz w:val="20"/>
                                <w:szCs w:val="20"/>
                              </w:rPr>
                              <w:t xml:space="preserve"> 2020. 26(12):  1852-1858.</w:t>
                            </w:r>
                          </w:p>
                          <w:p w14:paraId="398ADE5C" w14:textId="7D613B90" w:rsidR="00CE6250" w:rsidRPr="00E82418" w:rsidRDefault="001F6AF1" w:rsidP="001F6AF1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noProof/>
                                <w:sz w:val="20"/>
                                <w:szCs w:val="20"/>
                              </w:rPr>
                            </w:pPr>
                            <w:r w:rsidRPr="008B76C9">
                              <w:rPr>
                                <w:rFonts w:ascii="Times New Roman" w:hAnsi="Times New Roman" w:cs="Times New Roman"/>
                                <w:i/>
                                <w:sz w:val="20"/>
                                <w:szCs w:val="20"/>
                              </w:rPr>
                              <w:t>The Cancer Genome Atlas Research Network. Genomic and epigenomic landscapes of adult de novo acute myeloid leukemia.</w:t>
                            </w:r>
                            <w:r w:rsidRPr="008B76C9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N Engl J Med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.</w:t>
                            </w:r>
                            <w:r w:rsidRPr="008B76C9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2013;368:2059-2074.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A6CF856" id="Text Box 3" o:spid="_x0000_s1030" type="#_x0000_t202" style="position:absolute;margin-left:0;margin-top:12.1pt;width:438.3pt;height:110.6pt;z-index:251660288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" filled="f" stroked="f">
                <v:textbox style="mso-fit-shape-to-text:t">
                  <w:txbxContent>
                    <w:p w14:paraId="4BE2F0F2" w14:textId="27A8E436" w:rsidR="00CE6250" w:rsidRPr="00E82418" w:rsidRDefault="00CE6250" w:rsidP="00573945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noProof/>
                          <w:sz w:val="20"/>
                          <w:szCs w:val="20"/>
                        </w:rPr>
                      </w:pPr>
                      <w:r w:rsidRPr="00E82418">
                        <w:rPr>
                          <w:rFonts w:ascii="Times New Roman" w:hAnsi="Times New Roman" w:cs="Times New Roman"/>
                          <w:noProof/>
                          <w:sz w:val="20"/>
                          <w:szCs w:val="20"/>
                        </w:rPr>
                        <w:t>Bernard E</w:t>
                      </w:r>
                      <w:r>
                        <w:rPr>
                          <w:rFonts w:ascii="Times New Roman" w:hAnsi="Times New Roman" w:cs="Times New Roman"/>
                          <w:noProof/>
                          <w:sz w:val="20"/>
                          <w:szCs w:val="20"/>
                        </w:rPr>
                        <w:t>.</w:t>
                      </w:r>
                      <w:r w:rsidRPr="00E82418">
                        <w:rPr>
                          <w:rFonts w:ascii="Times New Roman" w:hAnsi="Times New Roman" w:cs="Times New Roman"/>
                          <w:noProof/>
                          <w:sz w:val="20"/>
                          <w:szCs w:val="20"/>
                        </w:rPr>
                        <w:t xml:space="preserve">, et al. </w:t>
                      </w:r>
                      <w:r w:rsidRPr="00E82418">
                        <w:rPr>
                          <w:rFonts w:ascii="Times New Roman" w:hAnsi="Times New Roman" w:cs="Times New Roman"/>
                          <w:i/>
                          <w:noProof/>
                          <w:sz w:val="20"/>
                          <w:szCs w:val="20"/>
                        </w:rPr>
                        <w:t>Implications of TP53 allelic state for genome stability, clinical presentation and outcomes in myelodysplastic syndromes.</w:t>
                      </w:r>
                      <w:r w:rsidRPr="00E82418">
                        <w:rPr>
                          <w:rFonts w:ascii="Times New Roman" w:hAnsi="Times New Roman" w:cs="Times New Roman"/>
                          <w:noProof/>
                          <w:sz w:val="20"/>
                          <w:szCs w:val="20"/>
                        </w:rPr>
                        <w:t xml:space="preserve"> Nat Med. 2020;26(10):1549-</w:t>
                      </w:r>
                      <w:r>
                        <w:rPr>
                          <w:rFonts w:ascii="Times New Roman" w:hAnsi="Times New Roman" w:cs="Times New Roman"/>
                          <w:noProof/>
                          <w:sz w:val="20"/>
                          <w:szCs w:val="20"/>
                        </w:rPr>
                        <w:t>15</w:t>
                      </w:r>
                      <w:r w:rsidRPr="00E82418">
                        <w:rPr>
                          <w:rFonts w:ascii="Times New Roman" w:hAnsi="Times New Roman" w:cs="Times New Roman"/>
                          <w:noProof/>
                          <w:sz w:val="20"/>
                          <w:szCs w:val="20"/>
                        </w:rPr>
                        <w:t>56.</w:t>
                      </w:r>
                    </w:p>
                    <w:p w14:paraId="40B6FE0E" w14:textId="44EC5C00" w:rsidR="00CE6250" w:rsidRPr="00E82418" w:rsidRDefault="00CE6250" w:rsidP="00573945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noProof/>
                          <w:sz w:val="20"/>
                          <w:szCs w:val="20"/>
                        </w:rPr>
                      </w:pPr>
                      <w:r w:rsidRPr="00E82418">
                        <w:rPr>
                          <w:rFonts w:ascii="Times New Roman" w:hAnsi="Times New Roman" w:cs="Times New Roman"/>
                          <w:noProof/>
                          <w:sz w:val="20"/>
                          <w:szCs w:val="20"/>
                        </w:rPr>
                        <w:t xml:space="preserve">Burd, A., et al., </w:t>
                      </w:r>
                      <w:r w:rsidRPr="00E82418">
                        <w:rPr>
                          <w:rFonts w:ascii="Times New Roman" w:hAnsi="Times New Roman" w:cs="Times New Roman"/>
                          <w:i/>
                          <w:noProof/>
                          <w:sz w:val="20"/>
                          <w:szCs w:val="20"/>
                        </w:rPr>
                        <w:t>Precision medicine treatment in acute myeloid leukemia using prospective genomic profiling: feasibility and preliminary efficacy of the Beat AML Master Trial.</w:t>
                      </w:r>
                      <w:r w:rsidRPr="00E82418">
                        <w:rPr>
                          <w:rFonts w:ascii="Times New Roman" w:hAnsi="Times New Roman" w:cs="Times New Roman"/>
                          <w:noProof/>
                          <w:sz w:val="20"/>
                          <w:szCs w:val="20"/>
                        </w:rPr>
                        <w:t xml:space="preserve"> Nat Med</w:t>
                      </w:r>
                      <w:r>
                        <w:rPr>
                          <w:rFonts w:ascii="Times New Roman" w:hAnsi="Times New Roman" w:cs="Times New Roman"/>
                          <w:noProof/>
                          <w:sz w:val="20"/>
                          <w:szCs w:val="20"/>
                        </w:rPr>
                        <w:t>.</w:t>
                      </w:r>
                      <w:r w:rsidRPr="00E82418">
                        <w:rPr>
                          <w:rFonts w:ascii="Times New Roman" w:hAnsi="Times New Roman" w:cs="Times New Roman"/>
                          <w:noProof/>
                          <w:sz w:val="20"/>
                          <w:szCs w:val="20"/>
                        </w:rPr>
                        <w:t xml:space="preserve"> 2020. 26(12):  1852-1858.</w:t>
                      </w:r>
                    </w:p>
                    <w:p w14:paraId="398ADE5C" w14:textId="7D613B90" w:rsidR="00CE6250" w:rsidRPr="00E82418" w:rsidRDefault="001F6AF1" w:rsidP="001F6AF1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noProof/>
                          <w:sz w:val="20"/>
                          <w:szCs w:val="20"/>
                        </w:rPr>
                      </w:pPr>
                      <w:r w:rsidRPr="008B76C9">
                        <w:rPr>
                          <w:rFonts w:ascii="Times New Roman" w:hAnsi="Times New Roman" w:cs="Times New Roman"/>
                          <w:i/>
                          <w:sz w:val="20"/>
                          <w:szCs w:val="20"/>
                        </w:rPr>
                        <w:t>The Cancer Genome Atlas Research Network. Genomic and epigenomic landscapes of adult de novo acute myeloid leukemia.</w:t>
                      </w:r>
                      <w:r w:rsidRPr="008B76C9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N Engl J Med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.</w:t>
                      </w:r>
                      <w:r w:rsidRPr="008B76C9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2013;368:2059-2074.</w:t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</w:p>
    <w:p w14:paraId="6D3F5321" w14:textId="77777777" w:rsidR="00C76A6D" w:rsidRPr="008E005B" w:rsidRDefault="00C76A6D" w:rsidP="00C76A6D">
      <w:pPr>
        <w:rPr>
          <w:rFonts w:cstheme="minorHAnsi"/>
          <w:sz w:val="24"/>
          <w:szCs w:val="24"/>
        </w:rPr>
      </w:pPr>
    </w:p>
    <w:p w14:paraId="31651CDD" w14:textId="77777777" w:rsidR="00C76A6D" w:rsidRPr="00173908" w:rsidRDefault="00C76A6D" w:rsidP="00C76A6D">
      <w:pPr>
        <w:rPr>
          <w:rFonts w:cstheme="minorHAnsi"/>
          <w:sz w:val="24"/>
          <w:szCs w:val="24"/>
        </w:rPr>
      </w:pPr>
    </w:p>
    <w:p w14:paraId="0F111824" w14:textId="77777777" w:rsidR="00C76A6D" w:rsidRPr="00173908" w:rsidRDefault="00C76A6D" w:rsidP="00C76A6D">
      <w:pPr>
        <w:rPr>
          <w:rFonts w:cstheme="minorHAnsi"/>
          <w:sz w:val="24"/>
          <w:szCs w:val="24"/>
        </w:rPr>
      </w:pPr>
    </w:p>
    <w:p w14:paraId="1DD7C5FE" w14:textId="77777777" w:rsidR="00C76A6D" w:rsidRPr="00E47E0F" w:rsidRDefault="00C76A6D" w:rsidP="00C76A6D">
      <w:pPr>
        <w:rPr>
          <w:rFonts w:cstheme="minorHAnsi"/>
          <w:sz w:val="24"/>
          <w:szCs w:val="24"/>
        </w:rPr>
      </w:pPr>
    </w:p>
    <w:p w14:paraId="79D35B7D" w14:textId="77777777" w:rsidR="00C76A6D" w:rsidRPr="00E47E0F" w:rsidRDefault="00C76A6D" w:rsidP="00C76A6D">
      <w:pPr>
        <w:rPr>
          <w:rFonts w:cstheme="minorHAnsi"/>
          <w:sz w:val="24"/>
          <w:szCs w:val="24"/>
        </w:rPr>
      </w:pPr>
    </w:p>
    <w:p w14:paraId="3C69CFC8" w14:textId="77777777" w:rsidR="00C76A6D" w:rsidRDefault="00C76A6D" w:rsidP="00C76A6D">
      <w:pPr>
        <w:rPr>
          <w:rFonts w:cstheme="minorHAnsi"/>
          <w:sz w:val="24"/>
          <w:szCs w:val="24"/>
        </w:rPr>
      </w:pPr>
    </w:p>
    <w:p w14:paraId="7AA60202" w14:textId="77777777" w:rsidR="000D489F" w:rsidRDefault="000D489F" w:rsidP="00C76A6D">
      <w:pPr>
        <w:rPr>
          <w:rFonts w:cstheme="minorHAnsi"/>
          <w:sz w:val="24"/>
          <w:szCs w:val="24"/>
        </w:rPr>
      </w:pPr>
    </w:p>
    <w:p w14:paraId="3245B439" w14:textId="77777777" w:rsidR="000D489F" w:rsidRPr="00E47E0F" w:rsidRDefault="000D489F" w:rsidP="00C76A6D">
      <w:pPr>
        <w:rPr>
          <w:rFonts w:cstheme="minorHAnsi"/>
          <w:sz w:val="24"/>
          <w:szCs w:val="24"/>
        </w:rPr>
      </w:pPr>
    </w:p>
    <w:p w14:paraId="425511C9" w14:textId="77777777" w:rsidR="00C76A6D" w:rsidRPr="008E005B" w:rsidRDefault="00C76A6D" w:rsidP="00C76A6D">
      <w:pPr>
        <w:spacing w:after="0" w:line="240" w:lineRule="auto"/>
        <w:rPr>
          <w:rFonts w:cstheme="minorHAnsi"/>
          <w:b/>
          <w:bCs/>
          <w:color w:val="FFFFFF" w:themeColor="background1"/>
          <w:sz w:val="24"/>
          <w:szCs w:val="24"/>
        </w:rPr>
      </w:pPr>
      <w:r w:rsidRPr="008E005B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BB1CB40" wp14:editId="48F79A14">
                <wp:simplePos x="0" y="0"/>
                <wp:positionH relativeFrom="margin">
                  <wp:align>left</wp:align>
                </wp:positionH>
                <wp:positionV relativeFrom="paragraph">
                  <wp:posOffset>164670</wp:posOffset>
                </wp:positionV>
                <wp:extent cx="6219825" cy="1404620"/>
                <wp:effectExtent l="0" t="0" r="0" b="0"/>
                <wp:wrapThrough wrapText="bothSides">
                  <wp:wrapPolygon edited="0">
                    <wp:start x="198" y="0"/>
                    <wp:lineTo x="198" y="20442"/>
                    <wp:lineTo x="21368" y="20442"/>
                    <wp:lineTo x="21368" y="0"/>
                    <wp:lineTo x="198" y="0"/>
                  </wp:wrapPolygon>
                </wp:wrapThrough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1982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0D4D3E" w14:textId="75B7E4B3" w:rsidR="00CE6250" w:rsidRPr="00E82418" w:rsidRDefault="00CE6250" w:rsidP="00C76A6D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</w:rPr>
                            </w:pPr>
                            <w:r w:rsidRPr="00E8241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</w:rPr>
                              <w:t>Supplementary Table-5. List of the 46 genes included in our targeted sequencing panel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BB1CB40" id="_x0000_s1031" type="#_x0000_t202" style="position:absolute;margin-left:0;margin-top:12.95pt;width:489.75pt;height:110.6pt;z-index:251661312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" filled="f" stroked="f">
                <v:textbox style="mso-fit-shape-to-text:t">
                  <w:txbxContent>
                    <w:p w14:paraId="3A0D4D3E" w14:textId="75B7E4B3" w:rsidR="00CE6250" w:rsidRPr="00E82418" w:rsidRDefault="00CE6250" w:rsidP="00C76A6D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</w:rPr>
                      </w:pPr>
                      <w:r w:rsidRPr="00E82418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</w:rPr>
                        <w:t>Supplementary Table-5. List of the 46 genes included in our targeted sequencing panel</w:t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</w:p>
    <w:p w14:paraId="54981599" w14:textId="77777777" w:rsidR="00C76A6D" w:rsidRPr="008E005B" w:rsidRDefault="00C76A6D" w:rsidP="00C76A6D">
      <w:pPr>
        <w:rPr>
          <w:rFonts w:cstheme="minorHAnsi"/>
          <w:sz w:val="24"/>
          <w:szCs w:val="24"/>
        </w:rPr>
      </w:pPr>
    </w:p>
    <w:p w14:paraId="698176A8" w14:textId="77777777" w:rsidR="00C76A6D" w:rsidRPr="00173908" w:rsidRDefault="00C76A6D" w:rsidP="00C76A6D">
      <w:pPr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</w:p>
    <w:tbl>
      <w:tblPr>
        <w:tblStyle w:val="ListTable1Light-Accent1"/>
        <w:tblW w:w="0" w:type="auto"/>
        <w:tblLook w:val="04A0" w:firstRow="1" w:lastRow="0" w:firstColumn="1" w:lastColumn="0" w:noHBand="0" w:noVBand="1"/>
      </w:tblPr>
      <w:tblGrid>
        <w:gridCol w:w="2191"/>
        <w:gridCol w:w="2207"/>
        <w:gridCol w:w="2204"/>
        <w:gridCol w:w="2236"/>
        <w:gridCol w:w="1952"/>
      </w:tblGrid>
      <w:tr w:rsidR="00C76A6D" w:rsidRPr="000D489F" w14:paraId="47D09824" w14:textId="77777777" w:rsidTr="00DE2A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1" w:type="dxa"/>
          </w:tcPr>
          <w:p w14:paraId="26B1F056" w14:textId="77777777" w:rsidR="00C76A6D" w:rsidRPr="0059439A" w:rsidRDefault="00C76A6D" w:rsidP="00DE2A79">
            <w:pPr>
              <w:tabs>
                <w:tab w:val="left" w:pos="8625"/>
              </w:tabs>
              <w:rPr>
                <w:rFonts w:cstheme="minorHAnsi"/>
                <w:b w:val="0"/>
                <w:bCs w:val="0"/>
                <w:i/>
                <w:color w:val="000000" w:themeColor="text1"/>
                <w:sz w:val="24"/>
                <w:szCs w:val="24"/>
              </w:rPr>
            </w:pPr>
            <w:r w:rsidRPr="0059439A">
              <w:rPr>
                <w:rFonts w:cstheme="minorHAnsi"/>
                <w:i/>
                <w:color w:val="000000" w:themeColor="text1"/>
                <w:sz w:val="24"/>
                <w:szCs w:val="24"/>
              </w:rPr>
              <w:t>ABL1</w:t>
            </w:r>
          </w:p>
        </w:tc>
        <w:tc>
          <w:tcPr>
            <w:tcW w:w="2207" w:type="dxa"/>
          </w:tcPr>
          <w:p w14:paraId="135DDCE6" w14:textId="77777777" w:rsidR="00C76A6D" w:rsidRPr="0059439A" w:rsidRDefault="00C76A6D" w:rsidP="00DE2A79">
            <w:pPr>
              <w:tabs>
                <w:tab w:val="left" w:pos="8625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i/>
                <w:color w:val="000000" w:themeColor="text1"/>
                <w:sz w:val="24"/>
                <w:szCs w:val="24"/>
              </w:rPr>
            </w:pPr>
            <w:r w:rsidRPr="0059439A">
              <w:rPr>
                <w:rFonts w:cstheme="minorHAnsi"/>
                <w:i/>
                <w:color w:val="000000" w:themeColor="text1"/>
                <w:sz w:val="24"/>
                <w:szCs w:val="24"/>
              </w:rPr>
              <w:t>ASXL1</w:t>
            </w:r>
          </w:p>
        </w:tc>
        <w:tc>
          <w:tcPr>
            <w:tcW w:w="2204" w:type="dxa"/>
          </w:tcPr>
          <w:p w14:paraId="12F02C3D" w14:textId="77777777" w:rsidR="00C76A6D" w:rsidRPr="0059439A" w:rsidRDefault="00C76A6D" w:rsidP="00DE2A79">
            <w:pPr>
              <w:tabs>
                <w:tab w:val="left" w:pos="8625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i/>
                <w:color w:val="000000" w:themeColor="text1"/>
                <w:sz w:val="24"/>
                <w:szCs w:val="24"/>
              </w:rPr>
            </w:pPr>
            <w:r w:rsidRPr="0059439A">
              <w:rPr>
                <w:rFonts w:cstheme="minorHAnsi"/>
                <w:i/>
                <w:color w:val="000000" w:themeColor="text1"/>
                <w:sz w:val="24"/>
                <w:szCs w:val="24"/>
              </w:rPr>
              <w:t>BCOR</w:t>
            </w:r>
          </w:p>
        </w:tc>
        <w:tc>
          <w:tcPr>
            <w:tcW w:w="2236" w:type="dxa"/>
          </w:tcPr>
          <w:p w14:paraId="22DDDAFB" w14:textId="77777777" w:rsidR="00C76A6D" w:rsidRPr="0059439A" w:rsidRDefault="00C76A6D" w:rsidP="00DE2A79">
            <w:pPr>
              <w:tabs>
                <w:tab w:val="left" w:pos="8625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i/>
                <w:color w:val="000000" w:themeColor="text1"/>
                <w:sz w:val="24"/>
                <w:szCs w:val="24"/>
              </w:rPr>
            </w:pPr>
            <w:r w:rsidRPr="0059439A">
              <w:rPr>
                <w:rFonts w:cstheme="minorHAnsi"/>
                <w:i/>
                <w:color w:val="000000" w:themeColor="text1"/>
                <w:sz w:val="24"/>
                <w:szCs w:val="24"/>
              </w:rPr>
              <w:t>BCORL1</w:t>
            </w:r>
          </w:p>
        </w:tc>
        <w:tc>
          <w:tcPr>
            <w:tcW w:w="1952" w:type="dxa"/>
          </w:tcPr>
          <w:p w14:paraId="34269937" w14:textId="77777777" w:rsidR="00C76A6D" w:rsidRPr="0059439A" w:rsidRDefault="00C76A6D" w:rsidP="00DE2A79">
            <w:pPr>
              <w:tabs>
                <w:tab w:val="left" w:pos="8625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i/>
                <w:color w:val="000000" w:themeColor="text1"/>
                <w:sz w:val="24"/>
                <w:szCs w:val="24"/>
              </w:rPr>
            </w:pPr>
            <w:r w:rsidRPr="0059439A">
              <w:rPr>
                <w:rFonts w:cstheme="minorHAnsi"/>
                <w:i/>
                <w:color w:val="000000" w:themeColor="text1"/>
                <w:sz w:val="24"/>
                <w:szCs w:val="24"/>
              </w:rPr>
              <w:t>BRAF</w:t>
            </w:r>
          </w:p>
        </w:tc>
      </w:tr>
      <w:tr w:rsidR="00C76A6D" w:rsidRPr="000D489F" w14:paraId="2A5C3DFF" w14:textId="77777777" w:rsidTr="00DE2A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1" w:type="dxa"/>
          </w:tcPr>
          <w:p w14:paraId="286969A8" w14:textId="77777777" w:rsidR="00C76A6D" w:rsidRPr="0059439A" w:rsidRDefault="00C76A6D" w:rsidP="00DE2A79">
            <w:pPr>
              <w:tabs>
                <w:tab w:val="left" w:pos="8625"/>
              </w:tabs>
              <w:rPr>
                <w:rFonts w:cstheme="minorHAnsi"/>
                <w:b w:val="0"/>
                <w:bCs w:val="0"/>
                <w:i/>
                <w:color w:val="000000" w:themeColor="text1"/>
                <w:sz w:val="24"/>
                <w:szCs w:val="24"/>
              </w:rPr>
            </w:pPr>
            <w:r w:rsidRPr="0059439A">
              <w:rPr>
                <w:rFonts w:cstheme="minorHAnsi"/>
                <w:i/>
                <w:color w:val="000000" w:themeColor="text1"/>
                <w:sz w:val="24"/>
                <w:szCs w:val="24"/>
              </w:rPr>
              <w:t>CALR</w:t>
            </w:r>
          </w:p>
        </w:tc>
        <w:tc>
          <w:tcPr>
            <w:tcW w:w="2207" w:type="dxa"/>
          </w:tcPr>
          <w:p w14:paraId="6F071DEE" w14:textId="77777777" w:rsidR="00C76A6D" w:rsidRPr="00FA1F39" w:rsidRDefault="00C76A6D" w:rsidP="00DE2A79">
            <w:pPr>
              <w:tabs>
                <w:tab w:val="left" w:pos="862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color w:val="000000" w:themeColor="text1"/>
                <w:sz w:val="24"/>
                <w:szCs w:val="24"/>
              </w:rPr>
            </w:pPr>
            <w:r w:rsidRPr="00FA1F39">
              <w:rPr>
                <w:rFonts w:cstheme="minorHAnsi"/>
                <w:i/>
                <w:color w:val="000000" w:themeColor="text1"/>
                <w:sz w:val="24"/>
                <w:szCs w:val="24"/>
              </w:rPr>
              <w:t>CBL</w:t>
            </w:r>
          </w:p>
        </w:tc>
        <w:tc>
          <w:tcPr>
            <w:tcW w:w="2204" w:type="dxa"/>
          </w:tcPr>
          <w:p w14:paraId="7F1433BC" w14:textId="77777777" w:rsidR="00C76A6D" w:rsidRPr="00FA1F39" w:rsidRDefault="00C76A6D" w:rsidP="00DE2A79">
            <w:pPr>
              <w:tabs>
                <w:tab w:val="left" w:pos="862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color w:val="000000" w:themeColor="text1"/>
                <w:sz w:val="24"/>
                <w:szCs w:val="24"/>
              </w:rPr>
            </w:pPr>
            <w:r w:rsidRPr="00FA1F39">
              <w:rPr>
                <w:rFonts w:cstheme="minorHAnsi"/>
                <w:i/>
                <w:color w:val="000000" w:themeColor="text1"/>
                <w:sz w:val="24"/>
                <w:szCs w:val="24"/>
              </w:rPr>
              <w:t>CEBPA</w:t>
            </w:r>
          </w:p>
        </w:tc>
        <w:tc>
          <w:tcPr>
            <w:tcW w:w="2236" w:type="dxa"/>
          </w:tcPr>
          <w:p w14:paraId="4511B24D" w14:textId="77777777" w:rsidR="00C76A6D" w:rsidRPr="00FA1F39" w:rsidRDefault="00C76A6D" w:rsidP="00DE2A79">
            <w:pPr>
              <w:tabs>
                <w:tab w:val="left" w:pos="862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color w:val="000000" w:themeColor="text1"/>
                <w:sz w:val="24"/>
                <w:szCs w:val="24"/>
              </w:rPr>
            </w:pPr>
            <w:r w:rsidRPr="00FA1F39">
              <w:rPr>
                <w:rFonts w:cstheme="minorHAnsi"/>
                <w:i/>
                <w:color w:val="000000" w:themeColor="text1"/>
                <w:sz w:val="24"/>
                <w:szCs w:val="24"/>
              </w:rPr>
              <w:t>CHEK2</w:t>
            </w:r>
          </w:p>
        </w:tc>
        <w:tc>
          <w:tcPr>
            <w:tcW w:w="1952" w:type="dxa"/>
          </w:tcPr>
          <w:p w14:paraId="52F20951" w14:textId="77777777" w:rsidR="00C76A6D" w:rsidRPr="00FA1F39" w:rsidRDefault="00C76A6D" w:rsidP="00DE2A79">
            <w:pPr>
              <w:tabs>
                <w:tab w:val="left" w:pos="862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color w:val="000000" w:themeColor="text1"/>
                <w:sz w:val="24"/>
                <w:szCs w:val="24"/>
              </w:rPr>
            </w:pPr>
            <w:r w:rsidRPr="00FA1F39">
              <w:rPr>
                <w:rFonts w:cstheme="minorHAnsi"/>
                <w:i/>
                <w:color w:val="000000" w:themeColor="text1"/>
                <w:sz w:val="24"/>
                <w:szCs w:val="24"/>
              </w:rPr>
              <w:t>CSF3R</w:t>
            </w:r>
          </w:p>
        </w:tc>
      </w:tr>
      <w:tr w:rsidR="00C76A6D" w:rsidRPr="000D489F" w14:paraId="68A861F8" w14:textId="77777777" w:rsidTr="00DE2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1" w:type="dxa"/>
          </w:tcPr>
          <w:p w14:paraId="2FC323BF" w14:textId="1BDE8328" w:rsidR="00C76A6D" w:rsidRPr="0059439A" w:rsidRDefault="00B252F7" w:rsidP="00DE2A79">
            <w:pPr>
              <w:tabs>
                <w:tab w:val="left" w:pos="8625"/>
              </w:tabs>
              <w:rPr>
                <w:rFonts w:cstheme="minorHAnsi"/>
                <w:b w:val="0"/>
                <w:bCs w:val="0"/>
                <w:i/>
                <w:color w:val="000000" w:themeColor="text1"/>
                <w:sz w:val="24"/>
                <w:szCs w:val="24"/>
              </w:rPr>
            </w:pPr>
            <w:r w:rsidRPr="0059439A">
              <w:rPr>
                <w:rFonts w:cstheme="minorHAnsi"/>
                <w:i/>
                <w:color w:val="000000" w:themeColor="text1"/>
                <w:sz w:val="24"/>
                <w:szCs w:val="24"/>
              </w:rPr>
              <w:t>CUX1</w:t>
            </w:r>
          </w:p>
        </w:tc>
        <w:tc>
          <w:tcPr>
            <w:tcW w:w="2207" w:type="dxa"/>
          </w:tcPr>
          <w:p w14:paraId="6C3F347F" w14:textId="32909CEB" w:rsidR="00C76A6D" w:rsidRPr="00FA1F39" w:rsidRDefault="00B252F7" w:rsidP="00DE2A79">
            <w:pPr>
              <w:tabs>
                <w:tab w:val="left" w:pos="862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color w:val="000000" w:themeColor="text1"/>
                <w:sz w:val="24"/>
                <w:szCs w:val="24"/>
              </w:rPr>
            </w:pPr>
            <w:r w:rsidRPr="00FA1F39">
              <w:rPr>
                <w:rFonts w:cstheme="minorHAnsi"/>
                <w:i/>
                <w:color w:val="000000" w:themeColor="text1"/>
                <w:sz w:val="24"/>
                <w:szCs w:val="24"/>
              </w:rPr>
              <w:t>DNMT3A</w:t>
            </w:r>
          </w:p>
        </w:tc>
        <w:tc>
          <w:tcPr>
            <w:tcW w:w="2204" w:type="dxa"/>
          </w:tcPr>
          <w:p w14:paraId="4FCDCB5F" w14:textId="38A6D77C" w:rsidR="00C76A6D" w:rsidRPr="00FA1F39" w:rsidRDefault="00B252F7" w:rsidP="00DE2A79">
            <w:pPr>
              <w:tabs>
                <w:tab w:val="left" w:pos="862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color w:val="000000" w:themeColor="text1"/>
                <w:sz w:val="24"/>
                <w:szCs w:val="24"/>
              </w:rPr>
            </w:pPr>
            <w:r w:rsidRPr="00FA1F39">
              <w:rPr>
                <w:rFonts w:cstheme="minorHAnsi"/>
                <w:i/>
                <w:color w:val="000000" w:themeColor="text1"/>
                <w:sz w:val="24"/>
                <w:szCs w:val="24"/>
              </w:rPr>
              <w:t>EP300</w:t>
            </w:r>
          </w:p>
        </w:tc>
        <w:tc>
          <w:tcPr>
            <w:tcW w:w="2236" w:type="dxa"/>
          </w:tcPr>
          <w:p w14:paraId="24FFD042" w14:textId="40C7EB62" w:rsidR="00C76A6D" w:rsidRPr="00FA1F39" w:rsidRDefault="00B252F7" w:rsidP="00DE2A79">
            <w:pPr>
              <w:tabs>
                <w:tab w:val="left" w:pos="862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color w:val="000000" w:themeColor="text1"/>
                <w:sz w:val="24"/>
                <w:szCs w:val="24"/>
              </w:rPr>
            </w:pPr>
            <w:r w:rsidRPr="00FA1F39">
              <w:rPr>
                <w:rFonts w:cstheme="minorHAnsi"/>
                <w:i/>
                <w:color w:val="000000" w:themeColor="text1"/>
                <w:sz w:val="24"/>
                <w:szCs w:val="24"/>
              </w:rPr>
              <w:t>ETV6</w:t>
            </w:r>
          </w:p>
        </w:tc>
        <w:tc>
          <w:tcPr>
            <w:tcW w:w="1952" w:type="dxa"/>
          </w:tcPr>
          <w:p w14:paraId="04E5382A" w14:textId="7A9564ED" w:rsidR="00C76A6D" w:rsidRPr="00FA1F39" w:rsidRDefault="00B252F7" w:rsidP="00DE2A79">
            <w:pPr>
              <w:tabs>
                <w:tab w:val="left" w:pos="862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color w:val="000000" w:themeColor="text1"/>
                <w:sz w:val="24"/>
                <w:szCs w:val="24"/>
              </w:rPr>
            </w:pPr>
            <w:r w:rsidRPr="00FA1F39">
              <w:rPr>
                <w:rFonts w:cstheme="minorHAnsi"/>
                <w:i/>
                <w:color w:val="000000" w:themeColor="text1"/>
                <w:sz w:val="24"/>
                <w:szCs w:val="24"/>
              </w:rPr>
              <w:t>EZH2</w:t>
            </w:r>
          </w:p>
        </w:tc>
      </w:tr>
      <w:tr w:rsidR="00C76A6D" w:rsidRPr="000D489F" w14:paraId="2890D7C6" w14:textId="77777777" w:rsidTr="00DE2A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1" w:type="dxa"/>
          </w:tcPr>
          <w:p w14:paraId="1EC36892" w14:textId="2977B782" w:rsidR="00C76A6D" w:rsidRPr="0059439A" w:rsidRDefault="00B252F7" w:rsidP="00DE2A79">
            <w:pPr>
              <w:tabs>
                <w:tab w:val="left" w:pos="8625"/>
              </w:tabs>
              <w:rPr>
                <w:rFonts w:cstheme="minorHAnsi"/>
                <w:b w:val="0"/>
                <w:bCs w:val="0"/>
                <w:i/>
                <w:color w:val="000000" w:themeColor="text1"/>
                <w:sz w:val="24"/>
                <w:szCs w:val="24"/>
              </w:rPr>
            </w:pPr>
            <w:r w:rsidRPr="0059439A">
              <w:rPr>
                <w:rFonts w:cstheme="minorHAnsi"/>
                <w:i/>
                <w:color w:val="000000" w:themeColor="text1"/>
                <w:sz w:val="24"/>
                <w:szCs w:val="24"/>
              </w:rPr>
              <w:t>FLT3</w:t>
            </w:r>
          </w:p>
        </w:tc>
        <w:tc>
          <w:tcPr>
            <w:tcW w:w="2207" w:type="dxa"/>
          </w:tcPr>
          <w:p w14:paraId="498F7E15" w14:textId="796B5421" w:rsidR="00C76A6D" w:rsidRPr="00FA1F39" w:rsidRDefault="00B252F7" w:rsidP="00DE2A79">
            <w:pPr>
              <w:tabs>
                <w:tab w:val="left" w:pos="862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color w:val="000000" w:themeColor="text1"/>
                <w:sz w:val="24"/>
                <w:szCs w:val="24"/>
              </w:rPr>
            </w:pPr>
            <w:r w:rsidRPr="00FA1F39">
              <w:rPr>
                <w:rFonts w:cstheme="minorHAnsi"/>
                <w:i/>
                <w:color w:val="000000" w:themeColor="text1"/>
                <w:sz w:val="24"/>
                <w:szCs w:val="24"/>
              </w:rPr>
              <w:t>GATA1</w:t>
            </w:r>
          </w:p>
        </w:tc>
        <w:tc>
          <w:tcPr>
            <w:tcW w:w="2204" w:type="dxa"/>
          </w:tcPr>
          <w:p w14:paraId="20E4CBB0" w14:textId="239EA82B" w:rsidR="00C76A6D" w:rsidRPr="00FA1F39" w:rsidRDefault="00B252F7" w:rsidP="00DE2A79">
            <w:pPr>
              <w:tabs>
                <w:tab w:val="left" w:pos="862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color w:val="000000" w:themeColor="text1"/>
                <w:sz w:val="24"/>
                <w:szCs w:val="24"/>
              </w:rPr>
            </w:pPr>
            <w:r w:rsidRPr="00FA1F39">
              <w:rPr>
                <w:rFonts w:cstheme="minorHAnsi"/>
                <w:i/>
                <w:color w:val="000000" w:themeColor="text1"/>
                <w:sz w:val="24"/>
                <w:szCs w:val="24"/>
              </w:rPr>
              <w:t>GATA2</w:t>
            </w:r>
          </w:p>
        </w:tc>
        <w:tc>
          <w:tcPr>
            <w:tcW w:w="2236" w:type="dxa"/>
          </w:tcPr>
          <w:p w14:paraId="0466F389" w14:textId="6841FA67" w:rsidR="00C76A6D" w:rsidRPr="00FA1F39" w:rsidRDefault="00B252F7" w:rsidP="00DE2A79">
            <w:pPr>
              <w:tabs>
                <w:tab w:val="left" w:pos="862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color w:val="000000" w:themeColor="text1"/>
                <w:sz w:val="24"/>
                <w:szCs w:val="24"/>
              </w:rPr>
            </w:pPr>
            <w:r w:rsidRPr="00FA1F39">
              <w:rPr>
                <w:rFonts w:cstheme="minorHAnsi"/>
                <w:i/>
                <w:color w:val="000000" w:themeColor="text1"/>
                <w:sz w:val="24"/>
                <w:szCs w:val="24"/>
              </w:rPr>
              <w:t>IDH1</w:t>
            </w:r>
          </w:p>
        </w:tc>
        <w:tc>
          <w:tcPr>
            <w:tcW w:w="1952" w:type="dxa"/>
          </w:tcPr>
          <w:p w14:paraId="7C998504" w14:textId="20FD26D5" w:rsidR="00C76A6D" w:rsidRPr="00FA1F39" w:rsidRDefault="00B252F7" w:rsidP="00DE2A79">
            <w:pPr>
              <w:tabs>
                <w:tab w:val="left" w:pos="862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color w:val="000000" w:themeColor="text1"/>
                <w:sz w:val="24"/>
                <w:szCs w:val="24"/>
              </w:rPr>
            </w:pPr>
            <w:r w:rsidRPr="00FA1F39">
              <w:rPr>
                <w:rFonts w:cstheme="minorHAnsi"/>
                <w:i/>
                <w:color w:val="000000" w:themeColor="text1"/>
                <w:sz w:val="24"/>
                <w:szCs w:val="24"/>
              </w:rPr>
              <w:t>IDH2</w:t>
            </w:r>
          </w:p>
        </w:tc>
      </w:tr>
      <w:tr w:rsidR="00C76A6D" w:rsidRPr="000D489F" w14:paraId="3829F887" w14:textId="77777777" w:rsidTr="00DE2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1" w:type="dxa"/>
          </w:tcPr>
          <w:p w14:paraId="57B2A15E" w14:textId="77777777" w:rsidR="00C76A6D" w:rsidRPr="0059439A" w:rsidRDefault="00C76A6D" w:rsidP="00DE2A79">
            <w:pPr>
              <w:tabs>
                <w:tab w:val="left" w:pos="8625"/>
              </w:tabs>
              <w:rPr>
                <w:rFonts w:cstheme="minorHAnsi"/>
                <w:b w:val="0"/>
                <w:bCs w:val="0"/>
                <w:i/>
                <w:color w:val="000000" w:themeColor="text1"/>
                <w:sz w:val="24"/>
                <w:szCs w:val="24"/>
              </w:rPr>
            </w:pPr>
            <w:r w:rsidRPr="0059439A">
              <w:rPr>
                <w:rFonts w:cstheme="minorHAnsi"/>
                <w:i/>
                <w:color w:val="000000" w:themeColor="text1"/>
                <w:sz w:val="24"/>
                <w:szCs w:val="24"/>
              </w:rPr>
              <w:t>JAK3</w:t>
            </w:r>
          </w:p>
        </w:tc>
        <w:tc>
          <w:tcPr>
            <w:tcW w:w="2207" w:type="dxa"/>
          </w:tcPr>
          <w:p w14:paraId="7AE57633" w14:textId="77777777" w:rsidR="00C76A6D" w:rsidRPr="00FA1F39" w:rsidRDefault="00C76A6D" w:rsidP="00DE2A79">
            <w:pPr>
              <w:tabs>
                <w:tab w:val="left" w:pos="862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color w:val="000000" w:themeColor="text1"/>
                <w:sz w:val="24"/>
                <w:szCs w:val="24"/>
              </w:rPr>
            </w:pPr>
            <w:r w:rsidRPr="00FA1F39">
              <w:rPr>
                <w:rFonts w:cstheme="minorHAnsi"/>
                <w:i/>
                <w:color w:val="000000" w:themeColor="text1"/>
                <w:sz w:val="24"/>
                <w:szCs w:val="24"/>
              </w:rPr>
              <w:t>KDM6A</w:t>
            </w:r>
          </w:p>
        </w:tc>
        <w:tc>
          <w:tcPr>
            <w:tcW w:w="2204" w:type="dxa"/>
          </w:tcPr>
          <w:p w14:paraId="4FF487AD" w14:textId="77777777" w:rsidR="00C76A6D" w:rsidRPr="00FA1F39" w:rsidRDefault="00C76A6D" w:rsidP="00DE2A79">
            <w:pPr>
              <w:tabs>
                <w:tab w:val="left" w:pos="862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color w:val="000000" w:themeColor="text1"/>
                <w:sz w:val="24"/>
                <w:szCs w:val="24"/>
              </w:rPr>
            </w:pPr>
            <w:r w:rsidRPr="00FA1F39">
              <w:rPr>
                <w:rFonts w:cstheme="minorHAnsi"/>
                <w:i/>
                <w:color w:val="000000" w:themeColor="text1"/>
                <w:sz w:val="24"/>
                <w:szCs w:val="24"/>
              </w:rPr>
              <w:t>KIT</w:t>
            </w:r>
          </w:p>
        </w:tc>
        <w:tc>
          <w:tcPr>
            <w:tcW w:w="2236" w:type="dxa"/>
          </w:tcPr>
          <w:p w14:paraId="7305C924" w14:textId="77777777" w:rsidR="00C76A6D" w:rsidRPr="00FA1F39" w:rsidRDefault="00C76A6D" w:rsidP="00DE2A79">
            <w:pPr>
              <w:tabs>
                <w:tab w:val="left" w:pos="862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color w:val="000000" w:themeColor="text1"/>
                <w:sz w:val="24"/>
                <w:szCs w:val="24"/>
              </w:rPr>
            </w:pPr>
            <w:r w:rsidRPr="00FA1F39">
              <w:rPr>
                <w:rFonts w:cstheme="minorHAnsi"/>
                <w:i/>
                <w:color w:val="000000" w:themeColor="text1"/>
                <w:sz w:val="24"/>
                <w:szCs w:val="24"/>
              </w:rPr>
              <w:t>KMT2D</w:t>
            </w:r>
          </w:p>
        </w:tc>
        <w:tc>
          <w:tcPr>
            <w:tcW w:w="1952" w:type="dxa"/>
          </w:tcPr>
          <w:p w14:paraId="40026D5A" w14:textId="77777777" w:rsidR="00C76A6D" w:rsidRPr="00FA1F39" w:rsidRDefault="00C76A6D" w:rsidP="00DE2A79">
            <w:pPr>
              <w:tabs>
                <w:tab w:val="left" w:pos="862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color w:val="000000" w:themeColor="text1"/>
                <w:sz w:val="24"/>
                <w:szCs w:val="24"/>
              </w:rPr>
            </w:pPr>
            <w:r w:rsidRPr="00FA1F39">
              <w:rPr>
                <w:rFonts w:cstheme="minorHAnsi"/>
                <w:i/>
                <w:color w:val="000000" w:themeColor="text1"/>
                <w:sz w:val="24"/>
                <w:szCs w:val="24"/>
              </w:rPr>
              <w:t>KRAS</w:t>
            </w:r>
          </w:p>
        </w:tc>
      </w:tr>
      <w:tr w:rsidR="00C76A6D" w:rsidRPr="000D489F" w14:paraId="0A71CF2A" w14:textId="77777777" w:rsidTr="00DE2A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1" w:type="dxa"/>
          </w:tcPr>
          <w:p w14:paraId="3D301CEC" w14:textId="6AC73EE2" w:rsidR="00C76A6D" w:rsidRPr="0059439A" w:rsidRDefault="00B252F7" w:rsidP="00DE2A79">
            <w:pPr>
              <w:tabs>
                <w:tab w:val="left" w:pos="8625"/>
              </w:tabs>
              <w:rPr>
                <w:rFonts w:cstheme="minorHAnsi"/>
                <w:b w:val="0"/>
                <w:bCs w:val="0"/>
                <w:i/>
                <w:color w:val="000000" w:themeColor="text1"/>
                <w:sz w:val="24"/>
                <w:szCs w:val="24"/>
              </w:rPr>
            </w:pPr>
            <w:r w:rsidRPr="0059439A">
              <w:rPr>
                <w:rFonts w:cstheme="minorHAnsi"/>
                <w:i/>
                <w:color w:val="000000" w:themeColor="text1"/>
                <w:sz w:val="24"/>
                <w:szCs w:val="24"/>
              </w:rPr>
              <w:t>JAK2</w:t>
            </w:r>
          </w:p>
        </w:tc>
        <w:tc>
          <w:tcPr>
            <w:tcW w:w="2207" w:type="dxa"/>
          </w:tcPr>
          <w:p w14:paraId="79D26751" w14:textId="0D62BADB" w:rsidR="00C76A6D" w:rsidRPr="00FA1F39" w:rsidRDefault="00B252F7" w:rsidP="00DE2A79">
            <w:pPr>
              <w:tabs>
                <w:tab w:val="left" w:pos="862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color w:val="000000" w:themeColor="text1"/>
                <w:sz w:val="24"/>
                <w:szCs w:val="24"/>
              </w:rPr>
            </w:pPr>
            <w:r w:rsidRPr="00FA1F39">
              <w:rPr>
                <w:rFonts w:cstheme="minorHAnsi"/>
                <w:i/>
                <w:color w:val="000000" w:themeColor="text1"/>
                <w:sz w:val="24"/>
                <w:szCs w:val="24"/>
              </w:rPr>
              <w:t>MPL</w:t>
            </w:r>
          </w:p>
        </w:tc>
        <w:tc>
          <w:tcPr>
            <w:tcW w:w="2204" w:type="dxa"/>
          </w:tcPr>
          <w:p w14:paraId="17D2899C" w14:textId="7CD4813F" w:rsidR="00C76A6D" w:rsidRPr="00FA1F39" w:rsidRDefault="00B252F7" w:rsidP="00DE2A79">
            <w:pPr>
              <w:tabs>
                <w:tab w:val="left" w:pos="862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color w:val="000000" w:themeColor="text1"/>
                <w:sz w:val="24"/>
                <w:szCs w:val="24"/>
              </w:rPr>
            </w:pPr>
            <w:r w:rsidRPr="00FA1F39">
              <w:rPr>
                <w:rFonts w:cstheme="minorHAnsi"/>
                <w:i/>
                <w:color w:val="000000" w:themeColor="text1"/>
                <w:sz w:val="24"/>
                <w:szCs w:val="24"/>
              </w:rPr>
              <w:t>NF1</w:t>
            </w:r>
          </w:p>
        </w:tc>
        <w:tc>
          <w:tcPr>
            <w:tcW w:w="2236" w:type="dxa"/>
          </w:tcPr>
          <w:p w14:paraId="02F5F0D4" w14:textId="34A6ADCB" w:rsidR="00C76A6D" w:rsidRPr="00FA1F39" w:rsidRDefault="00B252F7" w:rsidP="00DE2A79">
            <w:pPr>
              <w:tabs>
                <w:tab w:val="left" w:pos="862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color w:val="000000" w:themeColor="text1"/>
                <w:sz w:val="24"/>
                <w:szCs w:val="24"/>
              </w:rPr>
            </w:pPr>
            <w:r w:rsidRPr="00FA1F39">
              <w:rPr>
                <w:rFonts w:cstheme="minorHAnsi"/>
                <w:i/>
                <w:color w:val="000000" w:themeColor="text1"/>
                <w:sz w:val="24"/>
                <w:szCs w:val="24"/>
              </w:rPr>
              <w:t>NOTCH1</w:t>
            </w:r>
          </w:p>
        </w:tc>
        <w:tc>
          <w:tcPr>
            <w:tcW w:w="1952" w:type="dxa"/>
          </w:tcPr>
          <w:p w14:paraId="3024AF9C" w14:textId="52A85DD6" w:rsidR="00C76A6D" w:rsidRPr="00FA1F39" w:rsidRDefault="00B252F7" w:rsidP="00DE2A79">
            <w:pPr>
              <w:tabs>
                <w:tab w:val="left" w:pos="862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color w:val="000000" w:themeColor="text1"/>
                <w:sz w:val="24"/>
                <w:szCs w:val="24"/>
              </w:rPr>
            </w:pPr>
            <w:r w:rsidRPr="00FA1F39">
              <w:rPr>
                <w:rFonts w:cstheme="minorHAnsi"/>
                <w:i/>
                <w:color w:val="000000" w:themeColor="text1"/>
                <w:sz w:val="24"/>
                <w:szCs w:val="24"/>
              </w:rPr>
              <w:t>NPM1</w:t>
            </w:r>
          </w:p>
        </w:tc>
      </w:tr>
      <w:tr w:rsidR="00C76A6D" w:rsidRPr="000D489F" w14:paraId="25AABF1C" w14:textId="77777777" w:rsidTr="00DE2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1" w:type="dxa"/>
          </w:tcPr>
          <w:p w14:paraId="4B25406B" w14:textId="77777777" w:rsidR="00C76A6D" w:rsidRPr="0059439A" w:rsidRDefault="00C76A6D" w:rsidP="00DE2A79">
            <w:pPr>
              <w:tabs>
                <w:tab w:val="left" w:pos="8625"/>
              </w:tabs>
              <w:rPr>
                <w:rFonts w:cstheme="minorHAnsi"/>
                <w:b w:val="0"/>
                <w:bCs w:val="0"/>
                <w:i/>
                <w:color w:val="000000" w:themeColor="text1"/>
                <w:sz w:val="24"/>
                <w:szCs w:val="24"/>
              </w:rPr>
            </w:pPr>
            <w:r w:rsidRPr="0059439A">
              <w:rPr>
                <w:rFonts w:cstheme="minorHAnsi"/>
                <w:i/>
                <w:color w:val="000000" w:themeColor="text1"/>
                <w:sz w:val="24"/>
                <w:szCs w:val="24"/>
              </w:rPr>
              <w:t>PHF6</w:t>
            </w:r>
          </w:p>
        </w:tc>
        <w:tc>
          <w:tcPr>
            <w:tcW w:w="2207" w:type="dxa"/>
          </w:tcPr>
          <w:p w14:paraId="6F25319E" w14:textId="77777777" w:rsidR="00C76A6D" w:rsidRPr="00FA1F39" w:rsidRDefault="00C76A6D" w:rsidP="00DE2A79">
            <w:pPr>
              <w:tabs>
                <w:tab w:val="left" w:pos="862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color w:val="000000" w:themeColor="text1"/>
                <w:sz w:val="24"/>
                <w:szCs w:val="24"/>
              </w:rPr>
            </w:pPr>
            <w:r w:rsidRPr="00FA1F39">
              <w:rPr>
                <w:rFonts w:cstheme="minorHAnsi"/>
                <w:i/>
                <w:color w:val="000000" w:themeColor="text1"/>
                <w:sz w:val="24"/>
                <w:szCs w:val="24"/>
              </w:rPr>
              <w:t>PTPN11</w:t>
            </w:r>
          </w:p>
        </w:tc>
        <w:tc>
          <w:tcPr>
            <w:tcW w:w="2204" w:type="dxa"/>
          </w:tcPr>
          <w:p w14:paraId="00ED780F" w14:textId="77777777" w:rsidR="00C76A6D" w:rsidRPr="00FA1F39" w:rsidRDefault="00C76A6D" w:rsidP="00DE2A79">
            <w:pPr>
              <w:tabs>
                <w:tab w:val="left" w:pos="862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color w:val="000000" w:themeColor="text1"/>
                <w:sz w:val="24"/>
                <w:szCs w:val="24"/>
              </w:rPr>
            </w:pPr>
            <w:r w:rsidRPr="00FA1F39">
              <w:rPr>
                <w:rFonts w:cstheme="minorHAnsi"/>
                <w:i/>
                <w:color w:val="000000" w:themeColor="text1"/>
                <w:sz w:val="24"/>
                <w:szCs w:val="24"/>
              </w:rPr>
              <w:t>RAD21</w:t>
            </w:r>
          </w:p>
        </w:tc>
        <w:tc>
          <w:tcPr>
            <w:tcW w:w="2236" w:type="dxa"/>
          </w:tcPr>
          <w:p w14:paraId="31237C17" w14:textId="77777777" w:rsidR="00C76A6D" w:rsidRPr="00FA1F39" w:rsidRDefault="00C76A6D" w:rsidP="00DE2A79">
            <w:pPr>
              <w:tabs>
                <w:tab w:val="left" w:pos="862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color w:val="000000" w:themeColor="text1"/>
                <w:sz w:val="24"/>
                <w:szCs w:val="24"/>
              </w:rPr>
            </w:pPr>
            <w:r w:rsidRPr="00FA1F39">
              <w:rPr>
                <w:rFonts w:cstheme="minorHAnsi"/>
                <w:i/>
                <w:color w:val="000000" w:themeColor="text1"/>
                <w:sz w:val="24"/>
                <w:szCs w:val="24"/>
              </w:rPr>
              <w:t>RUNX1</w:t>
            </w:r>
          </w:p>
        </w:tc>
        <w:tc>
          <w:tcPr>
            <w:tcW w:w="1952" w:type="dxa"/>
          </w:tcPr>
          <w:p w14:paraId="395C5161" w14:textId="77777777" w:rsidR="00C76A6D" w:rsidRPr="00FA1F39" w:rsidRDefault="00C76A6D" w:rsidP="00DE2A79">
            <w:pPr>
              <w:tabs>
                <w:tab w:val="left" w:pos="862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color w:val="000000" w:themeColor="text1"/>
                <w:sz w:val="24"/>
                <w:szCs w:val="24"/>
              </w:rPr>
            </w:pPr>
            <w:r w:rsidRPr="00FA1F39">
              <w:rPr>
                <w:rFonts w:cstheme="minorHAnsi"/>
                <w:i/>
                <w:color w:val="000000" w:themeColor="text1"/>
                <w:sz w:val="24"/>
                <w:szCs w:val="24"/>
              </w:rPr>
              <w:t>SETBP1</w:t>
            </w:r>
          </w:p>
        </w:tc>
      </w:tr>
      <w:tr w:rsidR="00C76A6D" w:rsidRPr="000D489F" w14:paraId="6B4CCFBE" w14:textId="77777777" w:rsidTr="00DE2A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1" w:type="dxa"/>
          </w:tcPr>
          <w:p w14:paraId="22724E45" w14:textId="337FCC21" w:rsidR="00C76A6D" w:rsidRPr="0059439A" w:rsidRDefault="00B252F7" w:rsidP="00DE2A79">
            <w:pPr>
              <w:tabs>
                <w:tab w:val="left" w:pos="8625"/>
              </w:tabs>
              <w:rPr>
                <w:rFonts w:cstheme="minorHAnsi"/>
                <w:b w:val="0"/>
                <w:bCs w:val="0"/>
                <w:i/>
                <w:color w:val="000000" w:themeColor="text1"/>
                <w:sz w:val="24"/>
                <w:szCs w:val="24"/>
              </w:rPr>
            </w:pPr>
            <w:r w:rsidRPr="0059439A">
              <w:rPr>
                <w:rFonts w:cstheme="minorHAnsi"/>
                <w:i/>
                <w:color w:val="000000" w:themeColor="text1"/>
                <w:sz w:val="24"/>
                <w:szCs w:val="24"/>
              </w:rPr>
              <w:t>NRAS</w:t>
            </w:r>
          </w:p>
        </w:tc>
        <w:tc>
          <w:tcPr>
            <w:tcW w:w="2207" w:type="dxa"/>
          </w:tcPr>
          <w:p w14:paraId="16317048" w14:textId="19CE5508" w:rsidR="00C76A6D" w:rsidRPr="00FA1F39" w:rsidRDefault="00B252F7" w:rsidP="00DE2A79">
            <w:pPr>
              <w:tabs>
                <w:tab w:val="left" w:pos="862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color w:val="000000" w:themeColor="text1"/>
                <w:sz w:val="24"/>
                <w:szCs w:val="24"/>
              </w:rPr>
            </w:pPr>
            <w:r w:rsidRPr="00FA1F39">
              <w:rPr>
                <w:rFonts w:cstheme="minorHAnsi"/>
                <w:i/>
                <w:color w:val="000000" w:themeColor="text1"/>
                <w:sz w:val="24"/>
                <w:szCs w:val="24"/>
              </w:rPr>
              <w:t>SF3B1</w:t>
            </w:r>
          </w:p>
        </w:tc>
        <w:tc>
          <w:tcPr>
            <w:tcW w:w="2204" w:type="dxa"/>
          </w:tcPr>
          <w:p w14:paraId="01AD2B03" w14:textId="47CA6489" w:rsidR="00C76A6D" w:rsidRPr="00FA1F39" w:rsidRDefault="00B252F7" w:rsidP="00DE2A79">
            <w:pPr>
              <w:tabs>
                <w:tab w:val="left" w:pos="862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color w:val="000000" w:themeColor="text1"/>
                <w:sz w:val="24"/>
                <w:szCs w:val="24"/>
              </w:rPr>
            </w:pPr>
            <w:r w:rsidRPr="00FA1F39">
              <w:rPr>
                <w:rFonts w:cstheme="minorHAnsi"/>
                <w:i/>
                <w:color w:val="000000" w:themeColor="text1"/>
                <w:sz w:val="24"/>
                <w:szCs w:val="24"/>
              </w:rPr>
              <w:t>SMC1A</w:t>
            </w:r>
          </w:p>
        </w:tc>
        <w:tc>
          <w:tcPr>
            <w:tcW w:w="2236" w:type="dxa"/>
          </w:tcPr>
          <w:p w14:paraId="6B57D60C" w14:textId="64040443" w:rsidR="00C76A6D" w:rsidRPr="00FA1F39" w:rsidRDefault="00B252F7" w:rsidP="00DE2A79">
            <w:pPr>
              <w:tabs>
                <w:tab w:val="left" w:pos="862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color w:val="000000" w:themeColor="text1"/>
                <w:sz w:val="24"/>
                <w:szCs w:val="24"/>
              </w:rPr>
            </w:pPr>
            <w:r w:rsidRPr="00FA1F39">
              <w:rPr>
                <w:rFonts w:cstheme="minorHAnsi"/>
                <w:i/>
                <w:color w:val="000000" w:themeColor="text1"/>
                <w:sz w:val="24"/>
                <w:szCs w:val="24"/>
              </w:rPr>
              <w:t>SRSF2</w:t>
            </w:r>
          </w:p>
        </w:tc>
        <w:tc>
          <w:tcPr>
            <w:tcW w:w="1952" w:type="dxa"/>
          </w:tcPr>
          <w:p w14:paraId="23BB80E6" w14:textId="1DF20975" w:rsidR="00C76A6D" w:rsidRPr="00FA1F39" w:rsidRDefault="00B252F7" w:rsidP="00DE2A79">
            <w:pPr>
              <w:tabs>
                <w:tab w:val="left" w:pos="862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color w:val="000000" w:themeColor="text1"/>
                <w:sz w:val="24"/>
                <w:szCs w:val="24"/>
              </w:rPr>
            </w:pPr>
            <w:r w:rsidRPr="00FA1F39">
              <w:rPr>
                <w:rFonts w:cstheme="minorHAnsi"/>
                <w:i/>
                <w:color w:val="000000" w:themeColor="text1"/>
                <w:sz w:val="24"/>
                <w:szCs w:val="24"/>
              </w:rPr>
              <w:t>STAG2</w:t>
            </w:r>
          </w:p>
        </w:tc>
      </w:tr>
      <w:tr w:rsidR="00C76A6D" w:rsidRPr="000D489F" w14:paraId="457817A8" w14:textId="77777777" w:rsidTr="00DE2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1" w:type="dxa"/>
          </w:tcPr>
          <w:p w14:paraId="7CCAA434" w14:textId="446A65CB" w:rsidR="00C76A6D" w:rsidRPr="0059439A" w:rsidRDefault="00B252F7" w:rsidP="00DE2A79">
            <w:pPr>
              <w:tabs>
                <w:tab w:val="left" w:pos="8625"/>
              </w:tabs>
              <w:rPr>
                <w:rFonts w:cstheme="minorHAnsi"/>
                <w:b w:val="0"/>
                <w:bCs w:val="0"/>
                <w:i/>
                <w:color w:val="000000" w:themeColor="text1"/>
                <w:sz w:val="24"/>
                <w:szCs w:val="24"/>
              </w:rPr>
            </w:pPr>
            <w:r w:rsidRPr="0059439A">
              <w:rPr>
                <w:rFonts w:cstheme="minorHAnsi"/>
                <w:i/>
                <w:color w:val="000000" w:themeColor="text1"/>
                <w:sz w:val="24"/>
                <w:szCs w:val="24"/>
              </w:rPr>
              <w:t>STAT3</w:t>
            </w:r>
          </w:p>
        </w:tc>
        <w:tc>
          <w:tcPr>
            <w:tcW w:w="2207" w:type="dxa"/>
          </w:tcPr>
          <w:p w14:paraId="050A6C95" w14:textId="58D7177F" w:rsidR="00C76A6D" w:rsidRPr="00FA1F39" w:rsidRDefault="00B252F7" w:rsidP="00DE2A79">
            <w:pPr>
              <w:tabs>
                <w:tab w:val="left" w:pos="862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color w:val="000000" w:themeColor="text1"/>
                <w:sz w:val="24"/>
                <w:szCs w:val="24"/>
              </w:rPr>
            </w:pPr>
            <w:r w:rsidRPr="00FA1F39">
              <w:rPr>
                <w:rFonts w:cstheme="minorHAnsi"/>
                <w:i/>
                <w:color w:val="000000" w:themeColor="text1"/>
                <w:sz w:val="24"/>
                <w:szCs w:val="24"/>
              </w:rPr>
              <w:t>SUZ12</w:t>
            </w:r>
          </w:p>
        </w:tc>
        <w:tc>
          <w:tcPr>
            <w:tcW w:w="2204" w:type="dxa"/>
          </w:tcPr>
          <w:p w14:paraId="7BF4562F" w14:textId="4541F726" w:rsidR="00C76A6D" w:rsidRPr="00FA1F39" w:rsidRDefault="00B252F7" w:rsidP="00DE2A79">
            <w:pPr>
              <w:tabs>
                <w:tab w:val="left" w:pos="862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color w:val="000000" w:themeColor="text1"/>
                <w:sz w:val="24"/>
                <w:szCs w:val="24"/>
              </w:rPr>
            </w:pPr>
            <w:r w:rsidRPr="00FA1F39">
              <w:rPr>
                <w:rFonts w:cstheme="minorHAnsi"/>
                <w:i/>
                <w:color w:val="000000" w:themeColor="text1"/>
                <w:sz w:val="24"/>
                <w:szCs w:val="24"/>
              </w:rPr>
              <w:t>TET2</w:t>
            </w:r>
          </w:p>
        </w:tc>
        <w:tc>
          <w:tcPr>
            <w:tcW w:w="2236" w:type="dxa"/>
          </w:tcPr>
          <w:p w14:paraId="679B42E8" w14:textId="6FACFE87" w:rsidR="00C76A6D" w:rsidRPr="00FA1F39" w:rsidRDefault="00B252F7" w:rsidP="00DE2A79">
            <w:pPr>
              <w:tabs>
                <w:tab w:val="left" w:pos="862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color w:val="000000" w:themeColor="text1"/>
                <w:sz w:val="24"/>
                <w:szCs w:val="24"/>
              </w:rPr>
            </w:pPr>
            <w:r w:rsidRPr="00FA1F39">
              <w:rPr>
                <w:rFonts w:cstheme="minorHAnsi"/>
                <w:i/>
                <w:color w:val="000000" w:themeColor="text1"/>
                <w:sz w:val="24"/>
                <w:szCs w:val="24"/>
              </w:rPr>
              <w:t>U2AF1</w:t>
            </w:r>
          </w:p>
        </w:tc>
        <w:tc>
          <w:tcPr>
            <w:tcW w:w="1952" w:type="dxa"/>
          </w:tcPr>
          <w:p w14:paraId="4A62A59B" w14:textId="0192B230" w:rsidR="00C76A6D" w:rsidRPr="00FA1F39" w:rsidRDefault="00B252F7" w:rsidP="00DE2A79">
            <w:pPr>
              <w:tabs>
                <w:tab w:val="left" w:pos="862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color w:val="000000" w:themeColor="text1"/>
                <w:sz w:val="24"/>
                <w:szCs w:val="24"/>
              </w:rPr>
            </w:pPr>
            <w:r w:rsidRPr="00FA1F39">
              <w:rPr>
                <w:rFonts w:cstheme="minorHAnsi"/>
                <w:i/>
                <w:color w:val="000000" w:themeColor="text1"/>
                <w:sz w:val="24"/>
                <w:szCs w:val="24"/>
              </w:rPr>
              <w:t>WT1</w:t>
            </w:r>
          </w:p>
        </w:tc>
      </w:tr>
      <w:tr w:rsidR="00B252F7" w:rsidRPr="000D489F" w14:paraId="19A28FE0" w14:textId="77777777" w:rsidTr="00DE2A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1" w:type="dxa"/>
          </w:tcPr>
          <w:p w14:paraId="77B3AC6E" w14:textId="4FE96AD3" w:rsidR="00B252F7" w:rsidRPr="0059439A" w:rsidRDefault="00B252F7" w:rsidP="00DE2A79">
            <w:pPr>
              <w:tabs>
                <w:tab w:val="left" w:pos="8625"/>
              </w:tabs>
              <w:rPr>
                <w:rFonts w:cstheme="minorHAnsi"/>
                <w:b w:val="0"/>
                <w:bCs w:val="0"/>
                <w:i/>
                <w:color w:val="000000" w:themeColor="text1"/>
                <w:sz w:val="24"/>
                <w:szCs w:val="24"/>
              </w:rPr>
            </w:pPr>
            <w:r w:rsidRPr="0059439A">
              <w:rPr>
                <w:rFonts w:cstheme="minorHAnsi"/>
                <w:i/>
                <w:color w:val="000000" w:themeColor="text1"/>
                <w:sz w:val="24"/>
                <w:szCs w:val="24"/>
              </w:rPr>
              <w:t>ZRSR2</w:t>
            </w:r>
          </w:p>
        </w:tc>
        <w:tc>
          <w:tcPr>
            <w:tcW w:w="2207" w:type="dxa"/>
          </w:tcPr>
          <w:p w14:paraId="42EAE32F" w14:textId="77777777" w:rsidR="00B252F7" w:rsidRPr="00FA1F39" w:rsidRDefault="00B252F7" w:rsidP="00DE2A79">
            <w:pPr>
              <w:tabs>
                <w:tab w:val="left" w:pos="862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2204" w:type="dxa"/>
          </w:tcPr>
          <w:p w14:paraId="481A5937" w14:textId="77777777" w:rsidR="00B252F7" w:rsidRPr="00FA1F39" w:rsidRDefault="00B252F7" w:rsidP="00DE2A79">
            <w:pPr>
              <w:tabs>
                <w:tab w:val="left" w:pos="862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2236" w:type="dxa"/>
          </w:tcPr>
          <w:p w14:paraId="35DD7656" w14:textId="77777777" w:rsidR="00B252F7" w:rsidRPr="00FA1F39" w:rsidRDefault="00B252F7" w:rsidP="00DE2A79">
            <w:pPr>
              <w:tabs>
                <w:tab w:val="left" w:pos="862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952" w:type="dxa"/>
          </w:tcPr>
          <w:p w14:paraId="0C11958A" w14:textId="77777777" w:rsidR="00B252F7" w:rsidRPr="00FA1F39" w:rsidRDefault="00B252F7" w:rsidP="00DE2A79">
            <w:pPr>
              <w:tabs>
                <w:tab w:val="left" w:pos="862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color w:val="000000" w:themeColor="text1"/>
                <w:sz w:val="24"/>
                <w:szCs w:val="24"/>
              </w:rPr>
            </w:pPr>
          </w:p>
        </w:tc>
      </w:tr>
    </w:tbl>
    <w:p w14:paraId="476FAF3C" w14:textId="77777777" w:rsidR="00C33B8B" w:rsidRPr="008E005B" w:rsidRDefault="00C33B8B" w:rsidP="00C33B8B">
      <w:pPr>
        <w:spacing w:after="0" w:line="240" w:lineRule="auto"/>
        <w:rPr>
          <w:rFonts w:cstheme="minorHAnsi"/>
          <w:b/>
          <w:bCs/>
          <w:color w:val="FFFFFF" w:themeColor="background1"/>
          <w:sz w:val="24"/>
          <w:szCs w:val="24"/>
        </w:rPr>
      </w:pPr>
      <w:r w:rsidRPr="008E005B">
        <w:rPr>
          <w:rFonts w:cstheme="minorHAnsi"/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22A266E4" wp14:editId="48781380">
                <wp:simplePos x="0" y="0"/>
                <wp:positionH relativeFrom="margin">
                  <wp:align>left</wp:align>
                </wp:positionH>
                <wp:positionV relativeFrom="paragraph">
                  <wp:posOffset>164670</wp:posOffset>
                </wp:positionV>
                <wp:extent cx="6191250" cy="1404620"/>
                <wp:effectExtent l="0" t="0" r="0" b="0"/>
                <wp:wrapThrough wrapText="bothSides">
                  <wp:wrapPolygon edited="0">
                    <wp:start x="199" y="0"/>
                    <wp:lineTo x="199" y="20442"/>
                    <wp:lineTo x="21334" y="20442"/>
                    <wp:lineTo x="21334" y="0"/>
                    <wp:lineTo x="199" y="0"/>
                  </wp:wrapPolygon>
                </wp:wrapThrough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912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2D12FB" w14:textId="0BE3A2B5" w:rsidR="00CE6250" w:rsidRPr="00E82418" w:rsidRDefault="00CE6250" w:rsidP="007B7280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</w:rPr>
                            </w:pPr>
                            <w:r w:rsidRPr="00E8241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</w:rPr>
                              <w:t>Supplementary Table-6. Clinical and cytogenetic characteristics of the validation cohort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2A266E4" id="_x0000_s1032" type="#_x0000_t202" style="position:absolute;margin-left:0;margin-top:12.95pt;width:487.5pt;height:110.6pt;z-index:251666432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" filled="f" stroked="f">
                <v:textbox style="mso-fit-shape-to-text:t">
                  <w:txbxContent>
                    <w:p w14:paraId="382D12FB" w14:textId="0BE3A2B5" w:rsidR="00CE6250" w:rsidRPr="00E82418" w:rsidRDefault="00CE6250" w:rsidP="007B7280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</w:rPr>
                      </w:pPr>
                      <w:r w:rsidRPr="00E82418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</w:rPr>
                        <w:t>Supplementary Table-6. Clinical and cytogenetic characteristics of the validation cohort</w:t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</w:p>
    <w:p w14:paraId="4BF1CB83" w14:textId="600B3260" w:rsidR="0067335E" w:rsidRPr="00173908" w:rsidRDefault="0067335E" w:rsidP="00C76A6D">
      <w:pPr>
        <w:rPr>
          <w:rFonts w:cstheme="minorHAnsi"/>
          <w:b/>
          <w:bCs/>
          <w:noProof/>
          <w:sz w:val="24"/>
          <w:szCs w:val="24"/>
        </w:rPr>
      </w:pPr>
    </w:p>
    <w:p w14:paraId="28986824" w14:textId="622BFCE1" w:rsidR="0067335E" w:rsidRPr="00E47E0F" w:rsidRDefault="0067335E" w:rsidP="00C76A6D">
      <w:pPr>
        <w:rPr>
          <w:rFonts w:cstheme="minorHAnsi"/>
          <w:b/>
          <w:bCs/>
          <w:noProof/>
          <w:sz w:val="24"/>
          <w:szCs w:val="24"/>
        </w:rPr>
      </w:pPr>
    </w:p>
    <w:tbl>
      <w:tblPr>
        <w:tblStyle w:val="ListTable4-Accent5"/>
        <w:tblW w:w="5829" w:type="dxa"/>
        <w:tblLook w:val="04A0" w:firstRow="1" w:lastRow="0" w:firstColumn="1" w:lastColumn="0" w:noHBand="0" w:noVBand="1"/>
      </w:tblPr>
      <w:tblGrid>
        <w:gridCol w:w="3924"/>
        <w:gridCol w:w="1905"/>
      </w:tblGrid>
      <w:tr w:rsidR="001C09FB" w:rsidRPr="009E3BE4" w14:paraId="58A2C73B" w14:textId="77777777" w:rsidTr="00AB524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24" w:type="dxa"/>
          </w:tcPr>
          <w:p w14:paraId="74162F87" w14:textId="77777777" w:rsidR="001C09FB" w:rsidRPr="00E82418" w:rsidRDefault="001C09FB" w:rsidP="007B7280">
            <w:pPr>
              <w:rPr>
                <w:rFonts w:cstheme="minorHAnsi"/>
                <w:bCs w:val="0"/>
              </w:rPr>
            </w:pPr>
            <w:r w:rsidRPr="00B64F52">
              <w:rPr>
                <w:rFonts w:cstheme="minorHAnsi"/>
              </w:rPr>
              <w:t xml:space="preserve">Characteristics </w:t>
            </w:r>
          </w:p>
        </w:tc>
        <w:tc>
          <w:tcPr>
            <w:tcW w:w="1905" w:type="dxa"/>
          </w:tcPr>
          <w:p w14:paraId="79E0B176" w14:textId="550E408B" w:rsidR="001C09FB" w:rsidRPr="009E3BE4" w:rsidRDefault="002C47B7" w:rsidP="007B728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9E3BE4">
              <w:rPr>
                <w:rFonts w:cstheme="minorHAnsi"/>
              </w:rPr>
              <w:t>Patients</w:t>
            </w:r>
          </w:p>
        </w:tc>
      </w:tr>
      <w:tr w:rsidR="001C09FB" w:rsidRPr="009E3BE4" w14:paraId="667DDFDA" w14:textId="77777777" w:rsidTr="00AB52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24" w:type="dxa"/>
          </w:tcPr>
          <w:p w14:paraId="77C1FB98" w14:textId="77777777" w:rsidR="001C09FB" w:rsidRPr="00B61850" w:rsidRDefault="001C09FB" w:rsidP="007B7280">
            <w:pPr>
              <w:rPr>
                <w:rFonts w:cstheme="minorHAnsi"/>
                <w:b w:val="0"/>
                <w:bCs w:val="0"/>
              </w:rPr>
            </w:pPr>
            <w:r w:rsidRPr="00B61850">
              <w:rPr>
                <w:rFonts w:cstheme="minorHAnsi"/>
              </w:rPr>
              <w:t>Number of patients</w:t>
            </w:r>
          </w:p>
        </w:tc>
        <w:tc>
          <w:tcPr>
            <w:tcW w:w="1905" w:type="dxa"/>
          </w:tcPr>
          <w:p w14:paraId="67DDFC43" w14:textId="3F9B1830" w:rsidR="001C09FB" w:rsidRPr="00E315CC" w:rsidRDefault="001C09FB" w:rsidP="001C09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315CC">
              <w:rPr>
                <w:rFonts w:cstheme="minorHAnsi"/>
              </w:rPr>
              <w:t xml:space="preserve">92 </w:t>
            </w:r>
          </w:p>
        </w:tc>
      </w:tr>
      <w:tr w:rsidR="001C09FB" w:rsidRPr="009E3BE4" w14:paraId="4136CC2A" w14:textId="77777777" w:rsidTr="00AB524C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24" w:type="dxa"/>
          </w:tcPr>
          <w:p w14:paraId="0601A110" w14:textId="77777777" w:rsidR="001C09FB" w:rsidRPr="00B61850" w:rsidRDefault="001C09FB" w:rsidP="007B7280">
            <w:pPr>
              <w:rPr>
                <w:rFonts w:cstheme="minorHAnsi"/>
                <w:b w:val="0"/>
                <w:bCs w:val="0"/>
              </w:rPr>
            </w:pPr>
            <w:r w:rsidRPr="00B61850">
              <w:rPr>
                <w:rFonts w:cstheme="minorHAnsi"/>
              </w:rPr>
              <w:t>Median age at diagnosis (IQR)</w:t>
            </w:r>
          </w:p>
        </w:tc>
        <w:tc>
          <w:tcPr>
            <w:tcW w:w="1905" w:type="dxa"/>
          </w:tcPr>
          <w:p w14:paraId="078CA7C0" w14:textId="77777777" w:rsidR="001C09FB" w:rsidRPr="00E315CC" w:rsidRDefault="001C09FB" w:rsidP="007B72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315CC">
              <w:rPr>
                <w:rFonts w:cstheme="minorHAnsi"/>
              </w:rPr>
              <w:t>70.3 (61-77)</w:t>
            </w:r>
          </w:p>
        </w:tc>
      </w:tr>
      <w:tr w:rsidR="001C09FB" w:rsidRPr="009E3BE4" w14:paraId="36023FFA" w14:textId="77777777" w:rsidTr="00AB52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24" w:type="dxa"/>
          </w:tcPr>
          <w:p w14:paraId="6E433495" w14:textId="77777777" w:rsidR="001C09FB" w:rsidRPr="00B61850" w:rsidRDefault="001C09FB" w:rsidP="007B7280">
            <w:pPr>
              <w:rPr>
                <w:rFonts w:cstheme="minorHAnsi"/>
                <w:b w:val="0"/>
                <w:bCs w:val="0"/>
              </w:rPr>
            </w:pPr>
            <w:r w:rsidRPr="00B61850">
              <w:rPr>
                <w:rFonts w:cstheme="minorHAnsi"/>
              </w:rPr>
              <w:t>Male gender %</w:t>
            </w:r>
          </w:p>
        </w:tc>
        <w:tc>
          <w:tcPr>
            <w:tcW w:w="1905" w:type="dxa"/>
          </w:tcPr>
          <w:p w14:paraId="2345235A" w14:textId="77777777" w:rsidR="001C09FB" w:rsidRPr="00E315CC" w:rsidRDefault="001C09FB" w:rsidP="007B72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315CC">
              <w:rPr>
                <w:rFonts w:cstheme="minorHAnsi"/>
              </w:rPr>
              <w:t>(58%)</w:t>
            </w:r>
          </w:p>
        </w:tc>
      </w:tr>
      <w:tr w:rsidR="001C09FB" w:rsidRPr="009E3BE4" w14:paraId="01AA8776" w14:textId="77777777" w:rsidTr="00AB524C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24" w:type="dxa"/>
          </w:tcPr>
          <w:p w14:paraId="0F5D3144" w14:textId="77777777" w:rsidR="001C09FB" w:rsidRPr="00B61850" w:rsidRDefault="001C09FB" w:rsidP="007B7280">
            <w:pPr>
              <w:rPr>
                <w:rFonts w:cstheme="minorHAnsi"/>
                <w:b w:val="0"/>
                <w:bCs w:val="0"/>
              </w:rPr>
            </w:pPr>
            <w:r w:rsidRPr="00B61850">
              <w:rPr>
                <w:rFonts w:cstheme="minorHAnsi"/>
              </w:rPr>
              <w:t>Disease subtypes</w:t>
            </w:r>
          </w:p>
        </w:tc>
        <w:tc>
          <w:tcPr>
            <w:tcW w:w="1905" w:type="dxa"/>
          </w:tcPr>
          <w:p w14:paraId="0537B035" w14:textId="77777777" w:rsidR="001C09FB" w:rsidRPr="00E315CC" w:rsidRDefault="001C09FB" w:rsidP="007B72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1C09FB" w:rsidRPr="009E3BE4" w14:paraId="00EDBDD4" w14:textId="77777777" w:rsidTr="00AB52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24" w:type="dxa"/>
          </w:tcPr>
          <w:p w14:paraId="061B5EF6" w14:textId="77777777" w:rsidR="001C09FB" w:rsidRPr="00B61850" w:rsidRDefault="001C09FB" w:rsidP="007B7280">
            <w:pPr>
              <w:ind w:left="576"/>
              <w:rPr>
                <w:rFonts w:cstheme="minorHAnsi"/>
                <w:b w:val="0"/>
                <w:bCs w:val="0"/>
              </w:rPr>
            </w:pPr>
            <w:proofErr w:type="spellStart"/>
            <w:r w:rsidRPr="00B61850">
              <w:rPr>
                <w:rFonts w:cstheme="minorHAnsi"/>
              </w:rPr>
              <w:t>pAML</w:t>
            </w:r>
            <w:proofErr w:type="spellEnd"/>
          </w:p>
        </w:tc>
        <w:tc>
          <w:tcPr>
            <w:tcW w:w="1905" w:type="dxa"/>
          </w:tcPr>
          <w:p w14:paraId="6316B379" w14:textId="1D9EE88C" w:rsidR="001C09FB" w:rsidRPr="00E315CC" w:rsidRDefault="002C47B7" w:rsidP="007B72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315CC">
              <w:rPr>
                <w:rFonts w:cstheme="minorHAnsi"/>
              </w:rPr>
              <w:t>2</w:t>
            </w:r>
          </w:p>
        </w:tc>
      </w:tr>
      <w:tr w:rsidR="001C09FB" w:rsidRPr="009E3BE4" w14:paraId="1C2CCB23" w14:textId="77777777" w:rsidTr="00AB524C">
        <w:trPr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24" w:type="dxa"/>
          </w:tcPr>
          <w:p w14:paraId="3B980F82" w14:textId="77777777" w:rsidR="001C09FB" w:rsidRPr="00B61850" w:rsidRDefault="001C09FB" w:rsidP="007B7280">
            <w:pPr>
              <w:ind w:left="576"/>
              <w:rPr>
                <w:rFonts w:cstheme="minorHAnsi"/>
                <w:b w:val="0"/>
                <w:bCs w:val="0"/>
              </w:rPr>
            </w:pPr>
            <w:proofErr w:type="spellStart"/>
            <w:r w:rsidRPr="00B61850">
              <w:rPr>
                <w:rFonts w:cstheme="minorHAnsi"/>
              </w:rPr>
              <w:t>sAML</w:t>
            </w:r>
            <w:proofErr w:type="spellEnd"/>
          </w:p>
        </w:tc>
        <w:tc>
          <w:tcPr>
            <w:tcW w:w="1905" w:type="dxa"/>
          </w:tcPr>
          <w:p w14:paraId="5397CF7C" w14:textId="678E199E" w:rsidR="001C09FB" w:rsidRPr="00E315CC" w:rsidRDefault="002C47B7" w:rsidP="007B72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315CC">
              <w:rPr>
                <w:rFonts w:cstheme="minorHAnsi"/>
              </w:rPr>
              <w:t>26</w:t>
            </w:r>
          </w:p>
        </w:tc>
      </w:tr>
      <w:tr w:rsidR="001C09FB" w:rsidRPr="009E3BE4" w14:paraId="7264B2DD" w14:textId="77777777" w:rsidTr="00AB52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24" w:type="dxa"/>
          </w:tcPr>
          <w:p w14:paraId="7D79B861" w14:textId="2613CE2C" w:rsidR="001C09FB" w:rsidRPr="00B61850" w:rsidRDefault="001C09FB" w:rsidP="007B7280">
            <w:pPr>
              <w:ind w:left="576"/>
              <w:rPr>
                <w:rFonts w:cstheme="minorHAnsi"/>
                <w:b w:val="0"/>
                <w:bCs w:val="0"/>
              </w:rPr>
            </w:pPr>
            <w:r w:rsidRPr="00B61850">
              <w:rPr>
                <w:rFonts w:cstheme="minorHAnsi"/>
              </w:rPr>
              <w:t>HR-MDS</w:t>
            </w:r>
          </w:p>
        </w:tc>
        <w:tc>
          <w:tcPr>
            <w:tcW w:w="1905" w:type="dxa"/>
          </w:tcPr>
          <w:p w14:paraId="41A36A0F" w14:textId="1DCE5ED3" w:rsidR="001C09FB" w:rsidRPr="00E315CC" w:rsidRDefault="002C47B7" w:rsidP="007B72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315CC">
              <w:rPr>
                <w:rFonts w:cstheme="minorHAnsi"/>
              </w:rPr>
              <w:t>28</w:t>
            </w:r>
          </w:p>
        </w:tc>
      </w:tr>
      <w:tr w:rsidR="001C09FB" w:rsidRPr="009E3BE4" w14:paraId="5F19D9FF" w14:textId="77777777" w:rsidTr="00AB524C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24" w:type="dxa"/>
          </w:tcPr>
          <w:p w14:paraId="1C2EC378" w14:textId="60D9291A" w:rsidR="001C09FB" w:rsidRPr="00B61850" w:rsidRDefault="001C09FB" w:rsidP="007B7280">
            <w:pPr>
              <w:ind w:left="576"/>
              <w:rPr>
                <w:rFonts w:cstheme="minorHAnsi"/>
                <w:b w:val="0"/>
                <w:bCs w:val="0"/>
              </w:rPr>
            </w:pPr>
            <w:r w:rsidRPr="00B61850">
              <w:rPr>
                <w:rFonts w:cstheme="minorHAnsi"/>
              </w:rPr>
              <w:t>LR-MDS</w:t>
            </w:r>
          </w:p>
        </w:tc>
        <w:tc>
          <w:tcPr>
            <w:tcW w:w="1905" w:type="dxa"/>
          </w:tcPr>
          <w:p w14:paraId="490D9DBF" w14:textId="1E0EE7FA" w:rsidR="001C09FB" w:rsidRPr="00E315CC" w:rsidRDefault="002C47B7" w:rsidP="007B72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315CC">
              <w:rPr>
                <w:rFonts w:cstheme="minorHAnsi"/>
              </w:rPr>
              <w:t>35</w:t>
            </w:r>
          </w:p>
        </w:tc>
      </w:tr>
      <w:tr w:rsidR="001C09FB" w:rsidRPr="009E3BE4" w14:paraId="08D08C5E" w14:textId="77777777" w:rsidTr="00AB52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24" w:type="dxa"/>
          </w:tcPr>
          <w:p w14:paraId="7DCCE21A" w14:textId="77777777" w:rsidR="001C09FB" w:rsidRPr="00B61850" w:rsidRDefault="001C09FB" w:rsidP="007B7280">
            <w:pPr>
              <w:ind w:left="576"/>
              <w:rPr>
                <w:rFonts w:cstheme="minorHAnsi"/>
                <w:b w:val="0"/>
                <w:bCs w:val="0"/>
              </w:rPr>
            </w:pPr>
            <w:r w:rsidRPr="00B61850">
              <w:rPr>
                <w:rFonts w:cstheme="minorHAnsi"/>
              </w:rPr>
              <w:t>MDS/MPN</w:t>
            </w:r>
          </w:p>
        </w:tc>
        <w:tc>
          <w:tcPr>
            <w:tcW w:w="1905" w:type="dxa"/>
          </w:tcPr>
          <w:p w14:paraId="380AF0D0" w14:textId="6621645C" w:rsidR="001C09FB" w:rsidRPr="00E315CC" w:rsidRDefault="002C47B7" w:rsidP="007B72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315CC">
              <w:rPr>
                <w:rFonts w:cstheme="minorHAnsi"/>
              </w:rPr>
              <w:t>1</w:t>
            </w:r>
          </w:p>
        </w:tc>
      </w:tr>
      <w:tr w:rsidR="002C47B7" w:rsidRPr="009E3BE4" w14:paraId="1085AD2F" w14:textId="77777777" w:rsidTr="00AB524C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24" w:type="dxa"/>
          </w:tcPr>
          <w:p w14:paraId="43A5A194" w14:textId="62FD8A83" w:rsidR="002C47B7" w:rsidRPr="00B61850" w:rsidRDefault="002C47B7" w:rsidP="007B7280">
            <w:pPr>
              <w:ind w:left="576"/>
              <w:rPr>
                <w:rFonts w:cstheme="minorHAnsi"/>
                <w:b w:val="0"/>
                <w:bCs w:val="0"/>
              </w:rPr>
            </w:pPr>
            <w:r w:rsidRPr="00B61850">
              <w:rPr>
                <w:rFonts w:cstheme="minorHAnsi"/>
              </w:rPr>
              <w:t>Cytogenetic data</w:t>
            </w:r>
          </w:p>
        </w:tc>
        <w:tc>
          <w:tcPr>
            <w:tcW w:w="1905" w:type="dxa"/>
          </w:tcPr>
          <w:p w14:paraId="443483C8" w14:textId="33B7A85F" w:rsidR="002C47B7" w:rsidRPr="00E315CC" w:rsidRDefault="002C47B7" w:rsidP="007B72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2C47B7" w:rsidRPr="009E3BE4" w14:paraId="10789CD4" w14:textId="77777777" w:rsidTr="00AB52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24" w:type="dxa"/>
          </w:tcPr>
          <w:p w14:paraId="7351AC87" w14:textId="7F73C246" w:rsidR="002C47B7" w:rsidRPr="00B61850" w:rsidRDefault="002C47B7" w:rsidP="007B7280">
            <w:pPr>
              <w:ind w:left="576"/>
              <w:rPr>
                <w:rFonts w:cstheme="minorHAnsi"/>
                <w:b w:val="0"/>
                <w:bCs w:val="0"/>
              </w:rPr>
            </w:pPr>
            <w:r w:rsidRPr="00B61850">
              <w:rPr>
                <w:rFonts w:cstheme="minorHAnsi"/>
              </w:rPr>
              <w:t xml:space="preserve">Normal </w:t>
            </w:r>
          </w:p>
        </w:tc>
        <w:tc>
          <w:tcPr>
            <w:tcW w:w="1905" w:type="dxa"/>
          </w:tcPr>
          <w:p w14:paraId="1F54A9B0" w14:textId="1E4B6A77" w:rsidR="002C47B7" w:rsidRPr="00E315CC" w:rsidRDefault="002C47B7" w:rsidP="007B72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315CC">
              <w:rPr>
                <w:rFonts w:cstheme="minorHAnsi"/>
              </w:rPr>
              <w:t>20</w:t>
            </w:r>
          </w:p>
        </w:tc>
      </w:tr>
      <w:tr w:rsidR="002C47B7" w:rsidRPr="009E3BE4" w14:paraId="73CC65C3" w14:textId="77777777" w:rsidTr="00AB524C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24" w:type="dxa"/>
          </w:tcPr>
          <w:p w14:paraId="7E251EDE" w14:textId="69333251" w:rsidR="002C47B7" w:rsidRPr="00B61850" w:rsidRDefault="002C47B7" w:rsidP="007B7280">
            <w:pPr>
              <w:rPr>
                <w:rFonts w:cstheme="minorHAnsi"/>
                <w:b w:val="0"/>
                <w:bCs w:val="0"/>
              </w:rPr>
            </w:pPr>
            <w:r w:rsidRPr="00B61850">
              <w:rPr>
                <w:rFonts w:cstheme="minorHAnsi"/>
              </w:rPr>
              <w:t>Complex</w:t>
            </w:r>
          </w:p>
        </w:tc>
        <w:tc>
          <w:tcPr>
            <w:tcW w:w="1905" w:type="dxa"/>
          </w:tcPr>
          <w:p w14:paraId="711E3124" w14:textId="402280AD" w:rsidR="002C47B7" w:rsidRPr="00E315CC" w:rsidRDefault="002C47B7" w:rsidP="007B72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315CC">
              <w:rPr>
                <w:rFonts w:cstheme="minorHAnsi"/>
              </w:rPr>
              <w:t>72</w:t>
            </w:r>
          </w:p>
        </w:tc>
      </w:tr>
      <w:tr w:rsidR="002C47B7" w:rsidRPr="009E3BE4" w14:paraId="4531B30A" w14:textId="77777777" w:rsidTr="00AB52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24" w:type="dxa"/>
          </w:tcPr>
          <w:p w14:paraId="0368D48B" w14:textId="4CA0A6AF" w:rsidR="002C47B7" w:rsidRPr="00B61850" w:rsidRDefault="002C47B7" w:rsidP="007B7280">
            <w:pPr>
              <w:ind w:left="576"/>
              <w:rPr>
                <w:rFonts w:cstheme="minorHAnsi"/>
                <w:b w:val="0"/>
                <w:bCs w:val="0"/>
              </w:rPr>
            </w:pPr>
            <w:r w:rsidRPr="00B61850">
              <w:rPr>
                <w:rFonts w:cstheme="minorHAnsi"/>
              </w:rPr>
              <w:t>Deletion 5q</w:t>
            </w:r>
          </w:p>
        </w:tc>
        <w:tc>
          <w:tcPr>
            <w:tcW w:w="1905" w:type="dxa"/>
          </w:tcPr>
          <w:p w14:paraId="67AE7EC8" w14:textId="39E58680" w:rsidR="002C47B7" w:rsidRPr="00E315CC" w:rsidRDefault="002C47B7" w:rsidP="007B72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315CC">
              <w:rPr>
                <w:rFonts w:cstheme="minorHAnsi"/>
              </w:rPr>
              <w:t>40</w:t>
            </w:r>
          </w:p>
        </w:tc>
      </w:tr>
      <w:tr w:rsidR="002C47B7" w:rsidRPr="009E3BE4" w14:paraId="020920DF" w14:textId="77777777" w:rsidTr="00AB524C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24" w:type="dxa"/>
          </w:tcPr>
          <w:p w14:paraId="1EAE6711" w14:textId="4AB2F9FD" w:rsidR="002C47B7" w:rsidRPr="00B61850" w:rsidRDefault="002C47B7" w:rsidP="007B7280">
            <w:pPr>
              <w:ind w:left="576"/>
              <w:rPr>
                <w:rFonts w:cstheme="minorHAnsi"/>
                <w:b w:val="0"/>
                <w:bCs w:val="0"/>
              </w:rPr>
            </w:pPr>
            <w:r w:rsidRPr="00B61850">
              <w:rPr>
                <w:rFonts w:cstheme="minorHAnsi"/>
              </w:rPr>
              <w:t>Deletion 7</w:t>
            </w:r>
          </w:p>
        </w:tc>
        <w:tc>
          <w:tcPr>
            <w:tcW w:w="1905" w:type="dxa"/>
          </w:tcPr>
          <w:p w14:paraId="23B4C840" w14:textId="18954981" w:rsidR="002C47B7" w:rsidRPr="00E315CC" w:rsidRDefault="002C47B7" w:rsidP="007B72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315CC">
              <w:rPr>
                <w:rFonts w:cstheme="minorHAnsi"/>
              </w:rPr>
              <w:t>12</w:t>
            </w:r>
          </w:p>
        </w:tc>
      </w:tr>
      <w:tr w:rsidR="002C47B7" w:rsidRPr="009E3BE4" w14:paraId="1FBAD1E8" w14:textId="77777777" w:rsidTr="00AB52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24" w:type="dxa"/>
          </w:tcPr>
          <w:p w14:paraId="333EB187" w14:textId="0A9A5DF8" w:rsidR="002C47B7" w:rsidRPr="009E3BE4" w:rsidRDefault="002C47B7" w:rsidP="007B7280">
            <w:pPr>
              <w:ind w:left="576"/>
              <w:rPr>
                <w:rFonts w:cstheme="minorHAnsi"/>
                <w:b w:val="0"/>
                <w:bCs w:val="0"/>
              </w:rPr>
            </w:pPr>
            <w:r w:rsidRPr="00B61850">
              <w:rPr>
                <w:rFonts w:cstheme="minorHAnsi"/>
              </w:rPr>
              <w:t>Deletion 17</w:t>
            </w:r>
            <w:r w:rsidR="009E3BE4" w:rsidRPr="00B64F52">
              <w:rPr>
                <w:rFonts w:cstheme="minorHAnsi"/>
              </w:rPr>
              <w:t>p</w:t>
            </w:r>
            <w:r w:rsidRPr="009E3BE4">
              <w:rPr>
                <w:rFonts w:cstheme="minorHAnsi"/>
                <w:b w:val="0"/>
                <w:bCs w:val="0"/>
              </w:rPr>
              <w:t xml:space="preserve"> </w:t>
            </w:r>
          </w:p>
        </w:tc>
        <w:tc>
          <w:tcPr>
            <w:tcW w:w="1905" w:type="dxa"/>
          </w:tcPr>
          <w:p w14:paraId="072D4976" w14:textId="2CFEF66C" w:rsidR="002C47B7" w:rsidRPr="00B61850" w:rsidRDefault="002C47B7" w:rsidP="007B72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61850">
              <w:rPr>
                <w:rFonts w:cstheme="minorHAnsi"/>
              </w:rPr>
              <w:t>16</w:t>
            </w:r>
          </w:p>
        </w:tc>
      </w:tr>
      <w:tr w:rsidR="002C47B7" w:rsidRPr="009E3BE4" w14:paraId="7ECA2B02" w14:textId="77777777" w:rsidTr="00AB524C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24" w:type="dxa"/>
          </w:tcPr>
          <w:p w14:paraId="5D137D42" w14:textId="48711506" w:rsidR="002C47B7" w:rsidRPr="009E3BE4" w:rsidRDefault="002C47B7" w:rsidP="007B7280">
            <w:pPr>
              <w:ind w:left="576"/>
              <w:rPr>
                <w:rFonts w:cstheme="minorHAnsi"/>
                <w:b w:val="0"/>
                <w:bCs w:val="0"/>
              </w:rPr>
            </w:pPr>
            <w:r w:rsidRPr="00B61850">
              <w:rPr>
                <w:rFonts w:cstheme="minorHAnsi"/>
              </w:rPr>
              <w:t>Deletion 20</w:t>
            </w:r>
            <w:r w:rsidR="009E3BE4" w:rsidRPr="00B64F52">
              <w:rPr>
                <w:rFonts w:cstheme="minorHAnsi"/>
              </w:rPr>
              <w:t>q</w:t>
            </w:r>
            <w:r w:rsidRPr="009E3BE4">
              <w:rPr>
                <w:rFonts w:cstheme="minorHAnsi"/>
                <w:b w:val="0"/>
                <w:bCs w:val="0"/>
              </w:rPr>
              <w:t xml:space="preserve"> </w:t>
            </w:r>
          </w:p>
        </w:tc>
        <w:tc>
          <w:tcPr>
            <w:tcW w:w="1905" w:type="dxa"/>
          </w:tcPr>
          <w:p w14:paraId="4FB92DDC" w14:textId="36971FC6" w:rsidR="002C47B7" w:rsidRPr="00B61850" w:rsidRDefault="002C47B7" w:rsidP="007B72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61850">
              <w:rPr>
                <w:rFonts w:cstheme="minorHAnsi"/>
              </w:rPr>
              <w:t>7</w:t>
            </w:r>
          </w:p>
        </w:tc>
      </w:tr>
      <w:tr w:rsidR="002C47B7" w:rsidRPr="009E3BE4" w14:paraId="27622802" w14:textId="77777777" w:rsidTr="00AB52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24" w:type="dxa"/>
          </w:tcPr>
          <w:p w14:paraId="2CE0F1B3" w14:textId="72D57522" w:rsidR="002C47B7" w:rsidRPr="00B61850" w:rsidRDefault="002C47B7" w:rsidP="007B7280">
            <w:pPr>
              <w:ind w:left="576"/>
              <w:rPr>
                <w:rFonts w:cstheme="minorHAnsi"/>
                <w:b w:val="0"/>
                <w:bCs w:val="0"/>
              </w:rPr>
            </w:pPr>
            <w:r w:rsidRPr="00B61850">
              <w:rPr>
                <w:rFonts w:cstheme="minorHAnsi"/>
              </w:rPr>
              <w:t xml:space="preserve">Trisomy 8 </w:t>
            </w:r>
          </w:p>
        </w:tc>
        <w:tc>
          <w:tcPr>
            <w:tcW w:w="1905" w:type="dxa"/>
          </w:tcPr>
          <w:p w14:paraId="4CA5312D" w14:textId="0C1C438A" w:rsidR="002C47B7" w:rsidRPr="00E315CC" w:rsidRDefault="002C47B7" w:rsidP="007B72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315CC">
              <w:rPr>
                <w:rFonts w:cstheme="minorHAnsi"/>
              </w:rPr>
              <w:t>16</w:t>
            </w:r>
          </w:p>
        </w:tc>
      </w:tr>
    </w:tbl>
    <w:p w14:paraId="448879A9" w14:textId="77777777" w:rsidR="007B7280" w:rsidRPr="008E005B" w:rsidRDefault="007B7280" w:rsidP="00C76A6D">
      <w:pPr>
        <w:rPr>
          <w:rFonts w:cstheme="minorHAnsi"/>
          <w:b/>
          <w:bCs/>
          <w:noProof/>
          <w:sz w:val="24"/>
          <w:szCs w:val="24"/>
        </w:rPr>
      </w:pPr>
    </w:p>
    <w:p w14:paraId="4C913674" w14:textId="43587A51" w:rsidR="0067335E" w:rsidRPr="008E005B" w:rsidRDefault="0067335E" w:rsidP="00C76A6D">
      <w:pPr>
        <w:rPr>
          <w:rFonts w:cstheme="minorHAnsi"/>
          <w:b/>
          <w:bCs/>
          <w:noProof/>
          <w:sz w:val="24"/>
          <w:szCs w:val="24"/>
        </w:rPr>
      </w:pPr>
    </w:p>
    <w:p w14:paraId="34594693" w14:textId="59D77468" w:rsidR="0067335E" w:rsidRPr="008E005B" w:rsidRDefault="0067335E" w:rsidP="00C76A6D">
      <w:pPr>
        <w:rPr>
          <w:rFonts w:cstheme="minorHAnsi"/>
          <w:b/>
          <w:bCs/>
          <w:noProof/>
          <w:sz w:val="24"/>
          <w:szCs w:val="24"/>
        </w:rPr>
      </w:pPr>
    </w:p>
    <w:p w14:paraId="3999A59B" w14:textId="2DAE427A" w:rsidR="006E4511" w:rsidRPr="008E005B" w:rsidRDefault="006E4511" w:rsidP="00C76A6D">
      <w:pPr>
        <w:rPr>
          <w:rFonts w:cstheme="minorHAnsi"/>
          <w:b/>
          <w:bCs/>
          <w:noProof/>
          <w:sz w:val="24"/>
          <w:szCs w:val="24"/>
        </w:rPr>
      </w:pPr>
    </w:p>
    <w:p w14:paraId="11391246" w14:textId="241574C5" w:rsidR="006E4511" w:rsidRPr="008E005B" w:rsidRDefault="006E4511" w:rsidP="00C76A6D">
      <w:pPr>
        <w:rPr>
          <w:rFonts w:cstheme="minorHAnsi"/>
          <w:b/>
          <w:bCs/>
          <w:noProof/>
          <w:sz w:val="24"/>
          <w:szCs w:val="24"/>
        </w:rPr>
      </w:pPr>
    </w:p>
    <w:p w14:paraId="662D67D4" w14:textId="2193D5E1" w:rsidR="006E4511" w:rsidRPr="008E005B" w:rsidRDefault="006E4511" w:rsidP="00C76A6D">
      <w:pPr>
        <w:rPr>
          <w:rFonts w:cstheme="minorHAnsi"/>
          <w:b/>
          <w:bCs/>
          <w:noProof/>
          <w:sz w:val="24"/>
          <w:szCs w:val="24"/>
        </w:rPr>
      </w:pPr>
    </w:p>
    <w:p w14:paraId="3F80E371" w14:textId="32F6E07E" w:rsidR="006E4511" w:rsidRPr="008E005B" w:rsidRDefault="006E4511" w:rsidP="00C76A6D">
      <w:pPr>
        <w:rPr>
          <w:rFonts w:cstheme="minorHAnsi"/>
          <w:b/>
          <w:bCs/>
          <w:noProof/>
          <w:sz w:val="24"/>
          <w:szCs w:val="24"/>
        </w:rPr>
      </w:pPr>
    </w:p>
    <w:p w14:paraId="440F0EA6" w14:textId="20A54F24" w:rsidR="006E4511" w:rsidRPr="008E005B" w:rsidRDefault="006E4511" w:rsidP="00C76A6D">
      <w:pPr>
        <w:rPr>
          <w:rFonts w:cstheme="minorHAnsi"/>
          <w:b/>
          <w:bCs/>
          <w:noProof/>
          <w:sz w:val="24"/>
          <w:szCs w:val="24"/>
        </w:rPr>
      </w:pPr>
    </w:p>
    <w:p w14:paraId="00D9DA18" w14:textId="647638A5" w:rsidR="006E4511" w:rsidRPr="008E005B" w:rsidRDefault="006E4511" w:rsidP="00C76A6D">
      <w:pPr>
        <w:rPr>
          <w:rFonts w:cstheme="minorHAnsi"/>
          <w:b/>
          <w:bCs/>
          <w:noProof/>
          <w:sz w:val="24"/>
          <w:szCs w:val="24"/>
        </w:rPr>
      </w:pPr>
    </w:p>
    <w:p w14:paraId="2667F287" w14:textId="4DEDD9EB" w:rsidR="006E4511" w:rsidRPr="008E005B" w:rsidRDefault="006E4511" w:rsidP="00C76A6D">
      <w:pPr>
        <w:rPr>
          <w:rFonts w:cstheme="minorHAnsi"/>
          <w:b/>
          <w:bCs/>
          <w:noProof/>
          <w:sz w:val="24"/>
          <w:szCs w:val="24"/>
        </w:rPr>
      </w:pPr>
    </w:p>
    <w:p w14:paraId="38CDEF47" w14:textId="66BB23D0" w:rsidR="006E4511" w:rsidRPr="008E005B" w:rsidRDefault="006E4511" w:rsidP="00C76A6D">
      <w:pPr>
        <w:rPr>
          <w:rFonts w:cstheme="minorHAnsi"/>
          <w:b/>
          <w:bCs/>
          <w:noProof/>
          <w:sz w:val="24"/>
          <w:szCs w:val="24"/>
        </w:rPr>
      </w:pPr>
    </w:p>
    <w:p w14:paraId="3459C2C5" w14:textId="77777777" w:rsidR="006E4511" w:rsidRPr="008E005B" w:rsidRDefault="006E4511" w:rsidP="00C76A6D">
      <w:pPr>
        <w:rPr>
          <w:rFonts w:cstheme="minorHAnsi"/>
          <w:b/>
          <w:bCs/>
          <w:noProof/>
          <w:sz w:val="24"/>
          <w:szCs w:val="24"/>
        </w:rPr>
      </w:pPr>
    </w:p>
    <w:p w14:paraId="1CC43900" w14:textId="77777777" w:rsidR="00C76A6D" w:rsidRDefault="00C76A6D" w:rsidP="00C76A6D">
      <w:pPr>
        <w:rPr>
          <w:rFonts w:cstheme="minorHAnsi"/>
          <w:b/>
          <w:bCs/>
          <w:noProof/>
          <w:sz w:val="24"/>
          <w:szCs w:val="24"/>
        </w:rPr>
      </w:pPr>
    </w:p>
    <w:p w14:paraId="456C511C" w14:textId="77777777" w:rsidR="00407030" w:rsidRDefault="00407030" w:rsidP="00C76A6D">
      <w:pPr>
        <w:rPr>
          <w:rFonts w:cstheme="minorHAnsi"/>
          <w:b/>
          <w:bCs/>
          <w:noProof/>
          <w:sz w:val="24"/>
          <w:szCs w:val="24"/>
        </w:rPr>
      </w:pPr>
    </w:p>
    <w:p w14:paraId="21EB48DA" w14:textId="77777777" w:rsidR="00407030" w:rsidRPr="008E005B" w:rsidRDefault="00407030" w:rsidP="00C76A6D">
      <w:pPr>
        <w:rPr>
          <w:rFonts w:cstheme="minorHAnsi"/>
          <w:b/>
          <w:bCs/>
          <w:noProof/>
          <w:sz w:val="24"/>
          <w:szCs w:val="24"/>
        </w:rPr>
      </w:pPr>
    </w:p>
    <w:p w14:paraId="2ECB7BBC" w14:textId="78E350AC" w:rsidR="00C76A6D" w:rsidRPr="00E82418" w:rsidRDefault="00C76A6D" w:rsidP="00C76A6D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  <w:bookmarkStart w:id="0" w:name="OLE_LINK2"/>
      <w:r w:rsidRPr="00E82418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t>Supplementary Figure-1</w:t>
      </w:r>
      <w:r w:rsidR="008B76C9" w:rsidRPr="008B76C9">
        <w:rPr>
          <w:rFonts w:ascii="Times New Roman" w:hAnsi="Times New Roman" w:cs="Times New Roman"/>
          <w:sz w:val="24"/>
          <w:szCs w:val="24"/>
        </w:rPr>
        <w:t xml:space="preserve"> </w:t>
      </w:r>
      <w:r w:rsidR="008B76C9" w:rsidRPr="00E82418">
        <w:rPr>
          <w:rFonts w:ascii="Times New Roman" w:hAnsi="Times New Roman" w:cs="Times New Roman"/>
          <w:sz w:val="24"/>
          <w:szCs w:val="24"/>
        </w:rPr>
        <w:t>Patients’ cohort disease subtypes.</w:t>
      </w:r>
    </w:p>
    <w:p w14:paraId="6E766CD0" w14:textId="4389224C" w:rsidR="008B76C9" w:rsidRPr="00E47E0F" w:rsidRDefault="00280C9E" w:rsidP="008B76C9">
      <w:pPr>
        <w:rPr>
          <w:rFonts w:cstheme="minorHAnsi"/>
        </w:rPr>
      </w:pPr>
      <w:r>
        <w:rPr>
          <w:rFonts w:cstheme="minorHAnsi"/>
          <w:noProof/>
        </w:rPr>
        <w:pict w14:anchorId="5931C2F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alt="" style="width:358.35pt;height:284.65pt;mso-width-percent:0;mso-height-percent:0;mso-width-percent:0;mso-height-percent:0">
            <v:imagedata r:id="rId10" o:title="Capture"/>
          </v:shape>
        </w:pict>
      </w:r>
    </w:p>
    <w:p w14:paraId="3BFA70E8" w14:textId="77777777" w:rsidR="00C76A6D" w:rsidRPr="00E47E0F" w:rsidRDefault="00C76A6D" w:rsidP="00C76A6D">
      <w:pPr>
        <w:rPr>
          <w:rFonts w:cstheme="minorHAnsi"/>
        </w:rPr>
      </w:pPr>
    </w:p>
    <w:p w14:paraId="1059C552" w14:textId="42A5415B" w:rsidR="008B76C9" w:rsidRPr="009A1013" w:rsidRDefault="00C76A6D" w:rsidP="009A101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A1013">
        <w:rPr>
          <w:rFonts w:ascii="Times New Roman" w:hAnsi="Times New Roman" w:cs="Times New Roman"/>
          <w:b/>
          <w:bCs/>
          <w:noProof/>
          <w:sz w:val="24"/>
          <w:szCs w:val="24"/>
        </w:rPr>
        <w:t>Supplementary Figure-2</w:t>
      </w:r>
      <w:r w:rsidR="008B76C9" w:rsidRPr="009A1013">
        <w:rPr>
          <w:rFonts w:ascii="Times New Roman" w:hAnsi="Times New Roman" w:cs="Times New Roman"/>
          <w:sz w:val="24"/>
          <w:szCs w:val="24"/>
        </w:rPr>
        <w:t xml:space="preserve"> Distribution of canonical missense mutations.</w:t>
      </w:r>
    </w:p>
    <w:p w14:paraId="11CA43DC" w14:textId="5EF39B9A" w:rsidR="00C76A6D" w:rsidRPr="00E82418" w:rsidRDefault="00C76A6D" w:rsidP="00C76A6D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1799FEA7" w14:textId="77777777" w:rsidR="00C76A6D" w:rsidRPr="00E47E0F" w:rsidRDefault="00C76A6D" w:rsidP="00C76A6D">
      <w:pPr>
        <w:rPr>
          <w:rFonts w:cstheme="minorHAnsi"/>
          <w:b/>
          <w:bCs/>
          <w:noProof/>
          <w:sz w:val="24"/>
          <w:szCs w:val="24"/>
        </w:rPr>
      </w:pPr>
    </w:p>
    <w:bookmarkEnd w:id="0"/>
    <w:p w14:paraId="4FDF0E6D" w14:textId="2191CA47" w:rsidR="00C76A6D" w:rsidRDefault="004709BE" w:rsidP="00407030">
      <w:pPr>
        <w:rPr>
          <w:noProof/>
        </w:rPr>
      </w:pPr>
      <w:r w:rsidRPr="004709BE">
        <w:t xml:space="preserve"> </w:t>
      </w:r>
      <w:r w:rsidR="00280C9E">
        <w:rPr>
          <w:noProof/>
        </w:rPr>
        <w:object w:dxaOrig="8244" w:dyaOrig="6595" w14:anchorId="1893246F">
          <v:shape id="_x0000_i1029" type="#_x0000_t75" alt="" style="width:301.4pt;height:241.95pt;mso-width-percent:0;mso-height-percent:0;mso-width-percent:0;mso-height-percent:0" o:ole="">
            <v:imagedata r:id="rId11" o:title=""/>
          </v:shape>
          <o:OLEObject Type="Embed" ProgID="Prism9.Document" ShapeID="_x0000_i1029" DrawAspect="Content" ObjectID="_1734792915" r:id="rId12"/>
        </w:object>
      </w:r>
    </w:p>
    <w:p w14:paraId="6B0C8A33" w14:textId="78E4D6F1" w:rsidR="00EF05B2" w:rsidRPr="009A1013" w:rsidRDefault="00EF05B2" w:rsidP="009A101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A1013">
        <w:rPr>
          <w:rFonts w:ascii="Times New Roman" w:hAnsi="Times New Roman" w:cs="Times New Roman"/>
          <w:b/>
          <w:bCs/>
          <w:sz w:val="24"/>
          <w:szCs w:val="24"/>
        </w:rPr>
        <w:t>Supplementary Figure</w:t>
      </w:r>
      <w:r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9A1013">
        <w:rPr>
          <w:rFonts w:ascii="Times New Roman" w:hAnsi="Times New Roman" w:cs="Times New Roman"/>
          <w:b/>
          <w:bCs/>
          <w:sz w:val="24"/>
          <w:szCs w:val="24"/>
        </w:rPr>
        <w:t>3. C: Number of patients with chromosome 17p deletion</w:t>
      </w:r>
    </w:p>
    <w:p w14:paraId="7109CEFF" w14:textId="77777777" w:rsidR="00EF05B2" w:rsidRPr="00407030" w:rsidRDefault="00EF05B2" w:rsidP="00407030">
      <w:pPr>
        <w:rPr>
          <w:rFonts w:cstheme="minorHAnsi"/>
        </w:rPr>
      </w:pPr>
    </w:p>
    <w:p w14:paraId="436BF4B8" w14:textId="0D5E4438" w:rsidR="00C707C1" w:rsidRDefault="00EF05B2" w:rsidP="00C76A6D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  <w:bookmarkStart w:id="1" w:name="OLE_LINK3"/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746BD2C9" wp14:editId="737B145F">
            <wp:extent cx="2523744" cy="3510994"/>
            <wp:effectExtent l="0" t="0" r="3810" b="0"/>
            <wp:docPr id="28" name="Picture 28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8" descr="Chart, histogram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33766" cy="35249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E30DB5" w14:textId="77777777" w:rsidR="00EF05B2" w:rsidRDefault="00EF05B2" w:rsidP="00C76A6D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344F6796" w14:textId="77777777" w:rsidR="00C707C1" w:rsidRDefault="00C707C1" w:rsidP="00C76A6D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205D3D86" w14:textId="0496F413" w:rsidR="00C76A6D" w:rsidRPr="00E82418" w:rsidRDefault="00C76A6D" w:rsidP="00C76A6D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E82418">
        <w:rPr>
          <w:rFonts w:ascii="Times New Roman" w:hAnsi="Times New Roman" w:cs="Times New Roman"/>
          <w:b/>
          <w:bCs/>
          <w:noProof/>
          <w:sz w:val="24"/>
          <w:szCs w:val="24"/>
        </w:rPr>
        <w:t>Supplementary Figure-</w:t>
      </w:r>
      <w:r w:rsidR="00C707C1">
        <w:rPr>
          <w:rFonts w:ascii="Times New Roman" w:hAnsi="Times New Roman" w:cs="Times New Roman"/>
          <w:b/>
          <w:bCs/>
          <w:noProof/>
          <w:sz w:val="24"/>
          <w:szCs w:val="24"/>
        </w:rPr>
        <w:t>4</w:t>
      </w:r>
      <w:r w:rsidR="008B76C9" w:rsidRPr="008B76C9">
        <w:rPr>
          <w:rFonts w:ascii="Times New Roman" w:hAnsi="Times New Roman" w:cs="Times New Roman"/>
          <w:sz w:val="24"/>
          <w:szCs w:val="24"/>
        </w:rPr>
        <w:t xml:space="preserve"> </w:t>
      </w:r>
      <w:r w:rsidR="008B76C9" w:rsidRPr="00E82418">
        <w:rPr>
          <w:rFonts w:ascii="Times New Roman" w:hAnsi="Times New Roman" w:cs="Times New Roman"/>
          <w:sz w:val="24"/>
          <w:szCs w:val="24"/>
        </w:rPr>
        <w:t xml:space="preserve">Number of hits in </w:t>
      </w:r>
      <w:r w:rsidR="008B76C9" w:rsidRPr="00E82418">
        <w:rPr>
          <w:rFonts w:ascii="Times New Roman" w:hAnsi="Times New Roman" w:cs="Times New Roman"/>
          <w:i/>
          <w:iCs/>
          <w:sz w:val="24"/>
          <w:szCs w:val="24"/>
        </w:rPr>
        <w:t>TP53</w:t>
      </w:r>
      <w:r w:rsidR="008B76C9" w:rsidRPr="00E82418">
        <w:rPr>
          <w:rFonts w:ascii="Times New Roman" w:hAnsi="Times New Roman" w:cs="Times New Roman"/>
          <w:sz w:val="24"/>
          <w:szCs w:val="24"/>
        </w:rPr>
        <w:t xml:space="preserve"> locus in each disease subtype.</w:t>
      </w:r>
    </w:p>
    <w:bookmarkEnd w:id="1"/>
    <w:p w14:paraId="340E041D" w14:textId="524C10FE" w:rsidR="00C76A6D" w:rsidRPr="008E005B" w:rsidRDefault="004709BE" w:rsidP="00C76A6D">
      <w:pPr>
        <w:rPr>
          <w:rFonts w:cstheme="minorHAnsi"/>
          <w:b/>
          <w:bCs/>
          <w:noProof/>
          <w:sz w:val="24"/>
          <w:szCs w:val="24"/>
        </w:rPr>
      </w:pPr>
      <w:r w:rsidRPr="004709BE">
        <w:rPr>
          <w:rFonts w:cstheme="minorHAnsi"/>
          <w:b/>
          <w:bCs/>
          <w:noProof/>
          <w:sz w:val="24"/>
          <w:szCs w:val="24"/>
        </w:rPr>
        <w:drawing>
          <wp:inline distT="0" distB="0" distL="0" distR="0" wp14:anchorId="4B34BA30" wp14:editId="40D79C14">
            <wp:extent cx="5001323" cy="3905795"/>
            <wp:effectExtent l="0" t="0" r="889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001323" cy="3905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3925BA" w14:textId="79545611" w:rsidR="008B76C9" w:rsidRPr="00E82418" w:rsidRDefault="00C76A6D" w:rsidP="008B76C9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82418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t>Supplementary Figure-</w:t>
      </w:r>
      <w:r w:rsidR="00C707C1">
        <w:rPr>
          <w:rFonts w:ascii="Times New Roman" w:hAnsi="Times New Roman" w:cs="Times New Roman"/>
          <w:b/>
          <w:bCs/>
          <w:noProof/>
          <w:sz w:val="24"/>
          <w:szCs w:val="24"/>
        </w:rPr>
        <w:t>5</w:t>
      </w:r>
      <w:r w:rsidR="008B76C9" w:rsidRPr="008B76C9">
        <w:rPr>
          <w:rFonts w:ascii="Times New Roman" w:hAnsi="Times New Roman" w:cs="Times New Roman"/>
          <w:sz w:val="24"/>
          <w:szCs w:val="24"/>
        </w:rPr>
        <w:t xml:space="preserve"> </w:t>
      </w:r>
      <w:r w:rsidR="008B76C9" w:rsidRPr="00E82418">
        <w:rPr>
          <w:rFonts w:ascii="Times New Roman" w:hAnsi="Times New Roman" w:cs="Times New Roman"/>
          <w:sz w:val="24"/>
          <w:szCs w:val="24"/>
        </w:rPr>
        <w:t xml:space="preserve">Different configurations of </w:t>
      </w:r>
      <w:r w:rsidR="008B76C9" w:rsidRPr="00E82418">
        <w:rPr>
          <w:rFonts w:ascii="Times New Roman" w:hAnsi="Times New Roman" w:cs="Times New Roman"/>
          <w:i/>
          <w:iCs/>
          <w:sz w:val="24"/>
          <w:szCs w:val="24"/>
        </w:rPr>
        <w:t>TP53</w:t>
      </w:r>
      <w:r w:rsidR="008B76C9" w:rsidRPr="00E82418">
        <w:rPr>
          <w:rFonts w:ascii="Times New Roman" w:hAnsi="Times New Roman" w:cs="Times New Roman"/>
          <w:sz w:val="24"/>
          <w:szCs w:val="24"/>
        </w:rPr>
        <w:t xml:space="preserve"> double hits mutations.</w:t>
      </w:r>
    </w:p>
    <w:p w14:paraId="18C09C7D" w14:textId="09693C79" w:rsidR="00C76A6D" w:rsidRPr="00E82418" w:rsidRDefault="00C76A6D" w:rsidP="00C76A6D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3040139E" w14:textId="77777777" w:rsidR="00C76A6D" w:rsidRPr="00E47E0F" w:rsidRDefault="00C76A6D" w:rsidP="00C76A6D">
      <w:pPr>
        <w:rPr>
          <w:rFonts w:cstheme="minorHAnsi"/>
          <w:b/>
          <w:bCs/>
          <w:noProof/>
          <w:sz w:val="24"/>
          <w:szCs w:val="24"/>
        </w:rPr>
      </w:pPr>
    </w:p>
    <w:p w14:paraId="253D74AF" w14:textId="77777777" w:rsidR="00C76A6D" w:rsidRPr="008E005B" w:rsidRDefault="00280C9E" w:rsidP="00C76A6D">
      <w:pPr>
        <w:rPr>
          <w:rFonts w:cstheme="minorHAnsi"/>
          <w:b/>
          <w:bCs/>
          <w:noProof/>
          <w:sz w:val="24"/>
          <w:szCs w:val="24"/>
        </w:rPr>
      </w:pPr>
      <w:r w:rsidRPr="008E005B">
        <w:rPr>
          <w:rFonts w:cstheme="minorHAnsi"/>
          <w:noProof/>
        </w:rPr>
        <w:object w:dxaOrig="9960" w:dyaOrig="6048" w14:anchorId="55826239">
          <v:shape id="_x0000_i1028" type="#_x0000_t75" alt="" style="width:374.25pt;height:226.9pt;mso-width-percent:0;mso-height-percent:0;mso-width-percent:0;mso-height-percent:0" o:ole="">
            <v:imagedata r:id="rId15" o:title=""/>
          </v:shape>
          <o:OLEObject Type="Embed" ProgID="Prism9.Document" ShapeID="_x0000_i1028" DrawAspect="Content" ObjectID="_1734792916" r:id="rId16"/>
        </w:object>
      </w:r>
    </w:p>
    <w:p w14:paraId="41B220B6" w14:textId="77777777" w:rsidR="00C76A6D" w:rsidRPr="00173908" w:rsidRDefault="00C76A6D" w:rsidP="00C76A6D">
      <w:pPr>
        <w:rPr>
          <w:rFonts w:cstheme="minorHAnsi"/>
          <w:b/>
          <w:bCs/>
          <w:noProof/>
          <w:sz w:val="24"/>
          <w:szCs w:val="24"/>
        </w:rPr>
      </w:pPr>
    </w:p>
    <w:p w14:paraId="699DB65D" w14:textId="77777777" w:rsidR="00C76A6D" w:rsidRPr="00173908" w:rsidRDefault="00C76A6D" w:rsidP="00C76A6D">
      <w:pPr>
        <w:rPr>
          <w:rFonts w:cstheme="minorHAnsi"/>
          <w:color w:val="000000"/>
          <w:highlight w:val="yellow"/>
          <w:shd w:val="clear" w:color="auto" w:fill="FFFFFF"/>
        </w:rPr>
      </w:pPr>
    </w:p>
    <w:p w14:paraId="55A18266" w14:textId="77777777" w:rsidR="007959D8" w:rsidRDefault="007959D8" w:rsidP="00C76A6D">
      <w:pPr>
        <w:rPr>
          <w:rFonts w:cstheme="minorHAnsi"/>
          <w:b/>
          <w:bCs/>
          <w:color w:val="000000"/>
          <w:shd w:val="clear" w:color="auto" w:fill="FFFFFF"/>
        </w:rPr>
      </w:pPr>
    </w:p>
    <w:p w14:paraId="5865B625" w14:textId="3376BFD0" w:rsidR="007959D8" w:rsidRPr="00E82418" w:rsidRDefault="007959D8" w:rsidP="007959D8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E82418">
        <w:rPr>
          <w:rFonts w:ascii="Times New Roman" w:hAnsi="Times New Roman" w:cs="Times New Roman"/>
          <w:b/>
          <w:bCs/>
          <w:noProof/>
          <w:sz w:val="24"/>
          <w:szCs w:val="24"/>
        </w:rPr>
        <w:t>Supplementary Figure-</w:t>
      </w:r>
      <w:r w:rsidR="00C707C1">
        <w:rPr>
          <w:rFonts w:ascii="Times New Roman" w:hAnsi="Times New Roman" w:cs="Times New Roman"/>
          <w:b/>
          <w:bCs/>
          <w:noProof/>
          <w:sz w:val="24"/>
          <w:szCs w:val="24"/>
        </w:rPr>
        <w:t>6</w:t>
      </w:r>
      <w:r w:rsidR="008B76C9" w:rsidRPr="008B76C9">
        <w:rPr>
          <w:rFonts w:ascii="Times New Roman" w:hAnsi="Times New Roman" w:cs="Times New Roman"/>
          <w:sz w:val="24"/>
          <w:szCs w:val="24"/>
        </w:rPr>
        <w:t xml:space="preserve"> </w:t>
      </w:r>
      <w:r w:rsidR="008B76C9" w:rsidRPr="00E82418">
        <w:rPr>
          <w:rFonts w:ascii="Times New Roman" w:hAnsi="Times New Roman" w:cs="Times New Roman"/>
          <w:sz w:val="24"/>
          <w:szCs w:val="24"/>
        </w:rPr>
        <w:t xml:space="preserve">A new approach to assess </w:t>
      </w:r>
      <w:r w:rsidR="008B76C9" w:rsidRPr="00E82418">
        <w:rPr>
          <w:rFonts w:ascii="Times New Roman" w:hAnsi="Times New Roman" w:cs="Times New Roman"/>
          <w:i/>
          <w:iCs/>
          <w:sz w:val="24"/>
          <w:szCs w:val="24"/>
        </w:rPr>
        <w:t>TP53</w:t>
      </w:r>
      <w:r w:rsidR="008B76C9" w:rsidRPr="00E82418">
        <w:rPr>
          <w:rFonts w:ascii="Times New Roman" w:hAnsi="Times New Roman" w:cs="Times New Roman"/>
          <w:sz w:val="24"/>
          <w:szCs w:val="24"/>
        </w:rPr>
        <w:t xml:space="preserve"> allelic inactivation.</w:t>
      </w:r>
    </w:p>
    <w:p w14:paraId="16FE333C" w14:textId="77777777" w:rsidR="00C76A6D" w:rsidRPr="008E005B" w:rsidRDefault="00C76A6D" w:rsidP="00C76A6D">
      <w:pPr>
        <w:rPr>
          <w:rFonts w:cstheme="minorHAnsi"/>
          <w:color w:val="000000"/>
          <w:highlight w:val="yellow"/>
          <w:shd w:val="clear" w:color="auto" w:fill="FFFFFF"/>
        </w:rPr>
      </w:pPr>
      <w:r w:rsidRPr="008E005B">
        <w:rPr>
          <w:rFonts w:cstheme="minorHAnsi"/>
          <w:noProof/>
          <w:color w:val="000000"/>
          <w:highlight w:val="yellow"/>
          <w:shd w:val="clear" w:color="auto" w:fill="FFFFFF"/>
        </w:rPr>
        <w:lastRenderedPageBreak/>
        <w:drawing>
          <wp:inline distT="0" distB="0" distL="0" distR="0" wp14:anchorId="377B2700" wp14:editId="11E6305C">
            <wp:extent cx="5384800" cy="7211362"/>
            <wp:effectExtent l="0" t="0" r="0" b="2540"/>
            <wp:docPr id="12" name="Picture 12" descr="C:\Users\BAHAJW\AppData\Local\Microsoft\Windows\INetCache\Content.Word\Captu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BAHAJW\AppData\Local\Microsoft\Windows\INetCache\Content.Word\Capture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3936" cy="72503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395897" w14:textId="77777777" w:rsidR="006E4511" w:rsidRPr="00173908" w:rsidRDefault="006E4511" w:rsidP="0018300B">
      <w:pPr>
        <w:rPr>
          <w:rFonts w:cstheme="minorHAnsi"/>
          <w:b/>
          <w:bCs/>
          <w:noProof/>
          <w:sz w:val="24"/>
          <w:szCs w:val="24"/>
        </w:rPr>
      </w:pPr>
    </w:p>
    <w:p w14:paraId="666C8F6E" w14:textId="77777777" w:rsidR="006E4511" w:rsidRPr="00E47E0F" w:rsidRDefault="006E4511" w:rsidP="0018300B">
      <w:pPr>
        <w:rPr>
          <w:rFonts w:cstheme="minorHAnsi"/>
          <w:b/>
          <w:bCs/>
          <w:noProof/>
          <w:sz w:val="24"/>
          <w:szCs w:val="24"/>
        </w:rPr>
      </w:pPr>
    </w:p>
    <w:p w14:paraId="594DD6DE" w14:textId="77777777" w:rsidR="006E4511" w:rsidRPr="00E47E0F" w:rsidRDefault="006E4511" w:rsidP="0018300B">
      <w:pPr>
        <w:rPr>
          <w:rFonts w:cstheme="minorHAnsi"/>
          <w:b/>
          <w:bCs/>
          <w:noProof/>
          <w:sz w:val="24"/>
          <w:szCs w:val="24"/>
        </w:rPr>
      </w:pPr>
    </w:p>
    <w:p w14:paraId="6040817B" w14:textId="77777777" w:rsidR="007959D8" w:rsidRDefault="007959D8" w:rsidP="0018300B">
      <w:pPr>
        <w:rPr>
          <w:rFonts w:cstheme="minorHAnsi"/>
          <w:b/>
          <w:bCs/>
          <w:noProof/>
          <w:sz w:val="24"/>
          <w:szCs w:val="24"/>
        </w:rPr>
      </w:pPr>
    </w:p>
    <w:p w14:paraId="67D164AC" w14:textId="6DA96F4B" w:rsidR="0018300B" w:rsidRPr="00E82418" w:rsidRDefault="0018300B" w:rsidP="0018300B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E82418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t>Supplementary Figure-</w:t>
      </w:r>
      <w:r w:rsidR="00C707C1">
        <w:rPr>
          <w:rFonts w:ascii="Times New Roman" w:hAnsi="Times New Roman" w:cs="Times New Roman"/>
          <w:b/>
          <w:bCs/>
          <w:noProof/>
          <w:sz w:val="24"/>
          <w:szCs w:val="24"/>
        </w:rPr>
        <w:t>7</w:t>
      </w:r>
      <w:r w:rsidR="008B76C9" w:rsidRPr="008B76C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B76C9" w:rsidRPr="00E8241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Examples of </w:t>
      </w:r>
      <w:r w:rsidR="008B76C9" w:rsidRPr="00E824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TP53</w:t>
      </w:r>
      <w:r w:rsidR="008B76C9" w:rsidRPr="00E8241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mutation with VAF of 20% with allelic inactivation probabilities in different settings.</w:t>
      </w:r>
    </w:p>
    <w:p w14:paraId="6D2D7DFB" w14:textId="1C3BFC16" w:rsidR="007959D8" w:rsidRDefault="007959D8" w:rsidP="0018300B">
      <w:pPr>
        <w:rPr>
          <w:rFonts w:cstheme="minorHAnsi"/>
          <w:b/>
          <w:bCs/>
          <w:noProof/>
          <w:sz w:val="24"/>
          <w:szCs w:val="24"/>
        </w:rPr>
      </w:pPr>
      <w:r w:rsidRPr="007959D8">
        <w:rPr>
          <w:rFonts w:cstheme="minorHAnsi"/>
          <w:b/>
          <w:bCs/>
          <w:noProof/>
          <w:sz w:val="24"/>
          <w:szCs w:val="24"/>
        </w:rPr>
        <w:drawing>
          <wp:inline distT="0" distB="0" distL="0" distR="0" wp14:anchorId="4442A88A" wp14:editId="0BAC2585">
            <wp:extent cx="3547154" cy="2395348"/>
            <wp:effectExtent l="0" t="0" r="0" b="508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563635" cy="24064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E3EBE2" w14:textId="77777777" w:rsidR="007959D8" w:rsidRDefault="007959D8" w:rsidP="0018300B">
      <w:pPr>
        <w:rPr>
          <w:rFonts w:cstheme="minorHAnsi"/>
          <w:b/>
          <w:bCs/>
          <w:noProof/>
          <w:sz w:val="24"/>
          <w:szCs w:val="24"/>
        </w:rPr>
      </w:pPr>
    </w:p>
    <w:p w14:paraId="21A49207" w14:textId="181F7D32" w:rsidR="007959D8" w:rsidRPr="00E82418" w:rsidRDefault="007959D8" w:rsidP="005C6A58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E82418">
        <w:rPr>
          <w:rFonts w:ascii="Times New Roman" w:hAnsi="Times New Roman" w:cs="Times New Roman"/>
          <w:b/>
          <w:bCs/>
          <w:noProof/>
          <w:sz w:val="24"/>
          <w:szCs w:val="24"/>
        </w:rPr>
        <w:t>Supplementary Figure-</w:t>
      </w:r>
      <w:r w:rsidR="00C707C1">
        <w:rPr>
          <w:rFonts w:ascii="Times New Roman" w:hAnsi="Times New Roman" w:cs="Times New Roman"/>
          <w:b/>
          <w:bCs/>
          <w:noProof/>
          <w:sz w:val="24"/>
          <w:szCs w:val="24"/>
        </w:rPr>
        <w:t>8</w:t>
      </w:r>
      <w:r w:rsidR="008B76C9" w:rsidRPr="008B76C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8B76C9" w:rsidRPr="00E82418">
        <w:rPr>
          <w:rFonts w:ascii="Times New Roman" w:hAnsi="Times New Roman" w:cs="Times New Roman"/>
          <w:sz w:val="24"/>
          <w:szCs w:val="24"/>
        </w:rPr>
        <w:t>Random forest</w:t>
      </w:r>
      <w:proofErr w:type="gramEnd"/>
      <w:r w:rsidR="008B76C9" w:rsidRPr="00E82418">
        <w:rPr>
          <w:rFonts w:ascii="Times New Roman" w:hAnsi="Times New Roman" w:cs="Times New Roman"/>
          <w:sz w:val="24"/>
          <w:szCs w:val="24"/>
        </w:rPr>
        <w:t xml:space="preserve"> survival analysis for determination of a VAF cutoff.</w:t>
      </w:r>
    </w:p>
    <w:p w14:paraId="6EF3F216" w14:textId="570090B8" w:rsidR="0018300B" w:rsidRPr="008E005B" w:rsidRDefault="00280C9E" w:rsidP="00C76A6D">
      <w:pPr>
        <w:rPr>
          <w:rFonts w:cstheme="minorHAnsi"/>
          <w:color w:val="000000"/>
          <w:highlight w:val="yellow"/>
          <w:shd w:val="clear" w:color="auto" w:fill="FFFFFF"/>
        </w:rPr>
      </w:pPr>
      <w:r>
        <w:rPr>
          <w:rFonts w:cstheme="minorHAnsi"/>
          <w:noProof/>
          <w:color w:val="000000"/>
          <w:highlight w:val="yellow"/>
          <w:shd w:val="clear" w:color="auto" w:fill="FFFFFF"/>
        </w:rPr>
        <w:pict w14:anchorId="7689C7F6">
          <v:shape id="_x0000_i1027" type="#_x0000_t75" alt="" style="width:361.65pt;height:278.8pt;mso-width-percent:0;mso-height-percent:0;mso-width-percent:0;mso-height-percent:0">
            <v:imagedata r:id="rId19" o:title="Capture"/>
          </v:shape>
        </w:pict>
      </w:r>
    </w:p>
    <w:p w14:paraId="1F715BC1" w14:textId="77777777" w:rsidR="007959D8" w:rsidRDefault="007959D8" w:rsidP="006439BC">
      <w:pPr>
        <w:rPr>
          <w:rFonts w:cstheme="minorHAnsi"/>
          <w:b/>
          <w:bCs/>
          <w:noProof/>
          <w:sz w:val="24"/>
          <w:szCs w:val="24"/>
        </w:rPr>
      </w:pPr>
    </w:p>
    <w:p w14:paraId="4BCA7853" w14:textId="77777777" w:rsidR="007959D8" w:rsidRDefault="007959D8" w:rsidP="006439BC">
      <w:pPr>
        <w:rPr>
          <w:rFonts w:cstheme="minorHAnsi"/>
          <w:b/>
          <w:bCs/>
          <w:noProof/>
          <w:sz w:val="24"/>
          <w:szCs w:val="24"/>
        </w:rPr>
      </w:pPr>
    </w:p>
    <w:p w14:paraId="158D6973" w14:textId="77777777" w:rsidR="007959D8" w:rsidRDefault="007959D8" w:rsidP="005C6A58">
      <w:pPr>
        <w:rPr>
          <w:rFonts w:cstheme="minorHAnsi"/>
          <w:b/>
          <w:bCs/>
          <w:noProof/>
          <w:sz w:val="24"/>
          <w:szCs w:val="24"/>
        </w:rPr>
      </w:pPr>
    </w:p>
    <w:p w14:paraId="7B573DD0" w14:textId="77777777" w:rsidR="00A3055D" w:rsidRDefault="00A3055D" w:rsidP="005C6A58">
      <w:pPr>
        <w:rPr>
          <w:rFonts w:cstheme="minorHAnsi"/>
          <w:b/>
          <w:bCs/>
          <w:noProof/>
          <w:sz w:val="24"/>
          <w:szCs w:val="24"/>
        </w:rPr>
      </w:pPr>
    </w:p>
    <w:p w14:paraId="36932551" w14:textId="77777777" w:rsidR="00A3055D" w:rsidRDefault="00A3055D" w:rsidP="005C6A58">
      <w:pPr>
        <w:rPr>
          <w:rFonts w:cstheme="minorHAnsi"/>
          <w:b/>
          <w:bCs/>
          <w:noProof/>
          <w:sz w:val="24"/>
          <w:szCs w:val="24"/>
        </w:rPr>
      </w:pPr>
    </w:p>
    <w:p w14:paraId="2D5C0664" w14:textId="77777777" w:rsidR="00A3055D" w:rsidRDefault="00A3055D" w:rsidP="005C6A58">
      <w:pPr>
        <w:rPr>
          <w:rFonts w:cstheme="minorHAnsi"/>
          <w:b/>
          <w:bCs/>
          <w:noProof/>
          <w:sz w:val="24"/>
          <w:szCs w:val="24"/>
        </w:rPr>
      </w:pPr>
    </w:p>
    <w:p w14:paraId="4DE593B1" w14:textId="0B129ED7" w:rsidR="006439BC" w:rsidRPr="00E82418" w:rsidRDefault="006439BC" w:rsidP="005C6A58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E82418">
        <w:rPr>
          <w:rFonts w:ascii="Times New Roman" w:hAnsi="Times New Roman" w:cs="Times New Roman"/>
          <w:b/>
          <w:bCs/>
          <w:noProof/>
          <w:sz w:val="24"/>
          <w:szCs w:val="24"/>
        </w:rPr>
        <w:t>Supplementary Figure-</w:t>
      </w:r>
      <w:r w:rsidR="00C707C1">
        <w:rPr>
          <w:rFonts w:ascii="Times New Roman" w:hAnsi="Times New Roman" w:cs="Times New Roman"/>
          <w:b/>
          <w:bCs/>
          <w:noProof/>
          <w:sz w:val="24"/>
          <w:szCs w:val="24"/>
        </w:rPr>
        <w:t>9</w:t>
      </w:r>
      <w:r w:rsidR="008B76C9" w:rsidRPr="008B76C9">
        <w:rPr>
          <w:rFonts w:ascii="Times New Roman" w:hAnsi="Times New Roman" w:cs="Times New Roman"/>
          <w:color w:val="222A35" w:themeColor="text2" w:themeShade="80"/>
          <w:sz w:val="24"/>
          <w:szCs w:val="24"/>
        </w:rPr>
        <w:t xml:space="preserve"> </w:t>
      </w:r>
      <w:r w:rsidR="008B76C9" w:rsidRPr="00E82418">
        <w:rPr>
          <w:rFonts w:ascii="Times New Roman" w:hAnsi="Times New Roman" w:cs="Times New Roman"/>
          <w:color w:val="222A35" w:themeColor="text2" w:themeShade="80"/>
          <w:sz w:val="24"/>
          <w:szCs w:val="24"/>
        </w:rPr>
        <w:t xml:space="preserve">Kaplan-Meier survival estimates comparing single and double hits </w:t>
      </w:r>
      <w:r w:rsidR="008B76C9" w:rsidRPr="00E82418">
        <w:rPr>
          <w:rFonts w:ascii="Times New Roman" w:hAnsi="Times New Roman" w:cs="Times New Roman"/>
          <w:i/>
          <w:color w:val="222A35" w:themeColor="text2" w:themeShade="80"/>
          <w:sz w:val="24"/>
          <w:szCs w:val="24"/>
        </w:rPr>
        <w:t>TP53</w:t>
      </w:r>
      <w:r w:rsidR="008B76C9" w:rsidRPr="00E82418">
        <w:rPr>
          <w:rFonts w:ascii="Times New Roman" w:hAnsi="Times New Roman" w:cs="Times New Roman"/>
          <w:color w:val="222A35" w:themeColor="text2" w:themeShade="80"/>
          <w:sz w:val="24"/>
          <w:szCs w:val="24"/>
        </w:rPr>
        <w:t xml:space="preserve"> groups in MDS and AML patients.</w:t>
      </w:r>
    </w:p>
    <w:p w14:paraId="7B5FC93C" w14:textId="77777777" w:rsidR="006439BC" w:rsidRPr="008E005B" w:rsidRDefault="006439BC" w:rsidP="006439BC">
      <w:pPr>
        <w:rPr>
          <w:rFonts w:cstheme="minorHAnsi"/>
          <w:b/>
          <w:bCs/>
          <w:noProof/>
          <w:sz w:val="24"/>
          <w:szCs w:val="24"/>
        </w:rPr>
      </w:pPr>
      <w:r w:rsidRPr="008E005B">
        <w:rPr>
          <w:rFonts w:cstheme="minorHAnsi"/>
          <w:b/>
          <w:bCs/>
          <w:noProof/>
          <w:sz w:val="24"/>
          <w:szCs w:val="24"/>
        </w:rPr>
        <w:drawing>
          <wp:inline distT="0" distB="0" distL="0" distR="0" wp14:anchorId="419D113A" wp14:editId="32C00331">
            <wp:extent cx="5325533" cy="4050364"/>
            <wp:effectExtent l="0" t="0" r="0" b="1270"/>
            <wp:docPr id="15" name="Picture 15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Graphical user interface&#10;&#10;Description automatically generated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344454" cy="4064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41B43D" w14:textId="77777777" w:rsidR="007959D8" w:rsidRPr="008E005B" w:rsidRDefault="007959D8" w:rsidP="006439BC">
      <w:pPr>
        <w:rPr>
          <w:rFonts w:cstheme="minorHAnsi"/>
          <w:b/>
          <w:bCs/>
          <w:noProof/>
          <w:sz w:val="24"/>
          <w:szCs w:val="24"/>
        </w:rPr>
      </w:pPr>
    </w:p>
    <w:p w14:paraId="3A560D04" w14:textId="64645001" w:rsidR="00E1260A" w:rsidRPr="00E82418" w:rsidRDefault="00E1260A" w:rsidP="005C6A58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E82418">
        <w:rPr>
          <w:rFonts w:ascii="Times New Roman" w:hAnsi="Times New Roman" w:cs="Times New Roman"/>
          <w:b/>
          <w:bCs/>
          <w:noProof/>
          <w:sz w:val="24"/>
          <w:szCs w:val="24"/>
        </w:rPr>
        <w:t>Supplementary Figure-</w:t>
      </w:r>
      <w:r w:rsidR="00C707C1">
        <w:rPr>
          <w:rFonts w:ascii="Times New Roman" w:hAnsi="Times New Roman" w:cs="Times New Roman"/>
          <w:b/>
          <w:bCs/>
          <w:noProof/>
          <w:sz w:val="24"/>
          <w:szCs w:val="24"/>
        </w:rPr>
        <w:t>10</w:t>
      </w:r>
      <w:r w:rsidR="008B76C9" w:rsidRPr="008B76C9">
        <w:rPr>
          <w:rFonts w:ascii="Times New Roman" w:hAnsi="Times New Roman" w:cs="Times New Roman"/>
          <w:color w:val="222A35" w:themeColor="text2" w:themeShade="80"/>
          <w:sz w:val="24"/>
          <w:szCs w:val="24"/>
        </w:rPr>
        <w:t xml:space="preserve"> </w:t>
      </w:r>
      <w:r w:rsidR="008B76C9" w:rsidRPr="00E82418">
        <w:rPr>
          <w:rFonts w:ascii="Times New Roman" w:hAnsi="Times New Roman" w:cs="Times New Roman"/>
          <w:color w:val="222A35" w:themeColor="text2" w:themeShade="80"/>
          <w:sz w:val="24"/>
          <w:szCs w:val="24"/>
        </w:rPr>
        <w:t>Kaplan-Meier survival estimates of the validation cohort.</w:t>
      </w:r>
    </w:p>
    <w:p w14:paraId="578BCC1C" w14:textId="78B49FC9" w:rsidR="007959D8" w:rsidRPr="008E005B" w:rsidRDefault="00E1260A" w:rsidP="00E1260A">
      <w:pPr>
        <w:rPr>
          <w:rFonts w:cstheme="minorHAnsi"/>
          <w:b/>
          <w:bCs/>
          <w:noProof/>
          <w:sz w:val="24"/>
          <w:szCs w:val="24"/>
        </w:rPr>
      </w:pPr>
      <w:r w:rsidRPr="008E005B">
        <w:rPr>
          <w:rFonts w:cstheme="minorHAnsi"/>
          <w:b/>
          <w:bCs/>
          <w:noProof/>
          <w:sz w:val="24"/>
          <w:szCs w:val="24"/>
        </w:rPr>
        <w:lastRenderedPageBreak/>
        <w:drawing>
          <wp:inline distT="0" distB="0" distL="0" distR="0" wp14:anchorId="7791DB44" wp14:editId="07E6F83F">
            <wp:extent cx="4362450" cy="3720084"/>
            <wp:effectExtent l="0" t="0" r="0" b="0"/>
            <wp:docPr id="4" name="Picture 4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&#10;&#10;Description automatically generated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377161" cy="37326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52B48E" w14:textId="775E3583" w:rsidR="00496667" w:rsidRDefault="0018300B" w:rsidP="005C6A58">
      <w:pPr>
        <w:rPr>
          <w:rFonts w:ascii="Times New Roman" w:hAnsi="Times New Roman" w:cs="Times New Roman"/>
          <w:sz w:val="24"/>
          <w:szCs w:val="24"/>
        </w:rPr>
      </w:pPr>
      <w:r w:rsidRPr="00E82418">
        <w:rPr>
          <w:rFonts w:ascii="Times New Roman" w:hAnsi="Times New Roman" w:cs="Times New Roman"/>
          <w:b/>
          <w:bCs/>
          <w:noProof/>
          <w:sz w:val="24"/>
          <w:szCs w:val="24"/>
        </w:rPr>
        <w:t>Supplementary Figure-</w:t>
      </w:r>
      <w:r w:rsidR="007959D8" w:rsidRPr="00E82418">
        <w:rPr>
          <w:rFonts w:ascii="Times New Roman" w:hAnsi="Times New Roman" w:cs="Times New Roman"/>
          <w:b/>
          <w:bCs/>
          <w:noProof/>
          <w:sz w:val="24"/>
          <w:szCs w:val="24"/>
        </w:rPr>
        <w:t>1</w:t>
      </w:r>
      <w:r w:rsidR="00C707C1">
        <w:rPr>
          <w:rFonts w:ascii="Times New Roman" w:hAnsi="Times New Roman" w:cs="Times New Roman"/>
          <w:b/>
          <w:bCs/>
          <w:noProof/>
          <w:sz w:val="24"/>
          <w:szCs w:val="24"/>
        </w:rPr>
        <w:t>1</w:t>
      </w:r>
      <w:r w:rsidR="00496667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 </w:t>
      </w:r>
      <w:r w:rsidR="00496667" w:rsidRPr="00E82418">
        <w:rPr>
          <w:rFonts w:ascii="Times New Roman" w:hAnsi="Times New Roman" w:cs="Times New Roman"/>
          <w:sz w:val="24"/>
          <w:szCs w:val="24"/>
        </w:rPr>
        <w:t>Single-cell DNA sequencing in selected samples.</w:t>
      </w:r>
    </w:p>
    <w:p w14:paraId="3100496F" w14:textId="3E425754" w:rsidR="00C76A6D" w:rsidRPr="00E82418" w:rsidRDefault="00C76A6D" w:rsidP="005C6A58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E82418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 A</w:t>
      </w:r>
    </w:p>
    <w:p w14:paraId="730DE97C" w14:textId="77777777" w:rsidR="00C76A6D" w:rsidRPr="008E005B" w:rsidRDefault="00C76A6D" w:rsidP="00C76A6D">
      <w:pPr>
        <w:rPr>
          <w:rFonts w:cstheme="minorHAnsi"/>
          <w:color w:val="000000"/>
          <w:highlight w:val="yellow"/>
          <w:shd w:val="clear" w:color="auto" w:fill="FFFFFF"/>
        </w:rPr>
      </w:pPr>
    </w:p>
    <w:p w14:paraId="77C322CB" w14:textId="77777777" w:rsidR="00C76A6D" w:rsidRPr="008E005B" w:rsidRDefault="00C76A6D" w:rsidP="00C76A6D">
      <w:pPr>
        <w:rPr>
          <w:rFonts w:cstheme="minorHAnsi"/>
          <w:color w:val="000000"/>
          <w:highlight w:val="yellow"/>
          <w:shd w:val="clear" w:color="auto" w:fill="FFFFFF"/>
        </w:rPr>
      </w:pPr>
      <w:r w:rsidRPr="008E005B">
        <w:rPr>
          <w:rFonts w:cstheme="minorHAnsi"/>
          <w:noProof/>
          <w:color w:val="000000"/>
          <w:highlight w:val="yellow"/>
          <w:shd w:val="clear" w:color="auto" w:fill="FFFFFF"/>
        </w:rPr>
        <w:drawing>
          <wp:inline distT="0" distB="0" distL="0" distR="0" wp14:anchorId="67E73EAE" wp14:editId="4D5089C0">
            <wp:extent cx="3321100" cy="3961104"/>
            <wp:effectExtent l="0" t="0" r="0" b="1905"/>
            <wp:docPr id="10" name="Picture 10" descr="Capture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apture22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8811" cy="397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5E54C0" w14:textId="67149BD3" w:rsidR="00C76A6D" w:rsidRPr="00173908" w:rsidRDefault="00C76A6D" w:rsidP="00C76A6D">
      <w:pPr>
        <w:rPr>
          <w:rFonts w:cstheme="minorHAnsi"/>
          <w:b/>
          <w:bCs/>
          <w:noProof/>
          <w:sz w:val="24"/>
          <w:szCs w:val="24"/>
          <w:highlight w:val="yellow"/>
        </w:rPr>
      </w:pPr>
    </w:p>
    <w:p w14:paraId="44530B04" w14:textId="51E176A5" w:rsidR="00C76A6D" w:rsidRPr="00E82418" w:rsidRDefault="00C76A6D" w:rsidP="005C6A58">
      <w:pPr>
        <w:rPr>
          <w:rFonts w:ascii="Times New Roman" w:hAnsi="Times New Roman" w:cs="Times New Roman"/>
          <w:color w:val="000000"/>
          <w:highlight w:val="yellow"/>
          <w:shd w:val="clear" w:color="auto" w:fill="FFFFFF"/>
        </w:rPr>
      </w:pPr>
      <w:r w:rsidRPr="00E82418">
        <w:rPr>
          <w:rFonts w:ascii="Times New Roman" w:hAnsi="Times New Roman" w:cs="Times New Roman"/>
          <w:b/>
          <w:bCs/>
          <w:noProof/>
          <w:sz w:val="24"/>
          <w:szCs w:val="24"/>
        </w:rPr>
        <w:t>B</w:t>
      </w:r>
    </w:p>
    <w:p w14:paraId="40DA69D3" w14:textId="77777777" w:rsidR="00C76A6D" w:rsidRPr="008E005B" w:rsidRDefault="00C76A6D" w:rsidP="00C76A6D">
      <w:pPr>
        <w:rPr>
          <w:rFonts w:cstheme="minorHAnsi"/>
          <w:b/>
          <w:bCs/>
          <w:noProof/>
          <w:sz w:val="24"/>
          <w:szCs w:val="24"/>
          <w:highlight w:val="yellow"/>
        </w:rPr>
      </w:pPr>
      <w:r w:rsidRPr="008E005B">
        <w:rPr>
          <w:rFonts w:cstheme="minorHAnsi"/>
          <w:noProof/>
          <w:color w:val="000000"/>
          <w:highlight w:val="yellow"/>
          <w:shd w:val="clear" w:color="auto" w:fill="FFFFFF"/>
        </w:rPr>
        <w:drawing>
          <wp:inline distT="0" distB="0" distL="0" distR="0" wp14:anchorId="51E9C689" wp14:editId="54FE5D96">
            <wp:extent cx="3988866" cy="4544278"/>
            <wp:effectExtent l="0" t="0" r="0" b="8890"/>
            <wp:docPr id="9" name="Picture 9" descr="Capture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apture33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6329" cy="4552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804814" w14:textId="77777777" w:rsidR="007959D8" w:rsidRDefault="007959D8" w:rsidP="00C76A6D">
      <w:pPr>
        <w:rPr>
          <w:rFonts w:cstheme="minorHAnsi"/>
          <w:b/>
          <w:bCs/>
          <w:noProof/>
          <w:sz w:val="24"/>
          <w:szCs w:val="24"/>
        </w:rPr>
      </w:pPr>
    </w:p>
    <w:p w14:paraId="77235AA3" w14:textId="77777777" w:rsidR="007959D8" w:rsidRDefault="007959D8" w:rsidP="00C76A6D">
      <w:pPr>
        <w:rPr>
          <w:rFonts w:cstheme="minorHAnsi"/>
          <w:b/>
          <w:bCs/>
          <w:noProof/>
          <w:sz w:val="24"/>
          <w:szCs w:val="24"/>
        </w:rPr>
      </w:pPr>
    </w:p>
    <w:p w14:paraId="632940D1" w14:textId="77777777" w:rsidR="007959D8" w:rsidRDefault="007959D8" w:rsidP="00C76A6D">
      <w:pPr>
        <w:rPr>
          <w:rFonts w:cstheme="minorHAnsi"/>
          <w:b/>
          <w:bCs/>
          <w:noProof/>
          <w:sz w:val="24"/>
          <w:szCs w:val="24"/>
        </w:rPr>
      </w:pPr>
    </w:p>
    <w:p w14:paraId="15DA4B17" w14:textId="77777777" w:rsidR="007959D8" w:rsidRDefault="007959D8" w:rsidP="00C76A6D">
      <w:pPr>
        <w:rPr>
          <w:rFonts w:cstheme="minorHAnsi"/>
          <w:b/>
          <w:bCs/>
          <w:noProof/>
          <w:sz w:val="24"/>
          <w:szCs w:val="24"/>
        </w:rPr>
      </w:pPr>
    </w:p>
    <w:p w14:paraId="493E4266" w14:textId="77777777" w:rsidR="007959D8" w:rsidRDefault="007959D8" w:rsidP="00C76A6D">
      <w:pPr>
        <w:rPr>
          <w:rFonts w:cstheme="minorHAnsi"/>
          <w:b/>
          <w:bCs/>
          <w:noProof/>
          <w:sz w:val="24"/>
          <w:szCs w:val="24"/>
        </w:rPr>
      </w:pPr>
    </w:p>
    <w:p w14:paraId="6CF66518" w14:textId="77777777" w:rsidR="007959D8" w:rsidRDefault="007959D8" w:rsidP="00C76A6D">
      <w:pPr>
        <w:rPr>
          <w:rFonts w:cstheme="minorHAnsi"/>
          <w:b/>
          <w:bCs/>
          <w:noProof/>
          <w:sz w:val="24"/>
          <w:szCs w:val="24"/>
        </w:rPr>
      </w:pPr>
    </w:p>
    <w:p w14:paraId="6C6C1BDA" w14:textId="77777777" w:rsidR="007959D8" w:rsidRDefault="007959D8" w:rsidP="00C76A6D">
      <w:pPr>
        <w:rPr>
          <w:rFonts w:cstheme="minorHAnsi"/>
          <w:b/>
          <w:bCs/>
          <w:noProof/>
          <w:sz w:val="24"/>
          <w:szCs w:val="24"/>
        </w:rPr>
      </w:pPr>
    </w:p>
    <w:p w14:paraId="7DE152A2" w14:textId="77777777" w:rsidR="007959D8" w:rsidRDefault="007959D8" w:rsidP="00C76A6D">
      <w:pPr>
        <w:rPr>
          <w:rFonts w:cstheme="minorHAnsi"/>
          <w:b/>
          <w:bCs/>
          <w:noProof/>
          <w:sz w:val="24"/>
          <w:szCs w:val="24"/>
        </w:rPr>
      </w:pPr>
    </w:p>
    <w:p w14:paraId="3293AF7F" w14:textId="77777777" w:rsidR="007959D8" w:rsidRDefault="007959D8" w:rsidP="00C76A6D">
      <w:pPr>
        <w:rPr>
          <w:rFonts w:cstheme="minorHAnsi"/>
          <w:b/>
          <w:bCs/>
          <w:noProof/>
          <w:sz w:val="24"/>
          <w:szCs w:val="24"/>
        </w:rPr>
      </w:pPr>
    </w:p>
    <w:p w14:paraId="1DD2446E" w14:textId="77777777" w:rsidR="007959D8" w:rsidRDefault="007959D8" w:rsidP="00C76A6D">
      <w:pPr>
        <w:rPr>
          <w:rFonts w:cstheme="minorHAnsi"/>
          <w:b/>
          <w:bCs/>
          <w:noProof/>
          <w:sz w:val="24"/>
          <w:szCs w:val="24"/>
        </w:rPr>
      </w:pPr>
    </w:p>
    <w:p w14:paraId="39222A7C" w14:textId="77777777" w:rsidR="007959D8" w:rsidRDefault="007959D8" w:rsidP="00C76A6D">
      <w:pPr>
        <w:rPr>
          <w:rFonts w:cstheme="minorHAnsi"/>
          <w:b/>
          <w:bCs/>
          <w:noProof/>
          <w:sz w:val="24"/>
          <w:szCs w:val="24"/>
        </w:rPr>
      </w:pPr>
    </w:p>
    <w:p w14:paraId="7B4FE6ED" w14:textId="77777777" w:rsidR="007959D8" w:rsidRDefault="007959D8" w:rsidP="00C76A6D">
      <w:pPr>
        <w:rPr>
          <w:rFonts w:cstheme="minorHAnsi"/>
          <w:b/>
          <w:bCs/>
          <w:noProof/>
          <w:sz w:val="24"/>
          <w:szCs w:val="24"/>
        </w:rPr>
      </w:pPr>
    </w:p>
    <w:p w14:paraId="1D9F309F" w14:textId="77777777" w:rsidR="007959D8" w:rsidRPr="00173908" w:rsidRDefault="007959D8" w:rsidP="00C76A6D">
      <w:pPr>
        <w:rPr>
          <w:rFonts w:cstheme="minorHAnsi"/>
          <w:b/>
          <w:bCs/>
          <w:noProof/>
          <w:sz w:val="24"/>
          <w:szCs w:val="24"/>
        </w:rPr>
      </w:pPr>
    </w:p>
    <w:p w14:paraId="06DDA828" w14:textId="19A8E34A" w:rsidR="00C76A6D" w:rsidRPr="00E82418" w:rsidRDefault="00C76A6D" w:rsidP="00C76A6D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E82418">
        <w:rPr>
          <w:rFonts w:ascii="Times New Roman" w:hAnsi="Times New Roman" w:cs="Times New Roman"/>
          <w:b/>
          <w:bCs/>
          <w:noProof/>
          <w:sz w:val="24"/>
          <w:szCs w:val="24"/>
        </w:rPr>
        <w:t>C</w:t>
      </w:r>
    </w:p>
    <w:p w14:paraId="0088BA3C" w14:textId="77777777" w:rsidR="00C76A6D" w:rsidRPr="008E005B" w:rsidRDefault="00C76A6D" w:rsidP="00C76A6D">
      <w:pPr>
        <w:rPr>
          <w:rFonts w:cstheme="minorHAnsi"/>
          <w:b/>
          <w:bCs/>
          <w:noProof/>
          <w:sz w:val="24"/>
          <w:szCs w:val="24"/>
          <w:highlight w:val="yellow"/>
        </w:rPr>
      </w:pPr>
      <w:r w:rsidRPr="008E005B">
        <w:rPr>
          <w:rFonts w:cstheme="minorHAnsi"/>
          <w:b/>
          <w:bCs/>
          <w:noProof/>
          <w:sz w:val="24"/>
          <w:szCs w:val="24"/>
          <w:highlight w:val="yellow"/>
        </w:rPr>
        <w:drawing>
          <wp:inline distT="0" distB="0" distL="0" distR="0" wp14:anchorId="0E89ECA5" wp14:editId="74DB9977">
            <wp:extent cx="5657850" cy="3740426"/>
            <wp:effectExtent l="0" t="0" r="0" b="0"/>
            <wp:docPr id="8" name="Picture 8" descr="end of i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nd of it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1666" cy="374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C30662" w14:textId="64C99F06" w:rsidR="00DE2A79" w:rsidRPr="00E82418" w:rsidRDefault="00C76A6D" w:rsidP="00C76A6D">
      <w:pPr>
        <w:rPr>
          <w:rFonts w:ascii="Times New Roman" w:hAnsi="Times New Roman" w:cs="Times New Roman"/>
          <w:b/>
          <w:bCs/>
          <w:noProof/>
          <w:sz w:val="24"/>
          <w:szCs w:val="24"/>
          <w:highlight w:val="yellow"/>
        </w:rPr>
      </w:pPr>
      <w:r w:rsidRPr="00E82418">
        <w:rPr>
          <w:rFonts w:ascii="Times New Roman" w:hAnsi="Times New Roman" w:cs="Times New Roman"/>
          <w:b/>
          <w:bCs/>
          <w:noProof/>
          <w:sz w:val="24"/>
          <w:szCs w:val="24"/>
        </w:rPr>
        <w:t>D</w:t>
      </w:r>
    </w:p>
    <w:p w14:paraId="185D5003" w14:textId="7BD8BB69" w:rsidR="00C76A6D" w:rsidRPr="008E005B" w:rsidRDefault="00C76A6D" w:rsidP="00C76A6D">
      <w:pPr>
        <w:rPr>
          <w:rFonts w:cstheme="minorHAnsi"/>
          <w:b/>
          <w:bCs/>
          <w:noProof/>
          <w:sz w:val="24"/>
          <w:szCs w:val="24"/>
          <w:highlight w:val="yellow"/>
        </w:rPr>
      </w:pPr>
      <w:r w:rsidRPr="008E005B">
        <w:rPr>
          <w:rFonts w:cstheme="minorHAnsi"/>
          <w:b/>
          <w:bCs/>
          <w:noProof/>
          <w:sz w:val="24"/>
          <w:szCs w:val="24"/>
          <w:highlight w:val="yellow"/>
        </w:rPr>
        <w:drawing>
          <wp:inline distT="0" distB="0" distL="0" distR="0" wp14:anchorId="5A1E8060" wp14:editId="16FDB5EC">
            <wp:extent cx="6440627" cy="3609975"/>
            <wp:effectExtent l="0" t="0" r="0" b="0"/>
            <wp:docPr id="5" name="Picture 5" descr="final single ce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inal single cell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6906" cy="36190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D3501E" w14:textId="77777777" w:rsidR="00C76A6D" w:rsidRPr="00173908" w:rsidRDefault="00C76A6D" w:rsidP="00C76A6D">
      <w:pPr>
        <w:rPr>
          <w:rFonts w:cstheme="minorHAnsi"/>
          <w:b/>
          <w:bCs/>
          <w:noProof/>
          <w:sz w:val="24"/>
          <w:szCs w:val="24"/>
        </w:rPr>
      </w:pPr>
    </w:p>
    <w:p w14:paraId="018E2F05" w14:textId="77777777" w:rsidR="007959D8" w:rsidRPr="00E47E0F" w:rsidRDefault="007959D8" w:rsidP="00C76A6D">
      <w:pPr>
        <w:rPr>
          <w:rFonts w:cstheme="minorHAnsi"/>
          <w:b/>
          <w:bCs/>
          <w:noProof/>
          <w:sz w:val="24"/>
          <w:szCs w:val="24"/>
        </w:rPr>
      </w:pPr>
    </w:p>
    <w:p w14:paraId="19A6BAA0" w14:textId="7437EC28" w:rsidR="00C76A6D" w:rsidRPr="00E82418" w:rsidRDefault="0018300B" w:rsidP="00C76A6D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E82418">
        <w:rPr>
          <w:rFonts w:ascii="Times New Roman" w:hAnsi="Times New Roman" w:cs="Times New Roman"/>
          <w:b/>
          <w:bCs/>
          <w:noProof/>
          <w:sz w:val="24"/>
          <w:szCs w:val="24"/>
        </w:rPr>
        <w:t>Supplementary Figure-</w:t>
      </w:r>
      <w:r w:rsidR="00E1260A" w:rsidRPr="00E82418">
        <w:rPr>
          <w:rFonts w:ascii="Times New Roman" w:hAnsi="Times New Roman" w:cs="Times New Roman"/>
          <w:b/>
          <w:bCs/>
          <w:noProof/>
          <w:sz w:val="24"/>
          <w:szCs w:val="24"/>
        </w:rPr>
        <w:t>1</w:t>
      </w:r>
      <w:r w:rsidR="00C707C1">
        <w:rPr>
          <w:rFonts w:ascii="Times New Roman" w:hAnsi="Times New Roman" w:cs="Times New Roman"/>
          <w:b/>
          <w:bCs/>
          <w:noProof/>
          <w:sz w:val="24"/>
          <w:szCs w:val="24"/>
        </w:rPr>
        <w:t>2</w:t>
      </w:r>
      <w:r w:rsidR="00496667" w:rsidRPr="00496667">
        <w:rPr>
          <w:rFonts w:ascii="Times New Roman" w:hAnsi="Times New Roman" w:cs="Times New Roman"/>
          <w:sz w:val="24"/>
          <w:szCs w:val="24"/>
        </w:rPr>
        <w:t xml:space="preserve"> </w:t>
      </w:r>
      <w:r w:rsidR="00496667" w:rsidRPr="00E82418">
        <w:rPr>
          <w:rFonts w:ascii="Times New Roman" w:hAnsi="Times New Roman" w:cs="Times New Roman"/>
          <w:sz w:val="24"/>
          <w:szCs w:val="24"/>
        </w:rPr>
        <w:t>Somatic co-mutations in different disease subtypes.</w:t>
      </w:r>
    </w:p>
    <w:p w14:paraId="2C5257BB" w14:textId="483FADB1" w:rsidR="00C76A6D" w:rsidRPr="008E005B" w:rsidRDefault="00280C9E" w:rsidP="00C76A6D">
      <w:pPr>
        <w:rPr>
          <w:rFonts w:cstheme="minorHAnsi"/>
          <w:b/>
          <w:bCs/>
          <w:noProof/>
          <w:sz w:val="24"/>
          <w:szCs w:val="24"/>
        </w:rPr>
      </w:pPr>
      <w:r w:rsidRPr="008E005B">
        <w:rPr>
          <w:rFonts w:cstheme="minorHAnsi"/>
          <w:noProof/>
        </w:rPr>
        <w:object w:dxaOrig="5575" w:dyaOrig="7402" w14:anchorId="0593836C">
          <v:shape id="_x0000_i1026" type="#_x0000_t75" alt="" style="width:227.7pt;height:303.05pt;mso-width-percent:0;mso-height-percent:0;mso-width-percent:0;mso-height-percent:0" o:ole="">
            <v:imagedata r:id="rId26" o:title=""/>
          </v:shape>
          <o:OLEObject Type="Embed" ProgID="Prism9.Document" ShapeID="_x0000_i1026" DrawAspect="Content" ObjectID="_1734792917" r:id="rId27"/>
        </w:object>
      </w:r>
    </w:p>
    <w:p w14:paraId="6DFC5EF9" w14:textId="77777777" w:rsidR="00C76A6D" w:rsidRPr="00173908" w:rsidRDefault="00C76A6D" w:rsidP="00C76A6D">
      <w:pPr>
        <w:rPr>
          <w:rFonts w:cstheme="minorHAnsi"/>
          <w:b/>
          <w:bCs/>
          <w:noProof/>
          <w:sz w:val="24"/>
          <w:szCs w:val="24"/>
        </w:rPr>
      </w:pPr>
    </w:p>
    <w:p w14:paraId="69F0604C" w14:textId="206BA741" w:rsidR="00C76A6D" w:rsidRPr="00E82418" w:rsidRDefault="00C76A6D" w:rsidP="0018300B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E82418">
        <w:rPr>
          <w:rFonts w:ascii="Times New Roman" w:hAnsi="Times New Roman" w:cs="Times New Roman"/>
          <w:b/>
          <w:bCs/>
          <w:noProof/>
          <w:sz w:val="24"/>
          <w:szCs w:val="24"/>
        </w:rPr>
        <w:t>Supplementary Figure-</w:t>
      </w:r>
      <w:r w:rsidR="006439BC" w:rsidRPr="00E82418">
        <w:rPr>
          <w:rFonts w:ascii="Times New Roman" w:hAnsi="Times New Roman" w:cs="Times New Roman"/>
          <w:b/>
          <w:bCs/>
          <w:noProof/>
          <w:sz w:val="24"/>
          <w:szCs w:val="24"/>
        </w:rPr>
        <w:t>1</w:t>
      </w:r>
      <w:r w:rsidR="00C707C1">
        <w:rPr>
          <w:rFonts w:ascii="Times New Roman" w:hAnsi="Times New Roman" w:cs="Times New Roman"/>
          <w:b/>
          <w:bCs/>
          <w:noProof/>
          <w:sz w:val="24"/>
          <w:szCs w:val="24"/>
        </w:rPr>
        <w:t>3</w:t>
      </w:r>
      <w:r w:rsidR="00496667" w:rsidRPr="00496667">
        <w:rPr>
          <w:rFonts w:ascii="Times New Roman" w:hAnsi="Times New Roman" w:cs="Times New Roman"/>
          <w:sz w:val="24"/>
          <w:szCs w:val="24"/>
        </w:rPr>
        <w:t xml:space="preserve"> </w:t>
      </w:r>
      <w:r w:rsidR="00496667" w:rsidRPr="00E82418">
        <w:rPr>
          <w:rFonts w:ascii="Times New Roman" w:hAnsi="Times New Roman" w:cs="Times New Roman"/>
          <w:sz w:val="24"/>
          <w:szCs w:val="24"/>
        </w:rPr>
        <w:t>Frequency of concurrent somatic mutations.</w:t>
      </w:r>
    </w:p>
    <w:p w14:paraId="45AB2384" w14:textId="00A7789F" w:rsidR="00C76A6D" w:rsidRPr="008E005B" w:rsidRDefault="00C76A6D" w:rsidP="00C76A6D">
      <w:pPr>
        <w:rPr>
          <w:rFonts w:cstheme="minorHAnsi"/>
          <w:b/>
          <w:bCs/>
          <w:noProof/>
          <w:sz w:val="24"/>
          <w:szCs w:val="24"/>
        </w:rPr>
      </w:pPr>
    </w:p>
    <w:p w14:paraId="517E6BF9" w14:textId="77777777" w:rsidR="00C76A6D" w:rsidRPr="008E005B" w:rsidRDefault="00C76A6D" w:rsidP="00C76A6D">
      <w:pPr>
        <w:rPr>
          <w:rFonts w:cstheme="minorHAnsi"/>
          <w:b/>
          <w:bCs/>
          <w:noProof/>
          <w:sz w:val="24"/>
          <w:szCs w:val="24"/>
        </w:rPr>
      </w:pPr>
    </w:p>
    <w:p w14:paraId="16750746" w14:textId="30055A4A" w:rsidR="00C76A6D" w:rsidRPr="008E005B" w:rsidRDefault="00280C9E" w:rsidP="00C76A6D">
      <w:pPr>
        <w:rPr>
          <w:rFonts w:cstheme="minorHAnsi"/>
          <w:b/>
          <w:bCs/>
          <w:noProof/>
          <w:sz w:val="24"/>
          <w:szCs w:val="24"/>
        </w:rPr>
      </w:pPr>
      <w:r w:rsidRPr="00280C9E">
        <w:rPr>
          <w:rFonts w:cstheme="minorHAnsi"/>
          <w:b/>
          <w:bCs/>
          <w:noProof/>
          <w:sz w:val="24"/>
          <w:szCs w:val="24"/>
        </w:rPr>
        <w:lastRenderedPageBreak/>
        <w:pict w14:anchorId="6046DAB5">
          <v:shape id="_x0000_i1025" type="#_x0000_t75" alt="" style="width:380.1pt;height:250.35pt;mso-width-percent:0;mso-height-percent:0;mso-width-percent:0;mso-height-percent:0">
            <v:imagedata r:id="rId28" o:title="Capture"/>
          </v:shape>
        </w:pict>
      </w:r>
    </w:p>
    <w:p w14:paraId="5553DF66" w14:textId="77777777" w:rsidR="00C76A6D" w:rsidRPr="00E82418" w:rsidRDefault="00C76A6D" w:rsidP="00E82418">
      <w:pPr>
        <w:spacing w:line="480" w:lineRule="auto"/>
        <w:jc w:val="both"/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E82418">
        <w:rPr>
          <w:rFonts w:ascii="Times New Roman" w:hAnsi="Times New Roman" w:cs="Times New Roman"/>
          <w:b/>
          <w:bCs/>
          <w:noProof/>
          <w:sz w:val="24"/>
          <w:szCs w:val="24"/>
        </w:rPr>
        <w:t>Supplementary figure legends</w:t>
      </w:r>
    </w:p>
    <w:p w14:paraId="0DAE3AA7" w14:textId="2FC7A4D5" w:rsidR="00C76A6D" w:rsidRPr="00E82418" w:rsidRDefault="00C76A6D" w:rsidP="00E82418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2418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1. </w:t>
      </w:r>
      <w:r w:rsidR="00B61850" w:rsidRPr="00E82418">
        <w:rPr>
          <w:rFonts w:ascii="Times New Roman" w:hAnsi="Times New Roman" w:cs="Times New Roman"/>
          <w:b/>
          <w:sz w:val="24"/>
          <w:szCs w:val="24"/>
        </w:rPr>
        <w:t>Patients’ cohort disease subtypes.</w:t>
      </w:r>
      <w:r w:rsidR="00B61850" w:rsidRPr="00E8241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43665" w:rsidRPr="00E82418">
        <w:rPr>
          <w:rFonts w:ascii="Times New Roman" w:hAnsi="Times New Roman" w:cs="Times New Roman"/>
          <w:bCs/>
          <w:sz w:val="24"/>
          <w:szCs w:val="24"/>
        </w:rPr>
        <w:t xml:space="preserve">Pie chart presenting the </w:t>
      </w:r>
      <w:r w:rsidR="00643665" w:rsidRPr="00E82418">
        <w:rPr>
          <w:rFonts w:ascii="Times New Roman" w:hAnsi="Times New Roman" w:cs="Times New Roman"/>
          <w:sz w:val="24"/>
          <w:szCs w:val="24"/>
        </w:rPr>
        <w:t>t</w:t>
      </w:r>
      <w:r w:rsidRPr="00E82418">
        <w:rPr>
          <w:rFonts w:ascii="Times New Roman" w:hAnsi="Times New Roman" w:cs="Times New Roman"/>
          <w:sz w:val="24"/>
          <w:szCs w:val="24"/>
        </w:rPr>
        <w:t>otal number of patients with</w:t>
      </w:r>
      <w:r w:rsidR="00643665" w:rsidRPr="00E82418">
        <w:rPr>
          <w:rFonts w:ascii="Times New Roman" w:hAnsi="Times New Roman" w:cs="Times New Roman"/>
          <w:sz w:val="24"/>
          <w:szCs w:val="24"/>
        </w:rPr>
        <w:t>in</w:t>
      </w:r>
      <w:r w:rsidRPr="00E82418">
        <w:rPr>
          <w:rFonts w:ascii="Times New Roman" w:hAnsi="Times New Roman" w:cs="Times New Roman"/>
          <w:sz w:val="24"/>
          <w:szCs w:val="24"/>
        </w:rPr>
        <w:t xml:space="preserve"> each disease subtype included in our study.</w:t>
      </w:r>
      <w:r w:rsidR="00643665" w:rsidRPr="00E824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43665" w:rsidRPr="00E82418">
        <w:rPr>
          <w:rFonts w:ascii="Times New Roman" w:hAnsi="Times New Roman" w:cs="Times New Roman"/>
          <w:sz w:val="24"/>
          <w:szCs w:val="24"/>
        </w:rPr>
        <w:t>pAML</w:t>
      </w:r>
      <w:proofErr w:type="spellEnd"/>
      <w:r w:rsidR="00643665" w:rsidRPr="00E82418">
        <w:rPr>
          <w:rFonts w:ascii="Times New Roman" w:hAnsi="Times New Roman" w:cs="Times New Roman"/>
          <w:sz w:val="24"/>
          <w:szCs w:val="24"/>
        </w:rPr>
        <w:t xml:space="preserve">: primary acute myeloid leukemia, </w:t>
      </w:r>
      <w:proofErr w:type="spellStart"/>
      <w:r w:rsidR="00643665" w:rsidRPr="00E82418">
        <w:rPr>
          <w:rFonts w:ascii="Times New Roman" w:hAnsi="Times New Roman" w:cs="Times New Roman"/>
          <w:sz w:val="24"/>
          <w:szCs w:val="24"/>
        </w:rPr>
        <w:t>sAML</w:t>
      </w:r>
      <w:proofErr w:type="spellEnd"/>
      <w:r w:rsidR="00643665" w:rsidRPr="00E82418">
        <w:rPr>
          <w:rFonts w:ascii="Times New Roman" w:hAnsi="Times New Roman" w:cs="Times New Roman"/>
          <w:sz w:val="24"/>
          <w:szCs w:val="24"/>
        </w:rPr>
        <w:t xml:space="preserve">: secondary acute myeloid leukemia, HR-MDS: high-risk myelodysplastic syndrome, LR-MDS: low-risk myelodysplastic syndrome, MDS/MPN: myelodysplastic/myeloproliferative overlap syndrome.  </w:t>
      </w:r>
      <w:r w:rsidRPr="00E8241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00CD00A" w14:textId="5E3B4035" w:rsidR="00C76A6D" w:rsidRDefault="00C76A6D" w:rsidP="00E82418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2418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2. </w:t>
      </w:r>
      <w:r w:rsidR="00C24EF8" w:rsidRPr="00E82418">
        <w:rPr>
          <w:rFonts w:ascii="Times New Roman" w:hAnsi="Times New Roman" w:cs="Times New Roman"/>
          <w:b/>
          <w:bCs/>
          <w:sz w:val="24"/>
          <w:szCs w:val="24"/>
        </w:rPr>
        <w:t>Distribution of canonical missense mutations.</w:t>
      </w:r>
      <w:r w:rsidR="00C24EF8" w:rsidRPr="00E82418">
        <w:rPr>
          <w:rFonts w:ascii="Times New Roman" w:hAnsi="Times New Roman" w:cs="Times New Roman"/>
          <w:sz w:val="24"/>
          <w:szCs w:val="24"/>
        </w:rPr>
        <w:t xml:space="preserve"> </w:t>
      </w:r>
      <w:r w:rsidRPr="00E82418">
        <w:rPr>
          <w:rFonts w:ascii="Times New Roman" w:hAnsi="Times New Roman" w:cs="Times New Roman"/>
          <w:sz w:val="24"/>
          <w:szCs w:val="24"/>
        </w:rPr>
        <w:t xml:space="preserve">Number of patients with </w:t>
      </w:r>
      <w:proofErr w:type="gramStart"/>
      <w:r w:rsidRPr="00E82418">
        <w:rPr>
          <w:rFonts w:ascii="Times New Roman" w:hAnsi="Times New Roman" w:cs="Times New Roman"/>
          <w:sz w:val="24"/>
          <w:szCs w:val="24"/>
        </w:rPr>
        <w:t>hotspot-canonical</w:t>
      </w:r>
      <w:proofErr w:type="gramEnd"/>
      <w:r w:rsidRPr="00E82418">
        <w:rPr>
          <w:rFonts w:ascii="Times New Roman" w:hAnsi="Times New Roman" w:cs="Times New Roman"/>
          <w:sz w:val="24"/>
          <w:szCs w:val="24"/>
        </w:rPr>
        <w:t xml:space="preserve"> missense </w:t>
      </w:r>
      <w:r w:rsidR="00B37EF4" w:rsidRPr="00E82418">
        <w:rPr>
          <w:rFonts w:ascii="Times New Roman" w:hAnsi="Times New Roman" w:cs="Times New Roman"/>
          <w:i/>
          <w:iCs/>
          <w:sz w:val="24"/>
          <w:szCs w:val="24"/>
        </w:rPr>
        <w:t>TP53</w:t>
      </w:r>
      <w:r w:rsidR="00B37EF4" w:rsidRPr="00E82418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MT</w:t>
      </w:r>
      <w:r w:rsidRPr="00E82418">
        <w:rPr>
          <w:rFonts w:ascii="Times New Roman" w:hAnsi="Times New Roman" w:cs="Times New Roman"/>
          <w:sz w:val="24"/>
          <w:szCs w:val="24"/>
        </w:rPr>
        <w:t xml:space="preserve"> sites.</w:t>
      </w:r>
      <w:r w:rsidR="00FD081E">
        <w:rPr>
          <w:rFonts w:ascii="Times New Roman" w:hAnsi="Times New Roman" w:cs="Times New Roman"/>
          <w:sz w:val="24"/>
          <w:szCs w:val="24"/>
        </w:rPr>
        <w:t xml:space="preserve"> R1-R6 indicate the canonical hotspots (</w:t>
      </w:r>
      <w:r w:rsidR="00FD081E" w:rsidRPr="00E82418">
        <w:rPr>
          <w:rFonts w:ascii="Times New Roman" w:hAnsi="Times New Roman" w:cs="Times New Roman"/>
          <w:i/>
          <w:sz w:val="24"/>
          <w:szCs w:val="24"/>
        </w:rPr>
        <w:t>see Figure 1 in the text</w:t>
      </w:r>
      <w:r w:rsidR="00FD081E">
        <w:rPr>
          <w:rFonts w:ascii="Times New Roman" w:hAnsi="Times New Roman" w:cs="Times New Roman"/>
          <w:sz w:val="24"/>
          <w:szCs w:val="24"/>
        </w:rPr>
        <w:t>)</w:t>
      </w:r>
      <w:r w:rsidR="00842FB2">
        <w:rPr>
          <w:rFonts w:ascii="Times New Roman" w:hAnsi="Times New Roman" w:cs="Times New Roman"/>
          <w:sz w:val="24"/>
          <w:szCs w:val="24"/>
        </w:rPr>
        <w:t xml:space="preserve">. </w:t>
      </w:r>
      <w:r w:rsidR="00842FB2" w:rsidRPr="008B76C9">
        <w:rPr>
          <w:rFonts w:ascii="Times New Roman" w:hAnsi="Times New Roman" w:cs="Times New Roman"/>
          <w:i/>
          <w:sz w:val="24"/>
          <w:szCs w:val="24"/>
        </w:rPr>
        <w:t>TP53</w:t>
      </w:r>
      <w:r w:rsidR="00842FB2" w:rsidRPr="008B76C9">
        <w:rPr>
          <w:rFonts w:ascii="Times New Roman" w:hAnsi="Times New Roman" w:cs="Times New Roman"/>
          <w:i/>
          <w:sz w:val="24"/>
          <w:szCs w:val="24"/>
          <w:vertAlign w:val="superscript"/>
        </w:rPr>
        <w:t>MT</w:t>
      </w:r>
      <w:r w:rsidR="00842FB2">
        <w:rPr>
          <w:rFonts w:ascii="Times New Roman" w:hAnsi="Times New Roman" w:cs="Times New Roman"/>
          <w:sz w:val="24"/>
          <w:szCs w:val="24"/>
        </w:rPr>
        <w:t xml:space="preserve">: </w:t>
      </w:r>
      <w:r w:rsidR="009D76B1" w:rsidRPr="008B76C9">
        <w:rPr>
          <w:rFonts w:ascii="Times New Roman" w:hAnsi="Times New Roman" w:cs="Times New Roman"/>
          <w:i/>
          <w:sz w:val="24"/>
          <w:szCs w:val="24"/>
        </w:rPr>
        <w:t>TP53</w:t>
      </w:r>
      <w:r w:rsidR="009D76B1">
        <w:rPr>
          <w:rFonts w:ascii="Times New Roman" w:hAnsi="Times New Roman" w:cs="Times New Roman"/>
          <w:sz w:val="24"/>
          <w:szCs w:val="24"/>
        </w:rPr>
        <w:t xml:space="preserve"> </w:t>
      </w:r>
      <w:r w:rsidR="00842FB2">
        <w:rPr>
          <w:rFonts w:ascii="Times New Roman" w:hAnsi="Times New Roman" w:cs="Times New Roman"/>
          <w:sz w:val="24"/>
          <w:szCs w:val="24"/>
        </w:rPr>
        <w:t>mutation.</w:t>
      </w:r>
    </w:p>
    <w:p w14:paraId="41A4FFE3" w14:textId="010A1C03" w:rsidR="00C707C1" w:rsidRPr="00E82418" w:rsidRDefault="00E17673" w:rsidP="009A1013">
      <w:pPr>
        <w:spacing w:line="360" w:lineRule="auto"/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107B52">
        <w:rPr>
          <w:rFonts w:ascii="Times New Roman" w:hAnsi="Times New Roman" w:cs="Times New Roman"/>
          <w:b/>
          <w:bCs/>
          <w:sz w:val="24"/>
          <w:szCs w:val="24"/>
        </w:rPr>
        <w:t>Supplementary Figure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07B52">
        <w:rPr>
          <w:rFonts w:ascii="Times New Roman" w:hAnsi="Times New Roman" w:cs="Times New Roman"/>
          <w:b/>
          <w:bCs/>
          <w:sz w:val="24"/>
          <w:szCs w:val="24"/>
        </w:rPr>
        <w:t>3. C: Number of patients with chromosome 17p deletion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C707C1" w:rsidRPr="009A1013">
        <w:rPr>
          <w:rFonts w:ascii="Times New Roman" w:hAnsi="Times New Roman" w:cs="Times New Roman"/>
          <w:b/>
          <w:bCs/>
          <w:sz w:val="24"/>
          <w:szCs w:val="24"/>
        </w:rPr>
        <w:t>Number of patients with chromosome 17p deletion, including those with deletion only, deletion with truncated mutation, 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707C1" w:rsidRPr="009A1013">
        <w:rPr>
          <w:rFonts w:ascii="Times New Roman" w:hAnsi="Times New Roman" w:cs="Times New Roman"/>
          <w:b/>
          <w:bCs/>
          <w:sz w:val="24"/>
          <w:szCs w:val="24"/>
        </w:rPr>
        <w:t>deletion with missense mutations.</w:t>
      </w:r>
    </w:p>
    <w:p w14:paraId="3695F264" w14:textId="5CFC31AB" w:rsidR="00C76A6D" w:rsidRPr="00E82418" w:rsidRDefault="00C76A6D" w:rsidP="00E82418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82418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 w:rsidR="00C707C1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E82418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C24EF8" w:rsidRPr="00E82418">
        <w:rPr>
          <w:rFonts w:ascii="Times New Roman" w:hAnsi="Times New Roman" w:cs="Times New Roman"/>
          <w:b/>
          <w:bCs/>
          <w:sz w:val="24"/>
          <w:szCs w:val="24"/>
        </w:rPr>
        <w:t xml:space="preserve">Number of hits in </w:t>
      </w:r>
      <w:r w:rsidR="00C24EF8" w:rsidRPr="00E82418">
        <w:rPr>
          <w:rFonts w:ascii="Times New Roman" w:hAnsi="Times New Roman" w:cs="Times New Roman"/>
          <w:b/>
          <w:bCs/>
          <w:i/>
          <w:iCs/>
          <w:sz w:val="24"/>
          <w:szCs w:val="24"/>
        </w:rPr>
        <w:t>TP53</w:t>
      </w:r>
      <w:r w:rsidR="00C24EF8" w:rsidRPr="00E82418">
        <w:rPr>
          <w:rFonts w:ascii="Times New Roman" w:hAnsi="Times New Roman" w:cs="Times New Roman"/>
          <w:b/>
          <w:bCs/>
          <w:sz w:val="24"/>
          <w:szCs w:val="24"/>
        </w:rPr>
        <w:t xml:space="preserve"> locus in each disease subtype.</w:t>
      </w:r>
      <w:r w:rsidR="00C24EF8" w:rsidRPr="00E82418">
        <w:rPr>
          <w:rFonts w:ascii="Times New Roman" w:hAnsi="Times New Roman" w:cs="Times New Roman"/>
          <w:sz w:val="24"/>
          <w:szCs w:val="24"/>
        </w:rPr>
        <w:t xml:space="preserve"> </w:t>
      </w:r>
      <w:r w:rsidR="00B37EF4" w:rsidRPr="00E82418">
        <w:rPr>
          <w:rFonts w:ascii="Times New Roman" w:hAnsi="Times New Roman" w:cs="Times New Roman"/>
          <w:sz w:val="24"/>
          <w:szCs w:val="24"/>
        </w:rPr>
        <w:t xml:space="preserve">The frequency of single and double </w:t>
      </w:r>
      <w:r w:rsidR="00B37EF4" w:rsidRPr="00E82418">
        <w:rPr>
          <w:rFonts w:ascii="Times New Roman" w:hAnsi="Times New Roman" w:cs="Times New Roman"/>
          <w:i/>
          <w:iCs/>
          <w:sz w:val="24"/>
          <w:szCs w:val="24"/>
        </w:rPr>
        <w:t>TP53</w:t>
      </w:r>
      <w:r w:rsidR="00B37EF4" w:rsidRPr="00E82418">
        <w:rPr>
          <w:rFonts w:ascii="Times New Roman" w:hAnsi="Times New Roman" w:cs="Times New Roman"/>
          <w:sz w:val="24"/>
          <w:szCs w:val="24"/>
        </w:rPr>
        <w:t xml:space="preserve"> hits</w:t>
      </w:r>
      <w:r w:rsidR="00B37EF4" w:rsidRPr="00E8241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37EF4" w:rsidRPr="00E82418">
        <w:rPr>
          <w:rFonts w:ascii="Times New Roman" w:hAnsi="Times New Roman" w:cs="Times New Roman"/>
          <w:sz w:val="24"/>
          <w:szCs w:val="24"/>
        </w:rPr>
        <w:t xml:space="preserve">within </w:t>
      </w:r>
      <w:r w:rsidRPr="00E82418">
        <w:rPr>
          <w:rFonts w:ascii="Times New Roman" w:hAnsi="Times New Roman" w:cs="Times New Roman"/>
          <w:sz w:val="24"/>
          <w:szCs w:val="24"/>
        </w:rPr>
        <w:t>each disease subtype</w:t>
      </w:r>
      <w:r w:rsidR="00B37EF4" w:rsidRPr="00E82418">
        <w:rPr>
          <w:rFonts w:ascii="Times New Roman" w:hAnsi="Times New Roman" w:cs="Times New Roman"/>
          <w:sz w:val="24"/>
          <w:szCs w:val="24"/>
        </w:rPr>
        <w:t xml:space="preserve">.  </w:t>
      </w:r>
      <w:proofErr w:type="spellStart"/>
      <w:r w:rsidR="00B37EF4" w:rsidRPr="00E82418">
        <w:rPr>
          <w:rFonts w:ascii="Times New Roman" w:hAnsi="Times New Roman" w:cs="Times New Roman"/>
          <w:sz w:val="24"/>
          <w:szCs w:val="24"/>
        </w:rPr>
        <w:t>pAML</w:t>
      </w:r>
      <w:proofErr w:type="spellEnd"/>
      <w:r w:rsidR="00B37EF4" w:rsidRPr="00E82418">
        <w:rPr>
          <w:rFonts w:ascii="Times New Roman" w:hAnsi="Times New Roman" w:cs="Times New Roman"/>
          <w:sz w:val="24"/>
          <w:szCs w:val="24"/>
        </w:rPr>
        <w:t xml:space="preserve">: primary acute myeloid leukemia, </w:t>
      </w:r>
      <w:proofErr w:type="spellStart"/>
      <w:r w:rsidR="00B37EF4" w:rsidRPr="00E82418">
        <w:rPr>
          <w:rFonts w:ascii="Times New Roman" w:hAnsi="Times New Roman" w:cs="Times New Roman"/>
          <w:sz w:val="24"/>
          <w:szCs w:val="24"/>
        </w:rPr>
        <w:t>sAML</w:t>
      </w:r>
      <w:proofErr w:type="spellEnd"/>
      <w:r w:rsidR="00B37EF4" w:rsidRPr="00E82418">
        <w:rPr>
          <w:rFonts w:ascii="Times New Roman" w:hAnsi="Times New Roman" w:cs="Times New Roman"/>
          <w:sz w:val="24"/>
          <w:szCs w:val="24"/>
        </w:rPr>
        <w:t xml:space="preserve">: secondary acute myeloid leukemia, HR-MDS: high-risk myelodysplastic syndrome, LR-MDS: low-risk myelodysplastic syndrome, MDS/MPN: myelodysplastic/myeloproliferative overlap syndrome.   </w:t>
      </w:r>
    </w:p>
    <w:p w14:paraId="3180A964" w14:textId="520A4AC8" w:rsidR="00C76A6D" w:rsidRPr="00E82418" w:rsidRDefault="00C76A6D" w:rsidP="00E82418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2418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Figure </w:t>
      </w:r>
      <w:r w:rsidR="00C707C1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E8241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C24EF8" w:rsidRPr="00E82418">
        <w:rPr>
          <w:rFonts w:ascii="Times New Roman" w:hAnsi="Times New Roman" w:cs="Times New Roman"/>
          <w:sz w:val="24"/>
          <w:szCs w:val="24"/>
        </w:rPr>
        <w:t xml:space="preserve"> </w:t>
      </w:r>
      <w:r w:rsidR="00C24EF8" w:rsidRPr="00E82418">
        <w:rPr>
          <w:rFonts w:ascii="Times New Roman" w:hAnsi="Times New Roman" w:cs="Times New Roman"/>
          <w:b/>
          <w:bCs/>
          <w:sz w:val="24"/>
          <w:szCs w:val="24"/>
        </w:rPr>
        <w:t xml:space="preserve">Different configurations of </w:t>
      </w:r>
      <w:r w:rsidR="00C24EF8" w:rsidRPr="00E82418">
        <w:rPr>
          <w:rFonts w:ascii="Times New Roman" w:hAnsi="Times New Roman" w:cs="Times New Roman"/>
          <w:b/>
          <w:bCs/>
          <w:i/>
          <w:iCs/>
          <w:sz w:val="24"/>
          <w:szCs w:val="24"/>
        </w:rPr>
        <w:t>TP53</w:t>
      </w:r>
      <w:r w:rsidR="00C24EF8" w:rsidRPr="00E82418">
        <w:rPr>
          <w:rFonts w:ascii="Times New Roman" w:hAnsi="Times New Roman" w:cs="Times New Roman"/>
          <w:b/>
          <w:bCs/>
          <w:sz w:val="24"/>
          <w:szCs w:val="24"/>
        </w:rPr>
        <w:t xml:space="preserve"> double hits mutations.</w:t>
      </w:r>
      <w:r w:rsidRPr="00E8241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82418">
        <w:rPr>
          <w:rFonts w:ascii="Times New Roman" w:hAnsi="Times New Roman" w:cs="Times New Roman"/>
          <w:sz w:val="24"/>
          <w:szCs w:val="24"/>
        </w:rPr>
        <w:t xml:space="preserve">Different </w:t>
      </w:r>
      <w:r w:rsidR="00B37EF4" w:rsidRPr="00E82418">
        <w:rPr>
          <w:rFonts w:ascii="Times New Roman" w:hAnsi="Times New Roman" w:cs="Times New Roman"/>
          <w:sz w:val="24"/>
          <w:szCs w:val="24"/>
        </w:rPr>
        <w:t xml:space="preserve">canonical sites </w:t>
      </w:r>
      <w:r w:rsidR="00A47A4A">
        <w:rPr>
          <w:rFonts w:ascii="Times New Roman" w:hAnsi="Times New Roman" w:cs="Times New Roman"/>
          <w:sz w:val="24"/>
          <w:szCs w:val="24"/>
        </w:rPr>
        <w:t xml:space="preserve">in </w:t>
      </w:r>
      <w:r w:rsidR="00B37EF4" w:rsidRPr="00E82418">
        <w:rPr>
          <w:rFonts w:ascii="Times New Roman" w:hAnsi="Times New Roman" w:cs="Times New Roman"/>
          <w:i/>
          <w:iCs/>
          <w:sz w:val="24"/>
          <w:szCs w:val="24"/>
        </w:rPr>
        <w:t>TP53</w:t>
      </w:r>
      <w:r w:rsidR="00B37EF4" w:rsidRPr="00E82418">
        <w:rPr>
          <w:rFonts w:ascii="Times New Roman" w:hAnsi="Times New Roman" w:cs="Times New Roman"/>
          <w:sz w:val="24"/>
          <w:szCs w:val="24"/>
        </w:rPr>
        <w:t xml:space="preserve"> </w:t>
      </w:r>
      <w:r w:rsidRPr="00E82418">
        <w:rPr>
          <w:rFonts w:ascii="Times New Roman" w:hAnsi="Times New Roman" w:cs="Times New Roman"/>
          <w:sz w:val="24"/>
          <w:szCs w:val="24"/>
        </w:rPr>
        <w:t>double hits configurations</w:t>
      </w:r>
      <w:r w:rsidR="00B37EF4" w:rsidRPr="00E82418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B37EF4" w:rsidRPr="00E82418">
        <w:rPr>
          <w:rFonts w:ascii="Times New Roman" w:hAnsi="Times New Roman" w:cs="Times New Roman"/>
          <w:sz w:val="24"/>
          <w:szCs w:val="24"/>
        </w:rPr>
        <w:t>Ms</w:t>
      </w:r>
      <w:proofErr w:type="spellEnd"/>
      <w:r w:rsidR="00B37EF4" w:rsidRPr="00E82418">
        <w:rPr>
          <w:rFonts w:ascii="Times New Roman" w:hAnsi="Times New Roman" w:cs="Times New Roman"/>
          <w:sz w:val="24"/>
          <w:szCs w:val="24"/>
        </w:rPr>
        <w:t xml:space="preserve">: missense, </w:t>
      </w:r>
      <w:proofErr w:type="spellStart"/>
      <w:r w:rsidR="00B37EF4" w:rsidRPr="00E82418">
        <w:rPr>
          <w:rFonts w:ascii="Times New Roman" w:hAnsi="Times New Roman" w:cs="Times New Roman"/>
          <w:sz w:val="24"/>
          <w:szCs w:val="24"/>
        </w:rPr>
        <w:t>trunc</w:t>
      </w:r>
      <w:proofErr w:type="spellEnd"/>
      <w:r w:rsidR="00B37EF4" w:rsidRPr="00E82418">
        <w:rPr>
          <w:rFonts w:ascii="Times New Roman" w:hAnsi="Times New Roman" w:cs="Times New Roman"/>
          <w:sz w:val="24"/>
          <w:szCs w:val="24"/>
        </w:rPr>
        <w:t>: truncation.</w:t>
      </w:r>
      <w:r w:rsidR="007877C5" w:rsidRPr="00E8241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CD49A2C" w14:textId="6FE3B671" w:rsidR="00F5730C" w:rsidRPr="00E82418" w:rsidRDefault="00C76A6D" w:rsidP="00E82418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2418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 w:rsidR="00C707C1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E82418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C24EF8" w:rsidRPr="00E82418">
        <w:rPr>
          <w:rFonts w:ascii="Times New Roman" w:hAnsi="Times New Roman" w:cs="Times New Roman"/>
          <w:b/>
          <w:bCs/>
          <w:sz w:val="24"/>
          <w:szCs w:val="24"/>
        </w:rPr>
        <w:t xml:space="preserve">A new approach to assess </w:t>
      </w:r>
      <w:r w:rsidR="00C24EF8" w:rsidRPr="00E82418">
        <w:rPr>
          <w:rFonts w:ascii="Times New Roman" w:hAnsi="Times New Roman" w:cs="Times New Roman"/>
          <w:b/>
          <w:bCs/>
          <w:i/>
          <w:iCs/>
          <w:sz w:val="24"/>
          <w:szCs w:val="24"/>
        </w:rPr>
        <w:t>TP53</w:t>
      </w:r>
      <w:r w:rsidR="00C24EF8" w:rsidRPr="00E82418">
        <w:rPr>
          <w:rFonts w:ascii="Times New Roman" w:hAnsi="Times New Roman" w:cs="Times New Roman"/>
          <w:b/>
          <w:bCs/>
          <w:sz w:val="24"/>
          <w:szCs w:val="24"/>
        </w:rPr>
        <w:t xml:space="preserve"> allelic inactivation.</w:t>
      </w:r>
      <w:r w:rsidR="00C24EF8" w:rsidRPr="00E82418">
        <w:rPr>
          <w:rFonts w:ascii="Times New Roman" w:hAnsi="Times New Roman" w:cs="Times New Roman"/>
          <w:sz w:val="24"/>
          <w:szCs w:val="24"/>
        </w:rPr>
        <w:t xml:space="preserve"> </w:t>
      </w:r>
      <w:r w:rsidRPr="00E82418">
        <w:rPr>
          <w:rFonts w:ascii="Times New Roman" w:hAnsi="Times New Roman" w:cs="Times New Roman"/>
          <w:sz w:val="24"/>
          <w:szCs w:val="24"/>
        </w:rPr>
        <w:t xml:space="preserve">A </w:t>
      </w:r>
      <w:r w:rsidR="00B37EF4" w:rsidRPr="00E82418">
        <w:rPr>
          <w:rFonts w:ascii="Times New Roman" w:hAnsi="Times New Roman" w:cs="Times New Roman"/>
          <w:sz w:val="24"/>
          <w:szCs w:val="24"/>
        </w:rPr>
        <w:t xml:space="preserve">novel flow </w:t>
      </w:r>
      <w:r w:rsidRPr="00E82418">
        <w:rPr>
          <w:rFonts w:ascii="Times New Roman" w:hAnsi="Times New Roman" w:cs="Times New Roman"/>
          <w:sz w:val="24"/>
          <w:szCs w:val="24"/>
        </w:rPr>
        <w:t xml:space="preserve">algorithm </w:t>
      </w:r>
      <w:r w:rsidR="00B37EF4" w:rsidRPr="00E82418">
        <w:rPr>
          <w:rFonts w:ascii="Times New Roman" w:hAnsi="Times New Roman" w:cs="Times New Roman"/>
          <w:sz w:val="24"/>
          <w:szCs w:val="24"/>
        </w:rPr>
        <w:t xml:space="preserve">for the precise classification of </w:t>
      </w:r>
      <w:r w:rsidR="00B37EF4" w:rsidRPr="00E82418">
        <w:rPr>
          <w:rFonts w:ascii="Times New Roman" w:hAnsi="Times New Roman" w:cs="Times New Roman"/>
          <w:i/>
          <w:iCs/>
          <w:sz w:val="24"/>
          <w:szCs w:val="24"/>
        </w:rPr>
        <w:t>TP53</w:t>
      </w:r>
      <w:r w:rsidR="00B37EF4" w:rsidRPr="00E82418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MT</w:t>
      </w:r>
      <w:r w:rsidR="00B37EF4" w:rsidRPr="00E82418">
        <w:rPr>
          <w:rFonts w:ascii="Times New Roman" w:hAnsi="Times New Roman" w:cs="Times New Roman"/>
          <w:sz w:val="24"/>
          <w:szCs w:val="24"/>
        </w:rPr>
        <w:t xml:space="preserve"> into</w:t>
      </w:r>
      <w:r w:rsidR="0004275D" w:rsidRPr="00E82418">
        <w:rPr>
          <w:rFonts w:ascii="Times New Roman" w:hAnsi="Times New Roman" w:cs="Times New Roman"/>
          <w:sz w:val="24"/>
          <w:szCs w:val="24"/>
        </w:rPr>
        <w:t xml:space="preserve"> obligatory biallelic, probable biallelic, or probable monoallelic groups. </w:t>
      </w:r>
      <w:r w:rsidR="0004275D" w:rsidRPr="00E82418">
        <w:rPr>
          <w:rFonts w:ascii="Times New Roman" w:hAnsi="Times New Roman" w:cs="Times New Roman"/>
          <w:i/>
          <w:iCs/>
          <w:sz w:val="24"/>
          <w:szCs w:val="24"/>
        </w:rPr>
        <w:t>TP53</w:t>
      </w:r>
      <w:r w:rsidR="0004275D" w:rsidRPr="00E82418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MT</w:t>
      </w:r>
      <w:r w:rsidR="0004275D" w:rsidRPr="00E82418">
        <w:rPr>
          <w:rFonts w:ascii="Times New Roman" w:hAnsi="Times New Roman" w:cs="Times New Roman"/>
          <w:sz w:val="24"/>
          <w:szCs w:val="24"/>
        </w:rPr>
        <w:t xml:space="preserve">: </w:t>
      </w:r>
      <w:r w:rsidR="0004275D" w:rsidRPr="00E82418">
        <w:rPr>
          <w:rFonts w:ascii="Times New Roman" w:hAnsi="Times New Roman" w:cs="Times New Roman"/>
          <w:i/>
          <w:sz w:val="24"/>
          <w:szCs w:val="24"/>
        </w:rPr>
        <w:t>TP53</w:t>
      </w:r>
      <w:r w:rsidR="0004275D" w:rsidRPr="00E82418">
        <w:rPr>
          <w:rFonts w:ascii="Times New Roman" w:hAnsi="Times New Roman" w:cs="Times New Roman"/>
          <w:sz w:val="24"/>
          <w:szCs w:val="24"/>
        </w:rPr>
        <w:t xml:space="preserve"> mutation, </w:t>
      </w:r>
      <w:r w:rsidR="0004275D" w:rsidRPr="00E82418">
        <w:rPr>
          <w:rFonts w:ascii="Times New Roman" w:hAnsi="Times New Roman" w:cs="Times New Roman"/>
          <w:i/>
          <w:iCs/>
          <w:sz w:val="24"/>
          <w:szCs w:val="24"/>
        </w:rPr>
        <w:t>TP53</w:t>
      </w:r>
      <w:r w:rsidR="0004275D" w:rsidRPr="00E82418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WT</w:t>
      </w:r>
      <w:r w:rsidR="0004275D" w:rsidRPr="00E82418">
        <w:rPr>
          <w:rFonts w:ascii="Times New Roman" w:hAnsi="Times New Roman" w:cs="Times New Roman"/>
          <w:sz w:val="24"/>
          <w:szCs w:val="24"/>
        </w:rPr>
        <w:t xml:space="preserve">: </w:t>
      </w:r>
      <w:r w:rsidR="0004275D" w:rsidRPr="00E82418">
        <w:rPr>
          <w:rFonts w:ascii="Times New Roman" w:hAnsi="Times New Roman" w:cs="Times New Roman"/>
          <w:i/>
          <w:sz w:val="24"/>
          <w:szCs w:val="24"/>
        </w:rPr>
        <w:t>TP53</w:t>
      </w:r>
      <w:r w:rsidR="0004275D" w:rsidRPr="00E82418">
        <w:rPr>
          <w:rFonts w:ascii="Times New Roman" w:hAnsi="Times New Roman" w:cs="Times New Roman"/>
          <w:sz w:val="24"/>
          <w:szCs w:val="24"/>
        </w:rPr>
        <w:t xml:space="preserve"> wild</w:t>
      </w:r>
      <w:r w:rsidR="00D47D55">
        <w:rPr>
          <w:rFonts w:ascii="Times New Roman" w:hAnsi="Times New Roman" w:cs="Times New Roman"/>
          <w:sz w:val="24"/>
          <w:szCs w:val="24"/>
        </w:rPr>
        <w:t>-</w:t>
      </w:r>
      <w:r w:rsidR="0004275D" w:rsidRPr="00E82418">
        <w:rPr>
          <w:rFonts w:ascii="Times New Roman" w:hAnsi="Times New Roman" w:cs="Times New Roman"/>
          <w:sz w:val="24"/>
          <w:szCs w:val="24"/>
        </w:rPr>
        <w:t>type, VAF: variant allele frequency, CN del: copy number dele</w:t>
      </w:r>
      <w:r w:rsidR="0018300B" w:rsidRPr="00E82418">
        <w:rPr>
          <w:rFonts w:ascii="Times New Roman" w:hAnsi="Times New Roman" w:cs="Times New Roman"/>
          <w:sz w:val="24"/>
          <w:szCs w:val="24"/>
        </w:rPr>
        <w:t xml:space="preserve">tion, UPD: uniparental </w:t>
      </w:r>
      <w:proofErr w:type="spellStart"/>
      <w:r w:rsidR="0018300B" w:rsidRPr="00E82418">
        <w:rPr>
          <w:rFonts w:ascii="Times New Roman" w:hAnsi="Times New Roman" w:cs="Times New Roman"/>
          <w:sz w:val="24"/>
          <w:szCs w:val="24"/>
        </w:rPr>
        <w:t>disomy</w:t>
      </w:r>
      <w:proofErr w:type="spellEnd"/>
      <w:r w:rsidR="0018300B" w:rsidRPr="00E82418">
        <w:rPr>
          <w:rFonts w:ascii="Times New Roman" w:hAnsi="Times New Roman" w:cs="Times New Roman"/>
          <w:sz w:val="24"/>
          <w:szCs w:val="24"/>
        </w:rPr>
        <w:t>.</w:t>
      </w:r>
    </w:p>
    <w:p w14:paraId="64E3FF8C" w14:textId="0DDAFA73" w:rsidR="00F5730C" w:rsidRPr="00E82418" w:rsidRDefault="00F5730C" w:rsidP="00E82418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2418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 w:rsidR="00C707C1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E82418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C24EF8" w:rsidRPr="00E8241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Examples of </w:t>
      </w:r>
      <w:r w:rsidR="00C24EF8" w:rsidRPr="00E8241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TP53</w:t>
      </w:r>
      <w:r w:rsidR="00C24EF8" w:rsidRPr="00E8241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mutation with VAF of 20% with allelic inactivation</w:t>
      </w:r>
      <w:r w:rsidR="00C24EF8" w:rsidRPr="00E8241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Pr="00E8241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Examples of </w:t>
      </w:r>
      <w:r w:rsidRPr="00E824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TP53</w:t>
      </w:r>
      <w:r w:rsidRPr="00E8241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mutation with </w:t>
      </w:r>
      <w:r w:rsidR="00314C83">
        <w:rPr>
          <w:rFonts w:ascii="Times New Roman" w:eastAsia="Times New Roman" w:hAnsi="Times New Roman" w:cs="Times New Roman"/>
          <w:color w:val="000000"/>
          <w:sz w:val="24"/>
          <w:szCs w:val="24"/>
        </w:rPr>
        <w:t>variant allele frequency (</w:t>
      </w:r>
      <w:r w:rsidRPr="00E82418">
        <w:rPr>
          <w:rFonts w:ascii="Times New Roman" w:eastAsia="Times New Roman" w:hAnsi="Times New Roman" w:cs="Times New Roman"/>
          <w:color w:val="000000"/>
          <w:sz w:val="24"/>
          <w:szCs w:val="24"/>
        </w:rPr>
        <w:t>VAF</w:t>
      </w:r>
      <w:r w:rsidR="00314C83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Pr="00E8241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of 20% showing different probabilities of allelic inactivation in different configurations. </w:t>
      </w:r>
    </w:p>
    <w:p w14:paraId="73F8987A" w14:textId="24C6C8BF" w:rsidR="0018300B" w:rsidRPr="00E82418" w:rsidRDefault="0018300B" w:rsidP="00E82418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2418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 w:rsidR="00C707C1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="00F5730C" w:rsidRPr="00E8241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E82418">
        <w:rPr>
          <w:rFonts w:ascii="Times New Roman" w:hAnsi="Times New Roman" w:cs="Times New Roman"/>
          <w:sz w:val="24"/>
          <w:szCs w:val="24"/>
        </w:rPr>
        <w:t xml:space="preserve"> </w:t>
      </w:r>
      <w:r w:rsidR="00C24EF8" w:rsidRPr="00E82418">
        <w:rPr>
          <w:rFonts w:ascii="Times New Roman" w:hAnsi="Times New Roman" w:cs="Times New Roman"/>
          <w:b/>
          <w:bCs/>
          <w:sz w:val="24"/>
          <w:szCs w:val="24"/>
        </w:rPr>
        <w:t>Random forest survival analysis for determination of a VAF cutoff.</w:t>
      </w:r>
      <w:r w:rsidR="00C24EF8" w:rsidRPr="00E82418">
        <w:rPr>
          <w:rFonts w:ascii="Times New Roman" w:hAnsi="Times New Roman" w:cs="Times New Roman"/>
          <w:sz w:val="24"/>
          <w:szCs w:val="24"/>
        </w:rPr>
        <w:t xml:space="preserve"> </w:t>
      </w:r>
      <w:r w:rsidR="00E1260A" w:rsidRPr="00E82418">
        <w:rPr>
          <w:rFonts w:ascii="Times New Roman" w:hAnsi="Times New Roman" w:cs="Times New Roman"/>
          <w:sz w:val="24"/>
          <w:szCs w:val="24"/>
        </w:rPr>
        <w:t xml:space="preserve">Random </w:t>
      </w:r>
      <w:r w:rsidR="00EE30CC">
        <w:rPr>
          <w:rFonts w:ascii="Times New Roman" w:hAnsi="Times New Roman" w:cs="Times New Roman"/>
          <w:sz w:val="24"/>
          <w:szCs w:val="24"/>
        </w:rPr>
        <w:t>f</w:t>
      </w:r>
      <w:r w:rsidR="00EE30CC" w:rsidRPr="00E82418">
        <w:rPr>
          <w:rFonts w:ascii="Times New Roman" w:hAnsi="Times New Roman" w:cs="Times New Roman"/>
          <w:sz w:val="24"/>
          <w:szCs w:val="24"/>
        </w:rPr>
        <w:t xml:space="preserve">orest </w:t>
      </w:r>
      <w:r w:rsidRPr="00E82418">
        <w:rPr>
          <w:rFonts w:ascii="Times New Roman" w:hAnsi="Times New Roman" w:cs="Times New Roman"/>
          <w:sz w:val="24"/>
          <w:szCs w:val="24"/>
        </w:rPr>
        <w:t xml:space="preserve">analysis sample-based regression performed on survival data showing a </w:t>
      </w:r>
      <w:r w:rsidR="00314C83">
        <w:rPr>
          <w:rFonts w:ascii="Times New Roman" w:hAnsi="Times New Roman" w:cs="Times New Roman"/>
          <w:sz w:val="24"/>
          <w:szCs w:val="24"/>
        </w:rPr>
        <w:t>variant allele frequency (</w:t>
      </w:r>
      <w:r w:rsidRPr="00E82418">
        <w:rPr>
          <w:rFonts w:ascii="Times New Roman" w:hAnsi="Times New Roman" w:cs="Times New Roman"/>
          <w:sz w:val="24"/>
          <w:szCs w:val="24"/>
        </w:rPr>
        <w:t>VAF</w:t>
      </w:r>
      <w:r w:rsidR="00314C83">
        <w:rPr>
          <w:rFonts w:ascii="Times New Roman" w:hAnsi="Times New Roman" w:cs="Times New Roman"/>
          <w:sz w:val="24"/>
          <w:szCs w:val="24"/>
        </w:rPr>
        <w:t>)</w:t>
      </w:r>
      <w:r w:rsidRPr="00E82418">
        <w:rPr>
          <w:rFonts w:ascii="Times New Roman" w:hAnsi="Times New Roman" w:cs="Times New Roman"/>
          <w:sz w:val="24"/>
          <w:szCs w:val="24"/>
        </w:rPr>
        <w:t xml:space="preserve"> cutoff of 23% in </w:t>
      </w:r>
      <w:r w:rsidRPr="00E82418">
        <w:rPr>
          <w:rFonts w:ascii="Times New Roman" w:hAnsi="Times New Roman" w:cs="Times New Roman"/>
          <w:i/>
          <w:iCs/>
          <w:sz w:val="24"/>
          <w:szCs w:val="24"/>
        </w:rPr>
        <w:t>TP53</w:t>
      </w:r>
      <w:r w:rsidRPr="00E82418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MT</w:t>
      </w:r>
      <w:r w:rsidRPr="00E82418">
        <w:rPr>
          <w:rFonts w:ascii="Times New Roman" w:hAnsi="Times New Roman" w:cs="Times New Roman"/>
          <w:sz w:val="24"/>
          <w:szCs w:val="24"/>
        </w:rPr>
        <w:t xml:space="preserve"> </w:t>
      </w:r>
      <w:r w:rsidR="00E315CC" w:rsidRPr="00E82418">
        <w:rPr>
          <w:rFonts w:ascii="Times New Roman" w:hAnsi="Times New Roman" w:cs="Times New Roman"/>
          <w:sz w:val="24"/>
          <w:szCs w:val="24"/>
        </w:rPr>
        <w:t xml:space="preserve">as </w:t>
      </w:r>
      <w:r w:rsidRPr="00E82418">
        <w:rPr>
          <w:rFonts w:ascii="Times New Roman" w:hAnsi="Times New Roman" w:cs="Times New Roman"/>
          <w:sz w:val="24"/>
          <w:szCs w:val="24"/>
        </w:rPr>
        <w:t xml:space="preserve">the threshold separating probable monoallelic from probable biallelic mutations. </w:t>
      </w:r>
      <w:r w:rsidR="001C3BA8" w:rsidRPr="00D762ED">
        <w:rPr>
          <w:rFonts w:ascii="Times New Roman" w:hAnsi="Times New Roman" w:cs="Times New Roman"/>
          <w:i/>
          <w:iCs/>
          <w:sz w:val="24"/>
          <w:szCs w:val="24"/>
        </w:rPr>
        <w:t>TP53</w:t>
      </w:r>
      <w:r w:rsidR="001C3BA8" w:rsidRPr="00D762ED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MT</w:t>
      </w:r>
      <w:r w:rsidR="001C3BA8" w:rsidRPr="00D762ED">
        <w:rPr>
          <w:rFonts w:ascii="Times New Roman" w:hAnsi="Times New Roman" w:cs="Times New Roman"/>
          <w:sz w:val="24"/>
          <w:szCs w:val="24"/>
        </w:rPr>
        <w:t xml:space="preserve">: </w:t>
      </w:r>
      <w:r w:rsidR="001C3BA8" w:rsidRPr="00D762ED">
        <w:rPr>
          <w:rFonts w:ascii="Times New Roman" w:hAnsi="Times New Roman" w:cs="Times New Roman"/>
          <w:i/>
          <w:sz w:val="24"/>
          <w:szCs w:val="24"/>
        </w:rPr>
        <w:t>TP53</w:t>
      </w:r>
      <w:r w:rsidR="001C3BA8">
        <w:rPr>
          <w:rFonts w:ascii="Times New Roman" w:hAnsi="Times New Roman" w:cs="Times New Roman"/>
          <w:sz w:val="24"/>
          <w:szCs w:val="24"/>
        </w:rPr>
        <w:t xml:space="preserve"> mutation</w:t>
      </w:r>
      <w:r w:rsidR="00F336F4">
        <w:rPr>
          <w:rFonts w:ascii="Times New Roman" w:hAnsi="Times New Roman" w:cs="Times New Roman"/>
          <w:sz w:val="24"/>
          <w:szCs w:val="24"/>
        </w:rPr>
        <w:t>.</w:t>
      </w:r>
    </w:p>
    <w:p w14:paraId="060595B9" w14:textId="79101F59" w:rsidR="006439BC" w:rsidRPr="00E82418" w:rsidRDefault="006439BC" w:rsidP="00E82418">
      <w:pPr>
        <w:spacing w:line="480" w:lineRule="auto"/>
        <w:jc w:val="both"/>
        <w:rPr>
          <w:rFonts w:ascii="Times New Roman" w:hAnsi="Times New Roman" w:cs="Times New Roman"/>
          <w:color w:val="222A35" w:themeColor="text2" w:themeShade="80"/>
          <w:sz w:val="24"/>
          <w:szCs w:val="24"/>
        </w:rPr>
      </w:pPr>
      <w:r w:rsidRPr="00E82418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 w:rsidR="00C707C1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Pr="00E8241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C24EF8" w:rsidRPr="00E8241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24EF8" w:rsidRPr="00E82418">
        <w:rPr>
          <w:rFonts w:ascii="Times New Roman" w:hAnsi="Times New Roman" w:cs="Times New Roman"/>
          <w:b/>
          <w:bCs/>
          <w:color w:val="222A35" w:themeColor="text2" w:themeShade="80"/>
          <w:sz w:val="24"/>
          <w:szCs w:val="24"/>
        </w:rPr>
        <w:t xml:space="preserve">Kaplan-Meier survival estimates comparing single and double hits </w:t>
      </w:r>
      <w:r w:rsidR="00C24EF8" w:rsidRPr="00E82418">
        <w:rPr>
          <w:rFonts w:ascii="Times New Roman" w:hAnsi="Times New Roman" w:cs="Times New Roman"/>
          <w:b/>
          <w:bCs/>
          <w:i/>
          <w:color w:val="222A35" w:themeColor="text2" w:themeShade="80"/>
          <w:sz w:val="24"/>
          <w:szCs w:val="24"/>
        </w:rPr>
        <w:t>TP53</w:t>
      </w:r>
      <w:r w:rsidR="00C24EF8" w:rsidRPr="00E82418">
        <w:rPr>
          <w:rFonts w:ascii="Times New Roman" w:hAnsi="Times New Roman" w:cs="Times New Roman"/>
          <w:b/>
          <w:bCs/>
          <w:color w:val="222A35" w:themeColor="text2" w:themeShade="80"/>
          <w:sz w:val="24"/>
          <w:szCs w:val="24"/>
        </w:rPr>
        <w:t xml:space="preserve"> groups in MDS and AML patients.</w:t>
      </w:r>
      <w:r w:rsidRPr="00E8241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82418">
        <w:rPr>
          <w:rFonts w:ascii="Times New Roman" w:hAnsi="Times New Roman" w:cs="Times New Roman"/>
          <w:color w:val="222A35" w:themeColor="text2" w:themeShade="80"/>
          <w:sz w:val="24"/>
          <w:szCs w:val="24"/>
        </w:rPr>
        <w:t xml:space="preserve">Kaplan-Meier survival estimates comparing single and double hits groups in MDS and AML </w:t>
      </w:r>
      <w:r w:rsidR="00E1260A" w:rsidRPr="00E82418">
        <w:rPr>
          <w:rFonts w:ascii="Times New Roman" w:hAnsi="Times New Roman" w:cs="Times New Roman"/>
          <w:color w:val="222A35" w:themeColor="text2" w:themeShade="80"/>
          <w:sz w:val="24"/>
          <w:szCs w:val="24"/>
        </w:rPr>
        <w:t>patients</w:t>
      </w:r>
      <w:r w:rsidRPr="00E82418">
        <w:rPr>
          <w:rFonts w:ascii="Times New Roman" w:hAnsi="Times New Roman" w:cs="Times New Roman"/>
          <w:color w:val="222A35" w:themeColor="text2" w:themeShade="80"/>
          <w:sz w:val="24"/>
          <w:szCs w:val="24"/>
        </w:rPr>
        <w:t xml:space="preserve"> according to our new classifications model separating obligatory biallelic, probable biallelic, and probable monoallelic mutations.</w:t>
      </w:r>
      <w:r w:rsidR="00862E48">
        <w:rPr>
          <w:rFonts w:ascii="Times New Roman" w:hAnsi="Times New Roman" w:cs="Times New Roman"/>
          <w:color w:val="222A35" w:themeColor="text2" w:themeShade="80"/>
          <w:sz w:val="24"/>
          <w:szCs w:val="24"/>
        </w:rPr>
        <w:t xml:space="preserve"> MDS: myelodysplastic syndrome, </w:t>
      </w:r>
      <w:r w:rsidR="003A35E3">
        <w:rPr>
          <w:rFonts w:ascii="Times New Roman" w:hAnsi="Times New Roman" w:cs="Times New Roman"/>
          <w:color w:val="222A35" w:themeColor="text2" w:themeShade="80"/>
          <w:sz w:val="24"/>
          <w:szCs w:val="24"/>
        </w:rPr>
        <w:t>AML, acute myeloid leukemia.</w:t>
      </w:r>
    </w:p>
    <w:p w14:paraId="1B0D9444" w14:textId="7A8FA2F9" w:rsidR="00E1260A" w:rsidRPr="00E82418" w:rsidRDefault="00E1260A" w:rsidP="00E82418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82418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 w:rsidR="00C707C1">
        <w:rPr>
          <w:rFonts w:ascii="Times New Roman" w:hAnsi="Times New Roman" w:cs="Times New Roman"/>
          <w:b/>
          <w:bCs/>
          <w:sz w:val="24"/>
          <w:szCs w:val="24"/>
        </w:rPr>
        <w:t>10</w:t>
      </w:r>
      <w:r w:rsidRPr="00E82418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C24EF8" w:rsidRPr="00E82418">
        <w:rPr>
          <w:rFonts w:ascii="Times New Roman" w:hAnsi="Times New Roman" w:cs="Times New Roman"/>
          <w:b/>
          <w:bCs/>
          <w:color w:val="222A35" w:themeColor="text2" w:themeShade="80"/>
          <w:sz w:val="24"/>
          <w:szCs w:val="24"/>
        </w:rPr>
        <w:t>Kaplan-Meier survival estimates of the validation cohort.</w:t>
      </w:r>
      <w:r w:rsidR="00C24EF8" w:rsidRPr="00E82418">
        <w:rPr>
          <w:rFonts w:ascii="Times New Roman" w:hAnsi="Times New Roman" w:cs="Times New Roman"/>
          <w:color w:val="222A35" w:themeColor="text2" w:themeShade="80"/>
          <w:sz w:val="24"/>
          <w:szCs w:val="24"/>
        </w:rPr>
        <w:t xml:space="preserve"> </w:t>
      </w:r>
      <w:r w:rsidRPr="00E82418">
        <w:rPr>
          <w:rFonts w:ascii="Times New Roman" w:hAnsi="Times New Roman" w:cs="Times New Roman"/>
          <w:color w:val="222A35" w:themeColor="text2" w:themeShade="80"/>
          <w:sz w:val="24"/>
          <w:szCs w:val="24"/>
        </w:rPr>
        <w:t>Kaplan-Meier survival estimates of validation cohort comparing obligatory biallelic, probable biallelic, and probable monoallelic mutations.</w:t>
      </w:r>
    </w:p>
    <w:p w14:paraId="05426EE1" w14:textId="736C1E38" w:rsidR="00C76A6D" w:rsidRDefault="0018300B" w:rsidP="00E82418">
      <w:pPr>
        <w:spacing w:line="48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E82418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 w:rsidR="00F5730C" w:rsidRPr="00E82418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C707C1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C76A6D" w:rsidRPr="00E8241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C24EF8" w:rsidRPr="00E82418">
        <w:rPr>
          <w:rFonts w:ascii="Times New Roman" w:hAnsi="Times New Roman" w:cs="Times New Roman"/>
          <w:b/>
          <w:bCs/>
          <w:sz w:val="24"/>
          <w:szCs w:val="24"/>
        </w:rPr>
        <w:t xml:space="preserve"> Single-cell DNA sequencing in selected samples.</w:t>
      </w:r>
      <w:r w:rsidR="00C76A6D" w:rsidRPr="00E8241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44B33">
        <w:rPr>
          <w:rFonts w:ascii="Times New Roman" w:hAnsi="Times New Roman" w:cs="Times New Roman"/>
          <w:sz w:val="24"/>
          <w:szCs w:val="24"/>
        </w:rPr>
        <w:t>Application of</w:t>
      </w:r>
      <w:r w:rsidR="00044B33" w:rsidRPr="00E82418">
        <w:rPr>
          <w:rFonts w:ascii="Times New Roman" w:hAnsi="Times New Roman" w:cs="Times New Roman"/>
          <w:sz w:val="24"/>
          <w:szCs w:val="24"/>
        </w:rPr>
        <w:t xml:space="preserve"> </w:t>
      </w:r>
      <w:r w:rsidR="00C76A6D" w:rsidRPr="00E82418">
        <w:rPr>
          <w:rFonts w:ascii="Times New Roman" w:hAnsi="Times New Roman" w:cs="Times New Roman"/>
          <w:sz w:val="24"/>
          <w:szCs w:val="24"/>
        </w:rPr>
        <w:t xml:space="preserve">single-cell DNA analysis on selected cases to investigate the </w:t>
      </w:r>
      <w:r w:rsidR="00753E58" w:rsidRPr="00E82418">
        <w:rPr>
          <w:rFonts w:ascii="Times New Roman" w:hAnsi="Times New Roman" w:cs="Times New Roman"/>
          <w:i/>
          <w:iCs/>
          <w:sz w:val="24"/>
          <w:szCs w:val="24"/>
        </w:rPr>
        <w:t xml:space="preserve">TP53 </w:t>
      </w:r>
      <w:r w:rsidR="00C76A6D" w:rsidRPr="00E82418">
        <w:rPr>
          <w:rFonts w:ascii="Times New Roman" w:hAnsi="Times New Roman" w:cs="Times New Roman"/>
          <w:sz w:val="24"/>
          <w:szCs w:val="24"/>
        </w:rPr>
        <w:t xml:space="preserve">allelic inactivation. </w:t>
      </w:r>
      <w:r w:rsidR="007E4701" w:rsidRPr="00E82418">
        <w:rPr>
          <w:rFonts w:ascii="Times New Roman" w:hAnsi="Times New Roman" w:cs="Times New Roman"/>
          <w:b/>
          <w:bCs/>
          <w:sz w:val="24"/>
          <w:szCs w:val="24"/>
        </w:rPr>
        <w:t>A.</w:t>
      </w:r>
      <w:r w:rsidR="00C76A6D" w:rsidRPr="00E82418">
        <w:rPr>
          <w:rFonts w:ascii="Times New Roman" w:hAnsi="Times New Roman" w:cs="Times New Roman"/>
          <w:sz w:val="24"/>
          <w:szCs w:val="24"/>
        </w:rPr>
        <w:t xml:space="preserve"> </w:t>
      </w:r>
      <w:r w:rsidR="00C76A6D" w:rsidRPr="00E82418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Case </w:t>
      </w:r>
      <w:r w:rsidR="007E4701" w:rsidRPr="00E82418">
        <w:rPr>
          <w:rFonts w:ascii="Times New Roman" w:eastAsia="Times New Roman" w:hAnsi="Times New Roman" w:cs="Times New Roman"/>
          <w:color w:val="0E101A"/>
          <w:sz w:val="24"/>
          <w:szCs w:val="24"/>
        </w:rPr>
        <w:t xml:space="preserve">UPN13: </w:t>
      </w:r>
      <w:r w:rsidR="00C76A6D" w:rsidRPr="00E82418">
        <w:rPr>
          <w:rFonts w:ascii="Times New Roman" w:hAnsi="Times New Roman" w:cs="Times New Roman"/>
          <w:noProof/>
          <w:sz w:val="24"/>
          <w:szCs w:val="24"/>
        </w:rPr>
        <w:t xml:space="preserve">pAML patient with </w:t>
      </w:r>
      <w:r w:rsidR="00087DF9">
        <w:rPr>
          <w:rFonts w:ascii="Times New Roman" w:hAnsi="Times New Roman" w:cs="Times New Roman"/>
          <w:noProof/>
          <w:sz w:val="24"/>
          <w:szCs w:val="24"/>
        </w:rPr>
        <w:t xml:space="preserve">a </w:t>
      </w:r>
      <w:r w:rsidR="00C76A6D" w:rsidRPr="00E82418">
        <w:rPr>
          <w:rFonts w:ascii="Times New Roman" w:hAnsi="Times New Roman" w:cs="Times New Roman"/>
          <w:noProof/>
          <w:sz w:val="24"/>
          <w:szCs w:val="24"/>
        </w:rPr>
        <w:t xml:space="preserve">single </w:t>
      </w:r>
      <w:r w:rsidR="00C76A6D" w:rsidRPr="00E82418">
        <w:rPr>
          <w:rFonts w:ascii="Times New Roman" w:hAnsi="Times New Roman" w:cs="Times New Roman"/>
          <w:i/>
          <w:iCs/>
          <w:noProof/>
          <w:sz w:val="24"/>
          <w:szCs w:val="24"/>
        </w:rPr>
        <w:t>TP53</w:t>
      </w:r>
      <w:r w:rsidR="00C76A6D" w:rsidRPr="00E82418">
        <w:rPr>
          <w:rFonts w:ascii="Times New Roman" w:hAnsi="Times New Roman" w:cs="Times New Roman"/>
          <w:noProof/>
          <w:sz w:val="24"/>
          <w:szCs w:val="24"/>
        </w:rPr>
        <w:t xml:space="preserve"> N196D mutation (VAF 7.6%) and no chr</w:t>
      </w:r>
      <w:r w:rsidR="00044B33">
        <w:rPr>
          <w:rFonts w:ascii="Times New Roman" w:hAnsi="Times New Roman" w:cs="Times New Roman"/>
          <w:noProof/>
          <w:sz w:val="24"/>
          <w:szCs w:val="24"/>
        </w:rPr>
        <w:t xml:space="preserve">omosome </w:t>
      </w:r>
      <w:r w:rsidR="00C76A6D" w:rsidRPr="00E82418">
        <w:rPr>
          <w:rFonts w:ascii="Times New Roman" w:hAnsi="Times New Roman" w:cs="Times New Roman"/>
          <w:noProof/>
          <w:sz w:val="24"/>
          <w:szCs w:val="24"/>
        </w:rPr>
        <w:t xml:space="preserve">17 alterations. Single-cell DNA analysis showed </w:t>
      </w:r>
      <w:r w:rsidR="00C76A6D" w:rsidRPr="00E82418">
        <w:rPr>
          <w:rFonts w:ascii="Times New Roman" w:hAnsi="Times New Roman" w:cs="Times New Roman"/>
          <w:noProof/>
          <w:sz w:val="24"/>
          <w:szCs w:val="24"/>
        </w:rPr>
        <w:lastRenderedPageBreak/>
        <w:t xml:space="preserve">that 6.1% of </w:t>
      </w:r>
      <w:r w:rsidR="00C76A6D" w:rsidRPr="00E82418">
        <w:rPr>
          <w:rFonts w:ascii="Times New Roman" w:hAnsi="Times New Roman" w:cs="Times New Roman"/>
          <w:i/>
          <w:iCs/>
          <w:noProof/>
          <w:sz w:val="24"/>
          <w:szCs w:val="24"/>
        </w:rPr>
        <w:t>TP53</w:t>
      </w:r>
      <w:r w:rsidR="00C76A6D" w:rsidRPr="00E82418">
        <w:rPr>
          <w:rFonts w:ascii="Times New Roman" w:hAnsi="Times New Roman" w:cs="Times New Roman"/>
          <w:noProof/>
          <w:sz w:val="24"/>
          <w:szCs w:val="24"/>
        </w:rPr>
        <w:t xml:space="preserve"> mutant cells are actually biallelic. </w:t>
      </w:r>
      <w:r w:rsidR="007E4701" w:rsidRPr="00E82418">
        <w:rPr>
          <w:rFonts w:ascii="Times New Roman" w:hAnsi="Times New Roman" w:cs="Times New Roman"/>
          <w:b/>
          <w:bCs/>
          <w:noProof/>
          <w:sz w:val="24"/>
          <w:szCs w:val="24"/>
        </w:rPr>
        <w:t>B.</w:t>
      </w:r>
      <w:r w:rsidR="00C76A6D" w:rsidRPr="00E82418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7E4701" w:rsidRPr="00E82418">
        <w:rPr>
          <w:rFonts w:ascii="Times New Roman" w:eastAsia="Times New Roman" w:hAnsi="Times New Roman" w:cs="Times New Roman"/>
          <w:color w:val="0E101A"/>
          <w:sz w:val="24"/>
          <w:szCs w:val="24"/>
        </w:rPr>
        <w:t xml:space="preserve">UPN125: </w:t>
      </w:r>
      <w:r w:rsidR="00C76A6D" w:rsidRPr="00E82418">
        <w:rPr>
          <w:rFonts w:ascii="Times New Roman" w:hAnsi="Times New Roman" w:cs="Times New Roman"/>
          <w:noProof/>
          <w:sz w:val="24"/>
          <w:szCs w:val="24"/>
        </w:rPr>
        <w:t>Pati</w:t>
      </w:r>
      <w:r w:rsidR="00E315CC" w:rsidRPr="00E82418">
        <w:rPr>
          <w:rFonts w:ascii="Times New Roman" w:hAnsi="Times New Roman" w:cs="Times New Roman"/>
          <w:noProof/>
          <w:sz w:val="24"/>
          <w:szCs w:val="24"/>
        </w:rPr>
        <w:t>e</w:t>
      </w:r>
      <w:r w:rsidR="00C76A6D" w:rsidRPr="00E82418">
        <w:rPr>
          <w:rFonts w:ascii="Times New Roman" w:hAnsi="Times New Roman" w:cs="Times New Roman"/>
          <w:noProof/>
          <w:sz w:val="24"/>
          <w:szCs w:val="24"/>
        </w:rPr>
        <w:t xml:space="preserve">nt with hypocellular MDS with </w:t>
      </w:r>
      <w:r w:rsidR="00087DF9">
        <w:rPr>
          <w:rFonts w:ascii="Times New Roman" w:hAnsi="Times New Roman" w:cs="Times New Roman"/>
          <w:noProof/>
          <w:sz w:val="24"/>
          <w:szCs w:val="24"/>
        </w:rPr>
        <w:t xml:space="preserve">a </w:t>
      </w:r>
      <w:r w:rsidR="00C76A6D" w:rsidRPr="00E82418">
        <w:rPr>
          <w:rFonts w:ascii="Times New Roman" w:hAnsi="Times New Roman" w:cs="Times New Roman"/>
          <w:noProof/>
          <w:sz w:val="24"/>
          <w:szCs w:val="24"/>
        </w:rPr>
        <w:t xml:space="preserve">single </w:t>
      </w:r>
      <w:r w:rsidR="00C76A6D" w:rsidRPr="00E82418">
        <w:rPr>
          <w:rFonts w:ascii="Times New Roman" w:hAnsi="Times New Roman" w:cs="Times New Roman"/>
          <w:i/>
          <w:iCs/>
          <w:noProof/>
          <w:sz w:val="24"/>
          <w:szCs w:val="24"/>
        </w:rPr>
        <w:t>TP53</w:t>
      </w:r>
      <w:r w:rsidR="00C76A6D" w:rsidRPr="00E82418">
        <w:rPr>
          <w:rFonts w:ascii="Times New Roman" w:hAnsi="Times New Roman" w:cs="Times New Roman"/>
          <w:noProof/>
          <w:sz w:val="24"/>
          <w:szCs w:val="24"/>
        </w:rPr>
        <w:t xml:space="preserve"> C203F mutation (VAF 33%) and chr</w:t>
      </w:r>
      <w:r w:rsidR="00044B33">
        <w:rPr>
          <w:rFonts w:ascii="Times New Roman" w:hAnsi="Times New Roman" w:cs="Times New Roman"/>
          <w:noProof/>
          <w:sz w:val="24"/>
          <w:szCs w:val="24"/>
        </w:rPr>
        <w:t xml:space="preserve">omosome </w:t>
      </w:r>
      <w:r w:rsidR="00C76A6D" w:rsidRPr="00E82418">
        <w:rPr>
          <w:rFonts w:ascii="Times New Roman" w:hAnsi="Times New Roman" w:cs="Times New Roman"/>
          <w:noProof/>
          <w:sz w:val="24"/>
          <w:szCs w:val="24"/>
        </w:rPr>
        <w:t xml:space="preserve">17p13 addition. Single-cell DNA analysis showed </w:t>
      </w:r>
      <w:r w:rsidR="00753E58" w:rsidRPr="00E82418">
        <w:rPr>
          <w:rFonts w:ascii="Times New Roman" w:hAnsi="Times New Roman" w:cs="Times New Roman"/>
          <w:noProof/>
          <w:sz w:val="24"/>
          <w:szCs w:val="24"/>
        </w:rPr>
        <w:t xml:space="preserve">that </w:t>
      </w:r>
      <w:r w:rsidR="00C76A6D" w:rsidRPr="00E82418">
        <w:rPr>
          <w:rFonts w:ascii="Times New Roman" w:hAnsi="Times New Roman" w:cs="Times New Roman"/>
          <w:noProof/>
          <w:sz w:val="24"/>
          <w:szCs w:val="24"/>
        </w:rPr>
        <w:t xml:space="preserve">4.0% of </w:t>
      </w:r>
      <w:r w:rsidR="00C76A6D" w:rsidRPr="00E82418">
        <w:rPr>
          <w:rFonts w:ascii="Times New Roman" w:hAnsi="Times New Roman" w:cs="Times New Roman"/>
          <w:i/>
          <w:iCs/>
          <w:noProof/>
          <w:sz w:val="24"/>
          <w:szCs w:val="24"/>
        </w:rPr>
        <w:t>TP53</w:t>
      </w:r>
      <w:r w:rsidR="00C76A6D" w:rsidRPr="00E82418">
        <w:rPr>
          <w:rFonts w:ascii="Times New Roman" w:hAnsi="Times New Roman" w:cs="Times New Roman"/>
          <w:noProof/>
          <w:sz w:val="24"/>
          <w:szCs w:val="24"/>
        </w:rPr>
        <w:t xml:space="preserve"> mutant cells </w:t>
      </w:r>
      <w:r w:rsidR="00044B33">
        <w:rPr>
          <w:rFonts w:ascii="Times New Roman" w:hAnsi="Times New Roman" w:cs="Times New Roman"/>
          <w:noProof/>
          <w:sz w:val="24"/>
          <w:szCs w:val="24"/>
        </w:rPr>
        <w:t>were</w:t>
      </w:r>
      <w:r w:rsidR="00044B33" w:rsidRPr="00E82418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C76A6D" w:rsidRPr="00E82418">
        <w:rPr>
          <w:rFonts w:ascii="Times New Roman" w:hAnsi="Times New Roman" w:cs="Times New Roman"/>
          <w:noProof/>
          <w:sz w:val="24"/>
          <w:szCs w:val="24"/>
        </w:rPr>
        <w:t xml:space="preserve">actually biallelic. </w:t>
      </w:r>
      <w:r w:rsidR="007E4701" w:rsidRPr="00E82418">
        <w:rPr>
          <w:rFonts w:ascii="Times New Roman" w:hAnsi="Times New Roman" w:cs="Times New Roman"/>
          <w:b/>
          <w:bCs/>
          <w:noProof/>
          <w:sz w:val="24"/>
          <w:szCs w:val="24"/>
        </w:rPr>
        <w:t>C.</w:t>
      </w:r>
      <w:r w:rsidR="00C76A6D" w:rsidRPr="00E82418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 </w:t>
      </w:r>
      <w:r w:rsidR="007E4701" w:rsidRPr="00E82418">
        <w:rPr>
          <w:rFonts w:ascii="Times New Roman" w:eastAsia="Times New Roman" w:hAnsi="Times New Roman" w:cs="Times New Roman"/>
          <w:color w:val="0E101A"/>
          <w:sz w:val="24"/>
          <w:szCs w:val="24"/>
        </w:rPr>
        <w:t xml:space="preserve">UPN423: </w:t>
      </w:r>
      <w:r w:rsidR="00C76A6D" w:rsidRPr="00E82418">
        <w:rPr>
          <w:rFonts w:ascii="Times New Roman" w:hAnsi="Times New Roman" w:cs="Times New Roman"/>
          <w:noProof/>
          <w:sz w:val="24"/>
          <w:szCs w:val="24"/>
        </w:rPr>
        <w:t>Pat</w:t>
      </w:r>
      <w:r w:rsidR="00044B33">
        <w:rPr>
          <w:rFonts w:ascii="Times New Roman" w:hAnsi="Times New Roman" w:cs="Times New Roman"/>
          <w:noProof/>
          <w:sz w:val="24"/>
          <w:szCs w:val="24"/>
        </w:rPr>
        <w:t>e</w:t>
      </w:r>
      <w:r w:rsidR="00C76A6D" w:rsidRPr="00E82418">
        <w:rPr>
          <w:rFonts w:ascii="Times New Roman" w:hAnsi="Times New Roman" w:cs="Times New Roman"/>
          <w:noProof/>
          <w:sz w:val="24"/>
          <w:szCs w:val="24"/>
        </w:rPr>
        <w:t xml:space="preserve">int with MDS/MPN with two </w:t>
      </w:r>
      <w:r w:rsidR="00C76A6D" w:rsidRPr="00E82418">
        <w:rPr>
          <w:rFonts w:ascii="Times New Roman" w:hAnsi="Times New Roman" w:cs="Times New Roman"/>
          <w:i/>
          <w:iCs/>
          <w:noProof/>
          <w:sz w:val="24"/>
          <w:szCs w:val="24"/>
        </w:rPr>
        <w:t>TP53</w:t>
      </w:r>
      <w:r w:rsidR="00C76A6D" w:rsidRPr="00E82418">
        <w:rPr>
          <w:rFonts w:ascii="Times New Roman" w:hAnsi="Times New Roman" w:cs="Times New Roman"/>
          <w:noProof/>
          <w:sz w:val="24"/>
          <w:szCs w:val="24"/>
        </w:rPr>
        <w:t xml:space="preserve"> missense mutati</w:t>
      </w:r>
      <w:r w:rsidR="00087DF9">
        <w:rPr>
          <w:rFonts w:ascii="Times New Roman" w:hAnsi="Times New Roman" w:cs="Times New Roman"/>
          <w:noProof/>
          <w:sz w:val="24"/>
          <w:szCs w:val="24"/>
        </w:rPr>
        <w:t>on</w:t>
      </w:r>
      <w:r w:rsidR="00C76A6D" w:rsidRPr="00E82418">
        <w:rPr>
          <w:rFonts w:ascii="Times New Roman" w:hAnsi="Times New Roman" w:cs="Times New Roman"/>
          <w:noProof/>
          <w:sz w:val="24"/>
          <w:szCs w:val="24"/>
        </w:rPr>
        <w:t>s</w:t>
      </w:r>
      <w:r w:rsidR="00E315CC" w:rsidRPr="00E82418">
        <w:rPr>
          <w:rFonts w:ascii="Times New Roman" w:hAnsi="Times New Roman" w:cs="Times New Roman"/>
          <w:noProof/>
          <w:sz w:val="24"/>
          <w:szCs w:val="24"/>
        </w:rPr>
        <w:t>:</w:t>
      </w:r>
      <w:r w:rsidR="00753E58" w:rsidRPr="00E82418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C76A6D" w:rsidRPr="00E82418">
        <w:rPr>
          <w:rFonts w:ascii="Times New Roman" w:hAnsi="Times New Roman" w:cs="Times New Roman"/>
          <w:noProof/>
          <w:sz w:val="24"/>
          <w:szCs w:val="24"/>
        </w:rPr>
        <w:t>R136H</w:t>
      </w:r>
      <w:r w:rsidR="00044B33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C76A6D" w:rsidRPr="00E82418">
        <w:rPr>
          <w:rFonts w:ascii="Times New Roman" w:hAnsi="Times New Roman" w:cs="Times New Roman"/>
          <w:noProof/>
          <w:sz w:val="24"/>
          <w:szCs w:val="24"/>
        </w:rPr>
        <w:t xml:space="preserve">and H175P (sum </w:t>
      </w:r>
      <w:r w:rsidR="00753E58" w:rsidRPr="00E82418">
        <w:rPr>
          <w:rFonts w:ascii="Times New Roman" w:hAnsi="Times New Roman" w:cs="Times New Roman"/>
          <w:noProof/>
          <w:sz w:val="24"/>
          <w:szCs w:val="24"/>
        </w:rPr>
        <w:t xml:space="preserve">of </w:t>
      </w:r>
      <w:r w:rsidR="00C76A6D" w:rsidRPr="00E82418">
        <w:rPr>
          <w:rFonts w:ascii="Times New Roman" w:hAnsi="Times New Roman" w:cs="Times New Roman"/>
          <w:noProof/>
          <w:sz w:val="24"/>
          <w:szCs w:val="24"/>
        </w:rPr>
        <w:t>VAF</w:t>
      </w:r>
      <w:r w:rsidR="00E315CC" w:rsidRPr="00E82418">
        <w:rPr>
          <w:rFonts w:ascii="Times New Roman" w:hAnsi="Times New Roman" w:cs="Times New Roman"/>
          <w:noProof/>
          <w:sz w:val="24"/>
          <w:szCs w:val="24"/>
        </w:rPr>
        <w:t>s</w:t>
      </w:r>
      <w:r w:rsidR="00C76A6D" w:rsidRPr="00E82418">
        <w:rPr>
          <w:rFonts w:ascii="Times New Roman" w:hAnsi="Times New Roman" w:cs="Times New Roman"/>
          <w:noProof/>
          <w:sz w:val="24"/>
          <w:szCs w:val="24"/>
        </w:rPr>
        <w:t xml:space="preserve"> 20.1%). Single-cell DNA analysis showed </w:t>
      </w:r>
      <w:r w:rsidR="00753E58" w:rsidRPr="00E82418">
        <w:rPr>
          <w:rFonts w:ascii="Times New Roman" w:hAnsi="Times New Roman" w:cs="Times New Roman"/>
          <w:noProof/>
          <w:sz w:val="24"/>
          <w:szCs w:val="24"/>
        </w:rPr>
        <w:t xml:space="preserve">that </w:t>
      </w:r>
      <w:r w:rsidR="00C76A6D" w:rsidRPr="00E82418">
        <w:rPr>
          <w:rFonts w:ascii="Times New Roman" w:hAnsi="Times New Roman" w:cs="Times New Roman"/>
          <w:noProof/>
          <w:sz w:val="24"/>
          <w:szCs w:val="24"/>
        </w:rPr>
        <w:t xml:space="preserve">32.1% of </w:t>
      </w:r>
      <w:r w:rsidR="00C76A6D" w:rsidRPr="00E82418">
        <w:rPr>
          <w:rFonts w:ascii="Times New Roman" w:hAnsi="Times New Roman" w:cs="Times New Roman"/>
          <w:i/>
          <w:iCs/>
          <w:noProof/>
          <w:sz w:val="24"/>
          <w:szCs w:val="24"/>
        </w:rPr>
        <w:t>TP53</w:t>
      </w:r>
      <w:r w:rsidR="00C76A6D" w:rsidRPr="00E82418">
        <w:rPr>
          <w:rFonts w:ascii="Times New Roman" w:hAnsi="Times New Roman" w:cs="Times New Roman"/>
          <w:noProof/>
          <w:sz w:val="24"/>
          <w:szCs w:val="24"/>
        </w:rPr>
        <w:t xml:space="preserve"> mutant cells</w:t>
      </w:r>
      <w:r w:rsidR="007A15A9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044B33">
        <w:rPr>
          <w:rFonts w:ascii="Times New Roman" w:hAnsi="Times New Roman" w:cs="Times New Roman"/>
          <w:noProof/>
          <w:sz w:val="24"/>
          <w:szCs w:val="24"/>
        </w:rPr>
        <w:t>were</w:t>
      </w:r>
      <w:r w:rsidR="00C76A6D" w:rsidRPr="00E82418">
        <w:rPr>
          <w:rFonts w:ascii="Times New Roman" w:hAnsi="Times New Roman" w:cs="Times New Roman"/>
          <w:noProof/>
          <w:sz w:val="24"/>
          <w:szCs w:val="24"/>
        </w:rPr>
        <w:t xml:space="preserve"> biallelic. </w:t>
      </w:r>
      <w:r w:rsidR="007E4701" w:rsidRPr="00E82418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D. </w:t>
      </w:r>
      <w:r w:rsidR="007E4701" w:rsidRPr="00E82418">
        <w:rPr>
          <w:rFonts w:ascii="Times New Roman" w:eastAsia="Times New Roman" w:hAnsi="Times New Roman" w:cs="Times New Roman"/>
          <w:color w:val="0E101A"/>
          <w:sz w:val="24"/>
          <w:szCs w:val="24"/>
        </w:rPr>
        <w:t xml:space="preserve">UPN875: </w:t>
      </w:r>
      <w:r w:rsidR="00C76A6D" w:rsidRPr="00E82418">
        <w:rPr>
          <w:rFonts w:ascii="Times New Roman" w:hAnsi="Times New Roman" w:cs="Times New Roman"/>
          <w:noProof/>
          <w:sz w:val="24"/>
          <w:szCs w:val="24"/>
        </w:rPr>
        <w:t>Pati</w:t>
      </w:r>
      <w:r w:rsidR="00E315CC" w:rsidRPr="00E82418">
        <w:rPr>
          <w:rFonts w:ascii="Times New Roman" w:hAnsi="Times New Roman" w:cs="Times New Roman"/>
          <w:noProof/>
          <w:sz w:val="24"/>
          <w:szCs w:val="24"/>
        </w:rPr>
        <w:t>e</w:t>
      </w:r>
      <w:r w:rsidR="00C76A6D" w:rsidRPr="00E82418">
        <w:rPr>
          <w:rFonts w:ascii="Times New Roman" w:hAnsi="Times New Roman" w:cs="Times New Roman"/>
          <w:noProof/>
          <w:sz w:val="24"/>
          <w:szCs w:val="24"/>
        </w:rPr>
        <w:t xml:space="preserve">nt with LR-MDS with two </w:t>
      </w:r>
      <w:r w:rsidR="00C76A6D" w:rsidRPr="00E82418">
        <w:rPr>
          <w:rFonts w:ascii="Times New Roman" w:hAnsi="Times New Roman" w:cs="Times New Roman"/>
          <w:i/>
          <w:iCs/>
          <w:noProof/>
          <w:sz w:val="24"/>
          <w:szCs w:val="24"/>
        </w:rPr>
        <w:t>TP53</w:t>
      </w:r>
      <w:r w:rsidR="00C76A6D" w:rsidRPr="00E82418">
        <w:rPr>
          <w:rFonts w:ascii="Times New Roman" w:hAnsi="Times New Roman" w:cs="Times New Roman"/>
          <w:noProof/>
          <w:sz w:val="24"/>
          <w:szCs w:val="24"/>
        </w:rPr>
        <w:t xml:space="preserve"> missense and truncating mutatio</w:t>
      </w:r>
      <w:r w:rsidR="00E315CC" w:rsidRPr="00E82418">
        <w:rPr>
          <w:rFonts w:ascii="Times New Roman" w:hAnsi="Times New Roman" w:cs="Times New Roman"/>
          <w:noProof/>
          <w:sz w:val="24"/>
          <w:szCs w:val="24"/>
        </w:rPr>
        <w:t>n</w:t>
      </w:r>
      <w:r w:rsidR="00C76A6D" w:rsidRPr="00E82418">
        <w:rPr>
          <w:rFonts w:ascii="Times New Roman" w:hAnsi="Times New Roman" w:cs="Times New Roman"/>
          <w:noProof/>
          <w:sz w:val="24"/>
          <w:szCs w:val="24"/>
        </w:rPr>
        <w:t>s</w:t>
      </w:r>
      <w:r w:rsidR="00E315CC" w:rsidRPr="00E82418">
        <w:rPr>
          <w:rFonts w:ascii="Times New Roman" w:hAnsi="Times New Roman" w:cs="Times New Roman"/>
          <w:noProof/>
          <w:sz w:val="24"/>
          <w:szCs w:val="24"/>
        </w:rPr>
        <w:t>:</w:t>
      </w:r>
      <w:r w:rsidR="00C76A6D" w:rsidRPr="00E82418">
        <w:rPr>
          <w:rFonts w:ascii="Times New Roman" w:hAnsi="Times New Roman" w:cs="Times New Roman"/>
          <w:noProof/>
          <w:sz w:val="24"/>
          <w:szCs w:val="24"/>
        </w:rPr>
        <w:t xml:space="preserve"> V177M</w:t>
      </w:r>
      <w:r w:rsidR="00753E58" w:rsidRPr="00E82418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C76A6D" w:rsidRPr="00E82418">
        <w:rPr>
          <w:rFonts w:ascii="Times New Roman" w:hAnsi="Times New Roman" w:cs="Times New Roman"/>
          <w:noProof/>
          <w:sz w:val="24"/>
          <w:szCs w:val="24"/>
        </w:rPr>
        <w:t xml:space="preserve">and S144* (sum </w:t>
      </w:r>
      <w:r w:rsidR="00753E58" w:rsidRPr="00E82418">
        <w:rPr>
          <w:rFonts w:ascii="Times New Roman" w:hAnsi="Times New Roman" w:cs="Times New Roman"/>
          <w:noProof/>
          <w:sz w:val="24"/>
          <w:szCs w:val="24"/>
        </w:rPr>
        <w:t xml:space="preserve">of </w:t>
      </w:r>
      <w:r w:rsidR="00C76A6D" w:rsidRPr="00E82418">
        <w:rPr>
          <w:rFonts w:ascii="Times New Roman" w:hAnsi="Times New Roman" w:cs="Times New Roman"/>
          <w:noProof/>
          <w:sz w:val="24"/>
          <w:szCs w:val="24"/>
        </w:rPr>
        <w:t>VAF</w:t>
      </w:r>
      <w:r w:rsidR="00E315CC" w:rsidRPr="00E82418">
        <w:rPr>
          <w:rFonts w:ascii="Times New Roman" w:hAnsi="Times New Roman" w:cs="Times New Roman"/>
          <w:noProof/>
          <w:sz w:val="24"/>
          <w:szCs w:val="24"/>
        </w:rPr>
        <w:t>s</w:t>
      </w:r>
      <w:r w:rsidR="00C76A6D" w:rsidRPr="00E82418">
        <w:rPr>
          <w:rFonts w:ascii="Times New Roman" w:hAnsi="Times New Roman" w:cs="Times New Roman"/>
          <w:noProof/>
          <w:sz w:val="24"/>
          <w:szCs w:val="24"/>
        </w:rPr>
        <w:t xml:space="preserve"> 12.7%). Single-cell DNA analysis showed </w:t>
      </w:r>
      <w:r w:rsidR="00753E58" w:rsidRPr="00E82418">
        <w:rPr>
          <w:rFonts w:ascii="Times New Roman" w:hAnsi="Times New Roman" w:cs="Times New Roman"/>
          <w:noProof/>
          <w:sz w:val="24"/>
          <w:szCs w:val="24"/>
        </w:rPr>
        <w:t xml:space="preserve">that </w:t>
      </w:r>
      <w:r w:rsidR="00C76A6D" w:rsidRPr="00E82418">
        <w:rPr>
          <w:rFonts w:ascii="Times New Roman" w:hAnsi="Times New Roman" w:cs="Times New Roman"/>
          <w:noProof/>
          <w:sz w:val="24"/>
          <w:szCs w:val="24"/>
        </w:rPr>
        <w:t xml:space="preserve">34.1% of </w:t>
      </w:r>
      <w:r w:rsidR="00C76A6D" w:rsidRPr="00E82418">
        <w:rPr>
          <w:rFonts w:ascii="Times New Roman" w:hAnsi="Times New Roman" w:cs="Times New Roman"/>
          <w:i/>
          <w:iCs/>
          <w:noProof/>
          <w:sz w:val="24"/>
          <w:szCs w:val="24"/>
        </w:rPr>
        <w:t>TP53</w:t>
      </w:r>
      <w:r w:rsidR="00C76A6D" w:rsidRPr="00E82418">
        <w:rPr>
          <w:rFonts w:ascii="Times New Roman" w:hAnsi="Times New Roman" w:cs="Times New Roman"/>
          <w:noProof/>
          <w:sz w:val="24"/>
          <w:szCs w:val="24"/>
        </w:rPr>
        <w:t xml:space="preserve"> mutant cells </w:t>
      </w:r>
      <w:r w:rsidR="00044B33">
        <w:rPr>
          <w:rFonts w:ascii="Times New Roman" w:hAnsi="Times New Roman" w:cs="Times New Roman"/>
          <w:noProof/>
          <w:sz w:val="24"/>
          <w:szCs w:val="24"/>
        </w:rPr>
        <w:t>were</w:t>
      </w:r>
      <w:r w:rsidR="00044B33" w:rsidRPr="00E82418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C76A6D" w:rsidRPr="00E82418">
        <w:rPr>
          <w:rFonts w:ascii="Times New Roman" w:hAnsi="Times New Roman" w:cs="Times New Roman"/>
          <w:noProof/>
          <w:sz w:val="24"/>
          <w:szCs w:val="24"/>
        </w:rPr>
        <w:t xml:space="preserve">biallelic. </w:t>
      </w:r>
      <w:r w:rsidR="00753E58" w:rsidRPr="00E82418">
        <w:rPr>
          <w:rFonts w:ascii="Times New Roman" w:hAnsi="Times New Roman" w:cs="Times New Roman"/>
          <w:noProof/>
          <w:sz w:val="24"/>
          <w:szCs w:val="24"/>
        </w:rPr>
        <w:t xml:space="preserve">Single-cell DNA analysis </w:t>
      </w:r>
      <w:r w:rsidR="00C76A6D" w:rsidRPr="00E82418">
        <w:rPr>
          <w:rFonts w:ascii="Times New Roman" w:hAnsi="Times New Roman" w:cs="Times New Roman"/>
          <w:noProof/>
          <w:sz w:val="24"/>
          <w:szCs w:val="24"/>
        </w:rPr>
        <w:t xml:space="preserve">also </w:t>
      </w:r>
      <w:r w:rsidR="00E315CC" w:rsidRPr="00E82418">
        <w:rPr>
          <w:rFonts w:ascii="Times New Roman" w:hAnsi="Times New Roman" w:cs="Times New Roman"/>
          <w:noProof/>
          <w:sz w:val="24"/>
          <w:szCs w:val="24"/>
        </w:rPr>
        <w:t xml:space="preserve">identified </w:t>
      </w:r>
      <w:r w:rsidR="00C76A6D" w:rsidRPr="00E82418">
        <w:rPr>
          <w:rFonts w:ascii="Times New Roman" w:hAnsi="Times New Roman" w:cs="Times New Roman"/>
          <w:noProof/>
          <w:sz w:val="24"/>
          <w:szCs w:val="24"/>
        </w:rPr>
        <w:t xml:space="preserve">a </w:t>
      </w:r>
      <w:r w:rsidR="00044B33" w:rsidRPr="00E82418">
        <w:rPr>
          <w:rFonts w:ascii="Times New Roman" w:hAnsi="Times New Roman" w:cs="Times New Roman"/>
          <w:noProof/>
          <w:sz w:val="24"/>
          <w:szCs w:val="24"/>
        </w:rPr>
        <w:t>th</w:t>
      </w:r>
      <w:r w:rsidR="00044B33">
        <w:rPr>
          <w:rFonts w:ascii="Times New Roman" w:hAnsi="Times New Roman" w:cs="Times New Roman"/>
          <w:noProof/>
          <w:sz w:val="24"/>
          <w:szCs w:val="24"/>
        </w:rPr>
        <w:t>ird</w:t>
      </w:r>
      <w:r w:rsidR="00044B33" w:rsidRPr="00E82418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C76A6D" w:rsidRPr="00E82418">
        <w:rPr>
          <w:rFonts w:ascii="Times New Roman" w:hAnsi="Times New Roman" w:cs="Times New Roman"/>
          <w:i/>
          <w:iCs/>
          <w:noProof/>
          <w:sz w:val="24"/>
          <w:szCs w:val="24"/>
        </w:rPr>
        <w:t xml:space="preserve">TP53 </w:t>
      </w:r>
      <w:r w:rsidR="00C76A6D" w:rsidRPr="00E82418">
        <w:rPr>
          <w:rFonts w:ascii="Times New Roman" w:hAnsi="Times New Roman" w:cs="Times New Roman"/>
          <w:noProof/>
          <w:sz w:val="24"/>
          <w:szCs w:val="24"/>
        </w:rPr>
        <w:t>mutation that was not detected by NGS bulk sequencing</w:t>
      </w:r>
      <w:r w:rsidR="00E315CC" w:rsidRPr="00E82418">
        <w:rPr>
          <w:rFonts w:ascii="Times New Roman" w:hAnsi="Times New Roman" w:cs="Times New Roman"/>
          <w:noProof/>
          <w:sz w:val="24"/>
          <w:szCs w:val="24"/>
        </w:rPr>
        <w:t>:</w:t>
      </w:r>
      <w:r w:rsidR="00C76A6D" w:rsidRPr="00E82418">
        <w:rPr>
          <w:rFonts w:ascii="Times New Roman" w:hAnsi="Times New Roman" w:cs="Times New Roman"/>
          <w:noProof/>
          <w:sz w:val="24"/>
          <w:szCs w:val="24"/>
        </w:rPr>
        <w:t xml:space="preserve"> S222fs in 15 cells.</w:t>
      </w:r>
    </w:p>
    <w:p w14:paraId="3D001F35" w14:textId="2BDDEF04" w:rsidR="005770AF" w:rsidRPr="00E82418" w:rsidRDefault="005770AF" w:rsidP="00E82418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NGS: next generation sequencing</w:t>
      </w:r>
      <w:r w:rsidR="00046FA8">
        <w:rPr>
          <w:rFonts w:ascii="Times New Roman" w:hAnsi="Times New Roman" w:cs="Times New Roman"/>
          <w:noProof/>
          <w:sz w:val="24"/>
          <w:szCs w:val="24"/>
        </w:rPr>
        <w:t xml:space="preserve">, </w:t>
      </w:r>
      <w:r>
        <w:rPr>
          <w:rFonts w:ascii="Times New Roman" w:hAnsi="Times New Roman" w:cs="Times New Roman"/>
          <w:noProof/>
          <w:sz w:val="24"/>
          <w:szCs w:val="24"/>
        </w:rPr>
        <w:t>VAF: variant allele frequency</w:t>
      </w:r>
      <w:r w:rsidR="00046FA8">
        <w:rPr>
          <w:rFonts w:ascii="Times New Roman" w:hAnsi="Times New Roman" w:cs="Times New Roman"/>
          <w:noProof/>
          <w:sz w:val="24"/>
          <w:szCs w:val="24"/>
        </w:rPr>
        <w:t xml:space="preserve">, pAML: primary acute myeloid leukemia, MDS: myelodysplastic syndrome, MDS/MPN: </w:t>
      </w:r>
      <w:r w:rsidR="00A62E33">
        <w:rPr>
          <w:rFonts w:ascii="Times New Roman" w:hAnsi="Times New Roman" w:cs="Times New Roman"/>
          <w:noProof/>
          <w:sz w:val="24"/>
          <w:szCs w:val="24"/>
        </w:rPr>
        <w:t>myelodysplastic syndrome/myeloproliferative</w:t>
      </w:r>
      <w:r w:rsidR="00012973">
        <w:rPr>
          <w:rFonts w:ascii="Times New Roman" w:hAnsi="Times New Roman" w:cs="Times New Roman"/>
          <w:noProof/>
          <w:sz w:val="24"/>
          <w:szCs w:val="24"/>
        </w:rPr>
        <w:t xml:space="preserve"> neoplasm</w:t>
      </w:r>
      <w:r w:rsidR="00A62E33">
        <w:rPr>
          <w:rFonts w:ascii="Times New Roman" w:hAnsi="Times New Roman" w:cs="Times New Roman"/>
          <w:noProof/>
          <w:sz w:val="24"/>
          <w:szCs w:val="24"/>
        </w:rPr>
        <w:t>.</w:t>
      </w:r>
    </w:p>
    <w:p w14:paraId="396CD502" w14:textId="15D03C9D" w:rsidR="00245F83" w:rsidRPr="00E82418" w:rsidRDefault="0018300B" w:rsidP="00E82418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82418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 w:rsidR="00E1260A" w:rsidRPr="00E82418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C707C1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C76A6D" w:rsidRPr="00E82418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7E4701" w:rsidRPr="00E82418">
        <w:rPr>
          <w:rFonts w:ascii="Times New Roman" w:hAnsi="Times New Roman" w:cs="Times New Roman"/>
          <w:b/>
          <w:bCs/>
          <w:sz w:val="24"/>
          <w:szCs w:val="24"/>
        </w:rPr>
        <w:t xml:space="preserve">Somatic co-mutations in different disease subtypes. </w:t>
      </w:r>
      <w:r w:rsidR="00C76A6D" w:rsidRPr="00E82418">
        <w:rPr>
          <w:rFonts w:ascii="Times New Roman" w:hAnsi="Times New Roman" w:cs="Times New Roman"/>
          <w:sz w:val="24"/>
          <w:szCs w:val="24"/>
        </w:rPr>
        <w:t xml:space="preserve">The frequency of </w:t>
      </w:r>
      <w:r w:rsidR="007A2DAE" w:rsidRPr="00E82418">
        <w:rPr>
          <w:rFonts w:ascii="Times New Roman" w:hAnsi="Times New Roman" w:cs="Times New Roman"/>
          <w:sz w:val="24"/>
          <w:szCs w:val="24"/>
        </w:rPr>
        <w:t>non</w:t>
      </w:r>
      <w:r w:rsidR="00012973">
        <w:rPr>
          <w:rFonts w:ascii="Times New Roman" w:hAnsi="Times New Roman" w:cs="Times New Roman"/>
          <w:sz w:val="24"/>
          <w:szCs w:val="24"/>
        </w:rPr>
        <w:t>-</w:t>
      </w:r>
      <w:r w:rsidR="007A2DAE" w:rsidRPr="00E82418">
        <w:rPr>
          <w:rFonts w:ascii="Times New Roman" w:hAnsi="Times New Roman" w:cs="Times New Roman"/>
          <w:i/>
          <w:iCs/>
          <w:sz w:val="24"/>
          <w:szCs w:val="24"/>
        </w:rPr>
        <w:t>TP53</w:t>
      </w:r>
      <w:r w:rsidR="007A2DAE" w:rsidRPr="00E82418">
        <w:rPr>
          <w:rFonts w:ascii="Times New Roman" w:hAnsi="Times New Roman" w:cs="Times New Roman"/>
          <w:sz w:val="24"/>
          <w:szCs w:val="24"/>
        </w:rPr>
        <w:t xml:space="preserve"> </w:t>
      </w:r>
      <w:r w:rsidR="00C76A6D" w:rsidRPr="00E82418">
        <w:rPr>
          <w:rFonts w:ascii="Times New Roman" w:hAnsi="Times New Roman" w:cs="Times New Roman"/>
          <w:sz w:val="24"/>
          <w:szCs w:val="24"/>
        </w:rPr>
        <w:t>somatic co</w:t>
      </w:r>
      <w:r w:rsidR="00097657" w:rsidRPr="00E82418">
        <w:rPr>
          <w:rFonts w:ascii="Times New Roman" w:hAnsi="Times New Roman" w:cs="Times New Roman"/>
          <w:sz w:val="24"/>
          <w:szCs w:val="24"/>
        </w:rPr>
        <w:t>-</w:t>
      </w:r>
      <w:r w:rsidR="00C76A6D" w:rsidRPr="00E82418">
        <w:rPr>
          <w:rFonts w:ascii="Times New Roman" w:hAnsi="Times New Roman" w:cs="Times New Roman"/>
          <w:sz w:val="24"/>
          <w:szCs w:val="24"/>
        </w:rPr>
        <w:t>mutations per patient in each disease subtype.</w:t>
      </w:r>
      <w:r w:rsidR="007A2DAE" w:rsidRPr="00E824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A2DAE" w:rsidRPr="00E82418">
        <w:rPr>
          <w:rFonts w:ascii="Times New Roman" w:hAnsi="Times New Roman" w:cs="Times New Roman"/>
          <w:sz w:val="24"/>
          <w:szCs w:val="24"/>
        </w:rPr>
        <w:t>pAML</w:t>
      </w:r>
      <w:proofErr w:type="spellEnd"/>
      <w:r w:rsidR="007A2DAE" w:rsidRPr="00E82418">
        <w:rPr>
          <w:rFonts w:ascii="Times New Roman" w:hAnsi="Times New Roman" w:cs="Times New Roman"/>
          <w:sz w:val="24"/>
          <w:szCs w:val="24"/>
        </w:rPr>
        <w:t xml:space="preserve">: primary acute myeloid leukemia, </w:t>
      </w:r>
      <w:proofErr w:type="spellStart"/>
      <w:r w:rsidR="007A2DAE" w:rsidRPr="00E82418">
        <w:rPr>
          <w:rFonts w:ascii="Times New Roman" w:hAnsi="Times New Roman" w:cs="Times New Roman"/>
          <w:sz w:val="24"/>
          <w:szCs w:val="24"/>
        </w:rPr>
        <w:t>sAML</w:t>
      </w:r>
      <w:proofErr w:type="spellEnd"/>
      <w:r w:rsidR="007A2DAE" w:rsidRPr="00E82418">
        <w:rPr>
          <w:rFonts w:ascii="Times New Roman" w:hAnsi="Times New Roman" w:cs="Times New Roman"/>
          <w:sz w:val="24"/>
          <w:szCs w:val="24"/>
        </w:rPr>
        <w:t xml:space="preserve">: secondary acute myeloid leukemia, HR-MDS: high-risk myelodysplastic syndrome, LR-MDS: low-risk myelodysplastic syndrome, MDS/MPN: myelodysplastic/myeloproliferative </w:t>
      </w:r>
      <w:r w:rsidR="00012973">
        <w:rPr>
          <w:rFonts w:ascii="Times New Roman" w:hAnsi="Times New Roman" w:cs="Times New Roman"/>
          <w:sz w:val="24"/>
          <w:szCs w:val="24"/>
        </w:rPr>
        <w:t>neoplasm</w:t>
      </w:r>
      <w:r w:rsidR="007A2DAE" w:rsidRPr="00E82418">
        <w:rPr>
          <w:rFonts w:ascii="Times New Roman" w:hAnsi="Times New Roman" w:cs="Times New Roman"/>
          <w:sz w:val="24"/>
          <w:szCs w:val="24"/>
        </w:rPr>
        <w:t xml:space="preserve">.   </w:t>
      </w:r>
    </w:p>
    <w:p w14:paraId="2C6D7758" w14:textId="70B206A8" w:rsidR="00C24EF8" w:rsidRPr="00AB6ED8" w:rsidRDefault="0018300B" w:rsidP="00E82418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2418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 w:rsidR="006439BC" w:rsidRPr="00E82418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C707C1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C76A6D" w:rsidRPr="00E8241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7E4701" w:rsidRPr="00E82418">
        <w:rPr>
          <w:rFonts w:ascii="Times New Roman" w:hAnsi="Times New Roman" w:cs="Times New Roman"/>
          <w:sz w:val="24"/>
          <w:szCs w:val="24"/>
        </w:rPr>
        <w:t xml:space="preserve"> </w:t>
      </w:r>
      <w:r w:rsidR="007E4701" w:rsidRPr="00E82418">
        <w:rPr>
          <w:rFonts w:ascii="Times New Roman" w:hAnsi="Times New Roman" w:cs="Times New Roman"/>
          <w:b/>
          <w:bCs/>
          <w:sz w:val="24"/>
          <w:szCs w:val="24"/>
        </w:rPr>
        <w:t>Frequency of concurrent somatic mutations.</w:t>
      </w:r>
      <w:r w:rsidR="00C76A6D" w:rsidRPr="00E8241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76A6D" w:rsidRPr="00E82418">
        <w:rPr>
          <w:rFonts w:ascii="Times New Roman" w:hAnsi="Times New Roman" w:cs="Times New Roman"/>
          <w:sz w:val="24"/>
          <w:szCs w:val="24"/>
        </w:rPr>
        <w:t xml:space="preserve">Frequency of </w:t>
      </w:r>
      <w:r w:rsidR="00236983" w:rsidRPr="00E82418">
        <w:rPr>
          <w:rFonts w:ascii="Times New Roman" w:hAnsi="Times New Roman" w:cs="Times New Roman"/>
          <w:sz w:val="24"/>
          <w:szCs w:val="24"/>
        </w:rPr>
        <w:t>non-</w:t>
      </w:r>
      <w:r w:rsidR="00236983" w:rsidRPr="00E82418">
        <w:rPr>
          <w:rFonts w:ascii="Times New Roman" w:hAnsi="Times New Roman" w:cs="Times New Roman"/>
          <w:i/>
          <w:iCs/>
          <w:sz w:val="24"/>
          <w:szCs w:val="24"/>
        </w:rPr>
        <w:t>TP53</w:t>
      </w:r>
      <w:r w:rsidR="00236983" w:rsidRPr="00E82418">
        <w:rPr>
          <w:rFonts w:ascii="Times New Roman" w:hAnsi="Times New Roman" w:cs="Times New Roman"/>
          <w:sz w:val="24"/>
          <w:szCs w:val="24"/>
        </w:rPr>
        <w:t xml:space="preserve"> </w:t>
      </w:r>
      <w:r w:rsidR="00C76A6D" w:rsidRPr="00E82418">
        <w:rPr>
          <w:rFonts w:ascii="Times New Roman" w:hAnsi="Times New Roman" w:cs="Times New Roman"/>
          <w:sz w:val="24"/>
          <w:szCs w:val="24"/>
        </w:rPr>
        <w:t>somatic co</w:t>
      </w:r>
      <w:r w:rsidR="00097657" w:rsidRPr="00E82418">
        <w:rPr>
          <w:rFonts w:ascii="Times New Roman" w:hAnsi="Times New Roman" w:cs="Times New Roman"/>
          <w:sz w:val="24"/>
          <w:szCs w:val="24"/>
        </w:rPr>
        <w:t>-</w:t>
      </w:r>
      <w:r w:rsidR="00C76A6D" w:rsidRPr="00E82418">
        <w:rPr>
          <w:rFonts w:ascii="Times New Roman" w:hAnsi="Times New Roman" w:cs="Times New Roman"/>
          <w:sz w:val="24"/>
          <w:szCs w:val="24"/>
        </w:rPr>
        <w:t xml:space="preserve">mutations </w:t>
      </w:r>
      <w:r w:rsidR="00097657" w:rsidRPr="00E82418">
        <w:rPr>
          <w:rFonts w:ascii="Times New Roman" w:hAnsi="Times New Roman" w:cs="Times New Roman"/>
          <w:sz w:val="24"/>
          <w:szCs w:val="24"/>
        </w:rPr>
        <w:t xml:space="preserve">among </w:t>
      </w:r>
      <w:r w:rsidR="00C76A6D" w:rsidRPr="00E82418">
        <w:rPr>
          <w:rFonts w:ascii="Times New Roman" w:hAnsi="Times New Roman" w:cs="Times New Roman"/>
          <w:sz w:val="24"/>
          <w:szCs w:val="24"/>
        </w:rPr>
        <w:t xml:space="preserve">AML and MDS </w:t>
      </w:r>
      <w:r w:rsidR="00236983" w:rsidRPr="00E82418">
        <w:rPr>
          <w:rFonts w:ascii="Times New Roman" w:hAnsi="Times New Roman" w:cs="Times New Roman"/>
          <w:sz w:val="24"/>
          <w:szCs w:val="24"/>
        </w:rPr>
        <w:t>patients</w:t>
      </w:r>
      <w:r w:rsidR="00097657" w:rsidRPr="00E82418">
        <w:rPr>
          <w:rFonts w:ascii="Times New Roman" w:hAnsi="Times New Roman" w:cs="Times New Roman"/>
          <w:sz w:val="24"/>
          <w:szCs w:val="24"/>
        </w:rPr>
        <w:t xml:space="preserve"> according to the </w:t>
      </w:r>
      <w:r w:rsidR="00097657" w:rsidRPr="00E82418">
        <w:rPr>
          <w:rFonts w:ascii="Times New Roman" w:hAnsi="Times New Roman" w:cs="Times New Roman"/>
          <w:i/>
          <w:iCs/>
          <w:sz w:val="24"/>
          <w:szCs w:val="24"/>
        </w:rPr>
        <w:t>TP53</w:t>
      </w:r>
      <w:r w:rsidR="00097657" w:rsidRPr="00E82418">
        <w:rPr>
          <w:rFonts w:ascii="Times New Roman" w:hAnsi="Times New Roman" w:cs="Times New Roman"/>
          <w:sz w:val="24"/>
          <w:szCs w:val="24"/>
        </w:rPr>
        <w:t xml:space="preserve"> status (</w:t>
      </w:r>
      <w:r w:rsidR="00097657" w:rsidRPr="00E82418">
        <w:rPr>
          <w:rFonts w:ascii="Times New Roman" w:hAnsi="Times New Roman" w:cs="Times New Roman"/>
          <w:i/>
          <w:iCs/>
          <w:sz w:val="24"/>
          <w:szCs w:val="24"/>
        </w:rPr>
        <w:t>TP53</w:t>
      </w:r>
      <w:r w:rsidR="00097657" w:rsidRPr="00E82418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MT</w:t>
      </w:r>
      <w:r w:rsidR="00097657" w:rsidRPr="00E82418">
        <w:rPr>
          <w:rFonts w:ascii="Times New Roman" w:hAnsi="Times New Roman" w:cs="Times New Roman"/>
          <w:sz w:val="24"/>
          <w:szCs w:val="24"/>
        </w:rPr>
        <w:t xml:space="preserve"> </w:t>
      </w:r>
      <w:r w:rsidR="00097657" w:rsidRPr="00E82418">
        <w:rPr>
          <w:rFonts w:ascii="Times New Roman" w:hAnsi="Times New Roman" w:cs="Times New Roman"/>
          <w:i/>
          <w:sz w:val="24"/>
          <w:szCs w:val="24"/>
        </w:rPr>
        <w:t>vs</w:t>
      </w:r>
      <w:r w:rsidR="00012973">
        <w:rPr>
          <w:rFonts w:ascii="Times New Roman" w:hAnsi="Times New Roman" w:cs="Times New Roman"/>
          <w:i/>
          <w:sz w:val="24"/>
          <w:szCs w:val="24"/>
        </w:rPr>
        <w:t>.</w:t>
      </w:r>
      <w:r w:rsidR="00097657" w:rsidRPr="00E8241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97657" w:rsidRPr="00E82418">
        <w:rPr>
          <w:rFonts w:ascii="Times New Roman" w:hAnsi="Times New Roman" w:cs="Times New Roman"/>
          <w:i/>
          <w:iCs/>
          <w:sz w:val="24"/>
          <w:szCs w:val="24"/>
        </w:rPr>
        <w:t>TP53</w:t>
      </w:r>
      <w:r w:rsidR="00097657" w:rsidRPr="00E82418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WT</w:t>
      </w:r>
      <w:r w:rsidR="00097657" w:rsidRPr="00E82418">
        <w:rPr>
          <w:rFonts w:ascii="Times New Roman" w:hAnsi="Times New Roman" w:cs="Times New Roman"/>
          <w:sz w:val="24"/>
          <w:szCs w:val="24"/>
        </w:rPr>
        <w:t xml:space="preserve">) and the </w:t>
      </w:r>
      <w:r w:rsidR="00097657" w:rsidRPr="00E82418">
        <w:rPr>
          <w:rFonts w:ascii="Times New Roman" w:hAnsi="Times New Roman" w:cs="Times New Roman"/>
          <w:i/>
          <w:iCs/>
          <w:sz w:val="24"/>
          <w:szCs w:val="24"/>
        </w:rPr>
        <w:t>TP53</w:t>
      </w:r>
      <w:r w:rsidR="00097657" w:rsidRPr="00E82418">
        <w:rPr>
          <w:rFonts w:ascii="Times New Roman" w:hAnsi="Times New Roman" w:cs="Times New Roman"/>
          <w:sz w:val="24"/>
          <w:szCs w:val="24"/>
        </w:rPr>
        <w:t xml:space="preserve"> allelic configurations (obligatory biallelic </w:t>
      </w:r>
      <w:r w:rsidR="00097657" w:rsidRPr="00E82418">
        <w:rPr>
          <w:rFonts w:ascii="Times New Roman" w:hAnsi="Times New Roman" w:cs="Times New Roman"/>
          <w:i/>
          <w:sz w:val="24"/>
          <w:szCs w:val="24"/>
        </w:rPr>
        <w:t>vs</w:t>
      </w:r>
      <w:r w:rsidR="00012973">
        <w:rPr>
          <w:rFonts w:ascii="Times New Roman" w:hAnsi="Times New Roman" w:cs="Times New Roman"/>
          <w:i/>
          <w:sz w:val="24"/>
          <w:szCs w:val="24"/>
        </w:rPr>
        <w:t>.</w:t>
      </w:r>
      <w:r w:rsidR="00097657" w:rsidRPr="00E82418">
        <w:rPr>
          <w:rFonts w:ascii="Times New Roman" w:hAnsi="Times New Roman" w:cs="Times New Roman"/>
          <w:sz w:val="24"/>
          <w:szCs w:val="24"/>
        </w:rPr>
        <w:t xml:space="preserve"> non-obligatory biallelic).</w:t>
      </w:r>
      <w:r w:rsidR="00012973">
        <w:rPr>
          <w:rFonts w:ascii="Times New Roman" w:hAnsi="Times New Roman" w:cs="Times New Roman"/>
          <w:sz w:val="24"/>
          <w:szCs w:val="24"/>
        </w:rPr>
        <w:t xml:space="preserve"> AML: acute myeloid leukemia, MDS: myelodysplastic </w:t>
      </w:r>
      <w:proofErr w:type="gramStart"/>
      <w:r w:rsidR="00012973">
        <w:rPr>
          <w:rFonts w:ascii="Times New Roman" w:hAnsi="Times New Roman" w:cs="Times New Roman"/>
          <w:sz w:val="24"/>
          <w:szCs w:val="24"/>
        </w:rPr>
        <w:t xml:space="preserve">syndrome, </w:t>
      </w:r>
      <w:r w:rsidR="00236983" w:rsidRPr="00E82418">
        <w:rPr>
          <w:rFonts w:ascii="Times New Roman" w:hAnsi="Times New Roman" w:cs="Times New Roman"/>
          <w:sz w:val="24"/>
          <w:szCs w:val="24"/>
        </w:rPr>
        <w:t xml:space="preserve"> </w:t>
      </w:r>
      <w:r w:rsidR="00550CF3" w:rsidRPr="00E82418">
        <w:rPr>
          <w:rFonts w:ascii="Times New Roman" w:hAnsi="Times New Roman" w:cs="Times New Roman"/>
          <w:i/>
          <w:iCs/>
          <w:sz w:val="24"/>
          <w:szCs w:val="24"/>
        </w:rPr>
        <w:t>TP</w:t>
      </w:r>
      <w:proofErr w:type="gramEnd"/>
      <w:r w:rsidR="00550CF3" w:rsidRPr="00E82418">
        <w:rPr>
          <w:rFonts w:ascii="Times New Roman" w:hAnsi="Times New Roman" w:cs="Times New Roman"/>
          <w:i/>
          <w:iCs/>
          <w:sz w:val="24"/>
          <w:szCs w:val="24"/>
        </w:rPr>
        <w:t>53</w:t>
      </w:r>
      <w:r w:rsidR="00550CF3" w:rsidRPr="00E82418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MT</w:t>
      </w:r>
      <w:r w:rsidR="00550CF3" w:rsidRPr="008B76C9">
        <w:rPr>
          <w:rFonts w:ascii="Times New Roman" w:hAnsi="Times New Roman" w:cs="Times New Roman"/>
          <w:iCs/>
          <w:sz w:val="24"/>
          <w:szCs w:val="24"/>
        </w:rPr>
        <w:t>:</w:t>
      </w:r>
      <w:r w:rsidR="00550CF3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550CF3" w:rsidRPr="008B76C9">
        <w:rPr>
          <w:rFonts w:ascii="Times New Roman" w:hAnsi="Times New Roman" w:cs="Times New Roman"/>
          <w:i/>
          <w:iCs/>
          <w:sz w:val="24"/>
          <w:szCs w:val="24"/>
        </w:rPr>
        <w:t>TP53</w:t>
      </w:r>
      <w:r w:rsidR="00550CF3">
        <w:rPr>
          <w:rFonts w:ascii="Times New Roman" w:hAnsi="Times New Roman" w:cs="Times New Roman"/>
          <w:iCs/>
          <w:sz w:val="24"/>
          <w:szCs w:val="24"/>
        </w:rPr>
        <w:t xml:space="preserve"> mutation, </w:t>
      </w:r>
      <w:r w:rsidR="00AB6ED8" w:rsidRPr="008B76C9">
        <w:rPr>
          <w:rFonts w:ascii="Times New Roman" w:hAnsi="Times New Roman" w:cs="Times New Roman"/>
          <w:i/>
          <w:iCs/>
          <w:sz w:val="24"/>
          <w:szCs w:val="24"/>
        </w:rPr>
        <w:t>TP53</w:t>
      </w:r>
      <w:r w:rsidR="00AB6ED8" w:rsidRPr="008B76C9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WT</w:t>
      </w:r>
      <w:r w:rsidR="00AB6ED8">
        <w:rPr>
          <w:rFonts w:ascii="Times New Roman" w:hAnsi="Times New Roman" w:cs="Times New Roman"/>
          <w:iCs/>
          <w:sz w:val="24"/>
          <w:szCs w:val="24"/>
        </w:rPr>
        <w:t xml:space="preserve">, </w:t>
      </w:r>
      <w:r w:rsidR="00AB6ED8" w:rsidRPr="008B76C9">
        <w:rPr>
          <w:rFonts w:ascii="Times New Roman" w:hAnsi="Times New Roman" w:cs="Times New Roman"/>
          <w:i/>
          <w:iCs/>
          <w:sz w:val="24"/>
          <w:szCs w:val="24"/>
        </w:rPr>
        <w:t>TP53</w:t>
      </w:r>
      <w:r w:rsidR="00AB6ED8">
        <w:rPr>
          <w:rFonts w:ascii="Times New Roman" w:hAnsi="Times New Roman" w:cs="Times New Roman"/>
          <w:iCs/>
          <w:sz w:val="24"/>
          <w:szCs w:val="24"/>
        </w:rPr>
        <w:t xml:space="preserve"> wild-type</w:t>
      </w:r>
    </w:p>
    <w:p w14:paraId="14244522" w14:textId="6E0632A7" w:rsidR="006E4511" w:rsidRPr="00E82418" w:rsidRDefault="006E4511" w:rsidP="00E82418">
      <w:pPr>
        <w:spacing w:line="480" w:lineRule="auto"/>
        <w:jc w:val="both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4FBDE2E9" w14:textId="77777777" w:rsidR="00C76A6D" w:rsidRPr="00E82418" w:rsidRDefault="00C76A6D" w:rsidP="00E82418">
      <w:pPr>
        <w:spacing w:line="480" w:lineRule="auto"/>
        <w:jc w:val="both"/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E82418">
        <w:rPr>
          <w:rFonts w:ascii="Times New Roman" w:hAnsi="Times New Roman" w:cs="Times New Roman"/>
          <w:b/>
          <w:bCs/>
          <w:noProof/>
          <w:sz w:val="24"/>
          <w:szCs w:val="24"/>
        </w:rPr>
        <w:t>Supplementary Methods</w:t>
      </w:r>
    </w:p>
    <w:p w14:paraId="71A81644" w14:textId="77777777" w:rsidR="00A057AF" w:rsidRPr="00E82418" w:rsidRDefault="00A057AF" w:rsidP="00E82418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82418">
        <w:rPr>
          <w:rFonts w:ascii="Times New Roman" w:hAnsi="Times New Roman" w:cs="Times New Roman"/>
          <w:b/>
          <w:bCs/>
          <w:sz w:val="24"/>
          <w:szCs w:val="24"/>
        </w:rPr>
        <w:t>Genetic studies</w:t>
      </w:r>
    </w:p>
    <w:p w14:paraId="586B34AC" w14:textId="368574C6" w:rsidR="00A057AF" w:rsidRPr="00E82418" w:rsidRDefault="00A057AF" w:rsidP="00E82418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2418">
        <w:rPr>
          <w:rFonts w:ascii="Times New Roman" w:hAnsi="Times New Roman" w:cs="Times New Roman"/>
          <w:sz w:val="24"/>
          <w:szCs w:val="24"/>
        </w:rPr>
        <w:t>For the data collected at CC</w:t>
      </w:r>
      <w:r w:rsidR="006D1FDE">
        <w:rPr>
          <w:rFonts w:ascii="Times New Roman" w:hAnsi="Times New Roman" w:cs="Times New Roman"/>
          <w:sz w:val="24"/>
          <w:szCs w:val="24"/>
        </w:rPr>
        <w:t>F</w:t>
      </w:r>
      <w:r w:rsidRPr="00E82418">
        <w:rPr>
          <w:rFonts w:ascii="Times New Roman" w:hAnsi="Times New Roman" w:cs="Times New Roman"/>
          <w:sz w:val="24"/>
          <w:szCs w:val="24"/>
        </w:rPr>
        <w:t xml:space="preserve">, whole-exome sequencing (WES) was performed and paired disease and germline DNA of purified CD3+ lymphocytes were used. Whole-exome capture was accomplished by hybridizing </w:t>
      </w:r>
      <w:r w:rsidRPr="00E82418">
        <w:rPr>
          <w:rFonts w:ascii="Times New Roman" w:hAnsi="Times New Roman" w:cs="Times New Roman"/>
          <w:sz w:val="24"/>
          <w:szCs w:val="24"/>
        </w:rPr>
        <w:lastRenderedPageBreak/>
        <w:t>sonicated genomic DNAs to a bait cDNA library synthesized on magnetic beads (</w:t>
      </w:r>
      <w:proofErr w:type="spellStart"/>
      <w:r w:rsidRPr="00E82418">
        <w:rPr>
          <w:rFonts w:ascii="Times New Roman" w:hAnsi="Times New Roman" w:cs="Times New Roman"/>
          <w:sz w:val="24"/>
          <w:szCs w:val="24"/>
        </w:rPr>
        <w:t>SureSelect</w:t>
      </w:r>
      <w:proofErr w:type="spellEnd"/>
      <w:r w:rsidRPr="00E82418">
        <w:rPr>
          <w:rFonts w:ascii="Times New Roman" w:hAnsi="Times New Roman" w:cs="Times New Roman"/>
          <w:sz w:val="24"/>
          <w:szCs w:val="24"/>
        </w:rPr>
        <w:t xml:space="preserve"> Human All Exon 50Mb or V4 kit, Agilent Technologies). Captured targets were sequenced using a </w:t>
      </w:r>
      <w:proofErr w:type="spellStart"/>
      <w:r w:rsidRPr="00E82418">
        <w:rPr>
          <w:rFonts w:ascii="Times New Roman" w:hAnsi="Times New Roman" w:cs="Times New Roman"/>
          <w:sz w:val="24"/>
          <w:szCs w:val="24"/>
        </w:rPr>
        <w:t>HiSeq</w:t>
      </w:r>
      <w:proofErr w:type="spellEnd"/>
      <w:r w:rsidRPr="00E82418">
        <w:rPr>
          <w:rFonts w:ascii="Times New Roman" w:hAnsi="Times New Roman" w:cs="Times New Roman"/>
          <w:sz w:val="24"/>
          <w:szCs w:val="24"/>
        </w:rPr>
        <w:t xml:space="preserve"> 2000 (Illumina) and standard protocols for 100-bp paired-end reads. Reads were aligned to the human genome (hg19) by a Burrows-Wheeler aligner (http://bio-bwa.sourceforge.net/) using a GATK pipeline that also extracted candidate variants/polymorphisms to reduce sequencing errors. Data were validated using targeted sequencing. Targeted sequencing was performed using a </w:t>
      </w:r>
      <w:proofErr w:type="spellStart"/>
      <w:r w:rsidRPr="00E82418">
        <w:rPr>
          <w:rFonts w:ascii="Times New Roman" w:hAnsi="Times New Roman" w:cs="Times New Roman"/>
          <w:sz w:val="24"/>
          <w:szCs w:val="24"/>
        </w:rPr>
        <w:t>TruSeq</w:t>
      </w:r>
      <w:proofErr w:type="spellEnd"/>
      <w:r w:rsidRPr="00E82418">
        <w:rPr>
          <w:rFonts w:ascii="Times New Roman" w:hAnsi="Times New Roman" w:cs="Times New Roman"/>
          <w:sz w:val="24"/>
          <w:szCs w:val="24"/>
        </w:rPr>
        <w:t xml:space="preserve"> </w:t>
      </w:r>
      <w:r w:rsidR="00FF3567" w:rsidRPr="00E82418">
        <w:rPr>
          <w:rFonts w:ascii="Times New Roman" w:hAnsi="Times New Roman" w:cs="Times New Roman"/>
          <w:sz w:val="24"/>
          <w:szCs w:val="24"/>
        </w:rPr>
        <w:t xml:space="preserve">and </w:t>
      </w:r>
      <w:proofErr w:type="spellStart"/>
      <w:r w:rsidR="00FF3567" w:rsidRPr="00E82418">
        <w:rPr>
          <w:rFonts w:ascii="Times New Roman" w:hAnsi="Times New Roman" w:cs="Times New Roman"/>
          <w:sz w:val="24"/>
          <w:szCs w:val="24"/>
        </w:rPr>
        <w:t>Nextera</w:t>
      </w:r>
      <w:proofErr w:type="spellEnd"/>
      <w:r w:rsidR="00FF3567" w:rsidRPr="00E82418">
        <w:rPr>
          <w:rFonts w:ascii="Times New Roman" w:hAnsi="Times New Roman" w:cs="Times New Roman"/>
          <w:sz w:val="24"/>
          <w:szCs w:val="24"/>
        </w:rPr>
        <w:t xml:space="preserve"> </w:t>
      </w:r>
      <w:r w:rsidRPr="00E82418">
        <w:rPr>
          <w:rFonts w:ascii="Times New Roman" w:hAnsi="Times New Roman" w:cs="Times New Roman"/>
          <w:sz w:val="24"/>
          <w:szCs w:val="24"/>
        </w:rPr>
        <w:t>Custom Amplicon kit (Illumina); a panel of 4</w:t>
      </w:r>
      <w:r w:rsidR="00FF3567" w:rsidRPr="00E82418">
        <w:rPr>
          <w:rFonts w:ascii="Times New Roman" w:hAnsi="Times New Roman" w:cs="Times New Roman"/>
          <w:sz w:val="24"/>
          <w:szCs w:val="24"/>
        </w:rPr>
        <w:t>6</w:t>
      </w:r>
      <w:r w:rsidRPr="00E82418">
        <w:rPr>
          <w:rFonts w:ascii="Times New Roman" w:hAnsi="Times New Roman" w:cs="Times New Roman"/>
          <w:sz w:val="24"/>
          <w:szCs w:val="24"/>
        </w:rPr>
        <w:t xml:space="preserve"> genes was interrogated (</w:t>
      </w:r>
      <w:r w:rsidRPr="00E82418">
        <w:rPr>
          <w:rFonts w:ascii="Times New Roman" w:hAnsi="Times New Roman" w:cs="Times New Roman"/>
          <w:b/>
          <w:sz w:val="24"/>
          <w:szCs w:val="24"/>
        </w:rPr>
        <w:t>Supplementary Table-</w:t>
      </w:r>
      <w:r w:rsidR="005770AF" w:rsidRPr="00E82418">
        <w:rPr>
          <w:rFonts w:ascii="Times New Roman" w:hAnsi="Times New Roman" w:cs="Times New Roman"/>
          <w:b/>
          <w:sz w:val="24"/>
          <w:szCs w:val="24"/>
        </w:rPr>
        <w:t>5</w:t>
      </w:r>
      <w:r w:rsidRPr="00E82418">
        <w:rPr>
          <w:rFonts w:ascii="Times New Roman" w:hAnsi="Times New Roman" w:cs="Times New Roman"/>
          <w:sz w:val="24"/>
          <w:szCs w:val="24"/>
        </w:rPr>
        <w:t xml:space="preserve">). Sequencing libraries were generated according to an Illumina paired-end library protocol. The enriched targets were sequenced using a </w:t>
      </w:r>
      <w:proofErr w:type="spellStart"/>
      <w:r w:rsidRPr="00E82418">
        <w:rPr>
          <w:rFonts w:ascii="Times New Roman" w:hAnsi="Times New Roman" w:cs="Times New Roman"/>
          <w:sz w:val="24"/>
          <w:szCs w:val="24"/>
        </w:rPr>
        <w:t>HiSeq</w:t>
      </w:r>
      <w:proofErr w:type="spellEnd"/>
      <w:r w:rsidRPr="00E82418">
        <w:rPr>
          <w:rFonts w:ascii="Times New Roman" w:hAnsi="Times New Roman" w:cs="Times New Roman"/>
          <w:sz w:val="24"/>
          <w:szCs w:val="24"/>
        </w:rPr>
        <w:t xml:space="preserve"> 2000 or </w:t>
      </w:r>
      <w:proofErr w:type="spellStart"/>
      <w:r w:rsidRPr="00E82418">
        <w:rPr>
          <w:rFonts w:ascii="Times New Roman" w:hAnsi="Times New Roman" w:cs="Times New Roman"/>
          <w:sz w:val="24"/>
          <w:szCs w:val="24"/>
        </w:rPr>
        <w:t>MiSeq</w:t>
      </w:r>
      <w:proofErr w:type="spellEnd"/>
      <w:r w:rsidRPr="00E82418">
        <w:rPr>
          <w:rFonts w:ascii="Times New Roman" w:hAnsi="Times New Roman" w:cs="Times New Roman"/>
          <w:sz w:val="24"/>
          <w:szCs w:val="24"/>
        </w:rPr>
        <w:t xml:space="preserve"> (Illumina), at 862x coverage. Variants were annotated using Annovar</w:t>
      </w:r>
      <w:r w:rsidR="00407030" w:rsidRPr="00E82418">
        <w:rPr>
          <w:rFonts w:ascii="Times New Roman" w:hAnsi="Times New Roman" w:cs="Times New Roman"/>
          <w:noProof/>
          <w:sz w:val="24"/>
          <w:szCs w:val="24"/>
          <w:vertAlign w:val="superscript"/>
        </w:rPr>
        <w:t>1</w:t>
      </w:r>
      <w:r w:rsidRPr="00E82418">
        <w:rPr>
          <w:rFonts w:ascii="Times New Roman" w:hAnsi="Times New Roman" w:cs="Times New Roman"/>
          <w:sz w:val="24"/>
          <w:szCs w:val="24"/>
        </w:rPr>
        <w:t xml:space="preserve"> and filtered by removing: </w:t>
      </w:r>
      <w:proofErr w:type="spellStart"/>
      <w:r w:rsidRPr="00E82418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E82418">
        <w:rPr>
          <w:rFonts w:ascii="Times New Roman" w:hAnsi="Times New Roman" w:cs="Times New Roman"/>
          <w:sz w:val="24"/>
          <w:szCs w:val="24"/>
        </w:rPr>
        <w:t>) synonymous single nucleotide variants; ii) variants only present in 140 unidirectional reads; and iii) variants in repetitive genomic regions. Variants with minimum depth less than 20 or number of high-quality reads less than 5 were filtered out. A bio-analytic pipeline developed in-house</w:t>
      </w:r>
      <w:r w:rsidRPr="00E82418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PEVuZE5vdGU+PENpdGU+PEF1dGhvcj5NZWdnZW5kb3JmZXI8L0F1dGhvcj48WWVhcj4yMDE3PC9Z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</w:fldData>
        </w:fldChar>
      </w:r>
      <w:r w:rsidR="001449C8"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 w:rsidR="001449C8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PEVuZE5vdGU+PENpdGU+PEF1dGhvcj5NZWdnZW5kb3JmZXI8L0F1dGhvcj48WWVhcj4yMDE3PC9Z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</w:fldData>
        </w:fldChar>
      </w:r>
      <w:r w:rsidR="001449C8"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 w:rsidR="001449C8">
        <w:rPr>
          <w:rFonts w:ascii="Times New Roman" w:hAnsi="Times New Roman" w:cs="Times New Roman"/>
          <w:sz w:val="24"/>
          <w:szCs w:val="24"/>
        </w:rPr>
      </w:r>
      <w:r w:rsidR="001449C8">
        <w:rPr>
          <w:rFonts w:ascii="Times New Roman" w:hAnsi="Times New Roman" w:cs="Times New Roman"/>
          <w:sz w:val="24"/>
          <w:szCs w:val="24"/>
        </w:rPr>
        <w:fldChar w:fldCharType="end"/>
      </w:r>
      <w:r w:rsidRPr="00E82418">
        <w:rPr>
          <w:rFonts w:ascii="Times New Roman" w:hAnsi="Times New Roman" w:cs="Times New Roman"/>
          <w:sz w:val="24"/>
          <w:szCs w:val="24"/>
        </w:rPr>
        <w:fldChar w:fldCharType="separate"/>
      </w:r>
      <w:r w:rsidR="001449C8" w:rsidRPr="001449C8">
        <w:rPr>
          <w:rFonts w:ascii="Times New Roman" w:hAnsi="Times New Roman" w:cs="Times New Roman"/>
          <w:noProof/>
          <w:sz w:val="24"/>
          <w:szCs w:val="24"/>
          <w:vertAlign w:val="superscript"/>
        </w:rPr>
        <w:t>1-3</w:t>
      </w:r>
      <w:r w:rsidRPr="00E82418">
        <w:rPr>
          <w:rFonts w:ascii="Times New Roman" w:hAnsi="Times New Roman" w:cs="Times New Roman"/>
          <w:sz w:val="24"/>
          <w:szCs w:val="24"/>
        </w:rPr>
        <w:fldChar w:fldCharType="end"/>
      </w:r>
      <w:r w:rsidRPr="00E82418">
        <w:rPr>
          <w:rFonts w:ascii="Times New Roman" w:hAnsi="Times New Roman" w:cs="Times New Roman"/>
          <w:sz w:val="24"/>
          <w:szCs w:val="24"/>
        </w:rPr>
        <w:t xml:space="preserve"> was applied to call somatic mutations by </w:t>
      </w:r>
      <w:proofErr w:type="gramStart"/>
      <w:r w:rsidRPr="00E82418">
        <w:rPr>
          <w:rFonts w:ascii="Times New Roman" w:hAnsi="Times New Roman" w:cs="Times New Roman"/>
          <w:sz w:val="24"/>
          <w:szCs w:val="24"/>
        </w:rPr>
        <w:t>cross-match</w:t>
      </w:r>
      <w:proofErr w:type="gramEnd"/>
      <w:r w:rsidRPr="00E82418">
        <w:rPr>
          <w:rFonts w:ascii="Times New Roman" w:hAnsi="Times New Roman" w:cs="Times New Roman"/>
          <w:sz w:val="24"/>
          <w:szCs w:val="24"/>
        </w:rPr>
        <w:t xml:space="preserve"> the calls with the ones reported in control databases such as dbSNP138, 1000 Genome Project or ESP 6500, Exome Aggregation Consortium (</w:t>
      </w:r>
      <w:proofErr w:type="spellStart"/>
      <w:r w:rsidRPr="00E82418">
        <w:rPr>
          <w:rFonts w:ascii="Times New Roman" w:hAnsi="Times New Roman" w:cs="Times New Roman"/>
          <w:sz w:val="24"/>
          <w:szCs w:val="24"/>
        </w:rPr>
        <w:t>ExAC</w:t>
      </w:r>
      <w:proofErr w:type="spellEnd"/>
      <w:r w:rsidRPr="00E82418">
        <w:rPr>
          <w:rFonts w:ascii="Times New Roman" w:hAnsi="Times New Roman" w:cs="Times New Roman"/>
          <w:sz w:val="24"/>
          <w:szCs w:val="24"/>
        </w:rPr>
        <w:t xml:space="preserve">) and </w:t>
      </w:r>
      <w:proofErr w:type="spellStart"/>
      <w:r w:rsidRPr="00E82418">
        <w:rPr>
          <w:rFonts w:ascii="Times New Roman" w:hAnsi="Times New Roman" w:cs="Times New Roman"/>
          <w:sz w:val="24"/>
          <w:szCs w:val="24"/>
        </w:rPr>
        <w:t>gnomAD</w:t>
      </w:r>
      <w:proofErr w:type="spellEnd"/>
      <w:r w:rsidRPr="00E82418">
        <w:rPr>
          <w:rFonts w:ascii="Times New Roman" w:hAnsi="Times New Roman" w:cs="Times New Roman"/>
          <w:sz w:val="24"/>
          <w:szCs w:val="24"/>
        </w:rPr>
        <w:t xml:space="preserve">. </w:t>
      </w:r>
      <w:r w:rsidR="00F22A20">
        <w:rPr>
          <w:rFonts w:ascii="Times New Roman" w:hAnsi="Times New Roman" w:cs="Times New Roman"/>
          <w:sz w:val="24"/>
          <w:szCs w:val="24"/>
        </w:rPr>
        <w:t>Variant allele frequencies (</w:t>
      </w:r>
      <w:r w:rsidRPr="00E82418">
        <w:rPr>
          <w:rFonts w:ascii="Times New Roman" w:hAnsi="Times New Roman" w:cs="Times New Roman"/>
          <w:sz w:val="24"/>
          <w:szCs w:val="24"/>
        </w:rPr>
        <w:t>VAFs</w:t>
      </w:r>
      <w:r w:rsidR="00F22A20">
        <w:rPr>
          <w:rFonts w:ascii="Times New Roman" w:hAnsi="Times New Roman" w:cs="Times New Roman"/>
          <w:sz w:val="24"/>
          <w:szCs w:val="24"/>
        </w:rPr>
        <w:t>)</w:t>
      </w:r>
      <w:r w:rsidRPr="00E82418">
        <w:rPr>
          <w:rFonts w:ascii="Times New Roman" w:hAnsi="Times New Roman" w:cs="Times New Roman"/>
          <w:sz w:val="24"/>
          <w:szCs w:val="24"/>
        </w:rPr>
        <w:t xml:space="preserve"> were adjusted according to </w:t>
      </w:r>
      <w:proofErr w:type="gramStart"/>
      <w:r w:rsidRPr="00E82418">
        <w:rPr>
          <w:rFonts w:ascii="Times New Roman" w:hAnsi="Times New Roman" w:cs="Times New Roman"/>
          <w:sz w:val="24"/>
          <w:szCs w:val="24"/>
        </w:rPr>
        <w:t>zygosity</w:t>
      </w:r>
      <w:proofErr w:type="gramEnd"/>
      <w:r w:rsidRPr="00E82418">
        <w:rPr>
          <w:rFonts w:ascii="Times New Roman" w:hAnsi="Times New Roman" w:cs="Times New Roman"/>
          <w:sz w:val="24"/>
          <w:szCs w:val="24"/>
        </w:rPr>
        <w:t xml:space="preserve"> and copy number based on conventional metaphase karyotyping and/or SNP-array results. </w:t>
      </w:r>
    </w:p>
    <w:p w14:paraId="23D0A1FF" w14:textId="2FE95E51" w:rsidR="00A057AF" w:rsidRPr="00E82418" w:rsidRDefault="00A057AF" w:rsidP="00E82418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2418">
        <w:rPr>
          <w:rFonts w:ascii="Times New Roman" w:hAnsi="Times New Roman" w:cs="Times New Roman"/>
          <w:sz w:val="24"/>
          <w:szCs w:val="24"/>
        </w:rPr>
        <w:t>Specimens of patients from the MLL cohort were subjected to NGS using different methods and gene panels as previously described</w:t>
      </w:r>
      <w:r w:rsidRPr="00E82418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PEVuZE5vdGU+PENpdGU+PEF1dGhvcj5QYWxvbW88L0F1dGhvcj48WWVhcj4yMDIwPC9ZZWFyPjxS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</w:fldData>
        </w:fldChar>
      </w:r>
      <w:r w:rsidR="001449C8"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 w:rsidR="001449C8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PEVuZE5vdGU+PENpdGU+PEF1dGhvcj5QYWxvbW88L0F1dGhvcj48WWVhcj4yMDIwPC9ZZWFyPjxS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</w:fldData>
        </w:fldChar>
      </w:r>
      <w:r w:rsidR="001449C8"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 w:rsidR="001449C8">
        <w:rPr>
          <w:rFonts w:ascii="Times New Roman" w:hAnsi="Times New Roman" w:cs="Times New Roman"/>
          <w:sz w:val="24"/>
          <w:szCs w:val="24"/>
        </w:rPr>
      </w:r>
      <w:r w:rsidR="001449C8">
        <w:rPr>
          <w:rFonts w:ascii="Times New Roman" w:hAnsi="Times New Roman" w:cs="Times New Roman"/>
          <w:sz w:val="24"/>
          <w:szCs w:val="24"/>
        </w:rPr>
        <w:fldChar w:fldCharType="end"/>
      </w:r>
      <w:r w:rsidRPr="00E82418">
        <w:rPr>
          <w:rFonts w:ascii="Times New Roman" w:hAnsi="Times New Roman" w:cs="Times New Roman"/>
          <w:sz w:val="24"/>
          <w:szCs w:val="24"/>
        </w:rPr>
        <w:fldChar w:fldCharType="separate"/>
      </w:r>
      <w:r w:rsidR="001449C8" w:rsidRPr="001449C8">
        <w:rPr>
          <w:rFonts w:ascii="Times New Roman" w:hAnsi="Times New Roman" w:cs="Times New Roman"/>
          <w:noProof/>
          <w:sz w:val="24"/>
          <w:szCs w:val="24"/>
          <w:vertAlign w:val="superscript"/>
        </w:rPr>
        <w:t>1,2,4</w:t>
      </w:r>
      <w:r w:rsidRPr="00E82418">
        <w:rPr>
          <w:rFonts w:ascii="Times New Roman" w:hAnsi="Times New Roman" w:cs="Times New Roman"/>
          <w:sz w:val="24"/>
          <w:szCs w:val="24"/>
        </w:rPr>
        <w:fldChar w:fldCharType="end"/>
      </w:r>
      <w:r w:rsidRPr="00E82418">
        <w:rPr>
          <w:rFonts w:ascii="Times New Roman" w:hAnsi="Times New Roman" w:cs="Times New Roman"/>
          <w:sz w:val="24"/>
          <w:szCs w:val="24"/>
        </w:rPr>
        <w:t xml:space="preserve">. The gene sequencing methods of </w:t>
      </w:r>
      <w:proofErr w:type="gramStart"/>
      <w:r w:rsidRPr="00E82418">
        <w:rPr>
          <w:rFonts w:ascii="Times New Roman" w:hAnsi="Times New Roman" w:cs="Times New Roman"/>
          <w:sz w:val="24"/>
          <w:szCs w:val="24"/>
        </w:rPr>
        <w:t>publicly-shared</w:t>
      </w:r>
      <w:proofErr w:type="gramEnd"/>
      <w:r w:rsidRPr="00E82418">
        <w:rPr>
          <w:rFonts w:ascii="Times New Roman" w:hAnsi="Times New Roman" w:cs="Times New Roman"/>
          <w:sz w:val="24"/>
          <w:szCs w:val="24"/>
        </w:rPr>
        <w:t xml:space="preserve"> data were previously described</w:t>
      </w:r>
      <w:r w:rsidRPr="00E82418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PEVuZE5vdGU+PENpdGU+PEF1dGhvcj5CZXJzYW5lbGxpPC9BdXRob3I+PFllYXI+MjAyMTwvWWVh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</w:fldData>
        </w:fldChar>
      </w:r>
      <w:r w:rsidR="001449C8"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 w:rsidR="001449C8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PEVuZE5vdGU+PENpdGU+PEF1dGhvcj5CZXJzYW5lbGxpPC9BdXRob3I+PFllYXI+MjAyMTwvWWVh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</w:fldData>
        </w:fldChar>
      </w:r>
      <w:r w:rsidR="001449C8"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 w:rsidR="001449C8">
        <w:rPr>
          <w:rFonts w:ascii="Times New Roman" w:hAnsi="Times New Roman" w:cs="Times New Roman"/>
          <w:sz w:val="24"/>
          <w:szCs w:val="24"/>
        </w:rPr>
      </w:r>
      <w:r w:rsidR="001449C8">
        <w:rPr>
          <w:rFonts w:ascii="Times New Roman" w:hAnsi="Times New Roman" w:cs="Times New Roman"/>
          <w:sz w:val="24"/>
          <w:szCs w:val="24"/>
        </w:rPr>
        <w:fldChar w:fldCharType="end"/>
      </w:r>
      <w:r w:rsidRPr="00E82418">
        <w:rPr>
          <w:rFonts w:ascii="Times New Roman" w:hAnsi="Times New Roman" w:cs="Times New Roman"/>
          <w:sz w:val="24"/>
          <w:szCs w:val="24"/>
        </w:rPr>
        <w:fldChar w:fldCharType="separate"/>
      </w:r>
      <w:r w:rsidR="001449C8" w:rsidRPr="001449C8">
        <w:rPr>
          <w:rFonts w:ascii="Times New Roman" w:hAnsi="Times New Roman" w:cs="Times New Roman"/>
          <w:noProof/>
          <w:sz w:val="24"/>
          <w:szCs w:val="24"/>
          <w:vertAlign w:val="superscript"/>
        </w:rPr>
        <w:t>5-8</w:t>
      </w:r>
      <w:r w:rsidRPr="00E82418">
        <w:rPr>
          <w:rFonts w:ascii="Times New Roman" w:hAnsi="Times New Roman" w:cs="Times New Roman"/>
          <w:sz w:val="24"/>
          <w:szCs w:val="24"/>
        </w:rPr>
        <w:fldChar w:fldCharType="end"/>
      </w:r>
      <w:r w:rsidRPr="00E82418">
        <w:rPr>
          <w:rFonts w:ascii="Times New Roman" w:hAnsi="Times New Roman" w:cs="Times New Roman"/>
          <w:sz w:val="24"/>
          <w:szCs w:val="24"/>
        </w:rPr>
        <w:t>.</w:t>
      </w:r>
    </w:p>
    <w:p w14:paraId="3A831550" w14:textId="77777777" w:rsidR="00407030" w:rsidRPr="00E82418" w:rsidRDefault="00407030" w:rsidP="00E82418">
      <w:pPr>
        <w:spacing w:line="48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bookmarkStart w:id="2" w:name="OLE_LINK1"/>
    </w:p>
    <w:p w14:paraId="01BB6860" w14:textId="77777777" w:rsidR="00A057AF" w:rsidRPr="00E82418" w:rsidRDefault="00A057AF" w:rsidP="00E82418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82418">
        <w:rPr>
          <w:rFonts w:ascii="Times New Roman" w:hAnsi="Times New Roman" w:cs="Times New Roman"/>
          <w:b/>
          <w:bCs/>
          <w:sz w:val="24"/>
          <w:szCs w:val="24"/>
        </w:rPr>
        <w:t>Conventional cytogenetics</w:t>
      </w:r>
    </w:p>
    <w:p w14:paraId="0D9FDA3C" w14:textId="30BC41FB" w:rsidR="00A057AF" w:rsidRPr="00E82418" w:rsidRDefault="00A057AF" w:rsidP="00E82418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2418">
        <w:rPr>
          <w:rFonts w:ascii="Times New Roman" w:hAnsi="Times New Roman" w:cs="Times New Roman"/>
          <w:sz w:val="24"/>
          <w:szCs w:val="24"/>
        </w:rPr>
        <w:t xml:space="preserve">Metaphase cytogenetics was performed on bone marrow aspirates. The median number of metaphases analyzed was 20. Chromosomal preparation was performed on G-banded metaphase cells using standard techniques, and karyotypes were described </w:t>
      </w:r>
      <w:r w:rsidR="009C5B43">
        <w:rPr>
          <w:rFonts w:ascii="Times New Roman" w:hAnsi="Times New Roman" w:cs="Times New Roman"/>
          <w:sz w:val="24"/>
          <w:szCs w:val="24"/>
        </w:rPr>
        <w:t xml:space="preserve">for </w:t>
      </w:r>
      <w:r w:rsidRPr="00E82418">
        <w:rPr>
          <w:rFonts w:ascii="Times New Roman" w:hAnsi="Times New Roman" w:cs="Times New Roman"/>
          <w:sz w:val="24"/>
          <w:szCs w:val="24"/>
        </w:rPr>
        <w:t>all the patients according to the International System for Human Cytogenetic Nomenclature</w:t>
      </w:r>
      <w:r w:rsidRPr="00E82418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PEVuZE5vdGU+PENpdGU+PEF1dGhvcj5Hb256YWxleiBHYXJjaWE8L0F1dGhvcj48WWVhcj4yMDA2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</w:fldData>
        </w:fldChar>
      </w:r>
      <w:r w:rsidR="001449C8"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 w:rsidR="001449C8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PEVuZE5vdGU+PENpdGU+PEF1dGhvcj5Hb256YWxleiBHYXJjaWE8L0F1dGhvcj48WWVhcj4yMDA2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</w:fldData>
        </w:fldChar>
      </w:r>
      <w:r w:rsidR="001449C8"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 w:rsidR="001449C8">
        <w:rPr>
          <w:rFonts w:ascii="Times New Roman" w:hAnsi="Times New Roman" w:cs="Times New Roman"/>
          <w:sz w:val="24"/>
          <w:szCs w:val="24"/>
        </w:rPr>
      </w:r>
      <w:r w:rsidR="001449C8">
        <w:rPr>
          <w:rFonts w:ascii="Times New Roman" w:hAnsi="Times New Roman" w:cs="Times New Roman"/>
          <w:sz w:val="24"/>
          <w:szCs w:val="24"/>
        </w:rPr>
        <w:fldChar w:fldCharType="end"/>
      </w:r>
      <w:r w:rsidRPr="00E82418">
        <w:rPr>
          <w:rFonts w:ascii="Times New Roman" w:hAnsi="Times New Roman" w:cs="Times New Roman"/>
          <w:sz w:val="24"/>
          <w:szCs w:val="24"/>
        </w:rPr>
        <w:fldChar w:fldCharType="separate"/>
      </w:r>
      <w:r w:rsidR="001449C8" w:rsidRPr="001449C8">
        <w:rPr>
          <w:rFonts w:ascii="Times New Roman" w:hAnsi="Times New Roman" w:cs="Times New Roman"/>
          <w:noProof/>
          <w:sz w:val="24"/>
          <w:szCs w:val="24"/>
          <w:vertAlign w:val="superscript"/>
        </w:rPr>
        <w:t>9,10</w:t>
      </w:r>
      <w:r w:rsidRPr="00E82418">
        <w:rPr>
          <w:rFonts w:ascii="Times New Roman" w:hAnsi="Times New Roman" w:cs="Times New Roman"/>
          <w:sz w:val="24"/>
          <w:szCs w:val="24"/>
        </w:rPr>
        <w:fldChar w:fldCharType="end"/>
      </w:r>
      <w:r w:rsidRPr="00E82418">
        <w:rPr>
          <w:rFonts w:ascii="Times New Roman" w:hAnsi="Times New Roman" w:cs="Times New Roman"/>
          <w:sz w:val="24"/>
          <w:szCs w:val="24"/>
        </w:rPr>
        <w:t>.</w:t>
      </w:r>
    </w:p>
    <w:p w14:paraId="39343EAB" w14:textId="77777777" w:rsidR="004C2F31" w:rsidRPr="00E82418" w:rsidRDefault="004C2F31" w:rsidP="00E82418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bookmarkEnd w:id="2"/>
    <w:p w14:paraId="2114938B" w14:textId="0FC5815F" w:rsidR="00A057AF" w:rsidRPr="00E82418" w:rsidRDefault="00A057AF" w:rsidP="00E82418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2418">
        <w:rPr>
          <w:rFonts w:ascii="Times New Roman" w:eastAsia="Times New Roman" w:hAnsi="Times New Roman" w:cs="Times New Roman"/>
          <w:b/>
          <w:bCs/>
          <w:color w:val="201F1E"/>
          <w:sz w:val="24"/>
          <w:szCs w:val="24"/>
          <w:shd w:val="clear" w:color="auto" w:fill="FFFFFF"/>
        </w:rPr>
        <w:lastRenderedPageBreak/>
        <w:t>Single-cell DNA analysis</w:t>
      </w:r>
    </w:p>
    <w:p w14:paraId="2D6D006E" w14:textId="14F9743D" w:rsidR="00A057AF" w:rsidRDefault="00A057AF" w:rsidP="00E82418">
      <w:pPr>
        <w:spacing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E824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Bone marrow mononuclear cells from patients with </w:t>
      </w:r>
      <w:r w:rsidRPr="00E824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>TP53 </w:t>
      </w:r>
      <w:r w:rsidRPr="00E824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mutations (n=4) were thawed overnight in </w:t>
      </w:r>
      <w:proofErr w:type="spellStart"/>
      <w:r w:rsidRPr="00E824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Iscove</w:t>
      </w:r>
      <w:proofErr w:type="spellEnd"/>
      <w:r w:rsidRPr="00E824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Modified Dulbecco Media (</w:t>
      </w:r>
      <w:proofErr w:type="spellStart"/>
      <w:r w:rsidRPr="00E824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Thermo</w:t>
      </w:r>
      <w:proofErr w:type="spellEnd"/>
      <w:r w:rsidRPr="00E824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Fisher Scientific, Waltham, MA) supplemented with 10% fetal bovine serum. The day after</w:t>
      </w:r>
      <w:r w:rsidR="00B01BE5" w:rsidRPr="00E824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,</w:t>
      </w:r>
      <w:r w:rsidRPr="00E824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="00B01BE5" w:rsidRPr="00E824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the </w:t>
      </w:r>
      <w:r w:rsidRPr="00E824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cells were washed with 1X phosphate-buffer saline and 3-4,000 cells/µL were resuspended in </w:t>
      </w:r>
      <w:proofErr w:type="spellStart"/>
      <w:r w:rsidRPr="00E824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Tapestri’s</w:t>
      </w:r>
      <w:proofErr w:type="spellEnd"/>
      <w:r w:rsidRPr="00E824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cell buffer and encapsulated using </w:t>
      </w:r>
      <w:proofErr w:type="spellStart"/>
      <w:r w:rsidRPr="00E824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Tapestri</w:t>
      </w:r>
      <w:proofErr w:type="spellEnd"/>
      <w:r w:rsidRPr="00E824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microfluidics cartridges, lysed, and barcoded using a Mission Bio (</w:t>
      </w:r>
      <w:r w:rsidRPr="00E82418">
        <w:rPr>
          <w:rFonts w:ascii="Times New Roman" w:eastAsia="Times New Roman" w:hAnsi="Times New Roman" w:cs="Times New Roman"/>
          <w:color w:val="222222"/>
          <w:sz w:val="24"/>
          <w:szCs w:val="24"/>
          <w:bdr w:val="none" w:sz="0" w:space="0" w:color="auto" w:frame="1"/>
        </w:rPr>
        <w:t>South San Francisco, CA) [</w:t>
      </w:r>
      <w:hyperlink r:id="rId29" w:tgtFrame="_blank" w:history="1">
        <w:r w:rsidRPr="00E8241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bdr w:val="none" w:sz="0" w:space="0" w:color="auto" w:frame="1"/>
          </w:rPr>
          <w:t>https://missionbio.com/</w:t>
        </w:r>
      </w:hyperlink>
      <w:r w:rsidRPr="00E82418">
        <w:rPr>
          <w:rFonts w:ascii="Times New Roman" w:eastAsia="Times New Roman" w:hAnsi="Times New Roman" w:cs="Times New Roman"/>
          <w:color w:val="222222"/>
          <w:sz w:val="24"/>
          <w:szCs w:val="24"/>
          <w:bdr w:val="none" w:sz="0" w:space="0" w:color="auto" w:frame="1"/>
        </w:rPr>
        <w:t>]</w:t>
      </w:r>
      <w:r w:rsidRPr="00E824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sequencer for single-cell DNA analysis. Samples were amplified using a modified 45-myeloid gene panel (</w:t>
      </w:r>
      <w:proofErr w:type="spellStart"/>
      <w:r w:rsidRPr="00E824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Tapestri</w:t>
      </w:r>
      <w:proofErr w:type="spellEnd"/>
      <w:r w:rsidRPr="00E824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) including copy number for chromosome 5, 6, 7, and 17. PCR products were purified using </w:t>
      </w:r>
      <w:proofErr w:type="spellStart"/>
      <w:r w:rsidRPr="00E824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Ampure</w:t>
      </w:r>
      <w:proofErr w:type="spellEnd"/>
      <w:r w:rsidRPr="00E824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XP beads (Beckman Coulter, Pasadena, CA), quantified for size and concentration using an Agilent bioanalyzer and pooled libraries were run on an Illumina </w:t>
      </w:r>
      <w:proofErr w:type="spellStart"/>
      <w:r w:rsidRPr="00E824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NovaSeq</w:t>
      </w:r>
      <w:proofErr w:type="spellEnd"/>
      <w:r w:rsidRPr="00E824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at the genomic core of the Lerner Research Institute (Cleveland Clinic). Variants analysis was conducted using </w:t>
      </w:r>
      <w:proofErr w:type="spellStart"/>
      <w:r w:rsidRPr="00E824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Tapestri</w:t>
      </w:r>
      <w:proofErr w:type="spellEnd"/>
      <w:r w:rsidRPr="00E824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Insights platform version 2.2. To differentiate high-quality variants from low-quality variants, a series of metrics were applied. Potential false positive </w:t>
      </w:r>
      <w:proofErr w:type="gramStart"/>
      <w:r w:rsidRPr="00E824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were</w:t>
      </w:r>
      <w:proofErr w:type="gramEnd"/>
      <w:r w:rsidRPr="00E824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excluded if: a) relatively a low percentage of genotyped cells per sample was observed; b) comparable number of mutated cells were found across unrelated and independent samples; c) VAF by read count versus VAF by cell count was more than 1.5 fold discrepant; d) average clone and variant specific VAFs deviate from associated zygosity values. </w:t>
      </w:r>
    </w:p>
    <w:p w14:paraId="2E4F6070" w14:textId="557F6854" w:rsidR="00F5748C" w:rsidRPr="00D762ED" w:rsidRDefault="00F5748C" w:rsidP="00F016A1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762ED">
        <w:rPr>
          <w:rFonts w:ascii="Times New Roman" w:hAnsi="Times New Roman" w:cs="Times New Roman"/>
          <w:b/>
          <w:bCs/>
          <w:sz w:val="24"/>
          <w:szCs w:val="24"/>
        </w:rPr>
        <w:t xml:space="preserve">Statistical </w:t>
      </w:r>
      <w:r>
        <w:rPr>
          <w:rFonts w:ascii="Times New Roman" w:hAnsi="Times New Roman" w:cs="Times New Roman"/>
          <w:b/>
          <w:bCs/>
          <w:sz w:val="24"/>
          <w:szCs w:val="24"/>
        </w:rPr>
        <w:t>m</w:t>
      </w:r>
      <w:r w:rsidRPr="00D762ED">
        <w:rPr>
          <w:rFonts w:ascii="Times New Roman" w:hAnsi="Times New Roman" w:cs="Times New Roman"/>
          <w:b/>
          <w:bCs/>
          <w:sz w:val="24"/>
          <w:szCs w:val="24"/>
        </w:rPr>
        <w:t>ethods</w:t>
      </w:r>
    </w:p>
    <w:p w14:paraId="36336288" w14:textId="4B767278" w:rsidR="00F5748C" w:rsidRDefault="00F5748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62ED">
        <w:rPr>
          <w:rFonts w:ascii="Times New Roman" w:hAnsi="Times New Roman" w:cs="Times New Roman"/>
          <w:sz w:val="24"/>
          <w:szCs w:val="24"/>
        </w:rPr>
        <w:t xml:space="preserve">Patients’ characteristics were summarized by cross-tabulations for categorical variables or by quantiles for continuous variables. Fisher’s exact test and Chi-square test were used to compare categorical variables. Mann–Whitney U test/ Wilcoxon rank-sum test </w:t>
      </w:r>
      <w:proofErr w:type="gramStart"/>
      <w:r w:rsidRPr="00D762ED">
        <w:rPr>
          <w:rFonts w:ascii="Times New Roman" w:hAnsi="Times New Roman" w:cs="Times New Roman"/>
          <w:sz w:val="24"/>
          <w:szCs w:val="24"/>
        </w:rPr>
        <w:t>were</w:t>
      </w:r>
      <w:proofErr w:type="gramEnd"/>
      <w:r w:rsidRPr="00D762ED">
        <w:rPr>
          <w:rFonts w:ascii="Times New Roman" w:hAnsi="Times New Roman" w:cs="Times New Roman"/>
          <w:sz w:val="24"/>
          <w:szCs w:val="24"/>
        </w:rPr>
        <w:t xml:space="preserve"> used for continuous variables. All p- values were two-sided; those less than 0.05 were considered statistically significant.  All statistical computations were performed using R 3.6.2 (www.r-project.org) and Prism (GraphPad). Overall survival was defined as the time elapsed from disease onset to last follow-up or death. To assess prognostic differences among the identified clusters, pairwise survival analysis using Kaplan Meier estimator and the Log-rank test was performed.</w:t>
      </w:r>
      <w:r w:rsidR="00FA76A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5849409" w14:textId="1DBC0BE7" w:rsidR="00FA76A9" w:rsidRPr="004629E7" w:rsidRDefault="00FA76A9" w:rsidP="00FA76A9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lastRenderedPageBreak/>
        <w:t xml:space="preserve">We used random-forest analysis to identify the optima VAF cutoff to determine the allelic status. </w:t>
      </w:r>
      <w:proofErr w:type="spellStart"/>
      <w:r>
        <w:rPr>
          <w:rFonts w:asciiTheme="majorBidi" w:hAnsiTheme="majorBidi" w:cstheme="majorBidi"/>
          <w:sz w:val="24"/>
          <w:szCs w:val="24"/>
        </w:rPr>
        <w:t>R</w:t>
      </w:r>
      <w:r w:rsidRPr="004629E7">
        <w:rPr>
          <w:rFonts w:asciiTheme="majorBidi" w:hAnsiTheme="majorBidi" w:cstheme="majorBidi"/>
          <w:sz w:val="24"/>
          <w:szCs w:val="24"/>
        </w:rPr>
        <w:t>andomForestSRC</w:t>
      </w:r>
      <w:proofErr w:type="spellEnd"/>
      <w:r w:rsidRPr="004629E7">
        <w:rPr>
          <w:rFonts w:asciiTheme="majorBidi" w:hAnsiTheme="majorBidi" w:cstheme="majorBidi"/>
          <w:sz w:val="24"/>
          <w:szCs w:val="24"/>
        </w:rPr>
        <w:t xml:space="preserve"> package implements the model which adapts the Classification and Regression Tree (CART) to right-censored survival data optimized over ensemble cumulative hazard function (CHF). CHF for a given terminal node is estimated using the Nelson-Aalen estimator. Over 1000 trees built on random subsamples of input data, we extracted the most common VAF thresholds chosen by the method as the threshold value. A similar VAF threshold value was also reached with ROC analysis. Furthermore, to statistically test whether the identified VAF threshold is informative, we used the Kaplan-Meier estimator and Log-rank test for hypothesis testing (further details in </w:t>
      </w:r>
      <w:r w:rsidRPr="004629E7">
        <w:rPr>
          <w:rFonts w:asciiTheme="majorBidi" w:hAnsiTheme="majorBidi" w:cstheme="majorBidi"/>
          <w:b/>
          <w:bCs/>
          <w:sz w:val="24"/>
          <w:szCs w:val="24"/>
        </w:rPr>
        <w:t>Supplementary Methods</w:t>
      </w:r>
      <w:r w:rsidRPr="004629E7">
        <w:rPr>
          <w:rFonts w:asciiTheme="majorBidi" w:hAnsiTheme="majorBidi" w:cstheme="majorBidi"/>
          <w:sz w:val="24"/>
          <w:szCs w:val="24"/>
        </w:rPr>
        <w:t xml:space="preserve">). In addition, </w:t>
      </w:r>
      <w:r w:rsidRPr="004629E7">
        <w:rPr>
          <w:rFonts w:ascii="Times New Roman" w:eastAsia="Times New Roman" w:hAnsi="Times New Roman" w:cs="Times New Roman"/>
          <w:sz w:val="24"/>
          <w:szCs w:val="24"/>
        </w:rPr>
        <w:t>we randomly divided the data into test/train sets with %20/%80 ratios and calculated the Harrell’s C-index (Concordance-index) in the test set over 30 runs.  </w:t>
      </w:r>
    </w:p>
    <w:p w14:paraId="1A2FCB0E" w14:textId="77777777" w:rsidR="00FA76A9" w:rsidRPr="004629E7" w:rsidRDefault="00FA76A9" w:rsidP="00FA76A9">
      <w:pPr>
        <w:spacing w:before="120" w:after="120" w:line="480" w:lineRule="auto"/>
        <w:jc w:val="both"/>
        <w:rPr>
          <w:rFonts w:asciiTheme="majorBidi" w:hAnsiTheme="majorBidi" w:cstheme="majorBidi"/>
          <w:bCs/>
          <w:sz w:val="24"/>
          <w:szCs w:val="24"/>
        </w:rPr>
      </w:pPr>
      <w:r w:rsidRPr="004629E7">
        <w:rPr>
          <w:rFonts w:asciiTheme="majorBidi" w:hAnsiTheme="majorBidi" w:cstheme="majorBidi"/>
          <w:bCs/>
          <w:sz w:val="24"/>
          <w:szCs w:val="24"/>
        </w:rPr>
        <w:t xml:space="preserve">Our model was validated on an external cohort of </w:t>
      </w:r>
      <w:r w:rsidRPr="004629E7">
        <w:rPr>
          <w:rFonts w:asciiTheme="majorBidi" w:hAnsiTheme="majorBidi" w:cstheme="majorBidi"/>
          <w:color w:val="222A35" w:themeColor="text2" w:themeShade="80"/>
          <w:sz w:val="24"/>
          <w:szCs w:val="24"/>
        </w:rPr>
        <w:t>92 patients from University of Southwestern Medical Center and Wayne State University.</w:t>
      </w:r>
    </w:p>
    <w:p w14:paraId="1A125264" w14:textId="77777777" w:rsidR="00FA76A9" w:rsidRPr="00D762ED" w:rsidRDefault="00FA76A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92BA3AA" w14:textId="2BF51A39" w:rsidR="006E4511" w:rsidRPr="00E82418" w:rsidRDefault="006E4511" w:rsidP="00E82418">
      <w:pPr>
        <w:pStyle w:val="NormalWeb"/>
        <w:spacing w:line="480" w:lineRule="auto"/>
        <w:jc w:val="both"/>
        <w:rPr>
          <w:rFonts w:eastAsiaTheme="minorHAnsi"/>
          <w:b/>
          <w:bCs/>
          <w:highlight w:val="yellow"/>
        </w:rPr>
      </w:pPr>
    </w:p>
    <w:p w14:paraId="45EFEF0F" w14:textId="42028FBA" w:rsidR="001449C8" w:rsidRDefault="00C76A6D" w:rsidP="001449C8">
      <w:pPr>
        <w:pStyle w:val="NormalWeb"/>
        <w:spacing w:line="480" w:lineRule="auto"/>
        <w:jc w:val="both"/>
      </w:pPr>
      <w:r w:rsidRPr="00E82418">
        <w:rPr>
          <w:rFonts w:eastAsiaTheme="minorHAnsi"/>
          <w:b/>
          <w:bCs/>
        </w:rPr>
        <w:t xml:space="preserve">References </w:t>
      </w:r>
    </w:p>
    <w:p w14:paraId="4B58A4B8" w14:textId="77777777" w:rsidR="001449C8" w:rsidRPr="001449C8" w:rsidRDefault="001449C8" w:rsidP="001449C8">
      <w:pPr>
        <w:pStyle w:val="EndNoteBibliography"/>
        <w:spacing w:after="0"/>
      </w:pPr>
      <w:r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ADDIN EN.REFLIST </w:instrText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 w:rsidRPr="001449C8">
        <w:t>1.</w:t>
      </w:r>
      <w:r w:rsidRPr="001449C8">
        <w:tab/>
        <w:t xml:space="preserve">Meggendorfer M, Haferlach C, Kern W, Haferlach T. Molecular analysis of myelodysplastic syndrome with isolated deletion of the long arm of chromosome 5 reveals a specific spectrum of molecular mutations with prognostic impact: a study on 123 patients and 27 genes. </w:t>
      </w:r>
      <w:r w:rsidRPr="001449C8">
        <w:rPr>
          <w:i/>
        </w:rPr>
        <w:t>Haematologica</w:t>
      </w:r>
      <w:r w:rsidRPr="001449C8">
        <w:t>. Sep 2017;102(9):1502-1510. doi:10.3324/haematol.2017.166173</w:t>
      </w:r>
    </w:p>
    <w:p w14:paraId="35DE5691" w14:textId="77777777" w:rsidR="001449C8" w:rsidRPr="001449C8" w:rsidRDefault="001449C8" w:rsidP="001449C8">
      <w:pPr>
        <w:pStyle w:val="EndNoteBibliography"/>
        <w:spacing w:after="0"/>
      </w:pPr>
      <w:r w:rsidRPr="001449C8">
        <w:t>2.</w:t>
      </w:r>
      <w:r w:rsidRPr="001449C8">
        <w:tab/>
        <w:t xml:space="preserve">Delic S, Rose D, Kern W, et al. Application of an NGS-based 28-gene panel in myeloproliferative neoplasms reveals distinct mutation patterns in essential thrombocythaemia, primary myelofibrosis and polycythaemia vera. </w:t>
      </w:r>
      <w:r w:rsidRPr="001449C8">
        <w:rPr>
          <w:i/>
        </w:rPr>
        <w:t>Br J Haematol</w:t>
      </w:r>
      <w:r w:rsidRPr="001449C8">
        <w:t>. Nov 2016;175(3):419-426. doi:10.1111/bjh.14269</w:t>
      </w:r>
    </w:p>
    <w:p w14:paraId="3AA33343" w14:textId="77777777" w:rsidR="001449C8" w:rsidRPr="001449C8" w:rsidRDefault="001449C8" w:rsidP="001449C8">
      <w:pPr>
        <w:pStyle w:val="EndNoteBibliography"/>
        <w:spacing w:after="0"/>
      </w:pPr>
      <w:r w:rsidRPr="001449C8">
        <w:t>3.</w:t>
      </w:r>
      <w:r w:rsidRPr="001449C8">
        <w:tab/>
        <w:t xml:space="preserve">Haferlach T, Nagata Y, Grossmann V, et al. Landscape of genetic lesions in 944 patients with myelodysplastic syndromes. </w:t>
      </w:r>
      <w:r w:rsidRPr="001449C8">
        <w:rPr>
          <w:i/>
        </w:rPr>
        <w:t>Leukemia</w:t>
      </w:r>
      <w:r w:rsidRPr="001449C8">
        <w:t>. Feb 2014;28(2):241-7. doi:10.1038/leu.2013.336</w:t>
      </w:r>
    </w:p>
    <w:p w14:paraId="6B8AFAF1" w14:textId="77777777" w:rsidR="001449C8" w:rsidRPr="001449C8" w:rsidRDefault="001449C8" w:rsidP="001449C8">
      <w:pPr>
        <w:pStyle w:val="EndNoteBibliography"/>
        <w:spacing w:after="0"/>
      </w:pPr>
      <w:r w:rsidRPr="001449C8">
        <w:t>4.</w:t>
      </w:r>
      <w:r w:rsidRPr="001449C8">
        <w:tab/>
        <w:t xml:space="preserve">Palomo L, Meggendorfer M, Hutter S, et al. Molecular landscape and clonal architecture of adult myelodysplastic/myeloproliferative neoplasms. </w:t>
      </w:r>
      <w:r w:rsidRPr="001449C8">
        <w:rPr>
          <w:i/>
        </w:rPr>
        <w:t>Blood</w:t>
      </w:r>
      <w:r w:rsidRPr="001449C8">
        <w:t>. Oct 15 2020;136(16):1851-1862. doi:10.1182/blood.2019004229</w:t>
      </w:r>
    </w:p>
    <w:p w14:paraId="101EE421" w14:textId="77777777" w:rsidR="001449C8" w:rsidRPr="001449C8" w:rsidRDefault="001449C8" w:rsidP="001449C8">
      <w:pPr>
        <w:pStyle w:val="EndNoteBibliography"/>
        <w:spacing w:after="0"/>
      </w:pPr>
      <w:r w:rsidRPr="001449C8">
        <w:t>5.</w:t>
      </w:r>
      <w:r w:rsidRPr="001449C8">
        <w:tab/>
        <w:t xml:space="preserve">Bersanelli M, Travaglino E, Meggendorfer M, et al. Classification and Personalized Prognostic Assessment on the Basis of Clinical and Genomic Features in Myelodysplastic Syndromes. </w:t>
      </w:r>
      <w:r w:rsidRPr="001449C8">
        <w:rPr>
          <w:i/>
        </w:rPr>
        <w:t>J Clin Oncol</w:t>
      </w:r>
      <w:r w:rsidRPr="001449C8">
        <w:t>. Apr 10 2021;39(11):1223-1233. doi:10.1200/JCO.20.01659</w:t>
      </w:r>
    </w:p>
    <w:p w14:paraId="5885CD39" w14:textId="77777777" w:rsidR="001449C8" w:rsidRPr="001449C8" w:rsidRDefault="001449C8" w:rsidP="001449C8">
      <w:pPr>
        <w:pStyle w:val="EndNoteBibliography"/>
        <w:spacing w:after="0"/>
      </w:pPr>
      <w:r w:rsidRPr="001449C8">
        <w:t>6.</w:t>
      </w:r>
      <w:r w:rsidRPr="001449C8">
        <w:tab/>
        <w:t xml:space="preserve">Nagata Y, Zhao R, Awada H, et al. Machine learning demonstrates that somatic mutations imprint invariant morphologic features in myelodysplastic syndromes. </w:t>
      </w:r>
      <w:r w:rsidRPr="001449C8">
        <w:rPr>
          <w:i/>
        </w:rPr>
        <w:t>Blood</w:t>
      </w:r>
      <w:r w:rsidRPr="001449C8">
        <w:t>. Nov 12 2020;136(20):2249-2262. doi:10.1182/blood.2020005488</w:t>
      </w:r>
    </w:p>
    <w:p w14:paraId="6A9D5149" w14:textId="77777777" w:rsidR="001449C8" w:rsidRPr="001449C8" w:rsidRDefault="001449C8" w:rsidP="001449C8">
      <w:pPr>
        <w:pStyle w:val="EndNoteBibliography"/>
        <w:spacing w:after="0"/>
      </w:pPr>
      <w:r w:rsidRPr="001449C8">
        <w:lastRenderedPageBreak/>
        <w:t>7.</w:t>
      </w:r>
      <w:r w:rsidRPr="001449C8">
        <w:tab/>
        <w:t xml:space="preserve">Radakovich N, Nagy M, Nazha A. Machine learning in haematological malignancies. </w:t>
      </w:r>
      <w:r w:rsidRPr="001449C8">
        <w:rPr>
          <w:i/>
        </w:rPr>
        <w:t>Lancet Haematol</w:t>
      </w:r>
      <w:r w:rsidRPr="001449C8">
        <w:t>. Jul 2020;7(7):e541-e550. doi:10.1016/S2352-3026(20)30121-6</w:t>
      </w:r>
    </w:p>
    <w:p w14:paraId="1A1B567D" w14:textId="77777777" w:rsidR="001449C8" w:rsidRPr="001449C8" w:rsidRDefault="001449C8" w:rsidP="001449C8">
      <w:pPr>
        <w:pStyle w:val="EndNoteBibliography"/>
        <w:spacing w:after="0"/>
      </w:pPr>
      <w:r w:rsidRPr="001449C8">
        <w:t>8.</w:t>
      </w:r>
      <w:r w:rsidRPr="001449C8">
        <w:tab/>
        <w:t xml:space="preserve">Tyner JW, Tognon CE, Bottomly D, et al. Functional genomic landscape of acute myeloid leukaemia. </w:t>
      </w:r>
      <w:r w:rsidRPr="001449C8">
        <w:rPr>
          <w:i/>
        </w:rPr>
        <w:t>Nature</w:t>
      </w:r>
      <w:r w:rsidRPr="001449C8">
        <w:t>. Oct 2018;562(7728):526-531. doi:10.1038/s41586-018-0623-z</w:t>
      </w:r>
    </w:p>
    <w:p w14:paraId="7B158D47" w14:textId="77777777" w:rsidR="001449C8" w:rsidRPr="001449C8" w:rsidRDefault="001449C8" w:rsidP="001449C8">
      <w:pPr>
        <w:pStyle w:val="EndNoteBibliography"/>
        <w:spacing w:after="0"/>
      </w:pPr>
      <w:r w:rsidRPr="001449C8">
        <w:t>9.</w:t>
      </w:r>
      <w:r w:rsidRPr="001449C8">
        <w:tab/>
        <w:t xml:space="preserve">Gonzalez Garcia JR, Meza-Espinoza JP. Use of the International System for Human Cytogenetic Nomenclature (ISCN). </w:t>
      </w:r>
      <w:r w:rsidRPr="001449C8">
        <w:rPr>
          <w:i/>
        </w:rPr>
        <w:t>Blood</w:t>
      </w:r>
      <w:r w:rsidRPr="001449C8">
        <w:t>. Dec 1 2006;108(12):3952-3; author reply 3953. doi:10.1182/blood-2006-06-031351</w:t>
      </w:r>
    </w:p>
    <w:p w14:paraId="14074CEE" w14:textId="77777777" w:rsidR="001449C8" w:rsidRPr="001449C8" w:rsidRDefault="001449C8" w:rsidP="001449C8">
      <w:pPr>
        <w:pStyle w:val="EndNoteBibliography"/>
      </w:pPr>
      <w:r w:rsidRPr="001449C8">
        <w:t>10.</w:t>
      </w:r>
      <w:r w:rsidRPr="001449C8">
        <w:tab/>
        <w:t xml:space="preserve">Liehr T. International System for Human Cytogenetic or Cytogenomic Nomenclature (ISCN): Some Thoughts. </w:t>
      </w:r>
      <w:r w:rsidRPr="001449C8">
        <w:rPr>
          <w:i/>
        </w:rPr>
        <w:t>Cytogenet Genome Res</w:t>
      </w:r>
      <w:r w:rsidRPr="001449C8">
        <w:t>. 2021;161(5):223-224. doi:10.1159/000516654</w:t>
      </w:r>
    </w:p>
    <w:p w14:paraId="72995701" w14:textId="31653DF9" w:rsidR="00406431" w:rsidRPr="00E82418" w:rsidRDefault="001449C8" w:rsidP="001449C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fldChar w:fldCharType="end"/>
      </w:r>
    </w:p>
    <w:sectPr w:rsidR="00406431" w:rsidRPr="00E82418" w:rsidSect="00DE2A79">
      <w:footerReference w:type="default" r:id="rId30"/>
      <w:pgSz w:w="12240" w:h="15840"/>
      <w:pgMar w:top="720" w:right="720" w:bottom="720" w:left="72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4947EC" w14:textId="77777777" w:rsidR="00280C9E" w:rsidRDefault="00280C9E" w:rsidP="00C76A6D">
      <w:pPr>
        <w:spacing w:after="0" w:line="240" w:lineRule="auto"/>
      </w:pPr>
      <w:r>
        <w:separator/>
      </w:r>
    </w:p>
  </w:endnote>
  <w:endnote w:type="continuationSeparator" w:id="0">
    <w:p w14:paraId="0B0F4FB7" w14:textId="77777777" w:rsidR="00280C9E" w:rsidRDefault="00280C9E" w:rsidP="00C76A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4374378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8992DEB" w14:textId="77777777" w:rsidR="00CE6250" w:rsidRDefault="00CE625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17EA6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14:paraId="47834BB7" w14:textId="77777777" w:rsidR="00CE6250" w:rsidRDefault="00CE625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549ADE" w14:textId="77777777" w:rsidR="00280C9E" w:rsidRDefault="00280C9E" w:rsidP="00C76A6D">
      <w:pPr>
        <w:spacing w:after="0" w:line="240" w:lineRule="auto"/>
      </w:pPr>
      <w:r>
        <w:separator/>
      </w:r>
    </w:p>
  </w:footnote>
  <w:footnote w:type="continuationSeparator" w:id="0">
    <w:p w14:paraId="6A367D44" w14:textId="77777777" w:rsidR="00280C9E" w:rsidRDefault="00280C9E" w:rsidP="00C76A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676709"/>
    <w:multiLevelType w:val="hybridMultilevel"/>
    <w:tmpl w:val="2AF41E48"/>
    <w:lvl w:ilvl="0" w:tplc="9ED4D184"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78322B6"/>
    <w:multiLevelType w:val="hybridMultilevel"/>
    <w:tmpl w:val="4AB8E45E"/>
    <w:lvl w:ilvl="0" w:tplc="A3A80E7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845F33"/>
    <w:multiLevelType w:val="hybridMultilevel"/>
    <w:tmpl w:val="C5C6CF0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DE7B3C"/>
    <w:multiLevelType w:val="hybridMultilevel"/>
    <w:tmpl w:val="9CAE3738"/>
    <w:lvl w:ilvl="0" w:tplc="DB141E80">
      <w:start w:val="1"/>
      <w:numFmt w:val="decimal"/>
      <w:pStyle w:val="EndNoteBibliographyTitle"/>
      <w:lvlText w:val="%1."/>
      <w:lvlJc w:val="left"/>
      <w:pPr>
        <w:ind w:left="720" w:hanging="360"/>
      </w:pPr>
      <w:rPr>
        <w:rFonts w:asciiTheme="minorHAnsi" w:hAnsiTheme="minorHAnsi" w:cstheme="minorHAnsi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993FD0"/>
    <w:multiLevelType w:val="hybridMultilevel"/>
    <w:tmpl w:val="0FAA5940"/>
    <w:lvl w:ilvl="0" w:tplc="A880D8F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340813"/>
    <w:multiLevelType w:val="hybridMultilevel"/>
    <w:tmpl w:val="F7FC106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21098636">
    <w:abstractNumId w:val="2"/>
  </w:num>
  <w:num w:numId="2" w16cid:durableId="297952845">
    <w:abstractNumId w:val="5"/>
  </w:num>
  <w:num w:numId="3" w16cid:durableId="999964505">
    <w:abstractNumId w:val="3"/>
  </w:num>
  <w:num w:numId="4" w16cid:durableId="934704856">
    <w:abstractNumId w:val="4"/>
  </w:num>
  <w:num w:numId="5" w16cid:durableId="2015911977">
    <w:abstractNumId w:val="1"/>
  </w:num>
  <w:num w:numId="6" w16cid:durableId="4029922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hideSpellingErrors/>
  <w:hideGrammaticalErrors/>
  <w:proofState w:spelling="clean" w:grammar="clean"/>
  <w:trackRevision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sDQ0MDcwMjQwMwAyLZR0lIJTi4sz8/NACgxrAScj7jssAAAA"/>
    <w:docVar w:name="EN.Layout" w:val="&lt;ENLayout&gt;&lt;Style&gt;JAMA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Libraries&gt;&lt;/Libraries&gt;"/>
  </w:docVars>
  <w:rsids>
    <w:rsidRoot w:val="00C76A6D"/>
    <w:rsid w:val="000010BA"/>
    <w:rsid w:val="00006703"/>
    <w:rsid w:val="00012973"/>
    <w:rsid w:val="00017022"/>
    <w:rsid w:val="00020D08"/>
    <w:rsid w:val="00021144"/>
    <w:rsid w:val="00024CC1"/>
    <w:rsid w:val="00026F46"/>
    <w:rsid w:val="0004275D"/>
    <w:rsid w:val="0004409F"/>
    <w:rsid w:val="00044B33"/>
    <w:rsid w:val="00046FA8"/>
    <w:rsid w:val="00087DF9"/>
    <w:rsid w:val="00097657"/>
    <w:rsid w:val="000A074C"/>
    <w:rsid w:val="000A0915"/>
    <w:rsid w:val="000A5D7D"/>
    <w:rsid w:val="000C36E0"/>
    <w:rsid w:val="000C6146"/>
    <w:rsid w:val="000C77AE"/>
    <w:rsid w:val="000D1BD5"/>
    <w:rsid w:val="000D489F"/>
    <w:rsid w:val="000F2041"/>
    <w:rsid w:val="000F40C0"/>
    <w:rsid w:val="00101E72"/>
    <w:rsid w:val="001449C8"/>
    <w:rsid w:val="00160FC8"/>
    <w:rsid w:val="00171AE9"/>
    <w:rsid w:val="00173908"/>
    <w:rsid w:val="00175EDC"/>
    <w:rsid w:val="0018300B"/>
    <w:rsid w:val="0018362E"/>
    <w:rsid w:val="001939D2"/>
    <w:rsid w:val="001C09FB"/>
    <w:rsid w:val="001C20FA"/>
    <w:rsid w:val="001C3BA8"/>
    <w:rsid w:val="001F6A55"/>
    <w:rsid w:val="001F6AF1"/>
    <w:rsid w:val="002017E8"/>
    <w:rsid w:val="002119FC"/>
    <w:rsid w:val="00217EA6"/>
    <w:rsid w:val="00236983"/>
    <w:rsid w:val="00245F83"/>
    <w:rsid w:val="002740BC"/>
    <w:rsid w:val="00280C9E"/>
    <w:rsid w:val="002872FA"/>
    <w:rsid w:val="00290B44"/>
    <w:rsid w:val="002A706C"/>
    <w:rsid w:val="002B0FE8"/>
    <w:rsid w:val="002B5C25"/>
    <w:rsid w:val="002C3706"/>
    <w:rsid w:val="002C47B7"/>
    <w:rsid w:val="002D30FE"/>
    <w:rsid w:val="002F2B4F"/>
    <w:rsid w:val="00314C83"/>
    <w:rsid w:val="003A301C"/>
    <w:rsid w:val="003A35E3"/>
    <w:rsid w:val="003A41E7"/>
    <w:rsid w:val="003A6E01"/>
    <w:rsid w:val="003B7449"/>
    <w:rsid w:val="003E7FDB"/>
    <w:rsid w:val="003F68DA"/>
    <w:rsid w:val="00405060"/>
    <w:rsid w:val="00406431"/>
    <w:rsid w:val="00407030"/>
    <w:rsid w:val="00436141"/>
    <w:rsid w:val="004709BE"/>
    <w:rsid w:val="00496667"/>
    <w:rsid w:val="004A2644"/>
    <w:rsid w:val="004B6AB4"/>
    <w:rsid w:val="004C2BAD"/>
    <w:rsid w:val="004C2F31"/>
    <w:rsid w:val="004F30E3"/>
    <w:rsid w:val="004F7D33"/>
    <w:rsid w:val="00510A96"/>
    <w:rsid w:val="005177D2"/>
    <w:rsid w:val="00534249"/>
    <w:rsid w:val="00550B57"/>
    <w:rsid w:val="00550CF3"/>
    <w:rsid w:val="00572E97"/>
    <w:rsid w:val="00573945"/>
    <w:rsid w:val="005770AF"/>
    <w:rsid w:val="00577B19"/>
    <w:rsid w:val="0059439A"/>
    <w:rsid w:val="005A17FD"/>
    <w:rsid w:val="005B65EB"/>
    <w:rsid w:val="005C3B5F"/>
    <w:rsid w:val="005C6A58"/>
    <w:rsid w:val="00606AF9"/>
    <w:rsid w:val="0061429C"/>
    <w:rsid w:val="00615ABC"/>
    <w:rsid w:val="0062735E"/>
    <w:rsid w:val="00632C16"/>
    <w:rsid w:val="00643665"/>
    <w:rsid w:val="006439BC"/>
    <w:rsid w:val="0067335E"/>
    <w:rsid w:val="00682951"/>
    <w:rsid w:val="00685F12"/>
    <w:rsid w:val="00694BB2"/>
    <w:rsid w:val="006A0B4C"/>
    <w:rsid w:val="006B6444"/>
    <w:rsid w:val="006C683C"/>
    <w:rsid w:val="006D1FDE"/>
    <w:rsid w:val="006E4511"/>
    <w:rsid w:val="00711869"/>
    <w:rsid w:val="00753E58"/>
    <w:rsid w:val="007877C5"/>
    <w:rsid w:val="007959D8"/>
    <w:rsid w:val="007A15A9"/>
    <w:rsid w:val="007A2DAE"/>
    <w:rsid w:val="007B71E6"/>
    <w:rsid w:val="007B7280"/>
    <w:rsid w:val="007C462F"/>
    <w:rsid w:val="007C6A0B"/>
    <w:rsid w:val="007D74C5"/>
    <w:rsid w:val="007E4701"/>
    <w:rsid w:val="007F4387"/>
    <w:rsid w:val="00806710"/>
    <w:rsid w:val="008101CE"/>
    <w:rsid w:val="00842FB2"/>
    <w:rsid w:val="00862E48"/>
    <w:rsid w:val="008713E6"/>
    <w:rsid w:val="008900B9"/>
    <w:rsid w:val="008A18C6"/>
    <w:rsid w:val="008B76C9"/>
    <w:rsid w:val="008E005B"/>
    <w:rsid w:val="008E3CA7"/>
    <w:rsid w:val="008E6CAE"/>
    <w:rsid w:val="008F3A6C"/>
    <w:rsid w:val="00917F0D"/>
    <w:rsid w:val="0092558F"/>
    <w:rsid w:val="0093253A"/>
    <w:rsid w:val="00944C5B"/>
    <w:rsid w:val="00961E85"/>
    <w:rsid w:val="00990EA7"/>
    <w:rsid w:val="00991B47"/>
    <w:rsid w:val="009A1013"/>
    <w:rsid w:val="009B1AD0"/>
    <w:rsid w:val="009C5B43"/>
    <w:rsid w:val="009D76B1"/>
    <w:rsid w:val="009E3BE4"/>
    <w:rsid w:val="009F3B4A"/>
    <w:rsid w:val="00A057AF"/>
    <w:rsid w:val="00A23431"/>
    <w:rsid w:val="00A27656"/>
    <w:rsid w:val="00A3055D"/>
    <w:rsid w:val="00A46720"/>
    <w:rsid w:val="00A47A4A"/>
    <w:rsid w:val="00A62E33"/>
    <w:rsid w:val="00A76B0A"/>
    <w:rsid w:val="00A85126"/>
    <w:rsid w:val="00A904EA"/>
    <w:rsid w:val="00AA1ED1"/>
    <w:rsid w:val="00AB524C"/>
    <w:rsid w:val="00AB6ED8"/>
    <w:rsid w:val="00AF7AE4"/>
    <w:rsid w:val="00B01BE5"/>
    <w:rsid w:val="00B17954"/>
    <w:rsid w:val="00B252F7"/>
    <w:rsid w:val="00B37EF4"/>
    <w:rsid w:val="00B534E5"/>
    <w:rsid w:val="00B564B0"/>
    <w:rsid w:val="00B61850"/>
    <w:rsid w:val="00B64F52"/>
    <w:rsid w:val="00B837A9"/>
    <w:rsid w:val="00B866E7"/>
    <w:rsid w:val="00BB1946"/>
    <w:rsid w:val="00BC4751"/>
    <w:rsid w:val="00BF2F18"/>
    <w:rsid w:val="00C00D72"/>
    <w:rsid w:val="00C24EF8"/>
    <w:rsid w:val="00C33B8B"/>
    <w:rsid w:val="00C35E22"/>
    <w:rsid w:val="00C40382"/>
    <w:rsid w:val="00C707C1"/>
    <w:rsid w:val="00C72E79"/>
    <w:rsid w:val="00C754C3"/>
    <w:rsid w:val="00C76A6D"/>
    <w:rsid w:val="00CD2019"/>
    <w:rsid w:val="00CE0223"/>
    <w:rsid w:val="00CE6250"/>
    <w:rsid w:val="00D2752D"/>
    <w:rsid w:val="00D4168C"/>
    <w:rsid w:val="00D43B58"/>
    <w:rsid w:val="00D47D55"/>
    <w:rsid w:val="00D50412"/>
    <w:rsid w:val="00D63627"/>
    <w:rsid w:val="00D65306"/>
    <w:rsid w:val="00D6698B"/>
    <w:rsid w:val="00D84F51"/>
    <w:rsid w:val="00D97093"/>
    <w:rsid w:val="00DB74A3"/>
    <w:rsid w:val="00DE2A79"/>
    <w:rsid w:val="00DF726D"/>
    <w:rsid w:val="00E1037E"/>
    <w:rsid w:val="00E1260A"/>
    <w:rsid w:val="00E17673"/>
    <w:rsid w:val="00E315CC"/>
    <w:rsid w:val="00E33070"/>
    <w:rsid w:val="00E47E0F"/>
    <w:rsid w:val="00E54AC5"/>
    <w:rsid w:val="00E62AF0"/>
    <w:rsid w:val="00E82418"/>
    <w:rsid w:val="00E87BBD"/>
    <w:rsid w:val="00ED4D29"/>
    <w:rsid w:val="00EE30CC"/>
    <w:rsid w:val="00EF05B2"/>
    <w:rsid w:val="00F016A1"/>
    <w:rsid w:val="00F153F1"/>
    <w:rsid w:val="00F22A20"/>
    <w:rsid w:val="00F336F4"/>
    <w:rsid w:val="00F43A3C"/>
    <w:rsid w:val="00F5730C"/>
    <w:rsid w:val="00F5748C"/>
    <w:rsid w:val="00F7256A"/>
    <w:rsid w:val="00FA1F39"/>
    <w:rsid w:val="00FA76A9"/>
    <w:rsid w:val="00FB2AA7"/>
    <w:rsid w:val="00FC50E4"/>
    <w:rsid w:val="00FC5A64"/>
    <w:rsid w:val="00FD081E"/>
    <w:rsid w:val="00FE3FEE"/>
    <w:rsid w:val="00FE4020"/>
    <w:rsid w:val="00FE7A55"/>
    <w:rsid w:val="00FF0871"/>
    <w:rsid w:val="00FF3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C69A08"/>
  <w15:chartTrackingRefBased/>
  <w15:docId w15:val="{81C27C4B-A823-422A-9D39-2FBA96178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6A6D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76A6D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C76A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6A6D"/>
  </w:style>
  <w:style w:type="paragraph" w:styleId="NormalWeb">
    <w:name w:val="Normal (Web)"/>
    <w:basedOn w:val="Normal"/>
    <w:uiPriority w:val="99"/>
    <w:unhideWhenUsed/>
    <w:rsid w:val="00C76A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ndNoteBibliography">
    <w:name w:val="EndNote Bibliography"/>
    <w:basedOn w:val="Normal"/>
    <w:link w:val="EndNoteBibliographyChar"/>
    <w:rsid w:val="00C76A6D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C76A6D"/>
    <w:rPr>
      <w:rFonts w:ascii="Calibri" w:hAnsi="Calibri" w:cs="Calibri"/>
      <w:noProof/>
    </w:rPr>
  </w:style>
  <w:style w:type="table" w:styleId="GridTable4-Accent1">
    <w:name w:val="Grid Table 4 Accent 1"/>
    <w:basedOn w:val="TableNormal"/>
    <w:uiPriority w:val="49"/>
    <w:rsid w:val="00C76A6D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C76A6D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ListTable2-Accent1">
    <w:name w:val="List Table 2 Accent 1"/>
    <w:basedOn w:val="TableNormal"/>
    <w:uiPriority w:val="47"/>
    <w:rsid w:val="00C76A6D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bottom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ListTable1Light-Accent1">
    <w:name w:val="List Table 1 Light Accent 1"/>
    <w:basedOn w:val="TableNormal"/>
    <w:uiPriority w:val="46"/>
    <w:rsid w:val="00C76A6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C76A6D"/>
  </w:style>
  <w:style w:type="paragraph" w:styleId="Revision">
    <w:name w:val="Revision"/>
    <w:hidden/>
    <w:uiPriority w:val="99"/>
    <w:semiHidden/>
    <w:rsid w:val="00020D08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67335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7335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7335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7335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7335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2A7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2A79"/>
    <w:rPr>
      <w:rFonts w:ascii="Segoe UI" w:hAnsi="Segoe UI" w:cs="Segoe UI"/>
      <w:sz w:val="18"/>
      <w:szCs w:val="18"/>
    </w:rPr>
  </w:style>
  <w:style w:type="paragraph" w:customStyle="1" w:styleId="xmsonormal">
    <w:name w:val="x_msonormal"/>
    <w:basedOn w:val="Normal"/>
    <w:rsid w:val="004C2F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4C2F31"/>
    <w:rPr>
      <w:color w:val="0000FF"/>
      <w:u w:val="single"/>
    </w:rPr>
  </w:style>
  <w:style w:type="table" w:styleId="ListTable2-Accent5">
    <w:name w:val="List Table 2 Accent 5"/>
    <w:basedOn w:val="TableNormal"/>
    <w:uiPriority w:val="47"/>
    <w:rsid w:val="00AB524C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GridTable5Dark-Accent1">
    <w:name w:val="Grid Table 5 Dark Accent 1"/>
    <w:basedOn w:val="TableNormal"/>
    <w:uiPriority w:val="50"/>
    <w:rsid w:val="00AB524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styleId="ListTable4-Accent5">
    <w:name w:val="List Table 4 Accent 5"/>
    <w:basedOn w:val="TableNormal"/>
    <w:uiPriority w:val="49"/>
    <w:rsid w:val="00AB524C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GridTable5Dark-Accent5">
    <w:name w:val="Grid Table 5 Dark Accent 5"/>
    <w:basedOn w:val="TableNormal"/>
    <w:uiPriority w:val="50"/>
    <w:rsid w:val="00AB524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styleId="ListTable3-Accent1">
    <w:name w:val="List Table 3 Accent 1"/>
    <w:basedOn w:val="TableNormal"/>
    <w:uiPriority w:val="48"/>
    <w:rsid w:val="00AB524C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tblPr/>
      <w:tcPr>
        <w:tcBorders>
          <w:top w:val="single" w:sz="4" w:space="0" w:color="5B9BD5" w:themeColor="accent1"/>
          <w:bottom w:val="single" w:sz="4" w:space="0" w:color="5B9BD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1"/>
          <w:left w:val="nil"/>
        </w:tcBorders>
      </w:tcPr>
    </w:tblStylePr>
    <w:tblStylePr w:type="swCell">
      <w:tblPr/>
      <w:tcPr>
        <w:tcBorders>
          <w:top w:val="double" w:sz="4" w:space="0" w:color="5B9BD5" w:themeColor="accent1"/>
          <w:right w:val="nil"/>
        </w:tcBorders>
      </w:tcPr>
    </w:tblStylePr>
  </w:style>
  <w:style w:type="table" w:styleId="GridTable4-Accent5">
    <w:name w:val="Grid Table 4 Accent 5"/>
    <w:basedOn w:val="TableNormal"/>
    <w:uiPriority w:val="49"/>
    <w:rsid w:val="00AB524C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customStyle="1" w:styleId="EndNoteBibliographyTitle">
    <w:name w:val="EndNote Bibliography Title"/>
    <w:basedOn w:val="Normal"/>
    <w:link w:val="EndNoteBibliographyTitleChar"/>
    <w:rsid w:val="001449C8"/>
    <w:pPr>
      <w:spacing w:after="0"/>
      <w:jc w:val="center"/>
    </w:pPr>
    <w:rPr>
      <w:rFonts w:ascii="Calibri" w:hAnsi="Calibri" w:cs="Calibri"/>
    </w:rPr>
  </w:style>
  <w:style w:type="character" w:customStyle="1" w:styleId="EndNoteBibliographyTitleChar">
    <w:name w:val="EndNote Bibliography Title Char"/>
    <w:basedOn w:val="EndNoteBibliographyChar"/>
    <w:link w:val="EndNoteBibliographyTitle"/>
    <w:rsid w:val="001449C8"/>
    <w:rPr>
      <w:rFonts w:ascii="Calibri" w:hAnsi="Calibri" w:cs="Calibri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5962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79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ciejj@ccf.org" TargetMode="External"/><Relationship Id="rId13" Type="http://schemas.openxmlformats.org/officeDocument/2006/relationships/image" Target="media/image3.png"/><Relationship Id="rId18" Type="http://schemas.openxmlformats.org/officeDocument/2006/relationships/image" Target="media/image7.png"/><Relationship Id="rId26" Type="http://schemas.openxmlformats.org/officeDocument/2006/relationships/image" Target="media/image15.emf"/><Relationship Id="rId3" Type="http://schemas.openxmlformats.org/officeDocument/2006/relationships/styles" Target="styles.xml"/><Relationship Id="rId21" Type="http://schemas.openxmlformats.org/officeDocument/2006/relationships/image" Target="media/image10.png"/><Relationship Id="rId7" Type="http://schemas.openxmlformats.org/officeDocument/2006/relationships/endnotes" Target="endnotes.xml"/><Relationship Id="rId12" Type="http://schemas.openxmlformats.org/officeDocument/2006/relationships/oleObject" Target="embeddings/oleObject1.bin"/><Relationship Id="rId17" Type="http://schemas.openxmlformats.org/officeDocument/2006/relationships/image" Target="media/image6.png"/><Relationship Id="rId25" Type="http://schemas.openxmlformats.org/officeDocument/2006/relationships/image" Target="media/image14.png"/><Relationship Id="rId2" Type="http://schemas.openxmlformats.org/officeDocument/2006/relationships/numbering" Target="numbering.xml"/><Relationship Id="rId16" Type="http://schemas.openxmlformats.org/officeDocument/2006/relationships/oleObject" Target="embeddings/oleObject2.bin"/><Relationship Id="rId20" Type="http://schemas.openxmlformats.org/officeDocument/2006/relationships/image" Target="media/image9.png"/><Relationship Id="rId29" Type="http://schemas.openxmlformats.org/officeDocument/2006/relationships/hyperlink" Target="https://protect-us.mimecast.com/s/07XCCW6vMAtjEpx2ki60PF5?domain=missionbio.com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emf"/><Relationship Id="rId24" Type="http://schemas.openxmlformats.org/officeDocument/2006/relationships/image" Target="media/image13.png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5.emf"/><Relationship Id="rId23" Type="http://schemas.openxmlformats.org/officeDocument/2006/relationships/image" Target="media/image12.png"/><Relationship Id="rId28" Type="http://schemas.openxmlformats.org/officeDocument/2006/relationships/image" Target="media/image16.png"/><Relationship Id="rId10" Type="http://schemas.openxmlformats.org/officeDocument/2006/relationships/image" Target="media/image1.png"/><Relationship Id="rId19" Type="http://schemas.openxmlformats.org/officeDocument/2006/relationships/image" Target="media/image8.png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utsouthwestern.edu/departments/simmons/" TargetMode="External"/><Relationship Id="rId14" Type="http://schemas.openxmlformats.org/officeDocument/2006/relationships/image" Target="media/image4.png"/><Relationship Id="rId22" Type="http://schemas.openxmlformats.org/officeDocument/2006/relationships/image" Target="media/image11.png"/><Relationship Id="rId27" Type="http://schemas.openxmlformats.org/officeDocument/2006/relationships/oleObject" Target="embeddings/oleObject3.bin"/><Relationship Id="rId3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5DEF03-4EC5-42A9-9054-E4471A6B24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226</TotalTime>
  <Pages>24</Pages>
  <Words>3790</Words>
  <Characters>21604</Characters>
  <Application>Microsoft Office Word</Application>
  <DocSecurity>0</DocSecurity>
  <Lines>180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Cleveland Clinic</Company>
  <LinksUpToDate>false</LinksUpToDate>
  <CharactersWithSpaces>25344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Bahaj, Waled S.</dc:creator>
  <cp:keywords/>
  <dc:description/>
  <cp:lastModifiedBy>waled bahaj</cp:lastModifiedBy>
  <cp:revision>94</cp:revision>
  <dcterms:created xsi:type="dcterms:W3CDTF">2022-10-06T18:33:00Z</dcterms:created>
  <dcterms:modified xsi:type="dcterms:W3CDTF">2023-01-09T23:08:00Z</dcterms:modified>
</cp:coreProperties>
</file>