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8712B" w14:textId="77777777" w:rsidR="00D15EDC" w:rsidRPr="00D15EDC" w:rsidRDefault="00D15EDC" w:rsidP="003927E1">
      <w:pPr>
        <w:rPr>
          <w:rFonts w:ascii="Times New Roman" w:hAnsi="Times New Roman" w:cs="Times New Roman"/>
          <w:color w:val="000000" w:themeColor="text1"/>
          <w:lang w:val="en-GB"/>
        </w:rPr>
      </w:pPr>
      <w:r w:rsidRPr="00D15EDC">
        <w:rPr>
          <w:rFonts w:ascii="Times New Roman" w:hAnsi="Times New Roman" w:cs="Times New Roman"/>
          <w:color w:val="000000" w:themeColor="text1"/>
          <w:lang w:val="en-GB"/>
        </w:rPr>
        <w:t xml:space="preserve">Supplementary </w:t>
      </w:r>
      <w:proofErr w:type="spellStart"/>
      <w:r w:rsidRPr="00D15EDC">
        <w:rPr>
          <w:rFonts w:ascii="Times New Roman" w:hAnsi="Times New Roman" w:cs="Times New Roman"/>
          <w:color w:val="000000" w:themeColor="text1"/>
          <w:lang w:val="en-GB"/>
        </w:rPr>
        <w:t>Material</w:t>
      </w:r>
      <w:proofErr w:type="spellEnd"/>
    </w:p>
    <w:p w14:paraId="315ECFFB" w14:textId="541A45E1" w:rsidR="00A45FCE" w:rsidRPr="00D15EDC" w:rsidRDefault="00AB4347" w:rsidP="003927E1">
      <w:pPr>
        <w:rPr>
          <w:rFonts w:ascii="Times New Roman" w:hAnsi="Times New Roman" w:cs="Times New Roman"/>
          <w:color w:val="000000" w:themeColor="text1"/>
          <w:lang w:val="en-GB"/>
        </w:rPr>
      </w:pPr>
      <w:r w:rsidRPr="00D15EDC">
        <w:rPr>
          <w:rFonts w:ascii="Times New Roman" w:hAnsi="Times New Roman" w:cs="Times New Roman"/>
          <w:b/>
          <w:bCs/>
          <w:color w:val="000000" w:themeColor="text1"/>
          <w:lang w:val="en-GB"/>
        </w:rPr>
        <w:t>Appendix A.</w:t>
      </w:r>
      <w:r w:rsidRPr="00D15ED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A45FCE" w:rsidRPr="00D15EDC">
        <w:rPr>
          <w:rFonts w:ascii="Times New Roman" w:hAnsi="Times New Roman" w:cs="Times New Roman"/>
          <w:color w:val="000000" w:themeColor="text1"/>
          <w:lang w:val="en-GB"/>
        </w:rPr>
        <w:t xml:space="preserve">Cluster </w:t>
      </w:r>
      <w:r w:rsidRPr="00D15EDC">
        <w:rPr>
          <w:rFonts w:ascii="Times New Roman" w:hAnsi="Times New Roman" w:cs="Times New Roman"/>
          <w:color w:val="000000" w:themeColor="text1"/>
          <w:lang w:val="en-GB"/>
        </w:rPr>
        <w:t>and</w:t>
      </w:r>
      <w:r w:rsidR="00A45FCE" w:rsidRPr="00D15EDC">
        <w:rPr>
          <w:rFonts w:ascii="Times New Roman" w:hAnsi="Times New Roman" w:cs="Times New Roman"/>
          <w:color w:val="000000" w:themeColor="text1"/>
          <w:lang w:val="en-GB"/>
        </w:rPr>
        <w:t xml:space="preserve"> statement r</w:t>
      </w:r>
      <w:r w:rsidRPr="00D15EDC">
        <w:rPr>
          <w:rFonts w:ascii="Times New Roman" w:hAnsi="Times New Roman" w:cs="Times New Roman"/>
          <w:color w:val="000000" w:themeColor="text1"/>
          <w:lang w:val="en-GB"/>
        </w:rPr>
        <w:t>e</w:t>
      </w:r>
      <w:r w:rsidR="00A45FCE" w:rsidRPr="00D15EDC">
        <w:rPr>
          <w:rFonts w:ascii="Times New Roman" w:hAnsi="Times New Roman" w:cs="Times New Roman"/>
          <w:color w:val="000000" w:themeColor="text1"/>
          <w:lang w:val="en-GB"/>
        </w:rPr>
        <w:t>port</w:t>
      </w:r>
      <w:r w:rsidR="00001FA8" w:rsidRPr="00D15EDC">
        <w:rPr>
          <w:rFonts w:ascii="Times New Roman" w:hAnsi="Times New Roman" w:cs="Times New Roman"/>
          <w:color w:val="000000" w:themeColor="text1"/>
        </w:rPr>
        <w:t>. GCM study of perspective on consciousness, Denmark 2022</w:t>
      </w:r>
    </w:p>
    <w:p w14:paraId="1D5D8AEE" w14:textId="77777777" w:rsidR="00A45FCE" w:rsidRPr="00D15EDC" w:rsidRDefault="00A45FCE" w:rsidP="003927E1">
      <w:pPr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758"/>
        <w:gridCol w:w="6188"/>
        <w:gridCol w:w="1263"/>
      </w:tblGrid>
      <w:tr w:rsidR="003927E1" w:rsidRPr="00D15EDC" w14:paraId="3ABE7DCB" w14:textId="77777777" w:rsidTr="003927E1">
        <w:trPr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14A2D76" w14:textId="525DE10B" w:rsidR="003927E1" w:rsidRPr="00D15EDC" w:rsidRDefault="003927E1" w:rsidP="003927E1">
            <w:pPr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Cluster</w:t>
            </w:r>
          </w:p>
        </w:tc>
        <w:tc>
          <w:tcPr>
            <w:tcW w:w="758" w:type="dxa"/>
            <w:shd w:val="clear" w:color="auto" w:fill="DEEAF6" w:themeFill="accent5" w:themeFillTint="33"/>
            <w:vAlign w:val="center"/>
          </w:tcPr>
          <w:p w14:paraId="65BECC33" w14:textId="04FCE39E" w:rsidR="003927E1" w:rsidRPr="00D15EDC" w:rsidRDefault="003927E1" w:rsidP="003927E1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Ideas #</w:t>
            </w:r>
          </w:p>
        </w:tc>
        <w:tc>
          <w:tcPr>
            <w:tcW w:w="6188" w:type="dxa"/>
            <w:shd w:val="clear" w:color="auto" w:fill="DEEAF6" w:themeFill="accent5" w:themeFillTint="33"/>
            <w:vAlign w:val="center"/>
          </w:tcPr>
          <w:p w14:paraId="27B394E9" w14:textId="3276C401" w:rsidR="003927E1" w:rsidRPr="00D15EDC" w:rsidRDefault="003927E1" w:rsidP="003927E1">
            <w:pPr>
              <w:ind w:left="224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263" w:type="dxa"/>
            <w:shd w:val="clear" w:color="auto" w:fill="DEEAF6" w:themeFill="accent5" w:themeFillTint="33"/>
          </w:tcPr>
          <w:p w14:paraId="2F646D36" w14:textId="4128C5FA" w:rsidR="003927E1" w:rsidRPr="00D15EDC" w:rsidRDefault="003927E1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lang w:val="en-GB"/>
              </w:rPr>
              <w:t>Ratings of importance (median)</w:t>
            </w:r>
          </w:p>
        </w:tc>
      </w:tr>
      <w:tr w:rsidR="00AB4347" w:rsidRPr="00D15EDC" w14:paraId="3F39D0F6" w14:textId="75B93B9B" w:rsidTr="003927E1">
        <w:trPr>
          <w:jc w:val="center"/>
        </w:trPr>
        <w:tc>
          <w:tcPr>
            <w:tcW w:w="8359" w:type="dxa"/>
            <w:gridSpan w:val="3"/>
            <w:shd w:val="clear" w:color="auto" w:fill="DEEAF6" w:themeFill="accent5" w:themeFillTint="33"/>
            <w:vAlign w:val="center"/>
          </w:tcPr>
          <w:p w14:paraId="28A78F86" w14:textId="77777777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 Presence</w:t>
            </w:r>
          </w:p>
        </w:tc>
        <w:tc>
          <w:tcPr>
            <w:tcW w:w="1263" w:type="dxa"/>
            <w:shd w:val="clear" w:color="auto" w:fill="DEEAF6" w:themeFill="accent5" w:themeFillTint="33"/>
          </w:tcPr>
          <w:p w14:paraId="5E309A99" w14:textId="77777777" w:rsidR="00AB4347" w:rsidRPr="00D15EDC" w:rsidRDefault="00AB4347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AB4347" w:rsidRPr="00D15EDC" w14:paraId="44E53C19" w14:textId="09A7D200" w:rsidTr="003927E1">
        <w:trPr>
          <w:jc w:val="center"/>
        </w:trPr>
        <w:tc>
          <w:tcPr>
            <w:tcW w:w="1413" w:type="dxa"/>
          </w:tcPr>
          <w:p w14:paraId="28123992" w14:textId="275AC733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n=11</w:t>
            </w:r>
          </w:p>
        </w:tc>
        <w:tc>
          <w:tcPr>
            <w:tcW w:w="758" w:type="dxa"/>
          </w:tcPr>
          <w:p w14:paraId="5E376576" w14:textId="3F09AF7A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6188" w:type="dxa"/>
          </w:tcPr>
          <w:p w14:paraId="74ADA6CF" w14:textId="0EA78A2A" w:rsidR="00AB4347" w:rsidRPr="00D15EDC" w:rsidRDefault="00AB4347" w:rsidP="003927E1">
            <w:pPr>
              <w:ind w:left="221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That the patient perhaps rather briefly shows signs of a wakeful state with eye contact. </w:t>
            </w:r>
            <w:r w:rsidRPr="00D15EDC"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(Moved from Cluster 2)</w:t>
            </w:r>
          </w:p>
        </w:tc>
        <w:tc>
          <w:tcPr>
            <w:tcW w:w="1263" w:type="dxa"/>
          </w:tcPr>
          <w:p w14:paraId="06300B7E" w14:textId="129C5015" w:rsidR="00AB4347" w:rsidRPr="00D15EDC" w:rsidRDefault="00BB3145" w:rsidP="00BB3145">
            <w:pPr>
              <w:tabs>
                <w:tab w:val="left" w:pos="1613"/>
              </w:tabs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1FBBE591" w14:textId="7C358ACE" w:rsidTr="003927E1">
        <w:trPr>
          <w:jc w:val="center"/>
        </w:trPr>
        <w:tc>
          <w:tcPr>
            <w:tcW w:w="1413" w:type="dxa"/>
          </w:tcPr>
          <w:p w14:paraId="293F7050" w14:textId="1FC9E13E" w:rsidR="00AB4347" w:rsidRPr="00D15EDC" w:rsidRDefault="00AB4347" w:rsidP="003927E1">
            <w:pPr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01C46FC1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  <w:tc>
          <w:tcPr>
            <w:tcW w:w="6188" w:type="dxa"/>
          </w:tcPr>
          <w:p w14:paraId="71B09E75" w14:textId="4C6C181E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That the patient perhaps rather briefly shows signs of a wakeful state with recognition.</w:t>
            </w:r>
          </w:p>
        </w:tc>
        <w:tc>
          <w:tcPr>
            <w:tcW w:w="1263" w:type="dxa"/>
          </w:tcPr>
          <w:p w14:paraId="2D1AFD38" w14:textId="11B8F1B9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57AC17FC" w14:textId="7F7114E6" w:rsidTr="003927E1">
        <w:trPr>
          <w:jc w:val="center"/>
        </w:trPr>
        <w:tc>
          <w:tcPr>
            <w:tcW w:w="1413" w:type="dxa"/>
          </w:tcPr>
          <w:p w14:paraId="0662B748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141E0333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21</w:t>
            </w:r>
          </w:p>
        </w:tc>
        <w:tc>
          <w:tcPr>
            <w:tcW w:w="6188" w:type="dxa"/>
          </w:tcPr>
          <w:p w14:paraId="7B8FD35A" w14:textId="69E60CD7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An ability to receive information from one’s environment.</w:t>
            </w:r>
          </w:p>
        </w:tc>
        <w:tc>
          <w:tcPr>
            <w:tcW w:w="1263" w:type="dxa"/>
          </w:tcPr>
          <w:p w14:paraId="303BA74E" w14:textId="2E329183" w:rsidR="00AB4347" w:rsidRPr="00D15EDC" w:rsidRDefault="0058442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3.5</w:t>
            </w:r>
          </w:p>
        </w:tc>
      </w:tr>
      <w:tr w:rsidR="00AB4347" w:rsidRPr="00D15EDC" w14:paraId="3C6D9AF8" w14:textId="7B8E169A" w:rsidTr="003927E1">
        <w:trPr>
          <w:jc w:val="center"/>
        </w:trPr>
        <w:tc>
          <w:tcPr>
            <w:tcW w:w="1413" w:type="dxa"/>
          </w:tcPr>
          <w:p w14:paraId="0020F4CB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0B5BC5D9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22</w:t>
            </w:r>
          </w:p>
        </w:tc>
        <w:tc>
          <w:tcPr>
            <w:tcW w:w="6188" w:type="dxa"/>
          </w:tcPr>
          <w:p w14:paraId="490E15F8" w14:textId="39877B0F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An ability to receive stimuli from one’s environment.</w:t>
            </w:r>
          </w:p>
        </w:tc>
        <w:tc>
          <w:tcPr>
            <w:tcW w:w="1263" w:type="dxa"/>
          </w:tcPr>
          <w:p w14:paraId="150605CA" w14:textId="650555CB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5AED7F0B" w14:textId="2318C2F8" w:rsidTr="003927E1">
        <w:trPr>
          <w:jc w:val="center"/>
        </w:trPr>
        <w:tc>
          <w:tcPr>
            <w:tcW w:w="1413" w:type="dxa"/>
          </w:tcPr>
          <w:p w14:paraId="53DEE7B2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296B7C12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32</w:t>
            </w:r>
          </w:p>
        </w:tc>
        <w:tc>
          <w:tcPr>
            <w:tcW w:w="6188" w:type="dxa"/>
          </w:tcPr>
          <w:p w14:paraId="004E67B7" w14:textId="1D88B7F5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Spontaneous physical activity.</w:t>
            </w:r>
          </w:p>
        </w:tc>
        <w:tc>
          <w:tcPr>
            <w:tcW w:w="1263" w:type="dxa"/>
          </w:tcPr>
          <w:p w14:paraId="07FC5A7F" w14:textId="2E4008CD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</w:tr>
      <w:tr w:rsidR="00AB4347" w:rsidRPr="00D15EDC" w14:paraId="01F3D877" w14:textId="772868AA" w:rsidTr="003927E1">
        <w:trPr>
          <w:jc w:val="center"/>
        </w:trPr>
        <w:tc>
          <w:tcPr>
            <w:tcW w:w="1413" w:type="dxa"/>
          </w:tcPr>
          <w:p w14:paraId="642F9F3D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11FCD203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41</w:t>
            </w:r>
          </w:p>
        </w:tc>
        <w:tc>
          <w:tcPr>
            <w:tcW w:w="6188" w:type="dxa"/>
          </w:tcPr>
          <w:p w14:paraId="26901EA1" w14:textId="2105ECC0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A condition that varies over time.</w:t>
            </w:r>
          </w:p>
        </w:tc>
        <w:tc>
          <w:tcPr>
            <w:tcW w:w="1263" w:type="dxa"/>
          </w:tcPr>
          <w:p w14:paraId="64443A3E" w14:textId="60D771A2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7AAB959C" w14:textId="287B395D" w:rsidTr="003927E1">
        <w:trPr>
          <w:jc w:val="center"/>
        </w:trPr>
        <w:tc>
          <w:tcPr>
            <w:tcW w:w="1413" w:type="dxa"/>
          </w:tcPr>
          <w:p w14:paraId="02C3F5C5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32B84450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42</w:t>
            </w:r>
          </w:p>
        </w:tc>
        <w:tc>
          <w:tcPr>
            <w:tcW w:w="6188" w:type="dxa"/>
          </w:tcPr>
          <w:p w14:paraId="1792ED70" w14:textId="7B5844CF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To sense the passage of time.</w:t>
            </w:r>
          </w:p>
        </w:tc>
        <w:tc>
          <w:tcPr>
            <w:tcW w:w="1263" w:type="dxa"/>
          </w:tcPr>
          <w:p w14:paraId="1A545A49" w14:textId="442F4538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69153A46" w14:textId="31187085" w:rsidTr="003927E1">
        <w:trPr>
          <w:jc w:val="center"/>
        </w:trPr>
        <w:tc>
          <w:tcPr>
            <w:tcW w:w="1413" w:type="dxa"/>
          </w:tcPr>
          <w:p w14:paraId="23977D28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05A92833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44</w:t>
            </w:r>
          </w:p>
        </w:tc>
        <w:tc>
          <w:tcPr>
            <w:tcW w:w="6188" w:type="dxa"/>
          </w:tcPr>
          <w:p w14:paraId="2EB17654" w14:textId="0454A8D9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To sense one’s environment.</w:t>
            </w:r>
          </w:p>
        </w:tc>
        <w:tc>
          <w:tcPr>
            <w:tcW w:w="1263" w:type="dxa"/>
          </w:tcPr>
          <w:p w14:paraId="11A17B88" w14:textId="647F485D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216BC5F1" w14:textId="7B0CC261" w:rsidTr="003927E1">
        <w:trPr>
          <w:jc w:val="center"/>
        </w:trPr>
        <w:tc>
          <w:tcPr>
            <w:tcW w:w="1413" w:type="dxa"/>
          </w:tcPr>
          <w:p w14:paraId="6E696D63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5D9666A0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54</w:t>
            </w:r>
          </w:p>
        </w:tc>
        <w:tc>
          <w:tcPr>
            <w:tcW w:w="6188" w:type="dxa"/>
          </w:tcPr>
          <w:p w14:paraId="4BB2B237" w14:textId="3EDE32D2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Open eyes with depth.</w:t>
            </w:r>
          </w:p>
        </w:tc>
        <w:tc>
          <w:tcPr>
            <w:tcW w:w="1263" w:type="dxa"/>
          </w:tcPr>
          <w:p w14:paraId="338A095C" w14:textId="0207FB85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78689DFD" w14:textId="5195EDA8" w:rsidTr="003927E1">
        <w:trPr>
          <w:jc w:val="center"/>
        </w:trPr>
        <w:tc>
          <w:tcPr>
            <w:tcW w:w="1413" w:type="dxa"/>
          </w:tcPr>
          <w:p w14:paraId="3E957FD9" w14:textId="5ADBCD5F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085684BF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62</w:t>
            </w:r>
          </w:p>
        </w:tc>
        <w:tc>
          <w:tcPr>
            <w:tcW w:w="6188" w:type="dxa"/>
          </w:tcPr>
          <w:p w14:paraId="0D28FC6D" w14:textId="443DE995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Wakeful state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</w:p>
        </w:tc>
        <w:tc>
          <w:tcPr>
            <w:tcW w:w="1263" w:type="dxa"/>
          </w:tcPr>
          <w:p w14:paraId="7FCB1AB2" w14:textId="25957CE5" w:rsidR="00AB4347" w:rsidRPr="00D15EDC" w:rsidRDefault="007B6A3D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  <w:r w:rsidRPr="00D15EDC">
              <w:rPr>
                <w:rStyle w:val="oneUserDefinedStyle"/>
                <w:rFonts w:ascii="Times New Roman" w:hAnsi="Times New Roman" w:cs="Times New Roman"/>
                <w:lang w:val="en-GB"/>
              </w:rPr>
              <w:t>.5</w:t>
            </w:r>
          </w:p>
        </w:tc>
      </w:tr>
      <w:tr w:rsidR="00AB4347" w:rsidRPr="00D15EDC" w14:paraId="3B4E3100" w14:textId="2DCC289C" w:rsidTr="003927E1">
        <w:trPr>
          <w:jc w:val="center"/>
        </w:trPr>
        <w:tc>
          <w:tcPr>
            <w:tcW w:w="1413" w:type="dxa"/>
          </w:tcPr>
          <w:p w14:paraId="6081DC2F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70E8D8DA" w14:textId="3863DE01" w:rsidR="00AB4347" w:rsidRPr="00D15EDC" w:rsidRDefault="00AB4347" w:rsidP="003927E1">
            <w:pPr>
              <w:jc w:val="center"/>
              <w:rPr>
                <w:rFonts w:ascii="Times New Roman" w:eastAsia="Tahoma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77</w:t>
            </w:r>
          </w:p>
        </w:tc>
        <w:tc>
          <w:tcPr>
            <w:tcW w:w="6188" w:type="dxa"/>
          </w:tcPr>
          <w:p w14:paraId="746755A9" w14:textId="1636D0B9" w:rsidR="00AB4347" w:rsidRPr="00D15EDC" w:rsidRDefault="00AB4347" w:rsidP="003927E1">
            <w:pPr>
              <w:ind w:left="224"/>
              <w:rPr>
                <w:rFonts w:ascii="Times New Roman" w:eastAsia="Tahoma" w:hAnsi="Times New Roman" w:cs="Times New Roman"/>
                <w:b/>
                <w:bCs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A sense of eye contact. </w:t>
            </w:r>
            <w:r w:rsidRPr="00D15EDC"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(Moved from Cluster 2)</w:t>
            </w:r>
          </w:p>
        </w:tc>
        <w:tc>
          <w:tcPr>
            <w:tcW w:w="1263" w:type="dxa"/>
          </w:tcPr>
          <w:p w14:paraId="0C3EAB96" w14:textId="1203D49A" w:rsidR="00AB4347" w:rsidRPr="00D15EDC" w:rsidRDefault="0058442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3.5</w:t>
            </w:r>
          </w:p>
        </w:tc>
      </w:tr>
      <w:tr w:rsidR="00AB4347" w:rsidRPr="00D15EDC" w14:paraId="3B547A4E" w14:textId="5B4954D6" w:rsidTr="003927E1">
        <w:trPr>
          <w:jc w:val="center"/>
        </w:trPr>
        <w:tc>
          <w:tcPr>
            <w:tcW w:w="8359" w:type="dxa"/>
            <w:gridSpan w:val="3"/>
            <w:shd w:val="clear" w:color="auto" w:fill="DEEAF6" w:themeFill="accent5" w:themeFillTint="33"/>
            <w:vAlign w:val="center"/>
          </w:tcPr>
          <w:p w14:paraId="2EB6F151" w14:textId="77777777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2 Intentional </w:t>
            </w:r>
            <w:proofErr w:type="gramStart"/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activity</w:t>
            </w:r>
            <w:proofErr w:type="gramEnd"/>
          </w:p>
        </w:tc>
        <w:tc>
          <w:tcPr>
            <w:tcW w:w="1263" w:type="dxa"/>
            <w:shd w:val="clear" w:color="auto" w:fill="DEEAF6" w:themeFill="accent5" w:themeFillTint="33"/>
          </w:tcPr>
          <w:p w14:paraId="27486A30" w14:textId="77777777" w:rsidR="00AB4347" w:rsidRPr="00D15EDC" w:rsidRDefault="00AB4347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AB4347" w:rsidRPr="00D15EDC" w14:paraId="63440401" w14:textId="201E821D" w:rsidTr="003927E1">
        <w:trPr>
          <w:jc w:val="center"/>
        </w:trPr>
        <w:tc>
          <w:tcPr>
            <w:tcW w:w="1413" w:type="dxa"/>
          </w:tcPr>
          <w:p w14:paraId="5DA2BD54" w14:textId="0A1D5D04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n=9</w:t>
            </w:r>
          </w:p>
          <w:p w14:paraId="1902043C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7D6932E8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  <w:tc>
          <w:tcPr>
            <w:tcW w:w="6188" w:type="dxa"/>
          </w:tcPr>
          <w:p w14:paraId="474CAADF" w14:textId="4FF209A5" w:rsidR="00AB4347" w:rsidRPr="00D15EDC" w:rsidRDefault="00AB4347" w:rsidP="003927E1">
            <w:pPr>
              <w:ind w:left="224"/>
              <w:rPr>
                <w:rFonts w:ascii="Times New Roman" w:eastAsia="Tahoma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That the patient perhaps rather briefly shows signs of a wakeful state with intentional activity.</w:t>
            </w:r>
          </w:p>
        </w:tc>
        <w:tc>
          <w:tcPr>
            <w:tcW w:w="1263" w:type="dxa"/>
          </w:tcPr>
          <w:p w14:paraId="4D7261BC" w14:textId="7F1E139B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6C0D8689" w14:textId="381C42E9" w:rsidTr="003927E1">
        <w:trPr>
          <w:jc w:val="center"/>
        </w:trPr>
        <w:tc>
          <w:tcPr>
            <w:tcW w:w="1413" w:type="dxa"/>
          </w:tcPr>
          <w:p w14:paraId="435A7B3F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0136F469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10</w:t>
            </w:r>
          </w:p>
        </w:tc>
        <w:tc>
          <w:tcPr>
            <w:tcW w:w="6188" w:type="dxa"/>
          </w:tcPr>
          <w:p w14:paraId="717D3956" w14:textId="1368E0E0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When you are certain that the reaction the patient exhibits is not a reflexive reaction, but an intentional movement. </w:t>
            </w:r>
            <w:proofErr w:type="gramStart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E.g.</w:t>
            </w:r>
            <w:proofErr w:type="gramEnd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being able to achieve eye contact.</w:t>
            </w:r>
          </w:p>
        </w:tc>
        <w:tc>
          <w:tcPr>
            <w:tcW w:w="1263" w:type="dxa"/>
          </w:tcPr>
          <w:p w14:paraId="2F3FC7C7" w14:textId="3FE31380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6E81DDB3" w14:textId="3CDFDCAF" w:rsidTr="003927E1">
        <w:trPr>
          <w:jc w:val="center"/>
        </w:trPr>
        <w:tc>
          <w:tcPr>
            <w:tcW w:w="1413" w:type="dxa"/>
          </w:tcPr>
          <w:p w14:paraId="5DEF1DFE" w14:textId="2F5566DF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395E8C97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11</w:t>
            </w:r>
          </w:p>
        </w:tc>
        <w:tc>
          <w:tcPr>
            <w:tcW w:w="6188" w:type="dxa"/>
          </w:tcPr>
          <w:p w14:paraId="5D35A82E" w14:textId="3987B45D" w:rsidR="00AB4347" w:rsidRPr="00D15EDC" w:rsidRDefault="00AB4347" w:rsidP="003927E1">
            <w:pPr>
              <w:ind w:left="224"/>
              <w:rPr>
                <w:rFonts w:ascii="Times New Roman" w:eastAsia="Tahoma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When you are certain that the reaction the patient exhibits is not a reflexive reaction, but an intentional movement. </w:t>
            </w:r>
            <w:proofErr w:type="gramStart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E.g.</w:t>
            </w:r>
            <w:proofErr w:type="gramEnd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being able to make some trailing motions.</w:t>
            </w:r>
          </w:p>
        </w:tc>
        <w:tc>
          <w:tcPr>
            <w:tcW w:w="1263" w:type="dxa"/>
          </w:tcPr>
          <w:p w14:paraId="7321F2AC" w14:textId="056FE873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01BFC31E" w14:textId="7867AD29" w:rsidTr="003927E1">
        <w:trPr>
          <w:jc w:val="center"/>
        </w:trPr>
        <w:tc>
          <w:tcPr>
            <w:tcW w:w="1413" w:type="dxa"/>
          </w:tcPr>
          <w:p w14:paraId="072318F0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68805ADE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18</w:t>
            </w:r>
          </w:p>
        </w:tc>
        <w:tc>
          <w:tcPr>
            <w:tcW w:w="6188" w:type="dxa"/>
          </w:tcPr>
          <w:p w14:paraId="20E163D6" w14:textId="261F1619" w:rsidR="00AB4347" w:rsidRPr="00D15EDC" w:rsidRDefault="00AB4347" w:rsidP="003927E1">
            <w:pPr>
              <w:ind w:left="224"/>
              <w:rPr>
                <w:rFonts w:ascii="Times New Roman" w:eastAsia="Tahoma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That the patient’s response appears to be intentional.</w:t>
            </w:r>
          </w:p>
        </w:tc>
        <w:tc>
          <w:tcPr>
            <w:tcW w:w="1263" w:type="dxa"/>
          </w:tcPr>
          <w:p w14:paraId="3C6B07B0" w14:textId="18B93FB0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299561CB" w14:textId="7112C646" w:rsidTr="003927E1">
        <w:trPr>
          <w:jc w:val="center"/>
        </w:trPr>
        <w:tc>
          <w:tcPr>
            <w:tcW w:w="1413" w:type="dxa"/>
          </w:tcPr>
          <w:p w14:paraId="2A473114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08329F37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51</w:t>
            </w:r>
          </w:p>
        </w:tc>
        <w:tc>
          <w:tcPr>
            <w:tcW w:w="6188" w:type="dxa"/>
          </w:tcPr>
          <w:p w14:paraId="0DC3BF7A" w14:textId="31009DD5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Selective movements, that can be differentiated from reflexes</w:t>
            </w:r>
            <w:r w:rsidR="003927E1"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</w:p>
        </w:tc>
        <w:tc>
          <w:tcPr>
            <w:tcW w:w="1263" w:type="dxa"/>
          </w:tcPr>
          <w:p w14:paraId="784D5560" w14:textId="6BE9775E" w:rsidR="00AB4347" w:rsidRPr="00D15EDC" w:rsidRDefault="0058442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3.5</w:t>
            </w:r>
          </w:p>
        </w:tc>
      </w:tr>
      <w:tr w:rsidR="00AB4347" w:rsidRPr="00D15EDC" w14:paraId="23A91059" w14:textId="49D13E15" w:rsidTr="003927E1">
        <w:trPr>
          <w:jc w:val="center"/>
        </w:trPr>
        <w:tc>
          <w:tcPr>
            <w:tcW w:w="1413" w:type="dxa"/>
          </w:tcPr>
          <w:p w14:paraId="62D5849B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344D22AC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52</w:t>
            </w:r>
          </w:p>
        </w:tc>
        <w:tc>
          <w:tcPr>
            <w:tcW w:w="6188" w:type="dxa"/>
          </w:tcPr>
          <w:p w14:paraId="18E4FC20" w14:textId="7FB3C00E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Trailing motions with the eyes.</w:t>
            </w:r>
          </w:p>
        </w:tc>
        <w:tc>
          <w:tcPr>
            <w:tcW w:w="1263" w:type="dxa"/>
          </w:tcPr>
          <w:p w14:paraId="7B478F5B" w14:textId="58C9422A" w:rsidR="00AB4347" w:rsidRPr="00D15EDC" w:rsidRDefault="0058442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3.5</w:t>
            </w:r>
          </w:p>
        </w:tc>
      </w:tr>
      <w:tr w:rsidR="00AB4347" w:rsidRPr="00D15EDC" w14:paraId="2488C899" w14:textId="03538D33" w:rsidTr="003927E1">
        <w:trPr>
          <w:jc w:val="center"/>
        </w:trPr>
        <w:tc>
          <w:tcPr>
            <w:tcW w:w="1413" w:type="dxa"/>
          </w:tcPr>
          <w:p w14:paraId="27E4ED11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14676AA3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53</w:t>
            </w:r>
          </w:p>
        </w:tc>
        <w:tc>
          <w:tcPr>
            <w:tcW w:w="6188" w:type="dxa"/>
          </w:tcPr>
          <w:p w14:paraId="76A49F86" w14:textId="2DDBC476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Eye fixation. </w:t>
            </w:r>
          </w:p>
        </w:tc>
        <w:tc>
          <w:tcPr>
            <w:tcW w:w="1263" w:type="dxa"/>
          </w:tcPr>
          <w:p w14:paraId="375C89D0" w14:textId="09BC5B78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2,5</w:t>
            </w:r>
          </w:p>
        </w:tc>
      </w:tr>
      <w:tr w:rsidR="00AB4347" w:rsidRPr="00D15EDC" w14:paraId="60DEE0B6" w14:textId="741FB173" w:rsidTr="003927E1">
        <w:trPr>
          <w:jc w:val="center"/>
        </w:trPr>
        <w:tc>
          <w:tcPr>
            <w:tcW w:w="1413" w:type="dxa"/>
          </w:tcPr>
          <w:p w14:paraId="2E84653B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282C657F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57</w:t>
            </w:r>
          </w:p>
        </w:tc>
        <w:tc>
          <w:tcPr>
            <w:tcW w:w="6188" w:type="dxa"/>
          </w:tcPr>
          <w:p w14:paraId="21554FB0" w14:textId="630CA195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Some comparatively certain (repeated) reaction, such as eye contact.</w:t>
            </w:r>
          </w:p>
        </w:tc>
        <w:tc>
          <w:tcPr>
            <w:tcW w:w="1263" w:type="dxa"/>
          </w:tcPr>
          <w:p w14:paraId="7EE78528" w14:textId="69222CCB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24EF421D" w14:textId="12EC3D74" w:rsidTr="003927E1">
        <w:trPr>
          <w:jc w:val="center"/>
        </w:trPr>
        <w:tc>
          <w:tcPr>
            <w:tcW w:w="1413" w:type="dxa"/>
          </w:tcPr>
          <w:p w14:paraId="615F94C9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2ADBC7BA" w14:textId="59C7143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65</w:t>
            </w:r>
          </w:p>
        </w:tc>
        <w:tc>
          <w:tcPr>
            <w:tcW w:w="6188" w:type="dxa"/>
          </w:tcPr>
          <w:p w14:paraId="714FFECF" w14:textId="669F9B91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Reliable eye contact </w:t>
            </w:r>
            <w:r w:rsidRPr="00D15EDC"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(Moved from Cluster 1)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.</w:t>
            </w:r>
          </w:p>
        </w:tc>
        <w:tc>
          <w:tcPr>
            <w:tcW w:w="1263" w:type="dxa"/>
          </w:tcPr>
          <w:p w14:paraId="0BFE509A" w14:textId="569D2193" w:rsidR="00AB4347" w:rsidRPr="00D15EDC" w:rsidRDefault="0058442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3.5</w:t>
            </w:r>
          </w:p>
        </w:tc>
      </w:tr>
      <w:tr w:rsidR="00AB4347" w:rsidRPr="00D15EDC" w14:paraId="50F6BD5C" w14:textId="3666E608" w:rsidTr="003927E1">
        <w:trPr>
          <w:jc w:val="center"/>
        </w:trPr>
        <w:tc>
          <w:tcPr>
            <w:tcW w:w="8359" w:type="dxa"/>
            <w:gridSpan w:val="3"/>
            <w:shd w:val="clear" w:color="auto" w:fill="DEEAF6" w:themeFill="accent5" w:themeFillTint="33"/>
            <w:vAlign w:val="center"/>
          </w:tcPr>
          <w:p w14:paraId="5B22612C" w14:textId="77777777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 Experience of self</w:t>
            </w:r>
          </w:p>
        </w:tc>
        <w:tc>
          <w:tcPr>
            <w:tcW w:w="1263" w:type="dxa"/>
            <w:shd w:val="clear" w:color="auto" w:fill="DEEAF6" w:themeFill="accent5" w:themeFillTint="33"/>
          </w:tcPr>
          <w:p w14:paraId="2493A2B1" w14:textId="77777777" w:rsidR="00AB4347" w:rsidRPr="00D15EDC" w:rsidRDefault="00AB4347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AB4347" w:rsidRPr="00D15EDC" w14:paraId="3F4E28D1" w14:textId="4ED51559" w:rsidTr="003927E1">
        <w:trPr>
          <w:jc w:val="center"/>
        </w:trPr>
        <w:tc>
          <w:tcPr>
            <w:tcW w:w="1413" w:type="dxa"/>
          </w:tcPr>
          <w:p w14:paraId="24CB4D3D" w14:textId="4560FA70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n=12</w:t>
            </w:r>
          </w:p>
        </w:tc>
        <w:tc>
          <w:tcPr>
            <w:tcW w:w="758" w:type="dxa"/>
          </w:tcPr>
          <w:p w14:paraId="265ED655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</w:p>
        </w:tc>
        <w:tc>
          <w:tcPr>
            <w:tcW w:w="6188" w:type="dxa"/>
          </w:tcPr>
          <w:p w14:paraId="3E077632" w14:textId="275985C3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That one is aware of one’s own thinking</w:t>
            </w:r>
            <w:r w:rsidR="003927E1"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</w:p>
        </w:tc>
        <w:tc>
          <w:tcPr>
            <w:tcW w:w="1263" w:type="dxa"/>
          </w:tcPr>
          <w:p w14:paraId="5FA0E83F" w14:textId="31353A2D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25DD7CF6" w14:textId="3AFAAED3" w:rsidTr="003927E1">
        <w:trPr>
          <w:jc w:val="center"/>
        </w:trPr>
        <w:tc>
          <w:tcPr>
            <w:tcW w:w="1413" w:type="dxa"/>
          </w:tcPr>
          <w:p w14:paraId="7740EDEE" w14:textId="7B6B0750" w:rsidR="00AB4347" w:rsidRPr="00D15EDC" w:rsidRDefault="00AB4347" w:rsidP="003927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758" w:type="dxa"/>
          </w:tcPr>
          <w:p w14:paraId="10F4BB93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9</w:t>
            </w:r>
          </w:p>
        </w:tc>
        <w:tc>
          <w:tcPr>
            <w:tcW w:w="6188" w:type="dxa"/>
          </w:tcPr>
          <w:p w14:paraId="2DAB7613" w14:textId="306D6255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Being capable of thought processing, which process sensory stimuli from the physical environment, providing a feeling of existence.</w:t>
            </w:r>
          </w:p>
        </w:tc>
        <w:tc>
          <w:tcPr>
            <w:tcW w:w="1263" w:type="dxa"/>
          </w:tcPr>
          <w:p w14:paraId="3E11AABF" w14:textId="6205A53D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116341E6" w14:textId="46D02FE9" w:rsidTr="003927E1">
        <w:trPr>
          <w:jc w:val="center"/>
        </w:trPr>
        <w:tc>
          <w:tcPr>
            <w:tcW w:w="1413" w:type="dxa"/>
          </w:tcPr>
          <w:p w14:paraId="3D0FBCD6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1FCC44EC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23</w:t>
            </w:r>
          </w:p>
        </w:tc>
        <w:tc>
          <w:tcPr>
            <w:tcW w:w="6188" w:type="dxa"/>
          </w:tcPr>
          <w:p w14:paraId="17757DAE" w14:textId="6F621E35" w:rsidR="00AB4347" w:rsidRPr="00D15EDC" w:rsidRDefault="00AB4347" w:rsidP="003927E1">
            <w:pPr>
              <w:ind w:left="224"/>
              <w:rPr>
                <w:rFonts w:ascii="Times New Roman" w:eastAsia="Tahoma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A capability to process information.</w:t>
            </w:r>
          </w:p>
        </w:tc>
        <w:tc>
          <w:tcPr>
            <w:tcW w:w="1263" w:type="dxa"/>
          </w:tcPr>
          <w:p w14:paraId="3BCAE545" w14:textId="47A9EDC3" w:rsidR="00AB4347" w:rsidRPr="00D15EDC" w:rsidRDefault="0058442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3.5</w:t>
            </w:r>
          </w:p>
        </w:tc>
      </w:tr>
      <w:tr w:rsidR="00AB4347" w:rsidRPr="00D15EDC" w14:paraId="506415F7" w14:textId="71CA69EC" w:rsidTr="003927E1">
        <w:trPr>
          <w:jc w:val="center"/>
        </w:trPr>
        <w:tc>
          <w:tcPr>
            <w:tcW w:w="1413" w:type="dxa"/>
          </w:tcPr>
          <w:p w14:paraId="27E3C52F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6810717E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24</w:t>
            </w:r>
          </w:p>
        </w:tc>
        <w:tc>
          <w:tcPr>
            <w:tcW w:w="6188" w:type="dxa"/>
          </w:tcPr>
          <w:p w14:paraId="1FE5DD36" w14:textId="222DD476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A capability to process stimuli.</w:t>
            </w:r>
          </w:p>
        </w:tc>
        <w:tc>
          <w:tcPr>
            <w:tcW w:w="1263" w:type="dxa"/>
          </w:tcPr>
          <w:p w14:paraId="7D4E651D" w14:textId="283CFDD9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6B6B4286" w14:textId="4389F668" w:rsidTr="003927E1">
        <w:trPr>
          <w:jc w:val="center"/>
        </w:trPr>
        <w:tc>
          <w:tcPr>
            <w:tcW w:w="1413" w:type="dxa"/>
          </w:tcPr>
          <w:p w14:paraId="2AAB8B29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120662FD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34</w:t>
            </w:r>
          </w:p>
        </w:tc>
        <w:tc>
          <w:tcPr>
            <w:tcW w:w="6188" w:type="dxa"/>
          </w:tcPr>
          <w:p w14:paraId="1B10B7E3" w14:textId="533C7A6C" w:rsidR="00AB4347" w:rsidRPr="00D15EDC" w:rsidRDefault="00AB4347" w:rsidP="003927E1">
            <w:pPr>
              <w:ind w:left="224"/>
              <w:rPr>
                <w:rFonts w:ascii="Times New Roman" w:eastAsia="Tahoma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A capability to relate to one’s own sensory impressions.</w:t>
            </w:r>
          </w:p>
        </w:tc>
        <w:tc>
          <w:tcPr>
            <w:tcW w:w="1263" w:type="dxa"/>
          </w:tcPr>
          <w:p w14:paraId="1EBECAC6" w14:textId="699E65EE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5401A0A5" w14:textId="1875E35A" w:rsidTr="003927E1">
        <w:trPr>
          <w:jc w:val="center"/>
        </w:trPr>
        <w:tc>
          <w:tcPr>
            <w:tcW w:w="1413" w:type="dxa"/>
          </w:tcPr>
          <w:p w14:paraId="0CE3FE54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21A08282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35</w:t>
            </w:r>
          </w:p>
        </w:tc>
        <w:tc>
          <w:tcPr>
            <w:tcW w:w="6188" w:type="dxa"/>
          </w:tcPr>
          <w:p w14:paraId="33801710" w14:textId="52316CFB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 </w:t>
            </w: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capability</w:t>
            </w: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to relate to one’s own thoughts.</w:t>
            </w:r>
          </w:p>
        </w:tc>
        <w:tc>
          <w:tcPr>
            <w:tcW w:w="1263" w:type="dxa"/>
          </w:tcPr>
          <w:p w14:paraId="7D9FA9DD" w14:textId="7CB943E8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10E1DEEA" w14:textId="71448FFF" w:rsidTr="003927E1">
        <w:trPr>
          <w:jc w:val="center"/>
        </w:trPr>
        <w:tc>
          <w:tcPr>
            <w:tcW w:w="1413" w:type="dxa"/>
          </w:tcPr>
          <w:p w14:paraId="5D7CBFFE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15DE5C40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39</w:t>
            </w:r>
          </w:p>
        </w:tc>
        <w:tc>
          <w:tcPr>
            <w:tcW w:w="6188" w:type="dxa"/>
          </w:tcPr>
          <w:p w14:paraId="74E1AE1F" w14:textId="4D2EBAAA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A condition that is necessary to be able to engage in meaningful activities.</w:t>
            </w:r>
          </w:p>
        </w:tc>
        <w:tc>
          <w:tcPr>
            <w:tcW w:w="1263" w:type="dxa"/>
          </w:tcPr>
          <w:p w14:paraId="6E552EA2" w14:textId="6A6F236C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1325F0E2" w14:textId="54EAE693" w:rsidTr="003927E1">
        <w:trPr>
          <w:jc w:val="center"/>
        </w:trPr>
        <w:tc>
          <w:tcPr>
            <w:tcW w:w="1413" w:type="dxa"/>
          </w:tcPr>
          <w:p w14:paraId="44317007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37A39F26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40</w:t>
            </w:r>
          </w:p>
        </w:tc>
        <w:tc>
          <w:tcPr>
            <w:tcW w:w="6188" w:type="dxa"/>
          </w:tcPr>
          <w:p w14:paraId="4682633D" w14:textId="14BBF1AA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A condition that is necessary to participate in one’s own life.</w:t>
            </w:r>
          </w:p>
        </w:tc>
        <w:tc>
          <w:tcPr>
            <w:tcW w:w="1263" w:type="dxa"/>
          </w:tcPr>
          <w:p w14:paraId="529C7AA1" w14:textId="44AEE816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276916A5" w14:textId="58195B89" w:rsidTr="003927E1">
        <w:trPr>
          <w:jc w:val="center"/>
        </w:trPr>
        <w:tc>
          <w:tcPr>
            <w:tcW w:w="1413" w:type="dxa"/>
          </w:tcPr>
          <w:p w14:paraId="3196B9C9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7E6229E2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45</w:t>
            </w:r>
          </w:p>
        </w:tc>
        <w:tc>
          <w:tcPr>
            <w:tcW w:w="6188" w:type="dxa"/>
          </w:tcPr>
          <w:p w14:paraId="6F764605" w14:textId="0932BB70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To be conscious of one’s own consciousness.</w:t>
            </w:r>
          </w:p>
        </w:tc>
        <w:tc>
          <w:tcPr>
            <w:tcW w:w="1263" w:type="dxa"/>
          </w:tcPr>
          <w:p w14:paraId="5FD989EF" w14:textId="1A0DB801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14781358" w14:textId="378D76A2" w:rsidTr="003927E1">
        <w:trPr>
          <w:jc w:val="center"/>
        </w:trPr>
        <w:tc>
          <w:tcPr>
            <w:tcW w:w="1413" w:type="dxa"/>
          </w:tcPr>
          <w:p w14:paraId="05966FEB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775031C8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46</w:t>
            </w:r>
          </w:p>
        </w:tc>
        <w:tc>
          <w:tcPr>
            <w:tcW w:w="6188" w:type="dxa"/>
          </w:tcPr>
          <w:p w14:paraId="6DEF6810" w14:textId="7A4D5F65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To be reflective of one’s own consciousness. </w:t>
            </w:r>
          </w:p>
        </w:tc>
        <w:tc>
          <w:tcPr>
            <w:tcW w:w="1263" w:type="dxa"/>
          </w:tcPr>
          <w:p w14:paraId="490CF267" w14:textId="1B58B4B0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0891D28F" w14:textId="10BC332F" w:rsidTr="003927E1">
        <w:trPr>
          <w:jc w:val="center"/>
        </w:trPr>
        <w:tc>
          <w:tcPr>
            <w:tcW w:w="1413" w:type="dxa"/>
          </w:tcPr>
          <w:p w14:paraId="5D8ACF3D" w14:textId="4B25BA25" w:rsidR="00AB4347" w:rsidRPr="00D15EDC" w:rsidRDefault="00AB4347" w:rsidP="003927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313D40CF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61</w:t>
            </w:r>
          </w:p>
        </w:tc>
        <w:tc>
          <w:tcPr>
            <w:tcW w:w="6188" w:type="dxa"/>
          </w:tcPr>
          <w:p w14:paraId="358D4B63" w14:textId="0551B03D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Cognition.</w:t>
            </w:r>
          </w:p>
        </w:tc>
        <w:tc>
          <w:tcPr>
            <w:tcW w:w="1263" w:type="dxa"/>
          </w:tcPr>
          <w:p w14:paraId="1F045CC8" w14:textId="1B43F952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7ED0905F" w14:textId="05681BCF" w:rsidTr="003927E1">
        <w:trPr>
          <w:jc w:val="center"/>
        </w:trPr>
        <w:tc>
          <w:tcPr>
            <w:tcW w:w="1413" w:type="dxa"/>
          </w:tcPr>
          <w:p w14:paraId="7A78FEE2" w14:textId="77777777" w:rsidR="00AB4347" w:rsidRPr="00D15EDC" w:rsidRDefault="00AB4347" w:rsidP="003927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0ED717CB" w14:textId="0226A4A6" w:rsidR="00AB4347" w:rsidRPr="00D15EDC" w:rsidRDefault="00AB4347" w:rsidP="003927E1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63</w:t>
            </w:r>
          </w:p>
        </w:tc>
        <w:tc>
          <w:tcPr>
            <w:tcW w:w="6188" w:type="dxa"/>
          </w:tcPr>
          <w:p w14:paraId="6CB88B9A" w14:textId="29E2C218" w:rsidR="00AB4347" w:rsidRPr="00D15EDC" w:rsidRDefault="00AB4347" w:rsidP="003927E1">
            <w:pPr>
              <w:ind w:left="224"/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The capability to be. </w:t>
            </w:r>
            <w:r w:rsidRPr="00D15EDC"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(Moved from Cluster 1)</w:t>
            </w:r>
          </w:p>
        </w:tc>
        <w:tc>
          <w:tcPr>
            <w:tcW w:w="1263" w:type="dxa"/>
          </w:tcPr>
          <w:p w14:paraId="05FF7BB1" w14:textId="19C08766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23FFB92F" w14:textId="3538DE36" w:rsidTr="003927E1">
        <w:trPr>
          <w:jc w:val="center"/>
        </w:trPr>
        <w:tc>
          <w:tcPr>
            <w:tcW w:w="8359" w:type="dxa"/>
            <w:gridSpan w:val="3"/>
            <w:shd w:val="clear" w:color="auto" w:fill="DEEAF6" w:themeFill="accent5" w:themeFillTint="33"/>
            <w:vAlign w:val="center"/>
          </w:tcPr>
          <w:p w14:paraId="19B731D7" w14:textId="77777777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 Participation in social interaction</w:t>
            </w:r>
          </w:p>
        </w:tc>
        <w:tc>
          <w:tcPr>
            <w:tcW w:w="1263" w:type="dxa"/>
            <w:shd w:val="clear" w:color="auto" w:fill="DEEAF6" w:themeFill="accent5" w:themeFillTint="33"/>
          </w:tcPr>
          <w:p w14:paraId="61B19E33" w14:textId="77777777" w:rsidR="00AB4347" w:rsidRPr="00D15EDC" w:rsidRDefault="00AB4347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AB4347" w:rsidRPr="00D15EDC" w14:paraId="378F4E1D" w14:textId="760EE989" w:rsidTr="003927E1">
        <w:trPr>
          <w:jc w:val="center"/>
        </w:trPr>
        <w:tc>
          <w:tcPr>
            <w:tcW w:w="1413" w:type="dxa"/>
          </w:tcPr>
          <w:p w14:paraId="613F9B5D" w14:textId="0C732C5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n= 13</w:t>
            </w:r>
          </w:p>
        </w:tc>
        <w:tc>
          <w:tcPr>
            <w:tcW w:w="758" w:type="dxa"/>
          </w:tcPr>
          <w:p w14:paraId="60381FBE" w14:textId="33A3AE05" w:rsidR="00AB4347" w:rsidRPr="00D15EDC" w:rsidRDefault="00AB4347" w:rsidP="003927E1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6188" w:type="dxa"/>
          </w:tcPr>
          <w:p w14:paraId="64269782" w14:textId="0EDC4ADB" w:rsidR="00AB4347" w:rsidRPr="00D15EDC" w:rsidRDefault="00AB4347" w:rsidP="003927E1">
            <w:pPr>
              <w:ind w:left="224"/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Participation.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D15EDC"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(Moved from Cluster 1)</w:t>
            </w:r>
          </w:p>
        </w:tc>
        <w:tc>
          <w:tcPr>
            <w:tcW w:w="1263" w:type="dxa"/>
          </w:tcPr>
          <w:p w14:paraId="352212E6" w14:textId="439682D9" w:rsidR="00AB4347" w:rsidRPr="00D15EDC" w:rsidRDefault="0058442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3.5</w:t>
            </w:r>
          </w:p>
        </w:tc>
      </w:tr>
      <w:tr w:rsidR="00AB4347" w:rsidRPr="00D15EDC" w14:paraId="2BDC9472" w14:textId="773BCB35" w:rsidTr="003927E1">
        <w:trPr>
          <w:jc w:val="center"/>
        </w:trPr>
        <w:tc>
          <w:tcPr>
            <w:tcW w:w="1413" w:type="dxa"/>
          </w:tcPr>
          <w:p w14:paraId="246FFCC5" w14:textId="0C4AB7F0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0B91C023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25</w:t>
            </w:r>
          </w:p>
        </w:tc>
        <w:tc>
          <w:tcPr>
            <w:tcW w:w="6188" w:type="dxa"/>
          </w:tcPr>
          <w:p w14:paraId="37E373C1" w14:textId="436B8DB9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An ability to indicate that information has been processed.</w:t>
            </w:r>
            <w:r w:rsidR="003927E1"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</w:tcPr>
          <w:p w14:paraId="4BEF9F4C" w14:textId="46E34366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65C21B84" w14:textId="42BF07F1" w:rsidTr="003927E1">
        <w:trPr>
          <w:jc w:val="center"/>
        </w:trPr>
        <w:tc>
          <w:tcPr>
            <w:tcW w:w="1413" w:type="dxa"/>
          </w:tcPr>
          <w:p w14:paraId="4837B161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1B9CB985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26</w:t>
            </w:r>
          </w:p>
        </w:tc>
        <w:tc>
          <w:tcPr>
            <w:tcW w:w="6188" w:type="dxa"/>
          </w:tcPr>
          <w:p w14:paraId="79D7C589" w14:textId="05BEB5D7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An ability to indicate that stimuli has been processed.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</w:tcPr>
          <w:p w14:paraId="35A08084" w14:textId="6479879E" w:rsidR="00AB4347" w:rsidRPr="00D15EDC" w:rsidRDefault="0058442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3.5</w:t>
            </w:r>
          </w:p>
        </w:tc>
      </w:tr>
      <w:tr w:rsidR="00AB4347" w:rsidRPr="00D15EDC" w14:paraId="569690B8" w14:textId="696F2B3B" w:rsidTr="003927E1">
        <w:trPr>
          <w:jc w:val="center"/>
        </w:trPr>
        <w:tc>
          <w:tcPr>
            <w:tcW w:w="1413" w:type="dxa"/>
          </w:tcPr>
          <w:p w14:paraId="62A695CE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2BCDED88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27</w:t>
            </w:r>
          </w:p>
        </w:tc>
        <w:tc>
          <w:tcPr>
            <w:tcW w:w="6188" w:type="dxa"/>
          </w:tcPr>
          <w:p w14:paraId="72D7A9B6" w14:textId="0052AFCF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An ability to react to some form of stimuli in a way that is not </w:t>
            </w:r>
            <w:proofErr w:type="gramStart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reflexive, but</w:t>
            </w:r>
            <w:proofErr w:type="gramEnd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indicates thought activity.</w:t>
            </w:r>
          </w:p>
        </w:tc>
        <w:tc>
          <w:tcPr>
            <w:tcW w:w="1263" w:type="dxa"/>
          </w:tcPr>
          <w:p w14:paraId="68DA6A1F" w14:textId="26FDFF3E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378FEC6D" w14:textId="1E26127D" w:rsidTr="003927E1">
        <w:trPr>
          <w:jc w:val="center"/>
        </w:trPr>
        <w:tc>
          <w:tcPr>
            <w:tcW w:w="1413" w:type="dxa"/>
          </w:tcPr>
          <w:p w14:paraId="693AC85F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0F25C313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43</w:t>
            </w:r>
          </w:p>
        </w:tc>
        <w:tc>
          <w:tcPr>
            <w:tcW w:w="6188" w:type="dxa"/>
          </w:tcPr>
          <w:p w14:paraId="0A960023" w14:textId="5226D829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Being able to interact with one’s surroundings.</w:t>
            </w:r>
            <w:r w:rsidR="003927E1"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</w:tcPr>
          <w:p w14:paraId="359FF61D" w14:textId="351891DD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6EFCB628" w14:textId="54B192EC" w:rsidTr="003927E1">
        <w:trPr>
          <w:jc w:val="center"/>
        </w:trPr>
        <w:tc>
          <w:tcPr>
            <w:tcW w:w="1413" w:type="dxa"/>
          </w:tcPr>
          <w:p w14:paraId="276DD46D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3B7B250D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47</w:t>
            </w:r>
          </w:p>
        </w:tc>
        <w:tc>
          <w:tcPr>
            <w:tcW w:w="6188" w:type="dxa"/>
          </w:tcPr>
          <w:p w14:paraId="6BD895EE" w14:textId="1B8F3B62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Any form of intentional attempt to communicate, both verbally and non-verbally (also if it is not functional).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</w:tcPr>
          <w:p w14:paraId="3B5E4026" w14:textId="0AA0A188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3CF8C717" w14:textId="29CFD888" w:rsidTr="003927E1">
        <w:trPr>
          <w:jc w:val="center"/>
        </w:trPr>
        <w:tc>
          <w:tcPr>
            <w:tcW w:w="1413" w:type="dxa"/>
          </w:tcPr>
          <w:p w14:paraId="6FE50F8B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419240CE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48</w:t>
            </w:r>
          </w:p>
        </w:tc>
        <w:tc>
          <w:tcPr>
            <w:tcW w:w="6188" w:type="dxa"/>
          </w:tcPr>
          <w:p w14:paraId="216F1156" w14:textId="6B40605E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Any reproducible sign of consciousness towards the self. </w:t>
            </w:r>
            <w:r w:rsidR="003927E1"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</w:tcPr>
          <w:p w14:paraId="25B2B45F" w14:textId="4F619481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30616C2B" w14:textId="53BE679E" w:rsidTr="003927E1">
        <w:trPr>
          <w:jc w:val="center"/>
        </w:trPr>
        <w:tc>
          <w:tcPr>
            <w:tcW w:w="1413" w:type="dxa"/>
          </w:tcPr>
          <w:p w14:paraId="2EFA95B3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5E4DAD6C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59</w:t>
            </w:r>
          </w:p>
        </w:tc>
        <w:tc>
          <w:tcPr>
            <w:tcW w:w="6188" w:type="dxa"/>
          </w:tcPr>
          <w:p w14:paraId="786E0923" w14:textId="52C0CD8C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Relevant interaction.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</w:tcPr>
          <w:p w14:paraId="4A9A00B3" w14:textId="0A1707E9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7BAEFB0A" w14:textId="1119A6E0" w:rsidTr="003927E1">
        <w:trPr>
          <w:jc w:val="center"/>
        </w:trPr>
        <w:tc>
          <w:tcPr>
            <w:tcW w:w="1413" w:type="dxa"/>
          </w:tcPr>
          <w:p w14:paraId="05E5E486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5F7C8EE4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81</w:t>
            </w:r>
          </w:p>
        </w:tc>
        <w:tc>
          <w:tcPr>
            <w:tcW w:w="6188" w:type="dxa"/>
          </w:tcPr>
          <w:p w14:paraId="5AD0147E" w14:textId="499A6766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The ability to interact socially by mobilizing knowledge- and experience capabilities based on sensorial inputs. </w:t>
            </w:r>
          </w:p>
        </w:tc>
        <w:tc>
          <w:tcPr>
            <w:tcW w:w="1263" w:type="dxa"/>
          </w:tcPr>
          <w:p w14:paraId="20239CAB" w14:textId="25589457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494A98F5" w14:textId="113E15EE" w:rsidTr="003927E1">
        <w:trPr>
          <w:jc w:val="center"/>
        </w:trPr>
        <w:tc>
          <w:tcPr>
            <w:tcW w:w="1413" w:type="dxa"/>
          </w:tcPr>
          <w:p w14:paraId="02E1A39A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254DECE4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82</w:t>
            </w:r>
          </w:p>
        </w:tc>
        <w:tc>
          <w:tcPr>
            <w:tcW w:w="6188" w:type="dxa"/>
          </w:tcPr>
          <w:p w14:paraId="422CBC8F" w14:textId="437D9157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The ability to interact socially by mobilizing knowledge.</w:t>
            </w:r>
          </w:p>
        </w:tc>
        <w:tc>
          <w:tcPr>
            <w:tcW w:w="1263" w:type="dxa"/>
          </w:tcPr>
          <w:p w14:paraId="15DBFBB8" w14:textId="523F8E45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58B961A1" w14:textId="3354746C" w:rsidTr="003927E1">
        <w:trPr>
          <w:jc w:val="center"/>
        </w:trPr>
        <w:tc>
          <w:tcPr>
            <w:tcW w:w="1413" w:type="dxa"/>
          </w:tcPr>
          <w:p w14:paraId="4DDAD521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5F2F42EE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83</w:t>
            </w:r>
          </w:p>
        </w:tc>
        <w:tc>
          <w:tcPr>
            <w:tcW w:w="6188" w:type="dxa"/>
          </w:tcPr>
          <w:p w14:paraId="3CCB278F" w14:textId="2CAD0DA6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The ability to interact socially by mobilizing experience.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</w:tcPr>
          <w:p w14:paraId="4A031E03" w14:textId="3C47A569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04957AAE" w14:textId="74A33D91" w:rsidTr="003927E1">
        <w:trPr>
          <w:jc w:val="center"/>
        </w:trPr>
        <w:tc>
          <w:tcPr>
            <w:tcW w:w="1413" w:type="dxa"/>
          </w:tcPr>
          <w:p w14:paraId="5AE33EAB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5AE81683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84</w:t>
            </w:r>
          </w:p>
        </w:tc>
        <w:tc>
          <w:tcPr>
            <w:tcW w:w="6188" w:type="dxa"/>
          </w:tcPr>
          <w:p w14:paraId="3D29B870" w14:textId="05F15267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The ability to interact socially by mobilizing abilities based on sensorial inputs.</w:t>
            </w:r>
          </w:p>
        </w:tc>
        <w:tc>
          <w:tcPr>
            <w:tcW w:w="1263" w:type="dxa"/>
          </w:tcPr>
          <w:p w14:paraId="357DD3C5" w14:textId="23A178E6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47927FF1" w14:textId="3731FC37" w:rsidTr="003927E1">
        <w:trPr>
          <w:jc w:val="center"/>
        </w:trPr>
        <w:tc>
          <w:tcPr>
            <w:tcW w:w="1413" w:type="dxa"/>
          </w:tcPr>
          <w:p w14:paraId="75901E74" w14:textId="00574004" w:rsidR="00AB4347" w:rsidRPr="00D15EDC" w:rsidRDefault="00AB4347" w:rsidP="003927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34ED3FA7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85</w:t>
            </w:r>
          </w:p>
        </w:tc>
        <w:tc>
          <w:tcPr>
            <w:tcW w:w="6188" w:type="dxa"/>
          </w:tcPr>
          <w:p w14:paraId="6F8E77B0" w14:textId="15F2FCA2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The integration of emotional, motor and socially adjusted response for mutual benefit and enjoyment.</w:t>
            </w:r>
          </w:p>
        </w:tc>
        <w:tc>
          <w:tcPr>
            <w:tcW w:w="1263" w:type="dxa"/>
          </w:tcPr>
          <w:p w14:paraId="13A5A70B" w14:textId="3DA552BB" w:rsidR="00AB4347" w:rsidRPr="00D15EDC" w:rsidRDefault="0058442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3.5</w:t>
            </w:r>
          </w:p>
        </w:tc>
      </w:tr>
      <w:tr w:rsidR="00AB4347" w:rsidRPr="00D15EDC" w14:paraId="26B4A9B3" w14:textId="55061B66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A7DC9D4" w14:textId="77777777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5 (Repeated) response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656000E" w14:textId="77777777" w:rsidR="00AB4347" w:rsidRPr="00D15EDC" w:rsidRDefault="00AB4347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AB4347" w:rsidRPr="00D15EDC" w14:paraId="60FED4E2" w14:textId="0C4CF76D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1024" w14:textId="40BFB5EB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n=19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264C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4758" w14:textId="25D283B5" w:rsidR="00AB4347" w:rsidRPr="00D15EDC" w:rsidRDefault="00AB4347" w:rsidP="003927E1">
            <w:pPr>
              <w:ind w:left="224"/>
              <w:rPr>
                <w:rFonts w:ascii="Times New Roman" w:eastAsia="Tahoma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That there is a response to some extent. It may be on multiple levels.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B802" w14:textId="16F609AF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303DC09E" w14:textId="05EC1366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BABE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E04A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6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F8C" w14:textId="18137AB7" w:rsidR="00AB4347" w:rsidRPr="00D15EDC" w:rsidRDefault="00AB4347" w:rsidP="003927E1">
            <w:pPr>
              <w:ind w:left="224"/>
              <w:rPr>
                <w:rFonts w:ascii="Times New Roman" w:eastAsia="Tahoma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That there is a response to some extent, and preferably reproducible.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EE78" w14:textId="294A4713" w:rsidR="00AB4347" w:rsidRPr="00D15EDC" w:rsidRDefault="0058442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3.5</w:t>
            </w:r>
          </w:p>
        </w:tc>
      </w:tr>
      <w:tr w:rsidR="00AB4347" w:rsidRPr="00D15EDC" w14:paraId="4A065ED0" w14:textId="3AB95732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90F3" w14:textId="77777777" w:rsidR="00AB4347" w:rsidRPr="00D15EDC" w:rsidRDefault="00AB4347" w:rsidP="003927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7E9D" w14:textId="08039914" w:rsidR="00AB4347" w:rsidRPr="00D15EDC" w:rsidRDefault="00AB4347" w:rsidP="003927E1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8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19B0" w14:textId="3E578EA7" w:rsidR="00AB4347" w:rsidRPr="00D15EDC" w:rsidRDefault="00AB4347" w:rsidP="003927E1">
            <w:pPr>
              <w:ind w:left="224"/>
              <w:rPr>
                <w:rFonts w:ascii="Times New Roman" w:eastAsia="Tahoma" w:hAnsi="Times New Roman" w:cs="Times New Roman"/>
                <w:b/>
                <w:bCs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That one systematically reacts to different sensory stimuli, which cannot be ascribed to reflexive patterns. </w:t>
            </w:r>
            <w:r w:rsidRPr="00D15EDC"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(Moved from Cluster 6)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FEB0" w14:textId="2C3A86A2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51BFBB1B" w14:textId="5201AADC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304F" w14:textId="65329862" w:rsidR="00AB4347" w:rsidRPr="00D15EDC" w:rsidRDefault="00AB4347" w:rsidP="003927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2869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12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9396" w14:textId="40088425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When you are certain that the reaction of the patient is not reflexive, but an intended movement. </w:t>
            </w:r>
            <w:proofErr w:type="gramStart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E.g.</w:t>
            </w:r>
            <w:proofErr w:type="gramEnd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communication through blinking.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CC1" w14:textId="5C4BB690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0DAC2329" w14:textId="3CFE61FE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DDF0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25F1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13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05F9" w14:textId="21C2535D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When you are certain that the reaction of the patient shows, is not reflexive, but an intended movement. </w:t>
            </w:r>
            <w:proofErr w:type="gramStart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E.g.</w:t>
            </w:r>
            <w:proofErr w:type="gramEnd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communication by use of the thumb.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2ADD" w14:textId="5FA7979D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2367B061" w14:textId="1C330EBE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9F7B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0561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14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7497" w14:textId="3704DB0C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When you are certain that the reaction of the patient is not reflexive, but an intentional movement. </w:t>
            </w:r>
            <w:proofErr w:type="gramStart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E.g.</w:t>
            </w:r>
            <w:proofErr w:type="gramEnd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a small movement of the leg upon request.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5A2D" w14:textId="3B70520E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137D4C15" w14:textId="6095514E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45D0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2ED4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16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45B8" w14:textId="5054210B" w:rsidR="00AB4347" w:rsidRPr="00D15EDC" w:rsidRDefault="00AB4347" w:rsidP="003927E1">
            <w:pPr>
              <w:ind w:left="224"/>
              <w:rPr>
                <w:rFonts w:ascii="Times New Roman" w:eastAsia="Tahoma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That the patient responds to the stimuli that is provided.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F8F9" w14:textId="7935A1E5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01749817" w14:textId="18C847EB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89DC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9AA8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17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CFF4" w14:textId="6348B454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That the patient’s response is reproducible.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C595" w14:textId="7AE3E349" w:rsidR="00AB4347" w:rsidRPr="00D15EDC" w:rsidRDefault="0058442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3.5</w:t>
            </w:r>
          </w:p>
        </w:tc>
      </w:tr>
      <w:tr w:rsidR="00AB4347" w:rsidRPr="00D15EDC" w14:paraId="34B64775" w14:textId="6557BC58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52AA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3952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19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3F8A" w14:textId="2758F414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That the patient’s response is consequential, even though it is not related to the type of stimuli that is given.</w:t>
            </w:r>
            <w:r w:rsidR="003927E1"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664A" w14:textId="74FAABE7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237F015A" w14:textId="6F1E1B6B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216E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4F34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20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F7E0" w14:textId="1A985B8A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A non-random reaction to external stimuli that can be registered by an examiner.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BF7F" w14:textId="163BD5C5" w:rsidR="00AB4347" w:rsidRPr="00D15EDC" w:rsidRDefault="0058442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3.5</w:t>
            </w:r>
          </w:p>
        </w:tc>
      </w:tr>
      <w:tr w:rsidR="00AB4347" w:rsidRPr="00D15EDC" w14:paraId="07DE6DE9" w14:textId="5DD54D11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D48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BDDB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28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234" w14:textId="7F1B794E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The ability to react to some kind of stimul</w:t>
            </w:r>
            <w:r w:rsidR="003927E1"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us</w:t>
            </w: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in a way that is not reflexive but reflects a form of mirroring.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6E99" w14:textId="050A6585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725F2749" w14:textId="5471D339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2F06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FFE7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29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BFEF" w14:textId="694915B5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The ability to react to some kind of stimul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us</w:t>
            </w: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 in way that is not reflexive but reflects a form of interaction.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2446" w14:textId="7AE54467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20791C60" w14:textId="659960DA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C91D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3846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37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12FC" w14:textId="33D2B5A5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That the person reacts adequately to external sensory stimuli.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79B7" w14:textId="487E2040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752CFA48" w14:textId="60BB383F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45A5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C2AD" w14:textId="7567F4DD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49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B469" w14:textId="358F3C34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Any reproducible sign of awareness towards the environment inhabited by the individual. </w:t>
            </w:r>
            <w:r w:rsidRPr="00D15EDC"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(Moved from Cluster 2)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FC4" w14:textId="6D8AF83F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51D4E136" w14:textId="3688B4BE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89B3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8772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50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1F55" w14:textId="530578BF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Reproducible reaction on request.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9BE4" w14:textId="07626B7F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3A33BE0C" w14:textId="218B3C84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ACA8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9347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55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7224" w14:textId="13F619C5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Some form of relatively certain (repeated) reaction, such as eye turning.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60C0" w14:textId="30971D6F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725C72F4" w14:textId="3195ACEC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AC92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518D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60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0812" w14:textId="44610CF3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Response.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A749" w14:textId="3050F01C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02BBCECB" w14:textId="64797548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779C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74D5" w14:textId="75C06198" w:rsidR="00AB4347" w:rsidRPr="00D15EDC" w:rsidRDefault="00AB4347" w:rsidP="003927E1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64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156E" w14:textId="15069D1E" w:rsidR="00AB4347" w:rsidRPr="00D15EDC" w:rsidRDefault="00AB4347" w:rsidP="003927E1">
            <w:pPr>
              <w:ind w:left="224"/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The ability to follow requests. </w:t>
            </w:r>
            <w:r w:rsidRPr="00D15EDC"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(Moved from Cluster 4)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3C3A" w14:textId="2C183246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78719E15" w14:textId="52343437" w:rsidTr="003927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E15E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AE2F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75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0788" w14:textId="07396886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Reaction to a verbal request.</w:t>
            </w:r>
            <w:r w:rsidR="003927E1"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1632" w14:textId="6B41BD89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0727123C" w14:textId="78944B6F" w:rsidTr="003927E1">
        <w:trPr>
          <w:jc w:val="center"/>
        </w:trPr>
        <w:tc>
          <w:tcPr>
            <w:tcW w:w="8359" w:type="dxa"/>
            <w:gridSpan w:val="3"/>
            <w:shd w:val="clear" w:color="auto" w:fill="DEEAF6" w:themeFill="accent5" w:themeFillTint="33"/>
            <w:vAlign w:val="center"/>
          </w:tcPr>
          <w:p w14:paraId="27190D7C" w14:textId="4BF3269B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6 Unspecific </w:t>
            </w:r>
            <w:proofErr w:type="gramStart"/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reaction</w:t>
            </w:r>
            <w:proofErr w:type="gramEnd"/>
          </w:p>
        </w:tc>
        <w:tc>
          <w:tcPr>
            <w:tcW w:w="1263" w:type="dxa"/>
            <w:shd w:val="clear" w:color="auto" w:fill="DEEAF6" w:themeFill="accent5" w:themeFillTint="33"/>
          </w:tcPr>
          <w:p w14:paraId="6C1EE845" w14:textId="77777777" w:rsidR="00AB4347" w:rsidRPr="00D15EDC" w:rsidRDefault="00AB4347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AB4347" w:rsidRPr="00D15EDC" w14:paraId="4441154E" w14:textId="78C17E26" w:rsidTr="003927E1">
        <w:trPr>
          <w:jc w:val="center"/>
        </w:trPr>
        <w:tc>
          <w:tcPr>
            <w:tcW w:w="1413" w:type="dxa"/>
          </w:tcPr>
          <w:p w14:paraId="18622B6F" w14:textId="32087E49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n=21</w:t>
            </w:r>
          </w:p>
        </w:tc>
        <w:tc>
          <w:tcPr>
            <w:tcW w:w="758" w:type="dxa"/>
          </w:tcPr>
          <w:p w14:paraId="0928F1CE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15</w:t>
            </w:r>
          </w:p>
        </w:tc>
        <w:tc>
          <w:tcPr>
            <w:tcW w:w="6188" w:type="dxa"/>
          </w:tcPr>
          <w:p w14:paraId="6044A37E" w14:textId="125E3C32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That the patient reacts to the given stimuli</w:t>
            </w:r>
            <w:r w:rsidR="003927E1"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</w:p>
        </w:tc>
        <w:tc>
          <w:tcPr>
            <w:tcW w:w="1263" w:type="dxa"/>
          </w:tcPr>
          <w:p w14:paraId="321164FA" w14:textId="6DB40566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5D62D117" w14:textId="605B9752" w:rsidTr="003927E1">
        <w:trPr>
          <w:jc w:val="center"/>
        </w:trPr>
        <w:tc>
          <w:tcPr>
            <w:tcW w:w="1413" w:type="dxa"/>
          </w:tcPr>
          <w:p w14:paraId="0FDB26D5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656D7685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30</w:t>
            </w:r>
          </w:p>
        </w:tc>
        <w:tc>
          <w:tcPr>
            <w:tcW w:w="6188" w:type="dxa"/>
          </w:tcPr>
          <w:p w14:paraId="7450DE08" w14:textId="353DB4E7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Tonus reduction by external stimuli, such as touch.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</w:tcPr>
          <w:p w14:paraId="34C91016" w14:textId="29A80268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44C0AB74" w14:textId="207AFA08" w:rsidTr="003927E1">
        <w:trPr>
          <w:jc w:val="center"/>
        </w:trPr>
        <w:tc>
          <w:tcPr>
            <w:tcW w:w="1413" w:type="dxa"/>
          </w:tcPr>
          <w:p w14:paraId="32FC46AF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13306D8F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31</w:t>
            </w:r>
          </w:p>
        </w:tc>
        <w:tc>
          <w:tcPr>
            <w:tcW w:w="6188" w:type="dxa"/>
          </w:tcPr>
          <w:p w14:paraId="53998CF0" w14:textId="1B51D936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Tonus search by external stimuli, such as touch.</w:t>
            </w:r>
          </w:p>
        </w:tc>
        <w:tc>
          <w:tcPr>
            <w:tcW w:w="1263" w:type="dxa"/>
          </w:tcPr>
          <w:p w14:paraId="28D6B6CF" w14:textId="2D710A60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4F28DAAF" w14:textId="502FFBFD" w:rsidTr="003927E1">
        <w:trPr>
          <w:jc w:val="center"/>
        </w:trPr>
        <w:tc>
          <w:tcPr>
            <w:tcW w:w="1413" w:type="dxa"/>
          </w:tcPr>
          <w:p w14:paraId="2E7E59EF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404CE2AB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33</w:t>
            </w:r>
          </w:p>
        </w:tc>
        <w:tc>
          <w:tcPr>
            <w:tcW w:w="6188" w:type="dxa"/>
          </w:tcPr>
          <w:p w14:paraId="742BCB72" w14:textId="2E06B78C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Reaction </w:t>
            </w:r>
            <w:proofErr w:type="gramStart"/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not reflex</w:t>
            </w:r>
            <w:proofErr w:type="gramEnd"/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 to external stimuli.</w:t>
            </w:r>
          </w:p>
        </w:tc>
        <w:tc>
          <w:tcPr>
            <w:tcW w:w="1263" w:type="dxa"/>
          </w:tcPr>
          <w:p w14:paraId="5BE2FC1D" w14:textId="64A7E05C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AB4347" w:rsidRPr="00D15EDC" w14:paraId="6589344E" w14:textId="2DEED142" w:rsidTr="003927E1">
        <w:trPr>
          <w:jc w:val="center"/>
        </w:trPr>
        <w:tc>
          <w:tcPr>
            <w:tcW w:w="1413" w:type="dxa"/>
          </w:tcPr>
          <w:p w14:paraId="17A4AD19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23914D82" w14:textId="0B69FF28" w:rsidR="00AB4347" w:rsidRPr="00D15EDC" w:rsidRDefault="00AB4347" w:rsidP="003927E1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36</w:t>
            </w:r>
          </w:p>
        </w:tc>
        <w:tc>
          <w:tcPr>
            <w:tcW w:w="6188" w:type="dxa"/>
          </w:tcPr>
          <w:p w14:paraId="18573B43" w14:textId="52BC41E9" w:rsidR="00AB4347" w:rsidRPr="00D15EDC" w:rsidRDefault="00AB4347" w:rsidP="003927E1">
            <w:pPr>
              <w:ind w:left="224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Reaction to external stimuli. </w:t>
            </w:r>
            <w:r w:rsidRPr="00D15EDC"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(Moved from Cluster 5)</w:t>
            </w:r>
          </w:p>
        </w:tc>
        <w:tc>
          <w:tcPr>
            <w:tcW w:w="1263" w:type="dxa"/>
          </w:tcPr>
          <w:p w14:paraId="3DDE99F5" w14:textId="1757214F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0DA356CE" w14:textId="1FC522B3" w:rsidTr="003927E1">
        <w:trPr>
          <w:jc w:val="center"/>
        </w:trPr>
        <w:tc>
          <w:tcPr>
            <w:tcW w:w="1413" w:type="dxa"/>
          </w:tcPr>
          <w:p w14:paraId="317F8EAE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05916934" w14:textId="36322927" w:rsidR="00AB4347" w:rsidRPr="00D15EDC" w:rsidRDefault="00AB4347" w:rsidP="003927E1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38</w:t>
            </w:r>
          </w:p>
        </w:tc>
        <w:tc>
          <w:tcPr>
            <w:tcW w:w="6188" w:type="dxa"/>
          </w:tcPr>
          <w:p w14:paraId="367DA803" w14:textId="1B396F7F" w:rsidR="00AB4347" w:rsidRPr="00D15EDC" w:rsidRDefault="00AB4347" w:rsidP="003927E1">
            <w:pPr>
              <w:ind w:left="224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 xml:space="preserve">That the person reacts to external stimuli. </w:t>
            </w:r>
            <w:r w:rsidRPr="00D15EDC">
              <w:rPr>
                <w:rStyle w:val="oneUserDefinedStyle"/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(Moved from Cluster 5)</w:t>
            </w:r>
          </w:p>
        </w:tc>
        <w:tc>
          <w:tcPr>
            <w:tcW w:w="1263" w:type="dxa"/>
          </w:tcPr>
          <w:p w14:paraId="68D0E692" w14:textId="04A59F28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69D55868" w14:textId="312A5C10" w:rsidTr="003927E1">
        <w:trPr>
          <w:jc w:val="center"/>
        </w:trPr>
        <w:tc>
          <w:tcPr>
            <w:tcW w:w="1413" w:type="dxa"/>
          </w:tcPr>
          <w:p w14:paraId="6D5A5898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3E05A413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56</w:t>
            </w:r>
          </w:p>
        </w:tc>
        <w:tc>
          <w:tcPr>
            <w:tcW w:w="6188" w:type="dxa"/>
          </w:tcPr>
          <w:p w14:paraId="0898D2A2" w14:textId="05772B8A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Some form of relatively certain (repeated) reaction, like changes in breathing when touched.</w:t>
            </w:r>
          </w:p>
        </w:tc>
        <w:tc>
          <w:tcPr>
            <w:tcW w:w="1263" w:type="dxa"/>
          </w:tcPr>
          <w:p w14:paraId="411A904E" w14:textId="374D6193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12881DD9" w14:textId="331EC68B" w:rsidTr="003927E1">
        <w:trPr>
          <w:jc w:val="center"/>
        </w:trPr>
        <w:tc>
          <w:tcPr>
            <w:tcW w:w="1413" w:type="dxa"/>
          </w:tcPr>
          <w:p w14:paraId="38AD7987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721C1186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58</w:t>
            </w:r>
          </w:p>
        </w:tc>
        <w:tc>
          <w:tcPr>
            <w:tcW w:w="6188" w:type="dxa"/>
          </w:tcPr>
          <w:p w14:paraId="061FF1B3" w14:textId="47CDFCC9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Some form of relatively certain (repeated) reaction, like increased pulse when stimulated.</w:t>
            </w:r>
          </w:p>
        </w:tc>
        <w:tc>
          <w:tcPr>
            <w:tcW w:w="1263" w:type="dxa"/>
          </w:tcPr>
          <w:p w14:paraId="3EB3A3E7" w14:textId="2EA51C72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522A5528" w14:textId="0CA3B3DB" w:rsidTr="003927E1">
        <w:trPr>
          <w:jc w:val="center"/>
        </w:trPr>
        <w:tc>
          <w:tcPr>
            <w:tcW w:w="1413" w:type="dxa"/>
          </w:tcPr>
          <w:p w14:paraId="0AEDBBB1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5D462F12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66</w:t>
            </w:r>
          </w:p>
        </w:tc>
        <w:tc>
          <w:tcPr>
            <w:tcW w:w="6188" w:type="dxa"/>
          </w:tcPr>
          <w:p w14:paraId="7D76D084" w14:textId="55631AEF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Reaction to stimuli by movement.</w:t>
            </w:r>
            <w:r w:rsidR="003927E1"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</w:tcPr>
          <w:p w14:paraId="7F37915A" w14:textId="0F41054D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41CFAAA4" w14:textId="11D01DC3" w:rsidTr="003927E1">
        <w:trPr>
          <w:jc w:val="center"/>
        </w:trPr>
        <w:tc>
          <w:tcPr>
            <w:tcW w:w="1413" w:type="dxa"/>
          </w:tcPr>
          <w:p w14:paraId="3D11CD74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6F03A086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67</w:t>
            </w:r>
          </w:p>
        </w:tc>
        <w:tc>
          <w:tcPr>
            <w:tcW w:w="6188" w:type="dxa"/>
          </w:tcPr>
          <w:p w14:paraId="51263518" w14:textId="5136AA3D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Reaction to stimuli by mimicking.</w:t>
            </w:r>
            <w:r w:rsidR="003927E1"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3" w:type="dxa"/>
          </w:tcPr>
          <w:p w14:paraId="78128340" w14:textId="4C75242D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61A56EE7" w14:textId="79421E0A" w:rsidTr="003927E1">
        <w:trPr>
          <w:jc w:val="center"/>
        </w:trPr>
        <w:tc>
          <w:tcPr>
            <w:tcW w:w="1413" w:type="dxa"/>
          </w:tcPr>
          <w:p w14:paraId="56D23603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596EE229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68</w:t>
            </w:r>
          </w:p>
        </w:tc>
        <w:tc>
          <w:tcPr>
            <w:tcW w:w="6188" w:type="dxa"/>
          </w:tcPr>
          <w:p w14:paraId="052B1A87" w14:textId="392DC133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Reaction to stimuli by eye reactions that are registered on monitoring equipment.</w:t>
            </w:r>
          </w:p>
        </w:tc>
        <w:tc>
          <w:tcPr>
            <w:tcW w:w="1263" w:type="dxa"/>
          </w:tcPr>
          <w:p w14:paraId="78876622" w14:textId="44F9BDF2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040EA2E5" w14:textId="7D6613F8" w:rsidTr="003927E1">
        <w:trPr>
          <w:jc w:val="center"/>
        </w:trPr>
        <w:tc>
          <w:tcPr>
            <w:tcW w:w="1413" w:type="dxa"/>
          </w:tcPr>
          <w:p w14:paraId="229C8729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69F9F14E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69</w:t>
            </w:r>
          </w:p>
        </w:tc>
        <w:tc>
          <w:tcPr>
            <w:tcW w:w="6188" w:type="dxa"/>
          </w:tcPr>
          <w:p w14:paraId="62702A2B" w14:textId="2B598F9B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Reaction to pain stimuli, that as a minimum averts, but it is not reflexive.</w:t>
            </w:r>
          </w:p>
        </w:tc>
        <w:tc>
          <w:tcPr>
            <w:tcW w:w="1263" w:type="dxa"/>
          </w:tcPr>
          <w:p w14:paraId="50190768" w14:textId="5411341E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6BAB64F1" w14:textId="6B3DF36D" w:rsidTr="003927E1">
        <w:trPr>
          <w:jc w:val="center"/>
        </w:trPr>
        <w:tc>
          <w:tcPr>
            <w:tcW w:w="1413" w:type="dxa"/>
          </w:tcPr>
          <w:p w14:paraId="408BD48D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4F660940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70</w:t>
            </w:r>
          </w:p>
        </w:tc>
        <w:tc>
          <w:tcPr>
            <w:tcW w:w="6188" w:type="dxa"/>
          </w:tcPr>
          <w:p w14:paraId="4D2A527D" w14:textId="25E6EB20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Reaction on the Glasgow Coma Scale.</w:t>
            </w:r>
          </w:p>
        </w:tc>
        <w:tc>
          <w:tcPr>
            <w:tcW w:w="1263" w:type="dxa"/>
          </w:tcPr>
          <w:p w14:paraId="42B083D9" w14:textId="33094CC6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5D2AE3C1" w14:textId="08BF015D" w:rsidTr="003927E1">
        <w:trPr>
          <w:jc w:val="center"/>
        </w:trPr>
        <w:tc>
          <w:tcPr>
            <w:tcW w:w="1413" w:type="dxa"/>
          </w:tcPr>
          <w:p w14:paraId="294C6218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725C05F6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71</w:t>
            </w:r>
          </w:p>
        </w:tc>
        <w:tc>
          <w:tcPr>
            <w:tcW w:w="6188" w:type="dxa"/>
          </w:tcPr>
          <w:p w14:paraId="6770604A" w14:textId="26D6FED9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Reaction to sensory stimuli, </w:t>
            </w:r>
            <w:proofErr w:type="gramStart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e.g.</w:t>
            </w:r>
            <w:proofErr w:type="gramEnd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sounds. </w:t>
            </w:r>
          </w:p>
        </w:tc>
        <w:tc>
          <w:tcPr>
            <w:tcW w:w="1263" w:type="dxa"/>
          </w:tcPr>
          <w:p w14:paraId="22A404FC" w14:textId="06D314A9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094B618C" w14:textId="095FF3DE" w:rsidTr="003927E1">
        <w:trPr>
          <w:jc w:val="center"/>
        </w:trPr>
        <w:tc>
          <w:tcPr>
            <w:tcW w:w="1413" w:type="dxa"/>
          </w:tcPr>
          <w:p w14:paraId="51703A08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596F135B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72</w:t>
            </w:r>
          </w:p>
        </w:tc>
        <w:tc>
          <w:tcPr>
            <w:tcW w:w="6188" w:type="dxa"/>
          </w:tcPr>
          <w:p w14:paraId="3B7B6E83" w14:textId="20FB849B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Reaction to sensory stimuli, </w:t>
            </w:r>
            <w:proofErr w:type="gramStart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e.g.</w:t>
            </w:r>
            <w:proofErr w:type="gramEnd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touch.</w:t>
            </w:r>
          </w:p>
        </w:tc>
        <w:tc>
          <w:tcPr>
            <w:tcW w:w="1263" w:type="dxa"/>
          </w:tcPr>
          <w:p w14:paraId="411B4797" w14:textId="6ACC4ADE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09515B3F" w14:textId="4E9651AF" w:rsidTr="003927E1">
        <w:trPr>
          <w:jc w:val="center"/>
        </w:trPr>
        <w:tc>
          <w:tcPr>
            <w:tcW w:w="1413" w:type="dxa"/>
          </w:tcPr>
          <w:p w14:paraId="2BE9F60D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4991216C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73</w:t>
            </w:r>
          </w:p>
        </w:tc>
        <w:tc>
          <w:tcPr>
            <w:tcW w:w="6188" w:type="dxa"/>
          </w:tcPr>
          <w:p w14:paraId="719557AC" w14:textId="6C1AE381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Reaction to sensory stimuli, which can be registered in the pulse.</w:t>
            </w:r>
          </w:p>
        </w:tc>
        <w:tc>
          <w:tcPr>
            <w:tcW w:w="1263" w:type="dxa"/>
          </w:tcPr>
          <w:p w14:paraId="77C87AA4" w14:textId="307BA9B3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2,5</w:t>
            </w:r>
          </w:p>
        </w:tc>
      </w:tr>
      <w:tr w:rsidR="00AB4347" w:rsidRPr="00D15EDC" w14:paraId="2774C05B" w14:textId="6115DE23" w:rsidTr="003927E1">
        <w:trPr>
          <w:jc w:val="center"/>
        </w:trPr>
        <w:tc>
          <w:tcPr>
            <w:tcW w:w="1413" w:type="dxa"/>
          </w:tcPr>
          <w:p w14:paraId="112639CF" w14:textId="65208207" w:rsidR="00AB4347" w:rsidRPr="00D15EDC" w:rsidRDefault="00AB4347" w:rsidP="003927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02847D57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74</w:t>
            </w:r>
          </w:p>
        </w:tc>
        <w:tc>
          <w:tcPr>
            <w:tcW w:w="6188" w:type="dxa"/>
          </w:tcPr>
          <w:p w14:paraId="03FA09FE" w14:textId="10EAA336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Reaction on sensory stimuli, which can be registered on </w:t>
            </w:r>
            <w:proofErr w:type="gramStart"/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vasomotor</w:t>
            </w:r>
            <w:proofErr w:type="gramEnd"/>
          </w:p>
          <w:p w14:paraId="0B57195D" w14:textId="1AC2C157" w:rsidR="00AB4347" w:rsidRPr="00D15EDC" w:rsidRDefault="003927E1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t</w:t>
            </w:r>
            <w:r w:rsidR="00AB4347"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onus</w:t>
            </w: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. </w:t>
            </w:r>
          </w:p>
        </w:tc>
        <w:tc>
          <w:tcPr>
            <w:tcW w:w="1263" w:type="dxa"/>
          </w:tcPr>
          <w:p w14:paraId="1EF7C899" w14:textId="1329FB8A" w:rsidR="00AB4347" w:rsidRPr="00D15EDC" w:rsidRDefault="00BB3145" w:rsidP="00BB314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677F8778" w14:textId="22D74DEE" w:rsidTr="003927E1">
        <w:trPr>
          <w:jc w:val="center"/>
        </w:trPr>
        <w:tc>
          <w:tcPr>
            <w:tcW w:w="1413" w:type="dxa"/>
          </w:tcPr>
          <w:p w14:paraId="4504260B" w14:textId="6389DDE9" w:rsidR="00AB4347" w:rsidRPr="00D15EDC" w:rsidRDefault="00AB4347" w:rsidP="003927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4B345CAC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76</w:t>
            </w:r>
          </w:p>
        </w:tc>
        <w:tc>
          <w:tcPr>
            <w:tcW w:w="6188" w:type="dxa"/>
          </w:tcPr>
          <w:p w14:paraId="6769F8ED" w14:textId="144D9638" w:rsidR="00AB4347" w:rsidRPr="00D15EDC" w:rsidRDefault="00AB4347" w:rsidP="003927E1">
            <w:pPr>
              <w:ind w:left="224"/>
              <w:rPr>
                <w:rFonts w:ascii="Times New Roman" w:eastAsia="Tahoma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Tears</w:t>
            </w:r>
            <w:r w:rsidR="003927E1"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</w:p>
        </w:tc>
        <w:tc>
          <w:tcPr>
            <w:tcW w:w="1263" w:type="dxa"/>
          </w:tcPr>
          <w:p w14:paraId="38D56DB7" w14:textId="4CA3A9DC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</w:p>
        </w:tc>
      </w:tr>
      <w:tr w:rsidR="00AB4347" w:rsidRPr="00D15EDC" w14:paraId="5DC030D3" w14:textId="6EDEDF8B" w:rsidTr="003927E1">
        <w:trPr>
          <w:jc w:val="center"/>
        </w:trPr>
        <w:tc>
          <w:tcPr>
            <w:tcW w:w="1413" w:type="dxa"/>
          </w:tcPr>
          <w:p w14:paraId="227CEB99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2D6720BA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78</w:t>
            </w:r>
          </w:p>
        </w:tc>
        <w:tc>
          <w:tcPr>
            <w:tcW w:w="6188" w:type="dxa"/>
          </w:tcPr>
          <w:p w14:paraId="0F918C4D" w14:textId="7F88AB2C" w:rsidR="00AB4347" w:rsidRPr="00D15EDC" w:rsidRDefault="00AB4347" w:rsidP="003927E1">
            <w:pPr>
              <w:ind w:left="224"/>
              <w:rPr>
                <w:rFonts w:ascii="Times New Roman" w:eastAsia="Tahoma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Reaction to verbal contact. The reaction may be in the form of small movements (eyelids, twitches by the mouth, fingers/toes that move.) These reactions should increase in a matter of days / weeks.</w:t>
            </w:r>
          </w:p>
        </w:tc>
        <w:tc>
          <w:tcPr>
            <w:tcW w:w="1263" w:type="dxa"/>
          </w:tcPr>
          <w:p w14:paraId="7732BE12" w14:textId="3DB836C3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464C24AB" w14:textId="70B2AC00" w:rsidTr="003927E1">
        <w:trPr>
          <w:jc w:val="center"/>
        </w:trPr>
        <w:tc>
          <w:tcPr>
            <w:tcW w:w="1413" w:type="dxa"/>
          </w:tcPr>
          <w:p w14:paraId="311DFA1A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66107D0D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79</w:t>
            </w:r>
          </w:p>
        </w:tc>
        <w:tc>
          <w:tcPr>
            <w:tcW w:w="6188" w:type="dxa"/>
          </w:tcPr>
          <w:p w14:paraId="76AF8347" w14:textId="391BA61B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Reaction to touch. The reaction may be in the form of small movements (eyelids, twitches by the mouth, fingers/toes that move.) These reactions should increase in a matter of days / weeks.</w:t>
            </w:r>
          </w:p>
        </w:tc>
        <w:tc>
          <w:tcPr>
            <w:tcW w:w="1263" w:type="dxa"/>
          </w:tcPr>
          <w:p w14:paraId="117D78C2" w14:textId="5F19A883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AB4347" w:rsidRPr="00D15EDC" w14:paraId="4436D9CA" w14:textId="158E6E97" w:rsidTr="003927E1">
        <w:trPr>
          <w:jc w:val="center"/>
        </w:trPr>
        <w:tc>
          <w:tcPr>
            <w:tcW w:w="1413" w:type="dxa"/>
          </w:tcPr>
          <w:p w14:paraId="722780EB" w14:textId="77777777" w:rsidR="00AB4347" w:rsidRPr="00D15EDC" w:rsidRDefault="00AB4347" w:rsidP="003927E1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758" w:type="dxa"/>
          </w:tcPr>
          <w:p w14:paraId="7089BE8A" w14:textId="77777777" w:rsidR="00AB4347" w:rsidRPr="00D15EDC" w:rsidRDefault="00AB4347" w:rsidP="003927E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80</w:t>
            </w:r>
          </w:p>
        </w:tc>
        <w:tc>
          <w:tcPr>
            <w:tcW w:w="6188" w:type="dxa"/>
          </w:tcPr>
          <w:p w14:paraId="052DAC47" w14:textId="74C01BAB" w:rsidR="00AB4347" w:rsidRPr="00D15EDC" w:rsidRDefault="00AB4347" w:rsidP="003927E1">
            <w:pPr>
              <w:ind w:left="22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Reaction to being moved to the outdoors. The reaction may be in the form of small movements (eyelids, twitches by the mouth, fingers/toes that move.) These reactions should increase in a matter of days / weeks.</w:t>
            </w:r>
          </w:p>
        </w:tc>
        <w:tc>
          <w:tcPr>
            <w:tcW w:w="1263" w:type="dxa"/>
          </w:tcPr>
          <w:p w14:paraId="14354E9B" w14:textId="766282FA" w:rsidR="00AB4347" w:rsidRPr="00D15EDC" w:rsidRDefault="00BB3145" w:rsidP="00BB3145">
            <w:pPr>
              <w:jc w:val="center"/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15EDC">
              <w:rPr>
                <w:rStyle w:val="oneUserDefinedStyle"/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</w:tbl>
    <w:p w14:paraId="074DE47E" w14:textId="77777777" w:rsidR="00A45FCE" w:rsidRPr="00D15EDC" w:rsidRDefault="00A45FCE" w:rsidP="003927E1">
      <w:pPr>
        <w:rPr>
          <w:rFonts w:ascii="Times New Roman" w:hAnsi="Times New Roman" w:cs="Times New Roman"/>
          <w:color w:val="000000" w:themeColor="text1"/>
          <w:lang w:val="en-GB"/>
        </w:rPr>
      </w:pPr>
    </w:p>
    <w:p w14:paraId="379FAE80" w14:textId="77777777" w:rsidR="000D4034" w:rsidRPr="00D15EDC" w:rsidRDefault="000D4034" w:rsidP="003927E1">
      <w:pPr>
        <w:rPr>
          <w:rFonts w:ascii="Times New Roman" w:hAnsi="Times New Roman" w:cs="Times New Roman"/>
          <w:color w:val="000000" w:themeColor="text1"/>
          <w:lang w:val="en-GB"/>
        </w:rPr>
      </w:pPr>
    </w:p>
    <w:p w14:paraId="4889CD2A" w14:textId="77777777" w:rsidR="007847BF" w:rsidRPr="00D15EDC" w:rsidRDefault="007847BF">
      <w:pPr>
        <w:rPr>
          <w:rFonts w:ascii="Times New Roman" w:hAnsi="Times New Roman" w:cs="Times New Roman"/>
          <w:color w:val="000000" w:themeColor="text1"/>
          <w:lang w:val="en-GB"/>
        </w:rPr>
      </w:pPr>
    </w:p>
    <w:sectPr w:rsidR="007847BF" w:rsidRPr="00D15EDC" w:rsidSect="00095A3C">
      <w:pgSz w:w="11900" w:h="16840"/>
      <w:pgMar w:top="102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CE"/>
    <w:rsid w:val="00001FA8"/>
    <w:rsid w:val="000415DB"/>
    <w:rsid w:val="000654E3"/>
    <w:rsid w:val="000D4034"/>
    <w:rsid w:val="00173E0B"/>
    <w:rsid w:val="001F0DA5"/>
    <w:rsid w:val="00250D44"/>
    <w:rsid w:val="002C4693"/>
    <w:rsid w:val="003927E1"/>
    <w:rsid w:val="004A7F21"/>
    <w:rsid w:val="004B23B9"/>
    <w:rsid w:val="00584425"/>
    <w:rsid w:val="005E55CF"/>
    <w:rsid w:val="00664A9C"/>
    <w:rsid w:val="007847BF"/>
    <w:rsid w:val="007B0BF3"/>
    <w:rsid w:val="007B6A3D"/>
    <w:rsid w:val="007E395A"/>
    <w:rsid w:val="00904FDB"/>
    <w:rsid w:val="0099107D"/>
    <w:rsid w:val="009D4B2C"/>
    <w:rsid w:val="00A45FCE"/>
    <w:rsid w:val="00AB4347"/>
    <w:rsid w:val="00BB3145"/>
    <w:rsid w:val="00BC0344"/>
    <w:rsid w:val="00C4231F"/>
    <w:rsid w:val="00D1204B"/>
    <w:rsid w:val="00D15EDC"/>
    <w:rsid w:val="00DF1ADE"/>
    <w:rsid w:val="00EB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9603F"/>
  <w15:chartTrackingRefBased/>
  <w15:docId w15:val="{E3C6FF57-21F6-6B46-968A-915F31FA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FCE"/>
    <w:rPr>
      <w:rFonts w:ascii="Arial" w:eastAsia="Arial" w:hAnsi="Arial" w:cs="Arial"/>
      <w:sz w:val="20"/>
      <w:szCs w:val="20"/>
      <w:lang w:val="en-US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neUserDefinedStyle">
    <w:name w:val="oneUserDefinedStyle"/>
    <w:rsid w:val="00A45FCE"/>
    <w:rPr>
      <w:rFonts w:ascii="Tahoma" w:eastAsia="Tahoma" w:hAnsi="Tahoma" w:cs="Tahoma"/>
      <w:b w:val="0"/>
      <w:bCs w:val="0"/>
      <w:color w:val="1B2232"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45FC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45FCE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45FCE"/>
    <w:rPr>
      <w:rFonts w:ascii="Arial" w:eastAsia="Arial" w:hAnsi="Arial" w:cs="Arial"/>
      <w:sz w:val="20"/>
      <w:szCs w:val="20"/>
      <w:lang w:val="en-US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976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Blond Olsen</dc:creator>
  <cp:keywords/>
  <dc:description/>
  <cp:lastModifiedBy>Mette Terp Høybye</cp:lastModifiedBy>
  <cp:revision>5</cp:revision>
  <dcterms:created xsi:type="dcterms:W3CDTF">2023-03-16T10:17:00Z</dcterms:created>
  <dcterms:modified xsi:type="dcterms:W3CDTF">2023-03-16T10:42:00Z</dcterms:modified>
</cp:coreProperties>
</file>