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C840" w14:textId="655F6A4C" w:rsidR="004116DB" w:rsidRPr="00E66C50" w:rsidRDefault="001E4F91" w:rsidP="003650DF">
      <w:pPr>
        <w:pStyle w:val="Heading2"/>
        <w:jc w:val="center"/>
        <w:rPr>
          <w:rFonts w:ascii="Arial" w:hAnsi="Arial" w:cs="Arial"/>
          <w:sz w:val="22"/>
          <w:szCs w:val="22"/>
        </w:rPr>
      </w:pPr>
      <w:r w:rsidRPr="00E66C50">
        <w:rPr>
          <w:rFonts w:ascii="Arial" w:hAnsi="Arial" w:cs="Arial"/>
          <w:sz w:val="22"/>
          <w:szCs w:val="22"/>
        </w:rPr>
        <w:t>Additional file</w:t>
      </w:r>
      <w:r w:rsidR="002D54D9" w:rsidRPr="00E66C50">
        <w:rPr>
          <w:rFonts w:ascii="Arial" w:hAnsi="Arial" w:cs="Arial"/>
          <w:sz w:val="22"/>
          <w:szCs w:val="22"/>
        </w:rPr>
        <w:t xml:space="preserve"> </w:t>
      </w:r>
      <w:r w:rsidR="00B813ED" w:rsidRPr="00E66C50">
        <w:rPr>
          <w:rFonts w:ascii="Arial" w:hAnsi="Arial" w:cs="Arial"/>
          <w:sz w:val="22"/>
          <w:szCs w:val="22"/>
          <w:lang w:val="en-US"/>
        </w:rPr>
        <w:t>1</w:t>
      </w:r>
      <w:r w:rsidR="002D54D9" w:rsidRPr="00E66C50">
        <w:rPr>
          <w:rFonts w:ascii="Arial" w:hAnsi="Arial" w:cs="Arial"/>
          <w:sz w:val="22"/>
          <w:szCs w:val="22"/>
        </w:rPr>
        <w:t xml:space="preserve">. </w:t>
      </w:r>
      <w:r w:rsidR="004116DB" w:rsidRPr="00E66C50">
        <w:rPr>
          <w:rFonts w:ascii="Arial" w:hAnsi="Arial" w:cs="Arial"/>
          <w:sz w:val="22"/>
          <w:szCs w:val="22"/>
        </w:rPr>
        <w:t>Survival analysis</w:t>
      </w:r>
    </w:p>
    <w:p w14:paraId="67279679" w14:textId="2667CCE2" w:rsidR="002D54D9" w:rsidRPr="00E66C50" w:rsidRDefault="002D54D9" w:rsidP="004116DB">
      <w:pPr>
        <w:pStyle w:val="Heading3"/>
        <w:rPr>
          <w:rFonts w:ascii="Arial" w:hAnsi="Arial" w:cs="Arial"/>
          <w:i/>
          <w:iCs/>
          <w:color w:val="auto"/>
          <w:sz w:val="22"/>
          <w:szCs w:val="22"/>
        </w:rPr>
      </w:pPr>
      <w:r w:rsidRPr="00E66C50">
        <w:rPr>
          <w:rFonts w:ascii="Arial" w:hAnsi="Arial" w:cs="Arial"/>
          <w:i/>
          <w:iCs/>
          <w:color w:val="auto"/>
          <w:sz w:val="22"/>
          <w:szCs w:val="22"/>
        </w:rPr>
        <w:t>Baseline characteristics</w:t>
      </w:r>
      <w:r w:rsidR="00435DF2" w:rsidRPr="00E66C50">
        <w:rPr>
          <w:rFonts w:ascii="Arial" w:hAnsi="Arial" w:cs="Arial"/>
          <w:i/>
          <w:iCs/>
          <w:color w:val="auto"/>
          <w:sz w:val="22"/>
          <w:szCs w:val="22"/>
        </w:rPr>
        <w:t xml:space="preserve"> of RA patients in 3 tertiary hospitals</w:t>
      </w:r>
    </w:p>
    <w:p w14:paraId="3B42331B" w14:textId="77777777" w:rsidR="00435DF2" w:rsidRPr="00E66C50" w:rsidRDefault="00435DF2" w:rsidP="00435DF2">
      <w:pPr>
        <w:rPr>
          <w:rFonts w:ascii="Arial" w:hAnsi="Arial" w:cs="Arial"/>
          <w:sz w:val="22"/>
          <w:szCs w:val="22"/>
          <w:lang w:val="en-GB" w:eastAsia="en-GB"/>
        </w:rPr>
      </w:pP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6996"/>
        <w:gridCol w:w="2354"/>
      </w:tblGrid>
      <w:tr w:rsidR="00704880" w:rsidRPr="00E66C50" w14:paraId="4A46CAEC" w14:textId="77777777" w:rsidTr="006D0C4D">
        <w:trPr>
          <w:trHeight w:val="512"/>
          <w:tblHeader/>
        </w:trPr>
        <w:tc>
          <w:tcPr>
            <w:tcW w:w="3741" w:type="pct"/>
            <w:shd w:val="clear" w:color="auto" w:fill="auto"/>
            <w:vAlign w:val="center"/>
            <w:hideMark/>
          </w:tcPr>
          <w:p w14:paraId="17CCD1B8" w14:textId="4617780A" w:rsidR="00704880" w:rsidRPr="00E66C50" w:rsidRDefault="006B2C39" w:rsidP="006D0C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C50">
              <w:rPr>
                <w:rFonts w:ascii="Arial" w:hAnsi="Arial" w:cs="Arial"/>
                <w:b/>
                <w:bCs/>
                <w:sz w:val="22"/>
                <w:szCs w:val="22"/>
              </w:rPr>
              <w:t>Baseline c</w:t>
            </w:r>
            <w:r w:rsidR="00704880" w:rsidRPr="00E66C50">
              <w:rPr>
                <w:rFonts w:ascii="Arial" w:hAnsi="Arial" w:cs="Arial"/>
                <w:b/>
                <w:bCs/>
                <w:sz w:val="22"/>
                <w:szCs w:val="22"/>
              </w:rPr>
              <w:t>haracteristics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14:paraId="279640F5" w14:textId="1C39AFDD" w:rsidR="00704880" w:rsidRPr="00E66C50" w:rsidRDefault="00A94235" w:rsidP="006D0C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6C50">
              <w:rPr>
                <w:rFonts w:ascii="Arial" w:hAnsi="Arial" w:cs="Arial"/>
                <w:b/>
                <w:bCs/>
                <w:sz w:val="22"/>
                <w:szCs w:val="22"/>
              </w:rPr>
              <w:t>Number of RA patients (n=84)</w:t>
            </w:r>
          </w:p>
        </w:tc>
      </w:tr>
      <w:tr w:rsidR="00704880" w:rsidRPr="00E66C50" w14:paraId="5A334FCD" w14:textId="77777777" w:rsidTr="005B77D3">
        <w:trPr>
          <w:trHeight w:val="440"/>
        </w:trPr>
        <w:tc>
          <w:tcPr>
            <w:tcW w:w="3741" w:type="pct"/>
            <w:vAlign w:val="center"/>
            <w:hideMark/>
          </w:tcPr>
          <w:p w14:paraId="18E3AA5C" w14:textId="00A7DED8" w:rsidR="00704880" w:rsidRPr="00E66C50" w:rsidRDefault="00704880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 xml:space="preserve">Sex </w:t>
            </w:r>
            <w:r w:rsidRPr="00E66C50">
              <w:rPr>
                <w:rFonts w:ascii="Arial" w:hAnsi="Arial" w:cs="Arial"/>
                <w:sz w:val="22"/>
                <w:szCs w:val="22"/>
                <w:cs/>
              </w:rPr>
              <w:t>(</w:t>
            </w:r>
            <w:r w:rsidRPr="00E66C50">
              <w:rPr>
                <w:rFonts w:ascii="Arial" w:hAnsi="Arial" w:cs="Arial"/>
                <w:sz w:val="22"/>
                <w:szCs w:val="22"/>
              </w:rPr>
              <w:t>male/female</w:t>
            </w:r>
            <w:r w:rsidRPr="00E66C50">
              <w:rPr>
                <w:rFonts w:ascii="Arial" w:hAnsi="Arial" w:cs="Arial"/>
                <w:sz w:val="22"/>
                <w:szCs w:val="22"/>
                <w:cs/>
              </w:rPr>
              <w:t>)</w:t>
            </w:r>
          </w:p>
        </w:tc>
        <w:tc>
          <w:tcPr>
            <w:tcW w:w="1259" w:type="pct"/>
            <w:vAlign w:val="center"/>
            <w:hideMark/>
          </w:tcPr>
          <w:p w14:paraId="710B511A" w14:textId="77777777" w:rsidR="00704880" w:rsidRPr="00E66C50" w:rsidRDefault="00704880" w:rsidP="005B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7/77</w:t>
            </w:r>
          </w:p>
        </w:tc>
      </w:tr>
      <w:tr w:rsidR="00704880" w:rsidRPr="00E66C50" w14:paraId="09840B08" w14:textId="77777777" w:rsidTr="005B77D3">
        <w:trPr>
          <w:trHeight w:val="431"/>
        </w:trPr>
        <w:tc>
          <w:tcPr>
            <w:tcW w:w="3741" w:type="pct"/>
            <w:vAlign w:val="center"/>
            <w:hideMark/>
          </w:tcPr>
          <w:p w14:paraId="7D8940F6" w14:textId="001FF6F3" w:rsidR="00704880" w:rsidRPr="00E66C50" w:rsidRDefault="00704880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Mean age</w:t>
            </w:r>
            <w:r w:rsidRPr="00E66C50">
              <w:rPr>
                <w:rFonts w:ascii="Arial" w:hAnsi="Arial" w:cs="Arial"/>
                <w:sz w:val="22"/>
                <w:szCs w:val="22"/>
                <w:cs/>
              </w:rPr>
              <w:t xml:space="preserve"> </w:t>
            </w:r>
            <w:r w:rsidRPr="00E66C50">
              <w:rPr>
                <w:rFonts w:ascii="Arial" w:hAnsi="Arial" w:cs="Arial"/>
                <w:sz w:val="22"/>
                <w:szCs w:val="22"/>
              </w:rPr>
              <w:t>(SD)</w:t>
            </w:r>
            <w:r w:rsidRPr="00E66C50">
              <w:rPr>
                <w:rFonts w:ascii="Arial" w:hAnsi="Arial" w:cs="Arial"/>
                <w:sz w:val="22"/>
                <w:szCs w:val="22"/>
                <w:cs/>
              </w:rPr>
              <w:t xml:space="preserve">, </w:t>
            </w:r>
            <w:r w:rsidRPr="00E66C50">
              <w:rPr>
                <w:rFonts w:ascii="Arial" w:hAnsi="Arial" w:cs="Arial"/>
                <w:sz w:val="22"/>
                <w:szCs w:val="22"/>
              </w:rPr>
              <w:t>year</w:t>
            </w:r>
          </w:p>
        </w:tc>
        <w:tc>
          <w:tcPr>
            <w:tcW w:w="1259" w:type="pct"/>
            <w:vAlign w:val="center"/>
            <w:hideMark/>
          </w:tcPr>
          <w:p w14:paraId="158E273D" w14:textId="77777777" w:rsidR="00704880" w:rsidRPr="00E66C50" w:rsidRDefault="00704880" w:rsidP="005B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60.06 (13.36)</w:t>
            </w:r>
          </w:p>
        </w:tc>
      </w:tr>
      <w:tr w:rsidR="00704880" w:rsidRPr="00E66C50" w14:paraId="698CB77E" w14:textId="77777777" w:rsidTr="005B77D3">
        <w:trPr>
          <w:trHeight w:val="449"/>
        </w:trPr>
        <w:tc>
          <w:tcPr>
            <w:tcW w:w="3741" w:type="pct"/>
            <w:vAlign w:val="center"/>
            <w:hideMark/>
          </w:tcPr>
          <w:p w14:paraId="29A7EA67" w14:textId="0B4E7A59" w:rsidR="00704880" w:rsidRPr="00E66C50" w:rsidRDefault="00A94235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 xml:space="preserve">Mean </w:t>
            </w:r>
            <w:r w:rsidR="00AC1A88" w:rsidRPr="00E66C50">
              <w:rPr>
                <w:rFonts w:ascii="Arial" w:hAnsi="Arial" w:cs="Arial"/>
                <w:sz w:val="22"/>
                <w:szCs w:val="22"/>
              </w:rPr>
              <w:t xml:space="preserve">age at RA diagnosis </w:t>
            </w:r>
            <w:r w:rsidR="00704880" w:rsidRPr="00E66C50">
              <w:rPr>
                <w:rFonts w:ascii="Arial" w:hAnsi="Arial" w:cs="Arial"/>
                <w:sz w:val="22"/>
                <w:szCs w:val="22"/>
              </w:rPr>
              <w:t>(SD)</w:t>
            </w:r>
            <w:r w:rsidR="00704880" w:rsidRPr="00E66C50">
              <w:rPr>
                <w:rFonts w:ascii="Arial" w:hAnsi="Arial" w:cs="Arial"/>
                <w:sz w:val="22"/>
                <w:szCs w:val="22"/>
                <w:cs/>
              </w:rPr>
              <w:t>,</w:t>
            </w:r>
            <w:r w:rsidR="00AC1A88" w:rsidRPr="00E66C50">
              <w:rPr>
                <w:rFonts w:ascii="Arial" w:hAnsi="Arial" w:cs="Arial"/>
                <w:sz w:val="22"/>
                <w:szCs w:val="22"/>
              </w:rPr>
              <w:t xml:space="preserve"> year</w:t>
            </w:r>
            <w:r w:rsidR="00674980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259" w:type="pct"/>
            <w:vAlign w:val="center"/>
            <w:hideMark/>
          </w:tcPr>
          <w:p w14:paraId="29D8499C" w14:textId="77777777" w:rsidR="00704880" w:rsidRPr="00E66C50" w:rsidRDefault="00704880" w:rsidP="005B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45.63 (12.87)</w:t>
            </w:r>
          </w:p>
        </w:tc>
      </w:tr>
      <w:tr w:rsidR="00704880" w:rsidRPr="00E66C50" w14:paraId="779ECB76" w14:textId="77777777" w:rsidTr="005B77D3">
        <w:trPr>
          <w:trHeight w:val="431"/>
        </w:trPr>
        <w:tc>
          <w:tcPr>
            <w:tcW w:w="3741" w:type="pct"/>
            <w:vAlign w:val="center"/>
            <w:hideMark/>
          </w:tcPr>
          <w:p w14:paraId="56684419" w14:textId="47D24F76" w:rsidR="00704880" w:rsidRPr="00E66C50" w:rsidRDefault="00AC1A88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 xml:space="preserve">Mean age </w:t>
            </w:r>
            <w:r w:rsidR="008B77B3">
              <w:rPr>
                <w:rFonts w:ascii="Arial" w:hAnsi="Arial" w:cs="Arial"/>
                <w:sz w:val="22"/>
                <w:szCs w:val="22"/>
              </w:rPr>
              <w:t>in</w:t>
            </w:r>
            <w:r w:rsidRPr="00E66C50">
              <w:rPr>
                <w:rFonts w:ascii="Arial" w:hAnsi="Arial" w:cs="Arial"/>
                <w:sz w:val="22"/>
                <w:szCs w:val="22"/>
              </w:rPr>
              <w:t xml:space="preserve"> inadequate response to </w:t>
            </w:r>
            <w:r w:rsidR="008B77B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E66C50">
              <w:rPr>
                <w:rFonts w:ascii="Arial" w:hAnsi="Arial" w:cs="Arial"/>
                <w:sz w:val="22"/>
                <w:szCs w:val="22"/>
              </w:rPr>
              <w:t>combination of 3 csDMARD (SD), year</w:t>
            </w:r>
            <w:r w:rsidR="00E34871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259" w:type="pct"/>
            <w:vAlign w:val="center"/>
            <w:hideMark/>
          </w:tcPr>
          <w:p w14:paraId="79095F6D" w14:textId="77777777" w:rsidR="00704880" w:rsidRPr="00E66C50" w:rsidRDefault="00704880" w:rsidP="005B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55.56 (55.45)</w:t>
            </w:r>
          </w:p>
        </w:tc>
      </w:tr>
      <w:tr w:rsidR="00704880" w:rsidRPr="00E66C50" w14:paraId="35D82546" w14:textId="77777777" w:rsidTr="005B77D3">
        <w:trPr>
          <w:trHeight w:val="449"/>
        </w:trPr>
        <w:tc>
          <w:tcPr>
            <w:tcW w:w="3741" w:type="pct"/>
            <w:vAlign w:val="center"/>
            <w:hideMark/>
          </w:tcPr>
          <w:p w14:paraId="21F0593E" w14:textId="6A3F47C4" w:rsidR="00704880" w:rsidRPr="00E66C50" w:rsidRDefault="00AC1A88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 xml:space="preserve">Mean disease duration </w:t>
            </w:r>
            <w:r w:rsidR="00704880" w:rsidRPr="00E66C50">
              <w:rPr>
                <w:rFonts w:ascii="Arial" w:hAnsi="Arial" w:cs="Arial"/>
                <w:sz w:val="22"/>
                <w:szCs w:val="22"/>
              </w:rPr>
              <w:t>(SD)</w:t>
            </w:r>
            <w:r w:rsidR="00704880" w:rsidRPr="00E66C50">
              <w:rPr>
                <w:rFonts w:ascii="Arial" w:hAnsi="Arial" w:cs="Arial"/>
                <w:sz w:val="22"/>
                <w:szCs w:val="22"/>
                <w:cs/>
              </w:rPr>
              <w:t xml:space="preserve">, </w:t>
            </w:r>
            <w:r w:rsidRPr="00E66C50">
              <w:rPr>
                <w:rFonts w:ascii="Arial" w:hAnsi="Arial" w:cs="Arial"/>
                <w:sz w:val="22"/>
                <w:szCs w:val="22"/>
              </w:rPr>
              <w:t>year</w:t>
            </w:r>
            <w:r w:rsidR="00E34871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259" w:type="pct"/>
            <w:vAlign w:val="center"/>
            <w:hideMark/>
          </w:tcPr>
          <w:p w14:paraId="1C9C5E3E" w14:textId="77777777" w:rsidR="00704880" w:rsidRPr="00E66C50" w:rsidRDefault="00704880" w:rsidP="005B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14.43 (14.54)</w:t>
            </w:r>
          </w:p>
        </w:tc>
      </w:tr>
      <w:tr w:rsidR="008260DF" w:rsidRPr="00E66C50" w14:paraId="06214BC4" w14:textId="77777777" w:rsidTr="0056322D">
        <w:trPr>
          <w:trHeight w:val="440"/>
        </w:trPr>
        <w:tc>
          <w:tcPr>
            <w:tcW w:w="3741" w:type="pct"/>
            <w:vAlign w:val="center"/>
            <w:hideMark/>
          </w:tcPr>
          <w:p w14:paraId="605B9E9C" w14:textId="77777777" w:rsidR="008260DF" w:rsidRPr="00E66C50" w:rsidRDefault="008260DF" w:rsidP="0056322D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Mean DAS28-ESR (SD)</w:t>
            </w:r>
          </w:p>
        </w:tc>
        <w:tc>
          <w:tcPr>
            <w:tcW w:w="1259" w:type="pct"/>
            <w:vAlign w:val="center"/>
            <w:hideMark/>
          </w:tcPr>
          <w:p w14:paraId="35E0A4DC" w14:textId="77777777" w:rsidR="008260DF" w:rsidRPr="00E66C50" w:rsidRDefault="008260DF" w:rsidP="0056322D">
            <w:pPr>
              <w:jc w:val="center"/>
              <w:rPr>
                <w:rFonts w:ascii="Arial" w:hAnsi="Arial" w:cs="Arial"/>
                <w:sz w:val="22"/>
                <w:szCs w:val="22"/>
                <w:cs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4.85 (1.25)</w:t>
            </w:r>
          </w:p>
        </w:tc>
      </w:tr>
      <w:tr w:rsidR="00257D86" w:rsidRPr="00E66C50" w14:paraId="0157E8E4" w14:textId="77777777" w:rsidTr="005B77D3">
        <w:trPr>
          <w:trHeight w:val="440"/>
        </w:trPr>
        <w:tc>
          <w:tcPr>
            <w:tcW w:w="3741" w:type="pct"/>
            <w:vAlign w:val="center"/>
          </w:tcPr>
          <w:p w14:paraId="5F99F3E5" w14:textId="6568692F" w:rsidR="00257D86" w:rsidRPr="00E66C50" w:rsidRDefault="00E43355" w:rsidP="005B77D3">
            <w:pPr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</w:rPr>
              <w:t>Median DAS28-ESR (IQR)</w:t>
            </w:r>
          </w:p>
        </w:tc>
        <w:tc>
          <w:tcPr>
            <w:tcW w:w="1259" w:type="pct"/>
            <w:vAlign w:val="center"/>
          </w:tcPr>
          <w:p w14:paraId="302E7554" w14:textId="6457256E" w:rsidR="00257D86" w:rsidRPr="00E66C50" w:rsidRDefault="00B8538E" w:rsidP="00B85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C50">
              <w:rPr>
                <w:rFonts w:ascii="Arial" w:hAnsi="Arial" w:cs="Arial"/>
                <w:sz w:val="22"/>
                <w:szCs w:val="22"/>
                <w:lang/>
              </w:rPr>
              <w:t>4.82</w:t>
            </w:r>
            <w:r w:rsidRPr="00E66C5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E4483" w:rsidRPr="00E66C50">
              <w:rPr>
                <w:rFonts w:ascii="Arial" w:hAnsi="Arial" w:cs="Arial"/>
                <w:sz w:val="22"/>
                <w:szCs w:val="22"/>
              </w:rPr>
              <w:t>4.13-</w:t>
            </w:r>
            <w:r w:rsidR="00123926" w:rsidRPr="00E66C50">
              <w:rPr>
                <w:rFonts w:ascii="Arial" w:hAnsi="Arial" w:cs="Arial"/>
                <w:sz w:val="22"/>
                <w:szCs w:val="22"/>
              </w:rPr>
              <w:t>5.57)</w:t>
            </w:r>
          </w:p>
        </w:tc>
      </w:tr>
    </w:tbl>
    <w:p w14:paraId="6C9A6A10" w14:textId="77777777" w:rsidR="002D54D9" w:rsidRPr="00E66C50" w:rsidRDefault="002D54D9" w:rsidP="002D54D9">
      <w:pPr>
        <w:rPr>
          <w:rFonts w:ascii="Arial" w:hAnsi="Arial" w:cs="Arial"/>
          <w:sz w:val="22"/>
          <w:szCs w:val="22"/>
          <w:lang w:val="en-GB" w:eastAsia="en-GB"/>
        </w:rPr>
      </w:pPr>
    </w:p>
    <w:p w14:paraId="1AD2DCA8" w14:textId="5DF9F234" w:rsidR="004116DB" w:rsidRPr="00E66C50" w:rsidRDefault="00492C5C" w:rsidP="00B813ED">
      <w:pPr>
        <w:pStyle w:val="Heading3"/>
        <w:rPr>
          <w:rFonts w:ascii="Arial" w:hAnsi="Arial" w:cs="Arial"/>
          <w:i/>
          <w:iCs/>
          <w:sz w:val="22"/>
          <w:szCs w:val="22"/>
        </w:rPr>
      </w:pPr>
      <w:r w:rsidRPr="00E66C50">
        <w:rPr>
          <w:rFonts w:ascii="Arial" w:hAnsi="Arial" w:cs="Arial"/>
          <w:i/>
          <w:iCs/>
          <w:sz w:val="22"/>
          <w:szCs w:val="22"/>
        </w:rPr>
        <w:t xml:space="preserve">Results of survival analysis </w:t>
      </w:r>
    </w:p>
    <w:p w14:paraId="565162A1" w14:textId="58CD964C" w:rsidR="00492C5C" w:rsidRPr="00E66C50" w:rsidRDefault="006B2C39" w:rsidP="00492C5C">
      <w:pPr>
        <w:rPr>
          <w:rFonts w:ascii="Arial" w:hAnsi="Arial" w:cs="Arial"/>
          <w:sz w:val="22"/>
          <w:szCs w:val="22"/>
          <w:lang w:val="en-GB" w:eastAsia="en-GB"/>
        </w:rPr>
      </w:pPr>
      <w:r w:rsidRPr="00E66C5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F1D7E17" wp14:editId="2BF50758">
            <wp:simplePos x="0" y="0"/>
            <wp:positionH relativeFrom="margin">
              <wp:posOffset>0</wp:posOffset>
            </wp:positionH>
            <wp:positionV relativeFrom="paragraph">
              <wp:posOffset>187960</wp:posOffset>
            </wp:positionV>
            <wp:extent cx="6151245" cy="3200400"/>
            <wp:effectExtent l="0" t="0" r="0" b="0"/>
            <wp:wrapSquare wrapText="bothSides"/>
            <wp:docPr id="42" name="Picture 42" descr="Graphical user interface, application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application, Exce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BB1CF" w14:textId="0D1E9220" w:rsidR="005C257A" w:rsidRPr="00E66C50" w:rsidRDefault="005C257A" w:rsidP="00EB42C6">
      <w:pPr>
        <w:pStyle w:val="Heading2"/>
        <w:rPr>
          <w:rFonts w:ascii="Arial" w:hAnsi="Arial" w:cs="Arial"/>
          <w:color w:val="auto"/>
          <w:sz w:val="22"/>
          <w:szCs w:val="22"/>
        </w:rPr>
      </w:pPr>
    </w:p>
    <w:sectPr w:rsidR="005C257A" w:rsidRPr="00E66C50" w:rsidSect="00F223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CDD"/>
    <w:multiLevelType w:val="hybridMultilevel"/>
    <w:tmpl w:val="15BADA2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0CE6BDA"/>
    <w:multiLevelType w:val="hybridMultilevel"/>
    <w:tmpl w:val="987E990C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E6EF1"/>
    <w:multiLevelType w:val="hybridMultilevel"/>
    <w:tmpl w:val="D262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74C8"/>
    <w:multiLevelType w:val="hybridMultilevel"/>
    <w:tmpl w:val="1BCEFB22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A6CBF"/>
    <w:multiLevelType w:val="hybridMultilevel"/>
    <w:tmpl w:val="5B1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6504A"/>
    <w:multiLevelType w:val="hybridMultilevel"/>
    <w:tmpl w:val="408A5D22"/>
    <w:lvl w:ilvl="0" w:tplc="44783BDE">
      <w:start w:val="38"/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731221443">
    <w:abstractNumId w:val="4"/>
  </w:num>
  <w:num w:numId="2" w16cid:durableId="350882820">
    <w:abstractNumId w:val="5"/>
  </w:num>
  <w:num w:numId="3" w16cid:durableId="2022663358">
    <w:abstractNumId w:val="0"/>
  </w:num>
  <w:num w:numId="4" w16cid:durableId="2128812874">
    <w:abstractNumId w:val="2"/>
  </w:num>
  <w:num w:numId="5" w16cid:durableId="644316894">
    <w:abstractNumId w:val="3"/>
  </w:num>
  <w:num w:numId="6" w16cid:durableId="136493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7A"/>
    <w:rsid w:val="00000D39"/>
    <w:rsid w:val="00001792"/>
    <w:rsid w:val="000020CF"/>
    <w:rsid w:val="00057F21"/>
    <w:rsid w:val="00065C06"/>
    <w:rsid w:val="000A5F88"/>
    <w:rsid w:val="000B4C3B"/>
    <w:rsid w:val="000D06E1"/>
    <w:rsid w:val="000D0F5F"/>
    <w:rsid w:val="000D1241"/>
    <w:rsid w:val="000D6334"/>
    <w:rsid w:val="000E0B74"/>
    <w:rsid w:val="00122289"/>
    <w:rsid w:val="00123926"/>
    <w:rsid w:val="00155C1F"/>
    <w:rsid w:val="00164781"/>
    <w:rsid w:val="0017517D"/>
    <w:rsid w:val="00175345"/>
    <w:rsid w:val="00185D44"/>
    <w:rsid w:val="00192B2E"/>
    <w:rsid w:val="00196014"/>
    <w:rsid w:val="001A0A24"/>
    <w:rsid w:val="001A797B"/>
    <w:rsid w:val="001C1BE7"/>
    <w:rsid w:val="001E4F91"/>
    <w:rsid w:val="002131F9"/>
    <w:rsid w:val="00213603"/>
    <w:rsid w:val="0021476C"/>
    <w:rsid w:val="00216AA2"/>
    <w:rsid w:val="002461CB"/>
    <w:rsid w:val="00255846"/>
    <w:rsid w:val="00257D86"/>
    <w:rsid w:val="00260A4C"/>
    <w:rsid w:val="00282146"/>
    <w:rsid w:val="002C5F2C"/>
    <w:rsid w:val="002D54D9"/>
    <w:rsid w:val="002E1526"/>
    <w:rsid w:val="003016A6"/>
    <w:rsid w:val="003109B1"/>
    <w:rsid w:val="00323718"/>
    <w:rsid w:val="00334EF4"/>
    <w:rsid w:val="00353ED3"/>
    <w:rsid w:val="00360EFD"/>
    <w:rsid w:val="003650DF"/>
    <w:rsid w:val="003725E3"/>
    <w:rsid w:val="0038712F"/>
    <w:rsid w:val="00387AB2"/>
    <w:rsid w:val="00387B3E"/>
    <w:rsid w:val="003A6637"/>
    <w:rsid w:val="003B35DB"/>
    <w:rsid w:val="003B3CFA"/>
    <w:rsid w:val="003E2008"/>
    <w:rsid w:val="003E6011"/>
    <w:rsid w:val="00401638"/>
    <w:rsid w:val="004116DB"/>
    <w:rsid w:val="00416095"/>
    <w:rsid w:val="004168B8"/>
    <w:rsid w:val="0042281A"/>
    <w:rsid w:val="0042664E"/>
    <w:rsid w:val="00435DF2"/>
    <w:rsid w:val="00451FAF"/>
    <w:rsid w:val="00477E53"/>
    <w:rsid w:val="00484A91"/>
    <w:rsid w:val="00486698"/>
    <w:rsid w:val="004924A2"/>
    <w:rsid w:val="00492C5C"/>
    <w:rsid w:val="004A3757"/>
    <w:rsid w:val="004B0EB0"/>
    <w:rsid w:val="004B3221"/>
    <w:rsid w:val="004B6FB5"/>
    <w:rsid w:val="004C24CF"/>
    <w:rsid w:val="004D6067"/>
    <w:rsid w:val="004E4239"/>
    <w:rsid w:val="004F3396"/>
    <w:rsid w:val="00527FF4"/>
    <w:rsid w:val="00545B9E"/>
    <w:rsid w:val="0054786D"/>
    <w:rsid w:val="0056635F"/>
    <w:rsid w:val="005A599B"/>
    <w:rsid w:val="005B77D3"/>
    <w:rsid w:val="005C20E4"/>
    <w:rsid w:val="005C257A"/>
    <w:rsid w:val="005D4F5C"/>
    <w:rsid w:val="005F3004"/>
    <w:rsid w:val="0060344C"/>
    <w:rsid w:val="00633E71"/>
    <w:rsid w:val="00646399"/>
    <w:rsid w:val="00674980"/>
    <w:rsid w:val="006819C9"/>
    <w:rsid w:val="006B2C39"/>
    <w:rsid w:val="006B5A4A"/>
    <w:rsid w:val="006C2A9B"/>
    <w:rsid w:val="006D0C4D"/>
    <w:rsid w:val="00700AC1"/>
    <w:rsid w:val="00704880"/>
    <w:rsid w:val="00727D01"/>
    <w:rsid w:val="00730EE0"/>
    <w:rsid w:val="007313E3"/>
    <w:rsid w:val="0075223E"/>
    <w:rsid w:val="007614A1"/>
    <w:rsid w:val="00773706"/>
    <w:rsid w:val="007764A2"/>
    <w:rsid w:val="007901B3"/>
    <w:rsid w:val="007976C6"/>
    <w:rsid w:val="007A204A"/>
    <w:rsid w:val="007C6C19"/>
    <w:rsid w:val="007E777E"/>
    <w:rsid w:val="00802C6D"/>
    <w:rsid w:val="008260DF"/>
    <w:rsid w:val="00841D68"/>
    <w:rsid w:val="0084440A"/>
    <w:rsid w:val="00844736"/>
    <w:rsid w:val="008514BC"/>
    <w:rsid w:val="00861DA7"/>
    <w:rsid w:val="00890845"/>
    <w:rsid w:val="008B77B3"/>
    <w:rsid w:val="008C31B7"/>
    <w:rsid w:val="008F1EE5"/>
    <w:rsid w:val="00925AFD"/>
    <w:rsid w:val="00933063"/>
    <w:rsid w:val="009516B8"/>
    <w:rsid w:val="00966058"/>
    <w:rsid w:val="00982933"/>
    <w:rsid w:val="00985101"/>
    <w:rsid w:val="00991E03"/>
    <w:rsid w:val="009A1D74"/>
    <w:rsid w:val="009C1AC1"/>
    <w:rsid w:val="009D356B"/>
    <w:rsid w:val="009E525C"/>
    <w:rsid w:val="00A00129"/>
    <w:rsid w:val="00A006EA"/>
    <w:rsid w:val="00A42182"/>
    <w:rsid w:val="00A46F54"/>
    <w:rsid w:val="00A505BC"/>
    <w:rsid w:val="00A55BA2"/>
    <w:rsid w:val="00A92D90"/>
    <w:rsid w:val="00A94235"/>
    <w:rsid w:val="00AB3E97"/>
    <w:rsid w:val="00AC0829"/>
    <w:rsid w:val="00AC1A88"/>
    <w:rsid w:val="00AC757D"/>
    <w:rsid w:val="00AD7C0B"/>
    <w:rsid w:val="00AE20B7"/>
    <w:rsid w:val="00AF4900"/>
    <w:rsid w:val="00B008AC"/>
    <w:rsid w:val="00B1577D"/>
    <w:rsid w:val="00B32A0D"/>
    <w:rsid w:val="00B44C12"/>
    <w:rsid w:val="00B5350F"/>
    <w:rsid w:val="00B6047C"/>
    <w:rsid w:val="00B813ED"/>
    <w:rsid w:val="00B8538E"/>
    <w:rsid w:val="00BA67E9"/>
    <w:rsid w:val="00BB65E9"/>
    <w:rsid w:val="00BD1BFB"/>
    <w:rsid w:val="00BF4579"/>
    <w:rsid w:val="00C03964"/>
    <w:rsid w:val="00C03BB4"/>
    <w:rsid w:val="00C0690C"/>
    <w:rsid w:val="00C15281"/>
    <w:rsid w:val="00C6672F"/>
    <w:rsid w:val="00C82135"/>
    <w:rsid w:val="00C91246"/>
    <w:rsid w:val="00C91941"/>
    <w:rsid w:val="00CC576E"/>
    <w:rsid w:val="00CC7275"/>
    <w:rsid w:val="00CD1A71"/>
    <w:rsid w:val="00CD748C"/>
    <w:rsid w:val="00CF22E1"/>
    <w:rsid w:val="00CF3207"/>
    <w:rsid w:val="00D00C63"/>
    <w:rsid w:val="00D11022"/>
    <w:rsid w:val="00D20227"/>
    <w:rsid w:val="00D230C2"/>
    <w:rsid w:val="00D26ED0"/>
    <w:rsid w:val="00D40E23"/>
    <w:rsid w:val="00D45C3C"/>
    <w:rsid w:val="00D4655E"/>
    <w:rsid w:val="00D74AF5"/>
    <w:rsid w:val="00D77255"/>
    <w:rsid w:val="00DA772D"/>
    <w:rsid w:val="00DB5BF5"/>
    <w:rsid w:val="00DC492A"/>
    <w:rsid w:val="00DC76D8"/>
    <w:rsid w:val="00DD4F75"/>
    <w:rsid w:val="00DE422C"/>
    <w:rsid w:val="00DF53E0"/>
    <w:rsid w:val="00E34871"/>
    <w:rsid w:val="00E43355"/>
    <w:rsid w:val="00E47DF9"/>
    <w:rsid w:val="00E6510E"/>
    <w:rsid w:val="00E66C50"/>
    <w:rsid w:val="00E73128"/>
    <w:rsid w:val="00E95285"/>
    <w:rsid w:val="00EA0A5C"/>
    <w:rsid w:val="00EA6BBE"/>
    <w:rsid w:val="00EB42C6"/>
    <w:rsid w:val="00EC0907"/>
    <w:rsid w:val="00EC0E41"/>
    <w:rsid w:val="00EC425F"/>
    <w:rsid w:val="00EC5D66"/>
    <w:rsid w:val="00EC6837"/>
    <w:rsid w:val="00ED1DCD"/>
    <w:rsid w:val="00ED5AA1"/>
    <w:rsid w:val="00EE2D3A"/>
    <w:rsid w:val="00EE4483"/>
    <w:rsid w:val="00EE7E50"/>
    <w:rsid w:val="00F078DE"/>
    <w:rsid w:val="00F108A8"/>
    <w:rsid w:val="00F2237C"/>
    <w:rsid w:val="00F30C52"/>
    <w:rsid w:val="00F41E40"/>
    <w:rsid w:val="00F6510A"/>
    <w:rsid w:val="00F80E7A"/>
    <w:rsid w:val="00F82AB4"/>
    <w:rsid w:val="00F85056"/>
    <w:rsid w:val="00F97785"/>
    <w:rsid w:val="00FA29B4"/>
    <w:rsid w:val="00FA761E"/>
    <w:rsid w:val="00FC03D0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C05B3"/>
  <w15:chartTrackingRefBased/>
  <w15:docId w15:val="{A83F9057-6D1D-2443-BE03-4502C17F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D0"/>
    <w:rPr>
      <w:rFonts w:cs="Angsana Ne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A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25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A91"/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257A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table" w:styleId="PlainTable4">
    <w:name w:val="Plain Table 4"/>
    <w:basedOn w:val="TableNormal"/>
    <w:uiPriority w:val="44"/>
    <w:rsid w:val="005C257A"/>
    <w:rPr>
      <w:rFonts w:ascii="Helvetica" w:hAnsi="Helvetica" w:cs="Arial"/>
      <w:bCs/>
      <w:sz w:val="22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C257A"/>
    <w:rPr>
      <w:rFonts w:ascii="Helvetica" w:hAnsi="Helvetica" w:cs="Arial"/>
      <w:sz w:val="22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5C257A"/>
    <w:pPr>
      <w:ind w:left="720"/>
      <w:contextualSpacing/>
    </w:pPr>
    <w:rPr>
      <w:rFonts w:ascii="Helvetica" w:hAnsi="Helvetica" w:cs="Cordia New"/>
      <w:sz w:val="22"/>
      <w:szCs w:val="24"/>
      <w:lang w:val="en-GB"/>
    </w:rPr>
  </w:style>
  <w:style w:type="character" w:customStyle="1" w:styleId="ListParagraphChar">
    <w:name w:val="List Paragraph Char"/>
    <w:aliases w:val="00 List Bull Char"/>
    <w:basedOn w:val="DefaultParagraphFont"/>
    <w:link w:val="ListParagraph"/>
    <w:uiPriority w:val="34"/>
    <w:rsid w:val="005C257A"/>
    <w:rPr>
      <w:rFonts w:ascii="Helvetica" w:hAnsi="Helvetica" w:cs="Cordia New"/>
      <w:sz w:val="22"/>
      <w:szCs w:val="24"/>
      <w:lang w:val="en-GB"/>
    </w:rPr>
  </w:style>
  <w:style w:type="table" w:styleId="PlainTable2">
    <w:name w:val="Plain Table 2"/>
    <w:basedOn w:val="TableNormal"/>
    <w:uiPriority w:val="42"/>
    <w:rsid w:val="00C9124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link w:val="paragraphChar"/>
    <w:rsid w:val="000D06E1"/>
    <w:pPr>
      <w:spacing w:before="100" w:beforeAutospacing="1" w:after="100" w:afterAutospacing="1"/>
      <w:ind w:firstLine="720"/>
      <w:jc w:val="thaiDistribute"/>
    </w:pPr>
    <w:rPr>
      <w:rFonts w:ascii="TH SarabunPSK" w:hAnsi="TH SarabunPSK" w:cs="TH SarabunPSK"/>
      <w:sz w:val="32"/>
      <w:szCs w:val="32"/>
      <w:lang w:val="en-US"/>
    </w:rPr>
  </w:style>
  <w:style w:type="character" w:customStyle="1" w:styleId="paragraphChar">
    <w:name w:val="paragraph Char"/>
    <w:basedOn w:val="DefaultParagraphFont"/>
    <w:link w:val="paragraph"/>
    <w:rsid w:val="000D06E1"/>
    <w:rPr>
      <w:rFonts w:ascii="TH SarabunPSK" w:hAnsi="TH SarabunPSK" w:cs="TH SarabunPSK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704880"/>
    <w:rPr>
      <w:rFonts w:ascii="TH SarabunPSK" w:hAnsi="TH SarabunPSK" w:cs="TH SarabunPSK"/>
      <w:sz w:val="32"/>
      <w:szCs w:val="3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4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57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579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579"/>
    <w:rPr>
      <w:rFonts w:cs="Angsana New"/>
      <w:b/>
      <w:bCs/>
      <w:sz w:val="20"/>
      <w:szCs w:val="25"/>
    </w:rPr>
  </w:style>
  <w:style w:type="table" w:styleId="PlainTable1">
    <w:name w:val="Plain Table 1"/>
    <w:basedOn w:val="TableNormal"/>
    <w:uiPriority w:val="41"/>
    <w:rsid w:val="00700A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901B3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Juthamas yolp</dc:creator>
  <cp:keywords/>
  <dc:description/>
  <cp:lastModifiedBy>Pattara Leelahavarong</cp:lastModifiedBy>
  <cp:revision>8</cp:revision>
  <dcterms:created xsi:type="dcterms:W3CDTF">2023-03-03T08:43:00Z</dcterms:created>
  <dcterms:modified xsi:type="dcterms:W3CDTF">2023-03-03T10:03:00Z</dcterms:modified>
</cp:coreProperties>
</file>