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CBF" w:rsidRDefault="00642CBF" w:rsidP="0027768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32D6A" w:rsidRPr="0045759E" w:rsidRDefault="00F32D6A" w:rsidP="004178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F1B">
        <w:rPr>
          <w:rFonts w:ascii="Times New Roman" w:hAnsi="Times New Roman" w:cs="Times New Roman"/>
          <w:b/>
          <w:sz w:val="32"/>
          <w:szCs w:val="32"/>
        </w:rPr>
        <w:t>Supplementary Information</w:t>
      </w:r>
    </w:p>
    <w:p w:rsidR="00F32D6A" w:rsidRPr="009B0F70" w:rsidRDefault="00F32D6A" w:rsidP="004178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B0F70" w:rsidRPr="009B0F70" w:rsidRDefault="009B0F70" w:rsidP="009B0F70">
      <w:pPr>
        <w:jc w:val="center"/>
        <w:rPr>
          <w:rFonts w:ascii="Times New Roman" w:hAnsi="Times New Roman" w:cs="Times New Roman"/>
          <w:b/>
          <w:sz w:val="24"/>
        </w:rPr>
      </w:pPr>
      <w:r w:rsidRPr="009B0F70">
        <w:rPr>
          <w:rFonts w:ascii="Times New Roman" w:hAnsi="Times New Roman" w:cs="Times New Roman"/>
          <w:b/>
          <w:sz w:val="24"/>
        </w:rPr>
        <w:t xml:space="preserve">  Adsorptive Removal of Dimethyl Phthalate Using Peanut Shell Derived Biochar from Aqueous Solutions: Equilibrium, Kinetics and Mechanistic Studies.</w:t>
      </w:r>
    </w:p>
    <w:p w:rsidR="006F1D0A" w:rsidRPr="00A44F30" w:rsidRDefault="006F1D0A" w:rsidP="004178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4178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4F30">
        <w:rPr>
          <w:rFonts w:ascii="Times New Roman" w:hAnsi="Times New Roman" w:cs="Times New Roman"/>
          <w:sz w:val="24"/>
          <w:szCs w:val="24"/>
        </w:rPr>
        <w:t>Saptarshi Ghosh</w:t>
      </w:r>
      <w:r w:rsidRPr="00A44F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4F30">
        <w:rPr>
          <w:rFonts w:ascii="Times New Roman" w:hAnsi="Times New Roman" w:cs="Times New Roman"/>
          <w:sz w:val="24"/>
          <w:szCs w:val="24"/>
        </w:rPr>
        <w:t xml:space="preserve"> and Manoranjan Sahu</w:t>
      </w:r>
      <w:r w:rsidRPr="00A44F30">
        <w:rPr>
          <w:rFonts w:ascii="Times New Roman" w:hAnsi="Times New Roman" w:cs="Times New Roman"/>
          <w:sz w:val="24"/>
          <w:szCs w:val="24"/>
          <w:vertAlign w:val="superscript"/>
        </w:rPr>
        <w:t>1, 2, 3*</w:t>
      </w:r>
    </w:p>
    <w:p w:rsidR="006F1D0A" w:rsidRPr="00A44F30" w:rsidRDefault="006F1D0A" w:rsidP="004178CC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F1D0A" w:rsidRPr="00A44F30" w:rsidRDefault="006F1D0A" w:rsidP="004178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4178CC">
      <w:pPr>
        <w:pStyle w:val="BCAuthorAddress"/>
        <w:spacing w:line="240" w:lineRule="auto"/>
        <w:rPr>
          <w:rFonts w:ascii="Times New Roman" w:hAnsi="Times New Roman"/>
          <w:iCs/>
          <w:szCs w:val="24"/>
        </w:rPr>
      </w:pPr>
      <w:r w:rsidRPr="00A44F30">
        <w:rPr>
          <w:rFonts w:ascii="Times New Roman" w:hAnsi="Times New Roman"/>
          <w:iCs/>
          <w:szCs w:val="24"/>
          <w:vertAlign w:val="superscript"/>
        </w:rPr>
        <w:t>1</w:t>
      </w:r>
      <w:r w:rsidRPr="00A44F30">
        <w:rPr>
          <w:rFonts w:ascii="Times New Roman" w:hAnsi="Times New Roman"/>
          <w:iCs/>
          <w:szCs w:val="24"/>
        </w:rPr>
        <w:t>Aerosol and Nanoparticle T</w:t>
      </w:r>
      <w:bookmarkStart w:id="0" w:name="_GoBack"/>
      <w:bookmarkEnd w:id="0"/>
      <w:r w:rsidRPr="00A44F30">
        <w:rPr>
          <w:rFonts w:ascii="Times New Roman" w:hAnsi="Times New Roman"/>
          <w:iCs/>
          <w:szCs w:val="24"/>
        </w:rPr>
        <w:t>echnology Laboratory, Environmental Science and Engineering Department, Indian Institute of Technology Bombay, Mumbai 400076, India</w:t>
      </w:r>
    </w:p>
    <w:p w:rsidR="006F1D0A" w:rsidRPr="00A44F30" w:rsidRDefault="006F1D0A" w:rsidP="004178CC">
      <w:pPr>
        <w:pStyle w:val="BCAuthorAddress"/>
        <w:spacing w:line="240" w:lineRule="auto"/>
        <w:rPr>
          <w:rFonts w:ascii="Times New Roman" w:hAnsi="Times New Roman"/>
          <w:iCs/>
          <w:szCs w:val="24"/>
          <w:vertAlign w:val="superscript"/>
        </w:rPr>
      </w:pPr>
      <w:r w:rsidRPr="00A44F30">
        <w:rPr>
          <w:rFonts w:ascii="Times New Roman" w:hAnsi="Times New Roman"/>
          <w:iCs/>
          <w:szCs w:val="24"/>
          <w:vertAlign w:val="superscript"/>
        </w:rPr>
        <w:t>2</w:t>
      </w:r>
      <w:r w:rsidRPr="00A44F30">
        <w:rPr>
          <w:rFonts w:ascii="Times New Roman" w:hAnsi="Times New Roman"/>
          <w:iCs/>
          <w:szCs w:val="24"/>
        </w:rPr>
        <w:t>Inter-Disciplinary Program in Climate Studies, Indian Institute of Technology Bombay, Mumbai 400076, India</w:t>
      </w:r>
    </w:p>
    <w:p w:rsidR="006F1D0A" w:rsidRPr="00A44F30" w:rsidRDefault="006F1D0A" w:rsidP="004178CC">
      <w:pPr>
        <w:pStyle w:val="BCAuthorAddress"/>
        <w:spacing w:line="240" w:lineRule="auto"/>
        <w:rPr>
          <w:rFonts w:ascii="Times New Roman" w:hAnsi="Times New Roman"/>
          <w:iCs/>
          <w:szCs w:val="24"/>
        </w:rPr>
      </w:pPr>
      <w:r w:rsidRPr="00A44F30">
        <w:rPr>
          <w:rFonts w:ascii="Times New Roman" w:hAnsi="Times New Roman"/>
          <w:iCs/>
          <w:szCs w:val="24"/>
          <w:vertAlign w:val="superscript"/>
        </w:rPr>
        <w:t>3</w:t>
      </w:r>
      <w:r w:rsidRPr="00A44F30">
        <w:rPr>
          <w:rFonts w:ascii="Times New Roman" w:hAnsi="Times New Roman"/>
          <w:iCs/>
          <w:szCs w:val="24"/>
        </w:rPr>
        <w:t>Centre for Machine Intelligence and Data Science, Indian Institute of Technology Bombay, Mumbai 400076, India</w:t>
      </w: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F1D0A">
      <w:pPr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655C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759E" w:rsidRDefault="0045759E" w:rsidP="004575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78CC" w:rsidRDefault="004178CC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8CC" w:rsidRDefault="004178CC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D0A" w:rsidRPr="00A44F30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F30">
        <w:rPr>
          <w:rFonts w:ascii="Times New Roman" w:hAnsi="Times New Roman" w:cs="Times New Roman"/>
          <w:sz w:val="24"/>
          <w:szCs w:val="24"/>
        </w:rPr>
        <w:t>*To whom correspondence should be addressed:</w:t>
      </w:r>
    </w:p>
    <w:p w:rsidR="006F1D0A" w:rsidRPr="00A44F30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F30">
        <w:rPr>
          <w:rFonts w:ascii="Times New Roman" w:hAnsi="Times New Roman" w:cs="Times New Roman"/>
          <w:sz w:val="24"/>
          <w:szCs w:val="24"/>
        </w:rPr>
        <w:t>Manoranjan</w:t>
      </w:r>
      <w:proofErr w:type="spellEnd"/>
      <w:r w:rsidRPr="00A44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F30">
        <w:rPr>
          <w:rFonts w:ascii="Times New Roman" w:hAnsi="Times New Roman" w:cs="Times New Roman"/>
          <w:sz w:val="24"/>
          <w:szCs w:val="24"/>
        </w:rPr>
        <w:t>Sahu</w:t>
      </w:r>
      <w:proofErr w:type="spellEnd"/>
    </w:p>
    <w:p w:rsidR="006F1D0A" w:rsidRPr="00A44F30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F30">
        <w:rPr>
          <w:rFonts w:ascii="Times New Roman" w:hAnsi="Times New Roman" w:cs="Times New Roman"/>
          <w:sz w:val="24"/>
          <w:szCs w:val="24"/>
        </w:rPr>
        <w:t>507, Aerosol and Nanotechnology Laboratory</w:t>
      </w:r>
    </w:p>
    <w:p w:rsidR="006F1D0A" w:rsidRPr="00A44F30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F30">
        <w:rPr>
          <w:rFonts w:ascii="Times New Roman" w:hAnsi="Times New Roman" w:cs="Times New Roman"/>
          <w:sz w:val="24"/>
          <w:szCs w:val="24"/>
        </w:rPr>
        <w:t>Environmental Science and Engineering Department</w:t>
      </w:r>
    </w:p>
    <w:p w:rsidR="006F1D0A" w:rsidRPr="00A44F30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F30">
        <w:rPr>
          <w:rFonts w:ascii="Times New Roman" w:hAnsi="Times New Roman" w:cs="Times New Roman"/>
          <w:sz w:val="24"/>
          <w:szCs w:val="24"/>
        </w:rPr>
        <w:t>Indian Institute of Technology, Bombay</w:t>
      </w:r>
    </w:p>
    <w:p w:rsidR="006F1D0A" w:rsidRPr="00A44F30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F30">
        <w:rPr>
          <w:rFonts w:ascii="Times New Roman" w:hAnsi="Times New Roman" w:cs="Times New Roman"/>
          <w:sz w:val="24"/>
          <w:szCs w:val="24"/>
        </w:rPr>
        <w:t>Powai, Mumbai, India 400076</w:t>
      </w:r>
    </w:p>
    <w:p w:rsidR="006F1D0A" w:rsidRPr="00A44F30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F30">
        <w:rPr>
          <w:rFonts w:ascii="Times New Roman" w:hAnsi="Times New Roman" w:cs="Times New Roman"/>
          <w:sz w:val="24"/>
          <w:szCs w:val="24"/>
        </w:rPr>
        <w:t>Tel: +91 22 2576 7851/5852, Fax: +91 22 2576 4650</w:t>
      </w:r>
    </w:p>
    <w:p w:rsidR="00A00F1B" w:rsidRPr="00F32D6A" w:rsidRDefault="006F1D0A" w:rsidP="00417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F30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4" w:history="1">
        <w:r w:rsidRPr="00A44F30">
          <w:rPr>
            <w:rStyle w:val="Hyperlink"/>
            <w:rFonts w:ascii="Times New Roman" w:hAnsi="Times New Roman" w:cs="Times New Roman"/>
            <w:sz w:val="24"/>
            <w:szCs w:val="24"/>
          </w:rPr>
          <w:t>mrsahu@iitb.ac.in</w:t>
        </w:r>
      </w:hyperlink>
    </w:p>
    <w:p w:rsidR="006F1D0A" w:rsidRDefault="006F1D0A" w:rsidP="006F1D0A">
      <w:pPr>
        <w:jc w:val="center"/>
      </w:pPr>
    </w:p>
    <w:p w:rsidR="006F1D0A" w:rsidRDefault="006F1D0A" w:rsidP="006F1D0A">
      <w:pPr>
        <w:jc w:val="center"/>
      </w:pPr>
      <w:r>
        <w:rPr>
          <w:noProof/>
          <w:lang w:eastAsia="en-IN"/>
        </w:rPr>
        <w:drawing>
          <wp:inline distT="0" distB="0" distL="0" distR="0" wp14:anchorId="7E911B15" wp14:editId="1FC8FC67">
            <wp:extent cx="4572000" cy="2566987"/>
            <wp:effectExtent l="0" t="0" r="0" b="508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A45B4" w:rsidRPr="007A45B4" w:rsidRDefault="007A45B4" w:rsidP="006F1D0A">
      <w:pPr>
        <w:jc w:val="center"/>
        <w:rPr>
          <w:rFonts w:ascii="Times New Roman" w:hAnsi="Times New Roman" w:cs="Times New Roman"/>
          <w:sz w:val="24"/>
          <w:szCs w:val="24"/>
        </w:rPr>
      </w:pPr>
      <w:r w:rsidRPr="007A45B4">
        <w:rPr>
          <w:rFonts w:ascii="Times New Roman" w:hAnsi="Times New Roman" w:cs="Times New Roman"/>
          <w:b/>
          <w:sz w:val="24"/>
          <w:szCs w:val="24"/>
        </w:rPr>
        <w:t>Fig. S1:</w:t>
      </w:r>
      <w:r w:rsidRPr="007A45B4">
        <w:rPr>
          <w:rFonts w:ascii="Times New Roman" w:hAnsi="Times New Roman" w:cs="Times New Roman"/>
          <w:sz w:val="24"/>
          <w:szCs w:val="24"/>
        </w:rPr>
        <w:t xml:space="preserve"> Calibration Curve for DMP</w:t>
      </w:r>
      <w:r w:rsidR="004178CC">
        <w:rPr>
          <w:rFonts w:ascii="Times New Roman" w:hAnsi="Times New Roman" w:cs="Times New Roman"/>
          <w:sz w:val="24"/>
          <w:szCs w:val="24"/>
        </w:rPr>
        <w:t>.</w:t>
      </w:r>
    </w:p>
    <w:p w:rsidR="006F1D0A" w:rsidRDefault="006F1D0A" w:rsidP="006F1D0A">
      <w:pPr>
        <w:jc w:val="center"/>
      </w:pPr>
    </w:p>
    <w:p w:rsidR="006F1D0A" w:rsidRDefault="002A049F" w:rsidP="006F1D0A">
      <w:r w:rsidRPr="002A049F">
        <w:object w:dxaOrig="11160" w:dyaOrig="8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45.75pt" o:ole="">
            <v:imagedata r:id="rId6" o:title=""/>
          </v:shape>
          <o:OLEObject Type="Embed" ProgID="Origin95.Graph" ShapeID="_x0000_i1025" DrawAspect="Content" ObjectID="_1735561232" r:id="rId7"/>
        </w:object>
      </w:r>
    </w:p>
    <w:p w:rsidR="006F1D0A" w:rsidRPr="00553629" w:rsidRDefault="00F15556" w:rsidP="00553629">
      <w:pPr>
        <w:jc w:val="center"/>
        <w:rPr>
          <w:rFonts w:ascii="Times New Roman" w:hAnsi="Times New Roman" w:cs="Times New Roman"/>
          <w:sz w:val="24"/>
          <w:szCs w:val="24"/>
        </w:rPr>
      </w:pPr>
      <w:r w:rsidRPr="00F15556">
        <w:rPr>
          <w:rFonts w:ascii="Times New Roman" w:hAnsi="Times New Roman" w:cs="Times New Roman"/>
          <w:b/>
          <w:sz w:val="24"/>
          <w:szCs w:val="24"/>
        </w:rPr>
        <w:t>Fig. S2: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556">
        <w:rPr>
          <w:rFonts w:ascii="Times New Roman" w:hAnsi="Times New Roman" w:cs="Times New Roman"/>
          <w:sz w:val="24"/>
          <w:szCs w:val="24"/>
        </w:rPr>
        <w:t>Adsorption capacities (q</w:t>
      </w:r>
      <w:r w:rsidRPr="00F15556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F15556">
        <w:rPr>
          <w:rFonts w:ascii="Times New Roman" w:hAnsi="Times New Roman" w:cs="Times New Roman"/>
          <w:sz w:val="24"/>
          <w:szCs w:val="24"/>
        </w:rPr>
        <w:t>) of DMP by varying the contact time.</w:t>
      </w:r>
    </w:p>
    <w:p w:rsidR="006F1D0A" w:rsidRDefault="00553629" w:rsidP="006F1D0A">
      <w:pPr>
        <w:jc w:val="center"/>
      </w:pPr>
      <w:r>
        <w:object w:dxaOrig="11160" w:dyaOrig="8520">
          <v:shape id="_x0000_i1026" type="#_x0000_t75" style="width:403.5pt;height:309.75pt" o:ole="">
            <v:imagedata r:id="rId8" o:title=""/>
          </v:shape>
          <o:OLEObject Type="Embed" ProgID="Origin95.Graph" ShapeID="_x0000_i1026" DrawAspect="Content" ObjectID="_1735561233" r:id="rId9"/>
        </w:object>
      </w:r>
    </w:p>
    <w:p w:rsidR="00553629" w:rsidRPr="00553629" w:rsidRDefault="00553629" w:rsidP="006F1D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629">
        <w:rPr>
          <w:rFonts w:ascii="Times New Roman" w:hAnsi="Times New Roman" w:cs="Times New Roman"/>
          <w:b/>
          <w:sz w:val="24"/>
          <w:szCs w:val="24"/>
        </w:rPr>
        <w:t>Fig. S3:</w:t>
      </w:r>
      <w:r w:rsidRPr="00553629">
        <w:rPr>
          <w:rFonts w:ascii="Times New Roman" w:hAnsi="Times New Roman" w:cs="Times New Roman"/>
          <w:sz w:val="24"/>
          <w:szCs w:val="24"/>
        </w:rPr>
        <w:t xml:space="preserve"> Langmuir fitting curve for DMP adsorption.</w:t>
      </w:r>
    </w:p>
    <w:p w:rsidR="006F1D0A" w:rsidRDefault="00553629" w:rsidP="006F1D0A">
      <w:pPr>
        <w:jc w:val="center"/>
      </w:pPr>
      <w:r>
        <w:object w:dxaOrig="11160" w:dyaOrig="8520">
          <v:shape id="_x0000_i1027" type="#_x0000_t75" style="width:396pt;height:302.25pt" o:ole="">
            <v:imagedata r:id="rId10" o:title=""/>
          </v:shape>
          <o:OLEObject Type="Embed" ProgID="Origin95.Graph" ShapeID="_x0000_i1027" DrawAspect="Content" ObjectID="_1735561234" r:id="rId11"/>
        </w:object>
      </w:r>
    </w:p>
    <w:p w:rsidR="00553629" w:rsidRPr="004178CC" w:rsidRDefault="00553629" w:rsidP="00417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629">
        <w:rPr>
          <w:rFonts w:ascii="Times New Roman" w:hAnsi="Times New Roman" w:cs="Times New Roman"/>
          <w:b/>
          <w:sz w:val="24"/>
          <w:szCs w:val="24"/>
        </w:rPr>
        <w:t>Fig. S4:</w:t>
      </w:r>
      <w:r w:rsidRPr="00553629">
        <w:rPr>
          <w:rFonts w:ascii="Times New Roman" w:hAnsi="Times New Roman" w:cs="Times New Roman"/>
          <w:sz w:val="24"/>
          <w:szCs w:val="24"/>
        </w:rPr>
        <w:t xml:space="preserve"> Freundlich fitting curve for DMP adsorption.</w:t>
      </w:r>
    </w:p>
    <w:p w:rsidR="006F1D0A" w:rsidRDefault="006F1D0A" w:rsidP="004178CC"/>
    <w:sectPr w:rsidR="006F1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61"/>
    <w:rsid w:val="00042775"/>
    <w:rsid w:val="000F6DC8"/>
    <w:rsid w:val="00163EF5"/>
    <w:rsid w:val="001B72A4"/>
    <w:rsid w:val="001D25A9"/>
    <w:rsid w:val="0027768A"/>
    <w:rsid w:val="00293620"/>
    <w:rsid w:val="002A049F"/>
    <w:rsid w:val="002C1A42"/>
    <w:rsid w:val="002E413D"/>
    <w:rsid w:val="00340D06"/>
    <w:rsid w:val="00346EF0"/>
    <w:rsid w:val="003772BE"/>
    <w:rsid w:val="00414FE4"/>
    <w:rsid w:val="004178CC"/>
    <w:rsid w:val="004453B9"/>
    <w:rsid w:val="00447585"/>
    <w:rsid w:val="0045759E"/>
    <w:rsid w:val="00483DFC"/>
    <w:rsid w:val="005025EF"/>
    <w:rsid w:val="005432E1"/>
    <w:rsid w:val="00553629"/>
    <w:rsid w:val="005853E8"/>
    <w:rsid w:val="005D124A"/>
    <w:rsid w:val="005D1656"/>
    <w:rsid w:val="00642CBF"/>
    <w:rsid w:val="00655C56"/>
    <w:rsid w:val="006F1D0A"/>
    <w:rsid w:val="00712CDE"/>
    <w:rsid w:val="007864BD"/>
    <w:rsid w:val="00793B61"/>
    <w:rsid w:val="007A0C82"/>
    <w:rsid w:val="007A45B4"/>
    <w:rsid w:val="007D16AC"/>
    <w:rsid w:val="007E2F0F"/>
    <w:rsid w:val="008B0B77"/>
    <w:rsid w:val="008C432A"/>
    <w:rsid w:val="009B0F70"/>
    <w:rsid w:val="009E0192"/>
    <w:rsid w:val="00A00F1B"/>
    <w:rsid w:val="00A01A11"/>
    <w:rsid w:val="00A44F30"/>
    <w:rsid w:val="00A74AF3"/>
    <w:rsid w:val="00B008B9"/>
    <w:rsid w:val="00B5133E"/>
    <w:rsid w:val="00D616AC"/>
    <w:rsid w:val="00D714E0"/>
    <w:rsid w:val="00D7749F"/>
    <w:rsid w:val="00D90495"/>
    <w:rsid w:val="00DC01DC"/>
    <w:rsid w:val="00DE7E13"/>
    <w:rsid w:val="00DF7781"/>
    <w:rsid w:val="00E07B4B"/>
    <w:rsid w:val="00E07FE7"/>
    <w:rsid w:val="00E91C10"/>
    <w:rsid w:val="00EB7098"/>
    <w:rsid w:val="00F05D34"/>
    <w:rsid w:val="00F15556"/>
    <w:rsid w:val="00F32D6A"/>
    <w:rsid w:val="00F44536"/>
    <w:rsid w:val="00F46C06"/>
    <w:rsid w:val="00F510B4"/>
    <w:rsid w:val="00FC3000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2DDDD3D"/>
  <w15:chartTrackingRefBased/>
  <w15:docId w15:val="{25014C46-B519-4C96-A916-517A370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F1D0A"/>
    <w:rPr>
      <w:color w:val="0000FF"/>
      <w:u w:val="single"/>
    </w:rPr>
  </w:style>
  <w:style w:type="paragraph" w:customStyle="1" w:styleId="BCAuthorAddress">
    <w:name w:val="BC_Author_Address"/>
    <w:basedOn w:val="Normal"/>
    <w:next w:val="Normal"/>
    <w:rsid w:val="006F1D0A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9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chart" Target="charts/chart1.xml"/><Relationship Id="rId10" Type="http://schemas.openxmlformats.org/officeDocument/2006/relationships/image" Target="media/image3.wmf"/><Relationship Id="rId4" Type="http://schemas.openxmlformats.org/officeDocument/2006/relationships/hyperlink" Target="mailto:mrsahu@iitb.ac.in" TargetMode="External"/><Relationship Id="rId9" Type="http://schemas.openxmlformats.org/officeDocument/2006/relationships/oleObject" Target="embeddings/oleObject2.bin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Ph.D.%20Expt%20Data_APS2\Adsorption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Calibration</a:t>
            </a:r>
            <a:r>
              <a:rPr lang="en-US" b="1" baseline="0">
                <a:solidFill>
                  <a:sysClr val="windowText" lastClr="000000"/>
                </a:solidFill>
              </a:rPr>
              <a:t> Curve for DMP </a:t>
            </a:r>
            <a:endParaRPr lang="en-US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30235411198600176"/>
          <c:y val="6.19434891661894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'Calibration curve'!$H$8</c:f>
              <c:strCache>
                <c:ptCount val="1"/>
                <c:pt idx="0">
                  <c:v>od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031253280839895"/>
                  <c:y val="-0.114027639640093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'Calibration curve'!$G$9:$G$13</c:f>
              <c:numCache>
                <c:formatCode>General</c:formatCode>
                <c:ptCount val="5"/>
                <c:pt idx="0">
                  <c:v>1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xVal>
          <c:yVal>
            <c:numRef>
              <c:f>'Calibration curve'!$H$9:$H$13</c:f>
              <c:numCache>
                <c:formatCode>General</c:formatCode>
                <c:ptCount val="5"/>
                <c:pt idx="0">
                  <c:v>0.48</c:v>
                </c:pt>
                <c:pt idx="1">
                  <c:v>1</c:v>
                </c:pt>
                <c:pt idx="2">
                  <c:v>1.69</c:v>
                </c:pt>
                <c:pt idx="3">
                  <c:v>2.36</c:v>
                </c:pt>
                <c:pt idx="4">
                  <c:v>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AB6-44B9-9DEE-AA84F85DEF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2253488"/>
        <c:axId val="232253872"/>
      </c:scatterChart>
      <c:valAx>
        <c:axId val="232253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200" b="1">
                    <a:solidFill>
                      <a:sysClr val="windowText" lastClr="000000"/>
                    </a:solidFill>
                  </a:rPr>
                  <a:t>Concentration</a:t>
                </a:r>
                <a:r>
                  <a:rPr lang="en-IN" sz="1200" b="1" baseline="0">
                    <a:solidFill>
                      <a:sysClr val="windowText" lastClr="000000"/>
                    </a:solidFill>
                  </a:rPr>
                  <a:t> (mg/l)</a:t>
                </a:r>
                <a:endParaRPr lang="en-IN" sz="1200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2253872"/>
        <c:crosses val="autoZero"/>
        <c:crossBetween val="midCat"/>
      </c:valAx>
      <c:valAx>
        <c:axId val="232253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>
                    <a:solidFill>
                      <a:sysClr val="windowText" lastClr="000000"/>
                    </a:solidFill>
                  </a:rPr>
                  <a:t>Absorbance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2253488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Institute Of Technology Bombay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Saptarshi Ghosh</dc:creator>
  <cp:keywords/>
  <dc:description/>
  <cp:lastModifiedBy>Saptarshi Ghosh</cp:lastModifiedBy>
  <cp:revision>82</cp:revision>
  <dcterms:created xsi:type="dcterms:W3CDTF">2022-07-19T08:01:00Z</dcterms:created>
  <dcterms:modified xsi:type="dcterms:W3CDTF">2023-01-18T10:04:00Z</dcterms:modified>
</cp:coreProperties>
</file>