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368F" w14:textId="18F0EB37" w:rsidR="00435582" w:rsidRPr="00C05B79" w:rsidRDefault="00014B32">
      <w:pPr>
        <w:rPr>
          <w:rFonts w:ascii="Times New Roman" w:hAnsi="Times New Roman" w:cs="Times New Roman"/>
          <w:szCs w:val="21"/>
        </w:rPr>
      </w:pPr>
      <w:r w:rsidRPr="00014B32">
        <w:rPr>
          <w:rFonts w:ascii="Times New Roman" w:eastAsia="Times New Roman Uni" w:hAnsi="Times New Roman" w:cs="Times New Roman"/>
          <w:b/>
          <w:szCs w:val="21"/>
        </w:rPr>
        <w:t>Supplementary Table S</w:t>
      </w:r>
      <w:r w:rsidR="000605EC" w:rsidRPr="00C05B79">
        <w:rPr>
          <w:rFonts w:ascii="Times New Roman" w:hAnsi="Times New Roman" w:cs="Times New Roman"/>
          <w:b/>
          <w:bCs/>
          <w:szCs w:val="21"/>
        </w:rPr>
        <w:t>1</w:t>
      </w:r>
      <w:r w:rsidR="005C05E8" w:rsidRPr="00C05B79">
        <w:rPr>
          <w:rFonts w:ascii="Times New Roman" w:hAnsi="Times New Roman" w:cs="Times New Roman"/>
          <w:b/>
          <w:bCs/>
          <w:szCs w:val="21"/>
        </w:rPr>
        <w:t>.</w:t>
      </w:r>
      <w:r w:rsidR="005C05E8" w:rsidRPr="00C05B79">
        <w:rPr>
          <w:rFonts w:ascii="Times New Roman" w:hAnsi="Times New Roman" w:cs="Times New Roman"/>
          <w:szCs w:val="21"/>
        </w:rPr>
        <w:t xml:space="preserve"> ICD-10 code</w:t>
      </w:r>
      <w:r w:rsidR="008B1E83">
        <w:rPr>
          <w:rFonts w:ascii="Times New Roman" w:hAnsi="Times New Roman" w:cs="Times New Roman"/>
          <w:szCs w:val="21"/>
        </w:rPr>
        <w:t>s</w:t>
      </w:r>
      <w:r w:rsidR="005C05E8" w:rsidRPr="00C05B79">
        <w:rPr>
          <w:rFonts w:ascii="Times New Roman" w:hAnsi="Times New Roman" w:cs="Times New Roman"/>
          <w:szCs w:val="21"/>
        </w:rPr>
        <w:t xml:space="preserve"> investigated.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2693"/>
      </w:tblGrid>
      <w:tr w:rsidR="005C05E8" w:rsidRPr="00C533B5" w14:paraId="763480CC" w14:textId="77777777" w:rsidTr="00C26083">
        <w:tc>
          <w:tcPr>
            <w:tcW w:w="495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4031C64" w14:textId="16777D64" w:rsidR="005C05E8" w:rsidRPr="00C05B79" w:rsidRDefault="00DB3E13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b/>
                <w:bCs/>
                <w:szCs w:val="21"/>
              </w:rPr>
              <w:t>Fragility fracture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64DB0E" w14:textId="0718D66A" w:rsidR="005C05E8" w:rsidRPr="00C05B79" w:rsidRDefault="005C05E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05B79">
              <w:rPr>
                <w:rFonts w:ascii="Times New Roman" w:hAnsi="Times New Roman" w:cs="Times New Roman"/>
                <w:b/>
                <w:bCs/>
                <w:szCs w:val="21"/>
              </w:rPr>
              <w:t>ICD-10 code starts with</w:t>
            </w:r>
          </w:p>
        </w:tc>
      </w:tr>
      <w:tr w:rsidR="000A1C07" w:rsidRPr="00C533B5" w14:paraId="2B961A0F" w14:textId="77777777" w:rsidTr="006B2849">
        <w:tc>
          <w:tcPr>
            <w:tcW w:w="4957" w:type="dxa"/>
            <w:tcBorders>
              <w:top w:val="double" w:sz="4" w:space="0" w:color="auto"/>
              <w:bottom w:val="nil"/>
            </w:tcBorders>
          </w:tcPr>
          <w:p w14:paraId="573E14B5" w14:textId="3B5E3884" w:rsidR="000A1C07" w:rsidRPr="00C05B79" w:rsidRDefault="000A1C07" w:rsidP="000A1C07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Vertebral fracture</w:t>
            </w:r>
          </w:p>
        </w:tc>
        <w:tc>
          <w:tcPr>
            <w:tcW w:w="2693" w:type="dxa"/>
            <w:tcBorders>
              <w:top w:val="double" w:sz="4" w:space="0" w:color="auto"/>
              <w:bottom w:val="nil"/>
            </w:tcBorders>
          </w:tcPr>
          <w:p w14:paraId="03AD54AD" w14:textId="2E04250E" w:rsidR="000A1C07" w:rsidRPr="00C05B79" w:rsidRDefault="000A1C07" w:rsidP="000A1C0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A1C07" w:rsidRPr="00C533B5" w14:paraId="0D0EDD72" w14:textId="77777777" w:rsidTr="006B2849">
        <w:tc>
          <w:tcPr>
            <w:tcW w:w="4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72878B" w14:textId="4151FD06" w:rsidR="000A1C07" w:rsidRPr="00C05B79" w:rsidRDefault="000A1C07" w:rsidP="000A1C07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Thoracic fracture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C6AE06" w14:textId="0164A13B" w:rsidR="000A1C07" w:rsidRPr="00C05B79" w:rsidRDefault="000A1C07" w:rsidP="000A1C07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S220, S221</w:t>
            </w:r>
          </w:p>
        </w:tc>
      </w:tr>
      <w:tr w:rsidR="000A1C07" w:rsidRPr="00C533B5" w14:paraId="10042F32" w14:textId="77777777" w:rsidTr="006B2849">
        <w:tc>
          <w:tcPr>
            <w:tcW w:w="4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219E9" w14:textId="25C5EE2C" w:rsidR="000A1C07" w:rsidRPr="00C05B79" w:rsidRDefault="000A1C07" w:rsidP="000A1C07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Lumbar fracture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8BBA9" w14:textId="2F050C8E" w:rsidR="000A1C07" w:rsidRPr="00C05B79" w:rsidRDefault="000A1C07" w:rsidP="000A1C07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S320, S327</w:t>
            </w:r>
          </w:p>
        </w:tc>
      </w:tr>
      <w:tr w:rsidR="000A1C07" w:rsidRPr="00C533B5" w14:paraId="342FEC13" w14:textId="77777777" w:rsidTr="006B2849">
        <w:tc>
          <w:tcPr>
            <w:tcW w:w="4957" w:type="dxa"/>
            <w:tcBorders>
              <w:top w:val="nil"/>
            </w:tcBorders>
          </w:tcPr>
          <w:p w14:paraId="0B933AC1" w14:textId="1D68A0CC" w:rsidR="000A1C07" w:rsidRPr="00C05B79" w:rsidRDefault="000A1C07" w:rsidP="000A1C07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Fracture of spine, miscellaneous</w:t>
            </w:r>
          </w:p>
        </w:tc>
        <w:tc>
          <w:tcPr>
            <w:tcW w:w="2693" w:type="dxa"/>
            <w:tcBorders>
              <w:top w:val="nil"/>
            </w:tcBorders>
          </w:tcPr>
          <w:p w14:paraId="2A41AA53" w14:textId="1E4A5B8B" w:rsidR="000A1C07" w:rsidRPr="00C05B79" w:rsidRDefault="000A1C07" w:rsidP="000A1C07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T021, T08-</w:t>
            </w:r>
          </w:p>
        </w:tc>
      </w:tr>
      <w:tr w:rsidR="000A1C07" w:rsidRPr="00C533B5" w14:paraId="31D8712F" w14:textId="77777777" w:rsidTr="00DD5AAE">
        <w:tc>
          <w:tcPr>
            <w:tcW w:w="4957" w:type="dxa"/>
          </w:tcPr>
          <w:p w14:paraId="2D80580A" w14:textId="0350DC41" w:rsidR="000A1C07" w:rsidRPr="00C05B79" w:rsidRDefault="000A1C07" w:rsidP="00A00F6C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Sacral fracture</w:t>
            </w:r>
          </w:p>
        </w:tc>
        <w:tc>
          <w:tcPr>
            <w:tcW w:w="2693" w:type="dxa"/>
          </w:tcPr>
          <w:p w14:paraId="2FBE47E2" w14:textId="368D1C8D" w:rsidR="000A1C07" w:rsidRPr="00C05B79" w:rsidRDefault="000A1C07" w:rsidP="000A1C07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S321</w:t>
            </w:r>
          </w:p>
        </w:tc>
      </w:tr>
      <w:tr w:rsidR="000A1C07" w:rsidRPr="00C533B5" w14:paraId="20B0D241" w14:textId="77777777" w:rsidTr="00DD5AAE">
        <w:tc>
          <w:tcPr>
            <w:tcW w:w="4957" w:type="dxa"/>
          </w:tcPr>
          <w:p w14:paraId="577AE7DF" w14:textId="6520E503" w:rsidR="000A1C07" w:rsidRPr="00C05B79" w:rsidRDefault="000A1C07" w:rsidP="00A00F6C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Pubic fracture</w:t>
            </w:r>
          </w:p>
        </w:tc>
        <w:tc>
          <w:tcPr>
            <w:tcW w:w="2693" w:type="dxa"/>
          </w:tcPr>
          <w:p w14:paraId="211E4103" w14:textId="770BD8C5" w:rsidR="000A1C07" w:rsidRPr="00C05B79" w:rsidRDefault="000A1C07" w:rsidP="000A1C07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S325</w:t>
            </w:r>
          </w:p>
        </w:tc>
      </w:tr>
      <w:tr w:rsidR="000A1C07" w:rsidRPr="00C533B5" w14:paraId="155ABD2D" w14:textId="77777777" w:rsidTr="00DD5AAE">
        <w:tc>
          <w:tcPr>
            <w:tcW w:w="4957" w:type="dxa"/>
          </w:tcPr>
          <w:p w14:paraId="3A7ECA00" w14:textId="3262B986" w:rsidR="000A1C07" w:rsidRPr="00C05B79" w:rsidRDefault="000A1C07" w:rsidP="00A00F6C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Pelvic fracture</w:t>
            </w:r>
            <w:r w:rsidR="00BD019F">
              <w:rPr>
                <w:rFonts w:ascii="Times New Roman" w:hAnsi="Times New Roman" w:cs="Times New Roman"/>
                <w:szCs w:val="21"/>
              </w:rPr>
              <w:t xml:space="preserve"> excluding p</w:t>
            </w:r>
            <w:r w:rsidR="00E650BB">
              <w:rPr>
                <w:rFonts w:ascii="Times New Roman" w:hAnsi="Times New Roman" w:cs="Times New Roman" w:hint="eastAsia"/>
                <w:szCs w:val="21"/>
              </w:rPr>
              <w:t>u</w:t>
            </w:r>
            <w:r w:rsidR="00E650BB">
              <w:rPr>
                <w:rFonts w:ascii="Times New Roman" w:hAnsi="Times New Roman" w:cs="Times New Roman"/>
                <w:szCs w:val="21"/>
              </w:rPr>
              <w:t>b</w:t>
            </w:r>
            <w:r w:rsidR="00BD019F">
              <w:rPr>
                <w:rFonts w:ascii="Times New Roman" w:hAnsi="Times New Roman" w:cs="Times New Roman"/>
                <w:szCs w:val="21"/>
              </w:rPr>
              <w:t>ic fracture</w:t>
            </w:r>
          </w:p>
        </w:tc>
        <w:tc>
          <w:tcPr>
            <w:tcW w:w="2693" w:type="dxa"/>
          </w:tcPr>
          <w:p w14:paraId="2D18394B" w14:textId="7938F73F" w:rsidR="000A1C07" w:rsidRPr="00C05B79" w:rsidRDefault="000A1C07" w:rsidP="000A1C07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S328</w:t>
            </w:r>
          </w:p>
        </w:tc>
      </w:tr>
      <w:tr w:rsidR="000A1C07" w:rsidRPr="00C533B5" w14:paraId="5E340FAE" w14:textId="77777777" w:rsidTr="00DD5AAE">
        <w:tc>
          <w:tcPr>
            <w:tcW w:w="4957" w:type="dxa"/>
          </w:tcPr>
          <w:p w14:paraId="55183366" w14:textId="4BADA48E" w:rsidR="000A1C07" w:rsidRPr="00C05B79" w:rsidRDefault="000A1C07" w:rsidP="00A00F6C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Proximal humeral fracture</w:t>
            </w:r>
          </w:p>
        </w:tc>
        <w:tc>
          <w:tcPr>
            <w:tcW w:w="2693" w:type="dxa"/>
          </w:tcPr>
          <w:p w14:paraId="1C78B7E8" w14:textId="7F6018F3" w:rsidR="000A1C07" w:rsidRPr="00C05B79" w:rsidRDefault="000A1C07" w:rsidP="000A1C07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S422</w:t>
            </w:r>
          </w:p>
        </w:tc>
      </w:tr>
      <w:tr w:rsidR="000A1C07" w:rsidRPr="00C533B5" w14:paraId="69CF77A8" w14:textId="77777777" w:rsidTr="00DD5AAE">
        <w:tc>
          <w:tcPr>
            <w:tcW w:w="4957" w:type="dxa"/>
          </w:tcPr>
          <w:p w14:paraId="0E4A5C3B" w14:textId="2D168493" w:rsidR="000A1C07" w:rsidRPr="00C05B79" w:rsidRDefault="000A1C07" w:rsidP="00A00F6C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Distal radius fracture</w:t>
            </w:r>
          </w:p>
        </w:tc>
        <w:tc>
          <w:tcPr>
            <w:tcW w:w="2693" w:type="dxa"/>
          </w:tcPr>
          <w:p w14:paraId="55C10AFD" w14:textId="23443FFC" w:rsidR="000A1C07" w:rsidRPr="00C05B79" w:rsidRDefault="000A1C07" w:rsidP="000A1C07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S525</w:t>
            </w:r>
          </w:p>
        </w:tc>
      </w:tr>
      <w:tr w:rsidR="000A1C07" w:rsidRPr="00C533B5" w14:paraId="603718CF" w14:textId="77777777" w:rsidTr="005C296E">
        <w:tc>
          <w:tcPr>
            <w:tcW w:w="4957" w:type="dxa"/>
            <w:tcBorders>
              <w:bottom w:val="single" w:sz="4" w:space="0" w:color="auto"/>
            </w:tcBorders>
          </w:tcPr>
          <w:p w14:paraId="572E4983" w14:textId="133B8F45" w:rsidR="000A1C07" w:rsidRPr="00C05B79" w:rsidRDefault="000A1C07" w:rsidP="00A00F6C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Hip fracture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5C70C7F" w14:textId="23329993" w:rsidR="000A1C07" w:rsidRPr="00C05B79" w:rsidRDefault="000A1C07" w:rsidP="000A1C07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S720, S721, S722</w:t>
            </w:r>
          </w:p>
        </w:tc>
      </w:tr>
      <w:tr w:rsidR="000A1C07" w:rsidRPr="00C533B5" w14:paraId="48DF5CE9" w14:textId="77777777" w:rsidTr="005C296E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BFB1A3" w14:textId="4361F90C" w:rsidR="000A1C07" w:rsidRPr="00C05B79" w:rsidRDefault="000A1C07" w:rsidP="00A00F6C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Sequelae of fracture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0E9E65" w14:textId="209C22B2" w:rsidR="000A1C07" w:rsidRPr="00C05B79" w:rsidRDefault="000A1C07" w:rsidP="000A1C0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A1C07" w:rsidRPr="00C533B5" w14:paraId="6640E90C" w14:textId="77777777" w:rsidTr="005C296E">
        <w:tc>
          <w:tcPr>
            <w:tcW w:w="4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C36C7" w14:textId="0E08EBFD" w:rsidR="000A1C07" w:rsidRPr="00C05B79" w:rsidRDefault="000A1C07" w:rsidP="000A1C07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Old vertebral fracture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CE4BDB" w14:textId="0751EFE0" w:rsidR="000A1C07" w:rsidRPr="00C05B79" w:rsidRDefault="000A1C07" w:rsidP="000A1C07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T911</w:t>
            </w:r>
          </w:p>
        </w:tc>
      </w:tr>
      <w:tr w:rsidR="000A1C07" w:rsidRPr="00C533B5" w14:paraId="4B45DBF1" w14:textId="77777777" w:rsidTr="005C296E">
        <w:tc>
          <w:tcPr>
            <w:tcW w:w="4957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395F0D" w14:textId="68977CE3" w:rsidR="000A1C07" w:rsidRPr="00C05B79" w:rsidRDefault="000A1C07" w:rsidP="000A1C07">
            <w:pPr>
              <w:tabs>
                <w:tab w:val="left" w:pos="3420"/>
              </w:tabs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Old hip fracture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B0072EE" w14:textId="49C871A4" w:rsidR="000A1C07" w:rsidRPr="00C05B79" w:rsidRDefault="000A1C07" w:rsidP="000A1C07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T931</w:t>
            </w:r>
          </w:p>
        </w:tc>
      </w:tr>
      <w:tr w:rsidR="00C26083" w:rsidRPr="00C533B5" w14:paraId="331ED66A" w14:textId="77777777" w:rsidTr="00A434FA">
        <w:tc>
          <w:tcPr>
            <w:tcW w:w="4957" w:type="dxa"/>
            <w:tcBorders>
              <w:top w:val="double" w:sz="4" w:space="0" w:color="auto"/>
              <w:bottom w:val="double" w:sz="4" w:space="0" w:color="auto"/>
            </w:tcBorders>
          </w:tcPr>
          <w:p w14:paraId="2B6CB2FF" w14:textId="14879D70" w:rsidR="00C26083" w:rsidRPr="00C05B79" w:rsidRDefault="00C26083" w:rsidP="00C26083">
            <w:pPr>
              <w:tabs>
                <w:tab w:val="left" w:pos="3420"/>
              </w:tabs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b/>
                <w:bCs/>
                <w:szCs w:val="21"/>
              </w:rPr>
              <w:t>Disease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</w:tcPr>
          <w:p w14:paraId="041BA1E7" w14:textId="5DAE85B4" w:rsidR="00C26083" w:rsidRPr="00C05B79" w:rsidRDefault="00C26083" w:rsidP="00C26083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b/>
                <w:bCs/>
                <w:szCs w:val="21"/>
              </w:rPr>
              <w:t>ICD-10 code starts with</w:t>
            </w:r>
          </w:p>
        </w:tc>
      </w:tr>
      <w:tr w:rsidR="007948C2" w:rsidRPr="00C533B5" w14:paraId="4E25496D" w14:textId="77777777" w:rsidTr="00A434FA">
        <w:tc>
          <w:tcPr>
            <w:tcW w:w="49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9154" w14:textId="1AC23E66" w:rsidR="007948C2" w:rsidRPr="00C05B79" w:rsidRDefault="007948C2" w:rsidP="007948C2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Secondary malignant neoplasm of bone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291E" w14:textId="28E0909E" w:rsidR="007948C2" w:rsidRPr="00C05B79" w:rsidRDefault="007948C2" w:rsidP="007948C2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C795</w:t>
            </w:r>
          </w:p>
        </w:tc>
      </w:tr>
      <w:tr w:rsidR="007948C2" w:rsidRPr="00C533B5" w14:paraId="366AF7ED" w14:textId="77777777" w:rsidTr="007948C2">
        <w:tc>
          <w:tcPr>
            <w:tcW w:w="4957" w:type="dxa"/>
            <w:tcBorders>
              <w:top w:val="single" w:sz="4" w:space="0" w:color="auto"/>
            </w:tcBorders>
          </w:tcPr>
          <w:p w14:paraId="077EB929" w14:textId="35A7351A" w:rsidR="007948C2" w:rsidRPr="00C05B79" w:rsidRDefault="007948C2" w:rsidP="00946A3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Idiopathic thrombocytopenic purpura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3921637" w14:textId="0741C11B" w:rsidR="007948C2" w:rsidRPr="00C05B79" w:rsidRDefault="007948C2" w:rsidP="007948C2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D693</w:t>
            </w:r>
          </w:p>
        </w:tc>
      </w:tr>
      <w:tr w:rsidR="007948C2" w:rsidRPr="00C533B5" w14:paraId="3F75B7CC" w14:textId="77777777" w:rsidTr="00DD5AAE">
        <w:tc>
          <w:tcPr>
            <w:tcW w:w="4957" w:type="dxa"/>
          </w:tcPr>
          <w:p w14:paraId="40B5FE90" w14:textId="27B36491" w:rsidR="007948C2" w:rsidRPr="00C05B79" w:rsidRDefault="007948C2" w:rsidP="00946A3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Diabetes mellitus</w:t>
            </w:r>
          </w:p>
        </w:tc>
        <w:tc>
          <w:tcPr>
            <w:tcW w:w="2693" w:type="dxa"/>
          </w:tcPr>
          <w:p w14:paraId="20F3AE62" w14:textId="4EE06973" w:rsidR="007948C2" w:rsidRPr="00C05B79" w:rsidRDefault="007948C2" w:rsidP="007948C2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E10-E14</w:t>
            </w:r>
          </w:p>
        </w:tc>
      </w:tr>
      <w:tr w:rsidR="007948C2" w:rsidRPr="00C533B5" w14:paraId="56C54C20" w14:textId="77777777" w:rsidTr="00DD5AAE">
        <w:tc>
          <w:tcPr>
            <w:tcW w:w="4957" w:type="dxa"/>
          </w:tcPr>
          <w:p w14:paraId="2218F0EA" w14:textId="6558D5A1" w:rsidR="007948C2" w:rsidRPr="00C05B79" w:rsidRDefault="007948C2" w:rsidP="00946A3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 xml:space="preserve">Eating </w:t>
            </w:r>
            <w:r w:rsidR="008B1E83">
              <w:rPr>
                <w:rFonts w:ascii="Times New Roman" w:hAnsi="Times New Roman" w:cs="Times New Roman"/>
                <w:szCs w:val="21"/>
              </w:rPr>
              <w:t>d</w:t>
            </w:r>
            <w:r w:rsidR="008B1E83" w:rsidRPr="00C05B79">
              <w:rPr>
                <w:rFonts w:ascii="Times New Roman" w:hAnsi="Times New Roman" w:cs="Times New Roman"/>
                <w:szCs w:val="21"/>
              </w:rPr>
              <w:t>isorder</w:t>
            </w:r>
          </w:p>
        </w:tc>
        <w:tc>
          <w:tcPr>
            <w:tcW w:w="2693" w:type="dxa"/>
          </w:tcPr>
          <w:p w14:paraId="31DF18C0" w14:textId="3FBFD8E5" w:rsidR="007948C2" w:rsidRPr="00C05B79" w:rsidRDefault="007948C2" w:rsidP="007948C2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F50</w:t>
            </w:r>
          </w:p>
        </w:tc>
      </w:tr>
      <w:tr w:rsidR="007948C2" w:rsidRPr="00C533B5" w14:paraId="014EFA88" w14:textId="77777777" w:rsidTr="00DD5AAE">
        <w:tc>
          <w:tcPr>
            <w:tcW w:w="4957" w:type="dxa"/>
          </w:tcPr>
          <w:p w14:paraId="6A064150" w14:textId="5104DA19" w:rsidR="007948C2" w:rsidRPr="00C05B79" w:rsidRDefault="007948C2" w:rsidP="00946A3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Epilepsy</w:t>
            </w:r>
          </w:p>
        </w:tc>
        <w:tc>
          <w:tcPr>
            <w:tcW w:w="2693" w:type="dxa"/>
          </w:tcPr>
          <w:p w14:paraId="0D04842A" w14:textId="407CBAE7" w:rsidR="007948C2" w:rsidRPr="00C05B79" w:rsidRDefault="007948C2" w:rsidP="007948C2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G40, G41</w:t>
            </w:r>
          </w:p>
        </w:tc>
      </w:tr>
      <w:tr w:rsidR="007948C2" w:rsidRPr="00C533B5" w14:paraId="424F79D3" w14:textId="77777777" w:rsidTr="00DD5AAE">
        <w:tc>
          <w:tcPr>
            <w:tcW w:w="4957" w:type="dxa"/>
          </w:tcPr>
          <w:p w14:paraId="4DEDDA85" w14:textId="1C08655F" w:rsidR="007948C2" w:rsidRPr="00C05B79" w:rsidRDefault="007948C2" w:rsidP="00946A3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 xml:space="preserve">Respiratory </w:t>
            </w:r>
            <w:r w:rsidR="008B1E83">
              <w:rPr>
                <w:rFonts w:ascii="Times New Roman" w:hAnsi="Times New Roman" w:cs="Times New Roman"/>
                <w:szCs w:val="21"/>
              </w:rPr>
              <w:t>d</w:t>
            </w:r>
            <w:r w:rsidR="008B1E83" w:rsidRPr="00C05B79">
              <w:rPr>
                <w:rFonts w:ascii="Times New Roman" w:hAnsi="Times New Roman" w:cs="Times New Roman"/>
                <w:szCs w:val="21"/>
              </w:rPr>
              <w:t>iseases</w:t>
            </w:r>
          </w:p>
        </w:tc>
        <w:tc>
          <w:tcPr>
            <w:tcW w:w="2693" w:type="dxa"/>
          </w:tcPr>
          <w:p w14:paraId="38E4F31D" w14:textId="4A899B36" w:rsidR="007948C2" w:rsidRPr="00C05B79" w:rsidRDefault="007948C2" w:rsidP="007948C2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J00-J99</w:t>
            </w:r>
          </w:p>
        </w:tc>
      </w:tr>
      <w:tr w:rsidR="007948C2" w:rsidRPr="00C533B5" w14:paraId="56777BC4" w14:textId="77777777" w:rsidTr="00DD5AAE">
        <w:tc>
          <w:tcPr>
            <w:tcW w:w="4957" w:type="dxa"/>
          </w:tcPr>
          <w:p w14:paraId="7E0168C4" w14:textId="4E222F62" w:rsidR="007948C2" w:rsidRPr="00C05B79" w:rsidRDefault="007948C2" w:rsidP="00946A3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eastAsia="Times New Roman Uni" w:hAnsi="Times New Roman" w:cs="Times New Roman"/>
                <w:szCs w:val="21"/>
              </w:rPr>
              <w:t>Noninfective enteritis and colitis</w:t>
            </w:r>
          </w:p>
        </w:tc>
        <w:tc>
          <w:tcPr>
            <w:tcW w:w="2693" w:type="dxa"/>
          </w:tcPr>
          <w:p w14:paraId="171D3498" w14:textId="347984A2" w:rsidR="007948C2" w:rsidRPr="00C05B79" w:rsidRDefault="007948C2" w:rsidP="007948C2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K50-K52</w:t>
            </w:r>
          </w:p>
        </w:tc>
      </w:tr>
      <w:tr w:rsidR="007948C2" w:rsidRPr="00C533B5" w14:paraId="724F7C96" w14:textId="77777777" w:rsidTr="00DD5AAE">
        <w:tc>
          <w:tcPr>
            <w:tcW w:w="4957" w:type="dxa"/>
          </w:tcPr>
          <w:p w14:paraId="71A0C0B0" w14:textId="0925A5DD" w:rsidR="007948C2" w:rsidRPr="00C05B79" w:rsidRDefault="007948C2" w:rsidP="00946A3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Ulcerative colitis</w:t>
            </w:r>
          </w:p>
        </w:tc>
        <w:tc>
          <w:tcPr>
            <w:tcW w:w="2693" w:type="dxa"/>
          </w:tcPr>
          <w:p w14:paraId="3F0D0A43" w14:textId="48F2CA9D" w:rsidR="007948C2" w:rsidRPr="00C05B79" w:rsidRDefault="007948C2" w:rsidP="007948C2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K51</w:t>
            </w:r>
          </w:p>
        </w:tc>
      </w:tr>
      <w:tr w:rsidR="007948C2" w:rsidRPr="00C533B5" w14:paraId="43EB58B7" w14:textId="77777777" w:rsidTr="00DD5AAE">
        <w:tc>
          <w:tcPr>
            <w:tcW w:w="4957" w:type="dxa"/>
          </w:tcPr>
          <w:p w14:paraId="0C14D028" w14:textId="1B3F47D7" w:rsidR="007948C2" w:rsidRPr="00C05B79" w:rsidRDefault="007948C2" w:rsidP="00946A3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Rheumatoid arthritis</w:t>
            </w:r>
          </w:p>
        </w:tc>
        <w:tc>
          <w:tcPr>
            <w:tcW w:w="2693" w:type="dxa"/>
          </w:tcPr>
          <w:p w14:paraId="1582545E" w14:textId="3C926B3B" w:rsidR="007948C2" w:rsidRPr="00C05B79" w:rsidRDefault="007948C2" w:rsidP="007948C2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M069</w:t>
            </w:r>
          </w:p>
        </w:tc>
      </w:tr>
      <w:tr w:rsidR="007948C2" w:rsidRPr="00C533B5" w14:paraId="2CDCB3C0" w14:textId="77777777" w:rsidTr="00DD5AAE">
        <w:tc>
          <w:tcPr>
            <w:tcW w:w="4957" w:type="dxa"/>
          </w:tcPr>
          <w:p w14:paraId="40D3F228" w14:textId="24C6BB0A" w:rsidR="007948C2" w:rsidRPr="00C05B79" w:rsidRDefault="007948C2" w:rsidP="00946A3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Osteoporosis</w:t>
            </w:r>
          </w:p>
        </w:tc>
        <w:tc>
          <w:tcPr>
            <w:tcW w:w="2693" w:type="dxa"/>
          </w:tcPr>
          <w:p w14:paraId="1DFDCE36" w14:textId="28FD112C" w:rsidR="007948C2" w:rsidRPr="00C05B79" w:rsidRDefault="007948C2" w:rsidP="007948C2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M80, M81</w:t>
            </w:r>
          </w:p>
        </w:tc>
      </w:tr>
      <w:tr w:rsidR="007948C2" w:rsidRPr="00C533B5" w14:paraId="3059238F" w14:textId="77777777" w:rsidTr="00DD5AAE">
        <w:tc>
          <w:tcPr>
            <w:tcW w:w="4957" w:type="dxa"/>
          </w:tcPr>
          <w:p w14:paraId="29E8A731" w14:textId="04287A06" w:rsidR="007948C2" w:rsidRPr="00C05B79" w:rsidRDefault="007948C2" w:rsidP="00946A3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  <w:shd w:val="clear" w:color="auto" w:fill="FFFFFF"/>
              </w:rPr>
              <w:t>Osteonecrosis of the femoral head</w:t>
            </w:r>
          </w:p>
        </w:tc>
        <w:tc>
          <w:tcPr>
            <w:tcW w:w="2693" w:type="dxa"/>
          </w:tcPr>
          <w:p w14:paraId="5D62BF7E" w14:textId="1D8FB5C3" w:rsidR="007948C2" w:rsidRPr="00C05B79" w:rsidRDefault="007948C2" w:rsidP="007948C2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M878</w:t>
            </w:r>
          </w:p>
        </w:tc>
      </w:tr>
      <w:tr w:rsidR="007948C2" w:rsidRPr="00C533B5" w14:paraId="58E92A0C" w14:textId="77777777" w:rsidTr="00DD5AAE">
        <w:tc>
          <w:tcPr>
            <w:tcW w:w="4957" w:type="dxa"/>
          </w:tcPr>
          <w:p w14:paraId="66B5F62B" w14:textId="314001F9" w:rsidR="007948C2" w:rsidRPr="00C05B79" w:rsidRDefault="007948C2" w:rsidP="00946A3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Absent, scanty</w:t>
            </w:r>
            <w:r w:rsidR="008B1E83">
              <w:rPr>
                <w:rFonts w:ascii="Times New Roman" w:hAnsi="Times New Roman" w:cs="Times New Roman"/>
                <w:szCs w:val="21"/>
              </w:rPr>
              <w:t>,</w:t>
            </w:r>
            <w:r w:rsidRPr="00C05B79">
              <w:rPr>
                <w:rFonts w:ascii="Times New Roman" w:hAnsi="Times New Roman" w:cs="Times New Roman"/>
                <w:szCs w:val="21"/>
              </w:rPr>
              <w:t xml:space="preserve"> and rare menstruation</w:t>
            </w:r>
          </w:p>
        </w:tc>
        <w:tc>
          <w:tcPr>
            <w:tcW w:w="2693" w:type="dxa"/>
          </w:tcPr>
          <w:p w14:paraId="6DB1CBED" w14:textId="10C1E2F1" w:rsidR="007948C2" w:rsidRPr="00C05B79" w:rsidRDefault="007948C2" w:rsidP="007948C2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N91</w:t>
            </w:r>
          </w:p>
        </w:tc>
      </w:tr>
      <w:tr w:rsidR="007948C2" w:rsidRPr="00C533B5" w14:paraId="68DDF38D" w14:textId="77777777" w:rsidTr="00DD5AAE">
        <w:tc>
          <w:tcPr>
            <w:tcW w:w="4957" w:type="dxa"/>
          </w:tcPr>
          <w:p w14:paraId="03FEFE62" w14:textId="2579B67E" w:rsidR="007948C2" w:rsidRPr="00C05B79" w:rsidRDefault="007948C2" w:rsidP="00946A3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Female infertility associated with anovulation</w:t>
            </w:r>
          </w:p>
        </w:tc>
        <w:tc>
          <w:tcPr>
            <w:tcW w:w="2693" w:type="dxa"/>
          </w:tcPr>
          <w:p w14:paraId="687197EB" w14:textId="39F15506" w:rsidR="007948C2" w:rsidRPr="00C05B79" w:rsidRDefault="007948C2" w:rsidP="007948C2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N970</w:t>
            </w:r>
          </w:p>
        </w:tc>
      </w:tr>
      <w:tr w:rsidR="007948C2" w:rsidRPr="00C533B5" w14:paraId="7C726EA1" w14:textId="77777777" w:rsidTr="00DD5AAE">
        <w:tc>
          <w:tcPr>
            <w:tcW w:w="4957" w:type="dxa"/>
          </w:tcPr>
          <w:p w14:paraId="50485F7D" w14:textId="0CBDE607" w:rsidR="007948C2" w:rsidRPr="00C05B79" w:rsidRDefault="007948C2" w:rsidP="00946A3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Female infertility unspecified</w:t>
            </w:r>
          </w:p>
        </w:tc>
        <w:tc>
          <w:tcPr>
            <w:tcW w:w="2693" w:type="dxa"/>
          </w:tcPr>
          <w:p w14:paraId="03841050" w14:textId="4A8D43CB" w:rsidR="007948C2" w:rsidRPr="00C05B79" w:rsidRDefault="007948C2" w:rsidP="007948C2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N979</w:t>
            </w:r>
          </w:p>
        </w:tc>
      </w:tr>
      <w:tr w:rsidR="007948C2" w:rsidRPr="00C533B5" w14:paraId="3EC5BC87" w14:textId="77777777" w:rsidTr="00DD5AAE">
        <w:tc>
          <w:tcPr>
            <w:tcW w:w="4957" w:type="dxa"/>
          </w:tcPr>
          <w:p w14:paraId="25D5589E" w14:textId="3873E167" w:rsidR="007948C2" w:rsidRPr="00C05B79" w:rsidRDefault="007948C2" w:rsidP="00946A3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Osteogenesis imperfecta</w:t>
            </w:r>
          </w:p>
        </w:tc>
        <w:tc>
          <w:tcPr>
            <w:tcW w:w="2693" w:type="dxa"/>
          </w:tcPr>
          <w:p w14:paraId="04B56A90" w14:textId="66C49E37" w:rsidR="007948C2" w:rsidRPr="00C05B79" w:rsidRDefault="007948C2" w:rsidP="007948C2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Q780</w:t>
            </w:r>
          </w:p>
        </w:tc>
      </w:tr>
    </w:tbl>
    <w:p w14:paraId="5221D730" w14:textId="59DE9F69" w:rsidR="005C05E8" w:rsidRPr="00C05B79" w:rsidRDefault="00F07EC2">
      <w:pPr>
        <w:rPr>
          <w:rFonts w:ascii="Times New Roman" w:hAnsi="Times New Roman" w:cs="Times New Roman"/>
          <w:szCs w:val="21"/>
        </w:rPr>
      </w:pPr>
      <w:r w:rsidRPr="00C533B5">
        <w:rPr>
          <w:rFonts w:ascii="Times New Roman" w:eastAsia="Times New Roman Uni" w:hAnsi="Times New Roman" w:cs="Times New Roman"/>
          <w:bCs/>
          <w:szCs w:val="21"/>
        </w:rPr>
        <w:t>ICD-10</w:t>
      </w:r>
      <w:r w:rsidR="00C533B5">
        <w:rPr>
          <w:rFonts w:ascii="Times New Roman" w:eastAsia="Times New Roman Uni" w:hAnsi="Times New Roman" w:cs="Times New Roman"/>
          <w:bCs/>
          <w:szCs w:val="21"/>
        </w:rPr>
        <w:t>,</w:t>
      </w:r>
      <w:r w:rsidR="00C533B5" w:rsidRPr="00C533B5">
        <w:rPr>
          <w:rFonts w:ascii="Times New Roman" w:eastAsia="Times New Roman Uni" w:hAnsi="Times New Roman" w:cs="Times New Roman"/>
          <w:bCs/>
          <w:szCs w:val="21"/>
        </w:rPr>
        <w:t xml:space="preserve"> </w:t>
      </w:r>
      <w:r w:rsidR="003D7CA0" w:rsidRPr="00C533B5">
        <w:rPr>
          <w:rFonts w:ascii="Times New Roman" w:eastAsia="Times New Roman Uni" w:hAnsi="Times New Roman" w:cs="Times New Roman"/>
          <w:bCs/>
          <w:szCs w:val="21"/>
        </w:rPr>
        <w:t xml:space="preserve">International Classification of Diseases, </w:t>
      </w:r>
      <w:r w:rsidR="008B1E83">
        <w:rPr>
          <w:rFonts w:ascii="Times New Roman" w:eastAsia="Times New Roman Uni" w:hAnsi="Times New Roman" w:cs="Times New Roman"/>
          <w:bCs/>
          <w:szCs w:val="21"/>
        </w:rPr>
        <w:t>10</w:t>
      </w:r>
      <w:r w:rsidR="003D7CA0" w:rsidRPr="00C533B5">
        <w:rPr>
          <w:rFonts w:ascii="Times New Roman" w:eastAsia="Times New Roman Uni" w:hAnsi="Times New Roman" w:cs="Times New Roman"/>
          <w:bCs/>
          <w:szCs w:val="21"/>
        </w:rPr>
        <w:t>th</w:t>
      </w:r>
      <w:r w:rsidR="003D7CA0" w:rsidRPr="00C533B5">
        <w:rPr>
          <w:rFonts w:ascii="Times New Roman" w:eastAsia="Times New Roman Uni" w:hAnsi="Times New Roman" w:cs="Times New Roman"/>
          <w:bCs/>
          <w:szCs w:val="21"/>
          <w:vertAlign w:val="superscript"/>
        </w:rPr>
        <w:t xml:space="preserve"> </w:t>
      </w:r>
      <w:r w:rsidR="003D7CA0" w:rsidRPr="00C533B5">
        <w:rPr>
          <w:rFonts w:ascii="Times New Roman" w:eastAsia="Times New Roman Uni" w:hAnsi="Times New Roman" w:cs="Times New Roman"/>
          <w:bCs/>
          <w:szCs w:val="21"/>
        </w:rPr>
        <w:t>revision</w:t>
      </w:r>
      <w:r w:rsidR="00837D45" w:rsidRPr="00C533B5">
        <w:rPr>
          <w:rFonts w:ascii="Times New Roman" w:eastAsia="Times New Roman Uni" w:hAnsi="Times New Roman" w:cs="Times New Roman"/>
          <w:bCs/>
          <w:szCs w:val="21"/>
        </w:rPr>
        <w:t>.</w:t>
      </w:r>
    </w:p>
    <w:p w14:paraId="03DD8DBB" w14:textId="004355CA" w:rsidR="00153082" w:rsidRPr="00C05B79" w:rsidRDefault="00153082">
      <w:pPr>
        <w:widowControl/>
        <w:jc w:val="left"/>
        <w:rPr>
          <w:rFonts w:ascii="Times New Roman" w:hAnsi="Times New Roman" w:cs="Times New Roman"/>
          <w:szCs w:val="21"/>
        </w:rPr>
      </w:pPr>
      <w:r w:rsidRPr="00C05B79">
        <w:rPr>
          <w:rFonts w:ascii="Times New Roman" w:hAnsi="Times New Roman" w:cs="Times New Roman"/>
          <w:szCs w:val="21"/>
        </w:rPr>
        <w:br w:type="page"/>
      </w:r>
    </w:p>
    <w:p w14:paraId="368136A3" w14:textId="653AF7F5" w:rsidR="00EA219D" w:rsidRPr="00C05B79" w:rsidRDefault="00014B32" w:rsidP="00EA219D">
      <w:pPr>
        <w:rPr>
          <w:rFonts w:ascii="Times New Roman" w:hAnsi="Times New Roman" w:cs="Times New Roman"/>
          <w:szCs w:val="21"/>
        </w:rPr>
      </w:pPr>
      <w:r w:rsidRPr="00014B32">
        <w:rPr>
          <w:rFonts w:ascii="Times New Roman" w:eastAsia="Times New Roman Uni" w:hAnsi="Times New Roman" w:cs="Times New Roman"/>
          <w:b/>
          <w:szCs w:val="21"/>
        </w:rPr>
        <w:lastRenderedPageBreak/>
        <w:t>Supplementary Table S</w:t>
      </w:r>
      <w:r w:rsidR="000605EC" w:rsidRPr="00C05B79">
        <w:rPr>
          <w:rFonts w:ascii="Times New Roman" w:hAnsi="Times New Roman" w:cs="Times New Roman"/>
          <w:b/>
          <w:bCs/>
          <w:szCs w:val="21"/>
        </w:rPr>
        <w:t>2</w:t>
      </w:r>
      <w:r w:rsidR="00EA219D" w:rsidRPr="00C05B79">
        <w:rPr>
          <w:rFonts w:ascii="Times New Roman" w:hAnsi="Times New Roman" w:cs="Times New Roman"/>
          <w:b/>
          <w:bCs/>
          <w:szCs w:val="21"/>
        </w:rPr>
        <w:t>.</w:t>
      </w:r>
      <w:r w:rsidR="00EA219D" w:rsidRPr="00C05B79">
        <w:rPr>
          <w:rFonts w:ascii="Times New Roman" w:hAnsi="Times New Roman" w:cs="Times New Roman"/>
          <w:szCs w:val="21"/>
        </w:rPr>
        <w:t xml:space="preserve"> Medical treatment fee code</w:t>
      </w:r>
      <w:r w:rsidR="00A9160F">
        <w:rPr>
          <w:rFonts w:ascii="Times New Roman" w:hAnsi="Times New Roman" w:cs="Times New Roman"/>
          <w:szCs w:val="21"/>
        </w:rPr>
        <w:t>s</w:t>
      </w:r>
      <w:r w:rsidR="00EA219D" w:rsidRPr="00C05B79">
        <w:rPr>
          <w:rFonts w:ascii="Times New Roman" w:hAnsi="Times New Roman" w:cs="Times New Roman"/>
          <w:szCs w:val="21"/>
        </w:rPr>
        <w:t xml:space="preserve"> </w:t>
      </w:r>
      <w:r w:rsidR="00753AF7" w:rsidRPr="00C05B79">
        <w:rPr>
          <w:rFonts w:ascii="Times New Roman" w:hAnsi="Times New Roman" w:cs="Times New Roman"/>
          <w:szCs w:val="21"/>
        </w:rPr>
        <w:t>investigated</w:t>
      </w:r>
      <w:r w:rsidR="00EA219D" w:rsidRPr="00C05B79">
        <w:rPr>
          <w:rFonts w:ascii="Times New Roman" w:hAnsi="Times New Roman" w:cs="Times New Roman"/>
          <w:szCs w:val="21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1276"/>
      </w:tblGrid>
      <w:tr w:rsidR="007313E3" w:rsidRPr="00C533B5" w14:paraId="291BF445" w14:textId="77777777" w:rsidTr="00A3135D">
        <w:tc>
          <w:tcPr>
            <w:tcW w:w="56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D2CAD6" w14:textId="1102BA6D" w:rsidR="007313E3" w:rsidRPr="00C05B79" w:rsidRDefault="006C1283" w:rsidP="0086666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05B79">
              <w:rPr>
                <w:rFonts w:ascii="Times New Roman" w:hAnsi="Times New Roman" w:cs="Times New Roman"/>
                <w:b/>
                <w:bCs/>
                <w:szCs w:val="21"/>
              </w:rPr>
              <w:t xml:space="preserve">Obstetrical </w:t>
            </w:r>
            <w:r w:rsidR="004D0E36" w:rsidRPr="00C05B79">
              <w:rPr>
                <w:rFonts w:ascii="Times New Roman" w:hAnsi="Times New Roman" w:cs="Times New Roman"/>
                <w:b/>
                <w:bCs/>
                <w:szCs w:val="21"/>
              </w:rPr>
              <w:t>surgery and treatment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BC4125" w14:textId="61A06DF0" w:rsidR="007313E3" w:rsidRPr="00C05B79" w:rsidRDefault="007109E3" w:rsidP="00E50071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05B79">
              <w:rPr>
                <w:rFonts w:ascii="Times New Roman" w:hAnsi="Times New Roman" w:cs="Times New Roman"/>
                <w:b/>
                <w:bCs/>
                <w:szCs w:val="21"/>
              </w:rPr>
              <w:t>Code</w:t>
            </w:r>
          </w:p>
        </w:tc>
      </w:tr>
      <w:tr w:rsidR="0086666E" w:rsidRPr="00C533B5" w14:paraId="5E1AF116" w14:textId="77777777" w:rsidTr="002D0131">
        <w:tc>
          <w:tcPr>
            <w:tcW w:w="5665" w:type="dxa"/>
            <w:tcBorders>
              <w:top w:val="double" w:sz="4" w:space="0" w:color="auto"/>
            </w:tcBorders>
          </w:tcPr>
          <w:p w14:paraId="3076CE03" w14:textId="13222C9E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Method of stopping uterine bleeding at the delivery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58CA25DA" w14:textId="7D268B02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J077</w:t>
            </w:r>
          </w:p>
        </w:tc>
      </w:tr>
      <w:tr w:rsidR="0086666E" w:rsidRPr="00C533B5" w14:paraId="18A96465" w14:textId="77777777" w:rsidTr="00766FFF">
        <w:tc>
          <w:tcPr>
            <w:tcW w:w="5665" w:type="dxa"/>
          </w:tcPr>
          <w:p w14:paraId="4A9FD17A" w14:textId="415A5594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Expulsion of placenta</w:t>
            </w:r>
          </w:p>
        </w:tc>
        <w:tc>
          <w:tcPr>
            <w:tcW w:w="1276" w:type="dxa"/>
          </w:tcPr>
          <w:p w14:paraId="70341227" w14:textId="53497123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J084</w:t>
            </w:r>
          </w:p>
        </w:tc>
      </w:tr>
      <w:tr w:rsidR="0086666E" w:rsidRPr="00C533B5" w14:paraId="643CA8B6" w14:textId="77777777" w:rsidTr="00766FFF">
        <w:tc>
          <w:tcPr>
            <w:tcW w:w="5665" w:type="dxa"/>
          </w:tcPr>
          <w:p w14:paraId="357D44D8" w14:textId="18217B1F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05B79">
              <w:rPr>
                <w:rFonts w:ascii="Times New Roman" w:hAnsi="Times New Roman" w:cs="Times New Roman"/>
                <w:szCs w:val="21"/>
              </w:rPr>
              <w:t>Kristell</w:t>
            </w:r>
            <w:r w:rsidR="000A1147" w:rsidRPr="00C05B79">
              <w:rPr>
                <w:rFonts w:ascii="Times New Roman" w:hAnsi="Times New Roman" w:cs="Times New Roman"/>
                <w:szCs w:val="21"/>
              </w:rPr>
              <w:t>e</w:t>
            </w:r>
            <w:r w:rsidRPr="00C05B79">
              <w:rPr>
                <w:rFonts w:ascii="Times New Roman" w:hAnsi="Times New Roman" w:cs="Times New Roman"/>
                <w:szCs w:val="21"/>
              </w:rPr>
              <w:t>r</w:t>
            </w:r>
            <w:proofErr w:type="spellEnd"/>
            <w:r w:rsidRPr="00C05B79">
              <w:rPr>
                <w:rFonts w:ascii="Times New Roman" w:hAnsi="Times New Roman" w:cs="Times New Roman"/>
                <w:szCs w:val="21"/>
              </w:rPr>
              <w:t xml:space="preserve"> maneuver</w:t>
            </w:r>
          </w:p>
        </w:tc>
        <w:tc>
          <w:tcPr>
            <w:tcW w:w="1276" w:type="dxa"/>
          </w:tcPr>
          <w:p w14:paraId="21C6D741" w14:textId="0F4408C4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J085</w:t>
            </w:r>
          </w:p>
        </w:tc>
      </w:tr>
      <w:tr w:rsidR="0086666E" w:rsidRPr="00C533B5" w14:paraId="0FA29D82" w14:textId="77777777" w:rsidTr="00766FFF">
        <w:tc>
          <w:tcPr>
            <w:tcW w:w="5665" w:type="dxa"/>
          </w:tcPr>
          <w:p w14:paraId="06212EA1" w14:textId="176CBEC6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Breech extraction</w:t>
            </w:r>
          </w:p>
        </w:tc>
        <w:tc>
          <w:tcPr>
            <w:tcW w:w="1276" w:type="dxa"/>
          </w:tcPr>
          <w:p w14:paraId="4206882A" w14:textId="67620BE3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K892</w:t>
            </w:r>
          </w:p>
        </w:tc>
      </w:tr>
      <w:tr w:rsidR="0086666E" w:rsidRPr="00C533B5" w14:paraId="6C79217E" w14:textId="77777777" w:rsidTr="00766FFF">
        <w:tc>
          <w:tcPr>
            <w:tcW w:w="5665" w:type="dxa"/>
          </w:tcPr>
          <w:p w14:paraId="6C814D6E" w14:textId="41DF73A4" w:rsidR="0086666E" w:rsidRPr="00C05B79" w:rsidRDefault="0086666E" w:rsidP="00DE70A5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Vacuum extraction</w:t>
            </w:r>
          </w:p>
        </w:tc>
        <w:tc>
          <w:tcPr>
            <w:tcW w:w="1276" w:type="dxa"/>
          </w:tcPr>
          <w:p w14:paraId="3784608F" w14:textId="381AB23C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K893</w:t>
            </w:r>
          </w:p>
        </w:tc>
      </w:tr>
      <w:tr w:rsidR="0086666E" w:rsidRPr="00C533B5" w14:paraId="4A1A4154" w14:textId="77777777" w:rsidTr="00766FFF">
        <w:tc>
          <w:tcPr>
            <w:tcW w:w="5665" w:type="dxa"/>
          </w:tcPr>
          <w:p w14:paraId="7E06CCEA" w14:textId="6933882C" w:rsidR="0086666E" w:rsidRPr="00C05B79" w:rsidRDefault="0086666E" w:rsidP="00DE70A5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Forceps delivery</w:t>
            </w:r>
          </w:p>
        </w:tc>
        <w:tc>
          <w:tcPr>
            <w:tcW w:w="1276" w:type="dxa"/>
          </w:tcPr>
          <w:p w14:paraId="65F02DCF" w14:textId="3F640723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K894</w:t>
            </w:r>
          </w:p>
        </w:tc>
      </w:tr>
      <w:tr w:rsidR="0086666E" w:rsidRPr="00C533B5" w14:paraId="05ACFD04" w14:textId="77777777" w:rsidTr="00766FFF">
        <w:tc>
          <w:tcPr>
            <w:tcW w:w="5665" w:type="dxa"/>
          </w:tcPr>
          <w:p w14:paraId="6C491944" w14:textId="71AC5C24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Episiotomy and suture</w:t>
            </w:r>
          </w:p>
        </w:tc>
        <w:tc>
          <w:tcPr>
            <w:tcW w:w="1276" w:type="dxa"/>
          </w:tcPr>
          <w:p w14:paraId="4B5B392B" w14:textId="79E7BA03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K895</w:t>
            </w:r>
          </w:p>
        </w:tc>
      </w:tr>
      <w:tr w:rsidR="0086666E" w:rsidRPr="00C533B5" w14:paraId="6C760493" w14:textId="77777777" w:rsidTr="00766FFF">
        <w:tc>
          <w:tcPr>
            <w:tcW w:w="5665" w:type="dxa"/>
          </w:tcPr>
          <w:p w14:paraId="5873467D" w14:textId="34643FE2" w:rsidR="0086666E" w:rsidRPr="00C05B79" w:rsidRDefault="0086666E" w:rsidP="00DE70A5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Suture of perineal laceration</w:t>
            </w:r>
          </w:p>
        </w:tc>
        <w:tc>
          <w:tcPr>
            <w:tcW w:w="1276" w:type="dxa"/>
          </w:tcPr>
          <w:p w14:paraId="5964008D" w14:textId="7C870010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K896</w:t>
            </w:r>
          </w:p>
        </w:tc>
      </w:tr>
      <w:tr w:rsidR="0086666E" w:rsidRPr="00C533B5" w14:paraId="71AE4C88" w14:textId="77777777" w:rsidTr="00766FFF">
        <w:tc>
          <w:tcPr>
            <w:tcW w:w="5665" w:type="dxa"/>
          </w:tcPr>
          <w:p w14:paraId="069A7610" w14:textId="78D7B9AA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Suture of cervical laceration</w:t>
            </w:r>
          </w:p>
        </w:tc>
        <w:tc>
          <w:tcPr>
            <w:tcW w:w="1276" w:type="dxa"/>
          </w:tcPr>
          <w:p w14:paraId="6EB0049F" w14:textId="28B1A5D2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K897</w:t>
            </w:r>
          </w:p>
        </w:tc>
      </w:tr>
      <w:tr w:rsidR="0086666E" w:rsidRPr="00C533B5" w14:paraId="649497A9" w14:textId="77777777" w:rsidTr="00766FFF">
        <w:tc>
          <w:tcPr>
            <w:tcW w:w="5665" w:type="dxa"/>
          </w:tcPr>
          <w:p w14:paraId="46BAF883" w14:textId="04F38AC3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Cesarean section</w:t>
            </w:r>
          </w:p>
        </w:tc>
        <w:tc>
          <w:tcPr>
            <w:tcW w:w="1276" w:type="dxa"/>
          </w:tcPr>
          <w:p w14:paraId="0DDCA437" w14:textId="4252C9CB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K898</w:t>
            </w:r>
          </w:p>
        </w:tc>
      </w:tr>
      <w:tr w:rsidR="0086666E" w:rsidRPr="00C533B5" w14:paraId="72366028" w14:textId="77777777" w:rsidTr="00766FFF">
        <w:tc>
          <w:tcPr>
            <w:tcW w:w="5665" w:type="dxa"/>
          </w:tcPr>
          <w:p w14:paraId="338B2BC0" w14:textId="0E1EFD29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Bimanual compression of the uterus</w:t>
            </w:r>
          </w:p>
        </w:tc>
        <w:tc>
          <w:tcPr>
            <w:tcW w:w="1276" w:type="dxa"/>
          </w:tcPr>
          <w:p w14:paraId="7D1A3A2A" w14:textId="0BF1AB86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K901</w:t>
            </w:r>
          </w:p>
        </w:tc>
      </w:tr>
      <w:tr w:rsidR="0086666E" w:rsidRPr="00C533B5" w14:paraId="7F87CFF6" w14:textId="77777777" w:rsidTr="00766FFF">
        <w:tc>
          <w:tcPr>
            <w:tcW w:w="5665" w:type="dxa"/>
          </w:tcPr>
          <w:p w14:paraId="2B13C4F6" w14:textId="55E2C8B6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Manual removal of placenta</w:t>
            </w:r>
          </w:p>
        </w:tc>
        <w:tc>
          <w:tcPr>
            <w:tcW w:w="1276" w:type="dxa"/>
          </w:tcPr>
          <w:p w14:paraId="3077D088" w14:textId="36D1A260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K902</w:t>
            </w:r>
          </w:p>
        </w:tc>
      </w:tr>
      <w:tr w:rsidR="0086666E" w:rsidRPr="00C533B5" w14:paraId="7C56B1C3" w14:textId="77777777" w:rsidTr="00766FFF">
        <w:tc>
          <w:tcPr>
            <w:tcW w:w="5665" w:type="dxa"/>
          </w:tcPr>
          <w:p w14:paraId="093C356C" w14:textId="783ADE82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Vaginal manipulation of uterine inversion</w:t>
            </w:r>
          </w:p>
        </w:tc>
        <w:tc>
          <w:tcPr>
            <w:tcW w:w="1276" w:type="dxa"/>
          </w:tcPr>
          <w:p w14:paraId="65DA21FC" w14:textId="234EFE4A" w:rsidR="0086666E" w:rsidRPr="00C05B79" w:rsidRDefault="0086666E" w:rsidP="008666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K905</w:t>
            </w:r>
          </w:p>
        </w:tc>
      </w:tr>
    </w:tbl>
    <w:p w14:paraId="6DE43DC8" w14:textId="77777777" w:rsidR="007109E3" w:rsidRPr="00C05B79" w:rsidRDefault="007109E3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5051B9F" w14:textId="77777777" w:rsidR="007109E3" w:rsidRPr="00C05B79" w:rsidRDefault="007109E3">
      <w:pPr>
        <w:widowControl/>
        <w:jc w:val="left"/>
        <w:rPr>
          <w:rFonts w:ascii="Times New Roman" w:hAnsi="Times New Roman" w:cs="Times New Roman"/>
          <w:szCs w:val="21"/>
        </w:rPr>
      </w:pPr>
      <w:r w:rsidRPr="00C05B79">
        <w:rPr>
          <w:rFonts w:ascii="Times New Roman" w:hAnsi="Times New Roman" w:cs="Times New Roman"/>
          <w:szCs w:val="21"/>
        </w:rPr>
        <w:br w:type="page"/>
      </w:r>
    </w:p>
    <w:p w14:paraId="1619E5CE" w14:textId="5B3F93F0" w:rsidR="00EA219D" w:rsidRPr="00C05B79" w:rsidRDefault="00023726" w:rsidP="00EA219D">
      <w:pPr>
        <w:rPr>
          <w:rFonts w:ascii="Times New Roman" w:hAnsi="Times New Roman" w:cs="Times New Roman"/>
          <w:szCs w:val="21"/>
        </w:rPr>
      </w:pPr>
      <w:r w:rsidRPr="00014B32">
        <w:rPr>
          <w:rFonts w:ascii="Times New Roman" w:eastAsia="Times New Roman Uni" w:hAnsi="Times New Roman" w:cs="Times New Roman"/>
          <w:b/>
          <w:szCs w:val="21"/>
        </w:rPr>
        <w:lastRenderedPageBreak/>
        <w:t>Supplementary Table S</w:t>
      </w:r>
      <w:r w:rsidR="00EA219D" w:rsidRPr="00C05B79">
        <w:rPr>
          <w:rFonts w:ascii="Times New Roman" w:hAnsi="Times New Roman" w:cs="Times New Roman"/>
          <w:b/>
          <w:bCs/>
          <w:szCs w:val="21"/>
        </w:rPr>
        <w:t>3.</w:t>
      </w:r>
      <w:r w:rsidR="000D2CE6" w:rsidRPr="00C05B79">
        <w:rPr>
          <w:rFonts w:ascii="Times New Roman" w:hAnsi="Times New Roman" w:cs="Times New Roman"/>
          <w:szCs w:val="21"/>
        </w:rPr>
        <w:t xml:space="preserve"> </w:t>
      </w:r>
      <w:r w:rsidR="00B17BC4" w:rsidRPr="00C05B79">
        <w:rPr>
          <w:rFonts w:ascii="Times New Roman" w:hAnsi="Times New Roman" w:cs="Times New Roman"/>
          <w:szCs w:val="21"/>
        </w:rPr>
        <w:t xml:space="preserve">ATC </w:t>
      </w:r>
      <w:r w:rsidR="00EA219D" w:rsidRPr="00C05B79">
        <w:rPr>
          <w:rFonts w:ascii="Times New Roman" w:hAnsi="Times New Roman" w:cs="Times New Roman"/>
          <w:szCs w:val="21"/>
        </w:rPr>
        <w:t>code</w:t>
      </w:r>
      <w:r w:rsidR="00A9160F">
        <w:rPr>
          <w:rFonts w:ascii="Times New Roman" w:hAnsi="Times New Roman" w:cs="Times New Roman"/>
          <w:szCs w:val="21"/>
        </w:rPr>
        <w:t>s</w:t>
      </w:r>
      <w:r w:rsidR="00EA219D" w:rsidRPr="00C05B79">
        <w:rPr>
          <w:rFonts w:ascii="Times New Roman" w:hAnsi="Times New Roman" w:cs="Times New Roman"/>
          <w:szCs w:val="21"/>
        </w:rPr>
        <w:t xml:space="preserve"> </w:t>
      </w:r>
      <w:r w:rsidR="009C7B5E" w:rsidRPr="00C05B79">
        <w:rPr>
          <w:rFonts w:ascii="Times New Roman" w:hAnsi="Times New Roman" w:cs="Times New Roman"/>
          <w:szCs w:val="21"/>
        </w:rPr>
        <w:t>investigated.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2409"/>
      </w:tblGrid>
      <w:tr w:rsidR="001F7C6E" w:rsidRPr="00C533B5" w14:paraId="3D5DD6DE" w14:textId="77777777" w:rsidTr="00BB7B3F">
        <w:tc>
          <w:tcPr>
            <w:tcW w:w="495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F65FED7" w14:textId="4FC6C82F" w:rsidR="001F7C6E" w:rsidRPr="00C05B79" w:rsidRDefault="000D2CE6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05B79">
              <w:rPr>
                <w:rFonts w:ascii="Times New Roman" w:hAnsi="Times New Roman" w:cs="Times New Roman"/>
                <w:b/>
                <w:bCs/>
                <w:szCs w:val="21"/>
              </w:rPr>
              <w:t>Drug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EE41C4" w14:textId="0258C826" w:rsidR="001F7C6E" w:rsidRPr="00C05B79" w:rsidRDefault="006750E2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05B79">
              <w:rPr>
                <w:rFonts w:ascii="Times New Roman" w:eastAsia="Times New Roman Uni" w:hAnsi="Times New Roman" w:cs="Times New Roman"/>
                <w:b/>
                <w:bCs/>
                <w:szCs w:val="21"/>
              </w:rPr>
              <w:t>EphMRA</w:t>
            </w:r>
            <w:proofErr w:type="spellEnd"/>
            <w:r w:rsidR="00C533B5" w:rsidRPr="001F4A7C">
              <w:rPr>
                <w:rFonts w:ascii="Times New Roman" w:hAnsi="Times New Roman" w:cs="Times New Roman"/>
                <w:b/>
                <w:bCs/>
                <w:szCs w:val="21"/>
              </w:rPr>
              <w:t xml:space="preserve"> code</w:t>
            </w:r>
          </w:p>
        </w:tc>
      </w:tr>
      <w:tr w:rsidR="001F7C6E" w:rsidRPr="00C533B5" w14:paraId="6B93740B" w14:textId="77777777" w:rsidTr="009B101E">
        <w:tc>
          <w:tcPr>
            <w:tcW w:w="4957" w:type="dxa"/>
            <w:tcBorders>
              <w:top w:val="double" w:sz="4" w:space="0" w:color="auto"/>
            </w:tcBorders>
          </w:tcPr>
          <w:p w14:paraId="5408D43F" w14:textId="23031AFF" w:rsidR="001F7C6E" w:rsidRPr="00C05B79" w:rsidRDefault="001F7C6E" w:rsidP="001F7C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Glucocorticoid for injection</w:t>
            </w:r>
          </w:p>
        </w:tc>
        <w:tc>
          <w:tcPr>
            <w:tcW w:w="2409" w:type="dxa"/>
            <w:tcBorders>
              <w:top w:val="double" w:sz="4" w:space="0" w:color="auto"/>
            </w:tcBorders>
          </w:tcPr>
          <w:p w14:paraId="71C3474E" w14:textId="70924FA3" w:rsidR="001F7C6E" w:rsidRPr="00C05B79" w:rsidRDefault="001F7C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H02A1</w:t>
            </w:r>
          </w:p>
        </w:tc>
      </w:tr>
      <w:tr w:rsidR="001F7C6E" w:rsidRPr="00C533B5" w14:paraId="17CA6AC8" w14:textId="77777777" w:rsidTr="0042263F">
        <w:tc>
          <w:tcPr>
            <w:tcW w:w="4957" w:type="dxa"/>
            <w:tcBorders>
              <w:bottom w:val="single" w:sz="4" w:space="0" w:color="auto"/>
            </w:tcBorders>
          </w:tcPr>
          <w:p w14:paraId="12D7BBD1" w14:textId="5A3D762E" w:rsidR="001F7C6E" w:rsidRPr="00C05B79" w:rsidRDefault="001F7C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Glucocorticoid for oral administration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94CF11A" w14:textId="6EE7C709" w:rsidR="001F7C6E" w:rsidRPr="00C05B79" w:rsidRDefault="001F7C6E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H02A2</w:t>
            </w:r>
          </w:p>
        </w:tc>
      </w:tr>
      <w:tr w:rsidR="00A02A4F" w:rsidRPr="00C533B5" w14:paraId="0C5F2FC2" w14:textId="77777777" w:rsidTr="0042263F">
        <w:tc>
          <w:tcPr>
            <w:tcW w:w="4957" w:type="dxa"/>
            <w:tcBorders>
              <w:bottom w:val="single" w:sz="4" w:space="0" w:color="auto"/>
            </w:tcBorders>
          </w:tcPr>
          <w:p w14:paraId="41B1D5F1" w14:textId="297667CF" w:rsidR="00A02A4F" w:rsidRPr="00C05B79" w:rsidRDefault="00A02A4F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eastAsia="Times New Roman Uni" w:hAnsi="Times New Roman" w:cs="Times New Roman"/>
                <w:szCs w:val="21"/>
              </w:rPr>
              <w:t>Antiseizure medications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E696547" w14:textId="3F637862" w:rsidR="00A02A4F" w:rsidRPr="00C05B79" w:rsidRDefault="00A02A4F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eastAsia="Times New Roman Uni" w:hAnsi="Times New Roman" w:cs="Times New Roman"/>
                <w:szCs w:val="21"/>
              </w:rPr>
              <w:t>N03A</w:t>
            </w:r>
          </w:p>
        </w:tc>
      </w:tr>
      <w:tr w:rsidR="00163641" w:rsidRPr="00C533B5" w14:paraId="3FC51755" w14:textId="77777777" w:rsidTr="0042263F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4B6F49B5" w14:textId="60E3DCE2" w:rsidR="00163641" w:rsidRPr="00C05B79" w:rsidRDefault="00163641" w:rsidP="00163641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Drug for osteoporosis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6B706F" w14:textId="160A2E61" w:rsidR="00163641" w:rsidRPr="00C05B79" w:rsidRDefault="00163641" w:rsidP="0016364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163641" w:rsidRPr="00C533B5" w14:paraId="6946D00D" w14:textId="77777777" w:rsidTr="0042263F">
        <w:tc>
          <w:tcPr>
            <w:tcW w:w="4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1CFCE3" w14:textId="5A5C6995" w:rsidR="00163641" w:rsidRPr="00C05B79" w:rsidRDefault="00163641" w:rsidP="009B7755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Calcium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1E3E3E" w14:textId="264B70F1" w:rsidR="00163641" w:rsidRPr="00C05B79" w:rsidRDefault="00163641" w:rsidP="00163641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A12A</w:t>
            </w:r>
          </w:p>
        </w:tc>
      </w:tr>
      <w:tr w:rsidR="00163641" w:rsidRPr="00C533B5" w14:paraId="37CCA131" w14:textId="77777777" w:rsidTr="0042263F">
        <w:tc>
          <w:tcPr>
            <w:tcW w:w="4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A8628E" w14:textId="20B4334D" w:rsidR="00163641" w:rsidRPr="00C05B79" w:rsidRDefault="00163641" w:rsidP="009B7755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Active vitamin D analogues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D9C7A3" w14:textId="288556C4" w:rsidR="00163641" w:rsidRPr="00C05B79" w:rsidRDefault="00163641" w:rsidP="00163641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A11C2</w:t>
            </w:r>
          </w:p>
        </w:tc>
      </w:tr>
      <w:tr w:rsidR="00163641" w:rsidRPr="00C533B5" w14:paraId="63084ED5" w14:textId="77777777" w:rsidTr="0042263F">
        <w:tc>
          <w:tcPr>
            <w:tcW w:w="4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09AA2" w14:textId="4AB08B09" w:rsidR="00163641" w:rsidRPr="00C05B79" w:rsidRDefault="00163641" w:rsidP="009B7755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Selective estrogen receptor modulators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91DC7" w14:textId="02CA4187" w:rsidR="00163641" w:rsidRPr="00C05B79" w:rsidRDefault="00163641" w:rsidP="00163641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G03J</w:t>
            </w:r>
          </w:p>
        </w:tc>
      </w:tr>
      <w:tr w:rsidR="00163641" w:rsidRPr="00C533B5" w14:paraId="59AB1E98" w14:textId="77777777" w:rsidTr="0042263F">
        <w:tc>
          <w:tcPr>
            <w:tcW w:w="4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51ED0" w14:textId="3915EB66" w:rsidR="00163641" w:rsidRPr="00C05B79" w:rsidRDefault="00163641" w:rsidP="00C05B79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Parathyroid hormone analogues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3BFECF" w14:textId="00F0E1AF" w:rsidR="00163641" w:rsidRPr="00C05B79" w:rsidRDefault="00163641" w:rsidP="00163641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H04E</w:t>
            </w:r>
          </w:p>
        </w:tc>
      </w:tr>
      <w:tr w:rsidR="00163641" w:rsidRPr="00C533B5" w14:paraId="2F0FD35C" w14:textId="77777777" w:rsidTr="0042263F">
        <w:tc>
          <w:tcPr>
            <w:tcW w:w="4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C18D6E" w14:textId="097E22CB" w:rsidR="00163641" w:rsidRPr="00C05B79" w:rsidRDefault="00163641" w:rsidP="00C05B79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Bisphosphonates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5B7120" w14:textId="63A8070D" w:rsidR="00163641" w:rsidRPr="00C05B79" w:rsidRDefault="00163641" w:rsidP="00163641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M05B3</w:t>
            </w:r>
          </w:p>
        </w:tc>
      </w:tr>
      <w:tr w:rsidR="00163641" w:rsidRPr="00C533B5" w14:paraId="58DB38F0" w14:textId="77777777" w:rsidTr="00BB7B3F">
        <w:tc>
          <w:tcPr>
            <w:tcW w:w="4957" w:type="dxa"/>
            <w:tcBorders>
              <w:top w:val="nil"/>
              <w:bottom w:val="double" w:sz="4" w:space="0" w:color="auto"/>
              <w:right w:val="single" w:sz="4" w:space="0" w:color="auto"/>
            </w:tcBorders>
          </w:tcPr>
          <w:p w14:paraId="0D2C3822" w14:textId="51205584" w:rsidR="00163641" w:rsidRPr="00C05B79" w:rsidRDefault="00163641" w:rsidP="00C05B79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RANKL inhibitor, vitamin K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4721D4E" w14:textId="137A9FAA" w:rsidR="00163641" w:rsidRPr="00C05B79" w:rsidRDefault="00163641" w:rsidP="00163641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szCs w:val="21"/>
              </w:rPr>
              <w:t>M05B9</w:t>
            </w:r>
          </w:p>
        </w:tc>
      </w:tr>
      <w:tr w:rsidR="001F7C6E" w:rsidRPr="00C533B5" w14:paraId="100B13B8" w14:textId="77777777" w:rsidTr="00BB7B3F">
        <w:tc>
          <w:tcPr>
            <w:tcW w:w="495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D2435E9" w14:textId="3608E95B" w:rsidR="001F7C6E" w:rsidRPr="00C05B79" w:rsidRDefault="004542B7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b/>
                <w:bCs/>
                <w:szCs w:val="21"/>
              </w:rPr>
              <w:t>Drug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352CF9" w14:textId="607D9320" w:rsidR="001F7C6E" w:rsidRPr="00C05B79" w:rsidRDefault="00163641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hAnsi="Times New Roman" w:cs="Times New Roman"/>
                <w:b/>
                <w:bCs/>
                <w:szCs w:val="21"/>
              </w:rPr>
              <w:t>WHO</w:t>
            </w:r>
            <w:r w:rsidR="00C533B5">
              <w:rPr>
                <w:rFonts w:ascii="Times New Roman" w:hAnsi="Times New Roman" w:cs="Times New Roman"/>
                <w:b/>
                <w:bCs/>
                <w:szCs w:val="21"/>
              </w:rPr>
              <w:t xml:space="preserve"> code</w:t>
            </w:r>
          </w:p>
        </w:tc>
      </w:tr>
      <w:tr w:rsidR="006750E2" w:rsidRPr="00C533B5" w14:paraId="75D29872" w14:textId="77777777" w:rsidTr="0023139D">
        <w:tc>
          <w:tcPr>
            <w:tcW w:w="4957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D804AD" w14:textId="0026C852" w:rsidR="006750E2" w:rsidRPr="00C05B79" w:rsidRDefault="009C6E3C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eastAsia="Times New Roman Uni" w:hAnsi="Times New Roman" w:cs="Times New Roman"/>
                <w:szCs w:val="21"/>
              </w:rPr>
              <w:t>A</w:t>
            </w:r>
            <w:r w:rsidR="003D59E0" w:rsidRPr="00C05B79">
              <w:rPr>
                <w:rFonts w:ascii="Times New Roman" w:eastAsia="Times New Roman Uni" w:hAnsi="Times New Roman" w:cs="Times New Roman"/>
                <w:szCs w:val="21"/>
              </w:rPr>
              <w:t>nti</w:t>
            </w:r>
            <w:r w:rsidR="00E27032" w:rsidRPr="00C05B79">
              <w:rPr>
                <w:rFonts w:ascii="Times New Roman" w:eastAsia="Times New Roman Uni" w:hAnsi="Times New Roman" w:cs="Times New Roman"/>
                <w:szCs w:val="21"/>
              </w:rPr>
              <w:t>seizure medications</w:t>
            </w:r>
            <w:r w:rsidR="003D59E0" w:rsidRPr="00C05B79">
              <w:rPr>
                <w:rFonts w:ascii="Times New Roman" w:eastAsia="Times New Roman Uni" w:hAnsi="Times New Roman" w:cs="Times New Roman"/>
                <w:szCs w:val="21"/>
              </w:rPr>
              <w:t xml:space="preserve"> related to osteoporosis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380988" w14:textId="3B630281" w:rsidR="006750E2" w:rsidRPr="00C05B79" w:rsidRDefault="006750E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6750E2" w:rsidRPr="00C533B5" w14:paraId="526DE221" w14:textId="77777777" w:rsidTr="0042263F">
        <w:tc>
          <w:tcPr>
            <w:tcW w:w="4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AA415D" w14:textId="10EDAAD6" w:rsidR="006750E2" w:rsidRPr="00C05B79" w:rsidRDefault="009C6E3C" w:rsidP="008034BF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eastAsia="Times New Roman Uni" w:hAnsi="Times New Roman" w:cs="Times New Roman"/>
                <w:szCs w:val="21"/>
              </w:rPr>
              <w:t>Phenobarbital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A7456" w14:textId="36D054E1" w:rsidR="006750E2" w:rsidRPr="00C05B79" w:rsidRDefault="009C6E3C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eastAsia="Times New Roman Uni" w:hAnsi="Times New Roman" w:cs="Times New Roman"/>
                <w:szCs w:val="21"/>
              </w:rPr>
              <w:t>N03AA02</w:t>
            </w:r>
          </w:p>
        </w:tc>
      </w:tr>
      <w:tr w:rsidR="006750E2" w:rsidRPr="00C533B5" w14:paraId="253E6A37" w14:textId="77777777" w:rsidTr="0042263F">
        <w:tc>
          <w:tcPr>
            <w:tcW w:w="4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66BD9" w14:textId="32478451" w:rsidR="006750E2" w:rsidRPr="00C05B79" w:rsidRDefault="009C6E3C" w:rsidP="008034BF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eastAsia="Times New Roman Uni" w:hAnsi="Times New Roman" w:cs="Times New Roman"/>
                <w:szCs w:val="21"/>
              </w:rPr>
              <w:t>Primidone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844B03" w14:textId="1D4D7BBC" w:rsidR="006750E2" w:rsidRPr="00C05B79" w:rsidRDefault="009C6E3C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eastAsia="Times New Roman Uni" w:hAnsi="Times New Roman" w:cs="Times New Roman"/>
                <w:szCs w:val="21"/>
              </w:rPr>
              <w:t>N03AA03</w:t>
            </w:r>
          </w:p>
        </w:tc>
      </w:tr>
      <w:tr w:rsidR="006750E2" w:rsidRPr="00C533B5" w14:paraId="0D0E6C30" w14:textId="77777777" w:rsidTr="0042263F">
        <w:tc>
          <w:tcPr>
            <w:tcW w:w="4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CEC02" w14:textId="6A53D1E3" w:rsidR="006750E2" w:rsidRPr="00C05B79" w:rsidRDefault="009C6E3C" w:rsidP="008034BF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eastAsia="Times New Roman Uni" w:hAnsi="Times New Roman" w:cs="Times New Roman"/>
                <w:szCs w:val="21"/>
              </w:rPr>
              <w:t>Phenytoin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B6BA1B" w14:textId="2EA3C110" w:rsidR="006750E2" w:rsidRPr="00C05B79" w:rsidRDefault="009C6E3C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eastAsia="Times New Roman Uni" w:hAnsi="Times New Roman" w:cs="Times New Roman"/>
                <w:szCs w:val="21"/>
              </w:rPr>
              <w:t>N03AB02</w:t>
            </w:r>
          </w:p>
        </w:tc>
      </w:tr>
      <w:tr w:rsidR="006750E2" w:rsidRPr="00C533B5" w14:paraId="4754A500" w14:textId="77777777" w:rsidTr="0042263F">
        <w:tc>
          <w:tcPr>
            <w:tcW w:w="4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2552D1" w14:textId="3DFB2C51" w:rsidR="006750E2" w:rsidRPr="00C05B79" w:rsidRDefault="009C6E3C" w:rsidP="008034BF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eastAsia="Times New Roman Uni" w:hAnsi="Times New Roman" w:cs="Times New Roman"/>
                <w:szCs w:val="21"/>
              </w:rPr>
              <w:t>Carbamazepine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E70FC3" w14:textId="786E291A" w:rsidR="006750E2" w:rsidRPr="00C05B79" w:rsidRDefault="009C6E3C">
            <w:pPr>
              <w:rPr>
                <w:rFonts w:ascii="Times New Roman" w:hAnsi="Times New Roman" w:cs="Times New Roman"/>
                <w:szCs w:val="21"/>
              </w:rPr>
            </w:pPr>
            <w:r w:rsidRPr="00C05B79">
              <w:rPr>
                <w:rFonts w:ascii="Times New Roman" w:eastAsia="Times New Roman Uni" w:hAnsi="Times New Roman" w:cs="Times New Roman"/>
                <w:szCs w:val="21"/>
              </w:rPr>
              <w:t>N03AF01</w:t>
            </w:r>
          </w:p>
        </w:tc>
      </w:tr>
      <w:tr w:rsidR="0031167C" w:rsidRPr="00C533B5" w14:paraId="0C1940E6" w14:textId="77777777" w:rsidTr="0042263F"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7539" w14:textId="15454492" w:rsidR="006750E2" w:rsidRPr="00C533B5" w:rsidRDefault="009C6E3C" w:rsidP="008034BF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533B5">
              <w:rPr>
                <w:rFonts w:ascii="Times New Roman" w:eastAsia="Times New Roman Uni" w:hAnsi="Times New Roman" w:cs="Times New Roman"/>
                <w:szCs w:val="21"/>
              </w:rPr>
              <w:t>Valproic acid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E39A" w14:textId="066E183A" w:rsidR="006750E2" w:rsidRPr="00C533B5" w:rsidRDefault="009C6E3C">
            <w:pPr>
              <w:rPr>
                <w:rFonts w:ascii="Times New Roman" w:hAnsi="Times New Roman" w:cs="Times New Roman"/>
                <w:szCs w:val="21"/>
              </w:rPr>
            </w:pPr>
            <w:r w:rsidRPr="00C533B5">
              <w:rPr>
                <w:rFonts w:ascii="Times New Roman" w:eastAsia="Times New Roman Uni" w:hAnsi="Times New Roman" w:cs="Times New Roman"/>
                <w:szCs w:val="21"/>
              </w:rPr>
              <w:t>N03AG01</w:t>
            </w:r>
          </w:p>
        </w:tc>
      </w:tr>
    </w:tbl>
    <w:p w14:paraId="03F20A41" w14:textId="08882364" w:rsidR="00090719" w:rsidRDefault="00B17BC4" w:rsidP="009E2149">
      <w:pPr>
        <w:spacing w:before="20"/>
        <w:rPr>
          <w:rFonts w:ascii="Times New Roman" w:eastAsia="Times New Roman Uni" w:hAnsi="Times New Roman" w:cs="Times New Roman"/>
          <w:bCs/>
          <w:szCs w:val="21"/>
        </w:rPr>
      </w:pPr>
      <w:r w:rsidRPr="00C533B5">
        <w:rPr>
          <w:rFonts w:ascii="Times New Roman" w:eastAsia="Times New Roman Uni" w:hAnsi="Times New Roman" w:cs="Times New Roman"/>
          <w:bCs/>
          <w:szCs w:val="21"/>
        </w:rPr>
        <w:t>ATC</w:t>
      </w:r>
      <w:r w:rsidR="00C533B5">
        <w:rPr>
          <w:rFonts w:ascii="Times New Roman" w:eastAsia="Times New Roman Uni" w:hAnsi="Times New Roman" w:cs="Times New Roman"/>
          <w:bCs/>
          <w:szCs w:val="21"/>
        </w:rPr>
        <w:t>,</w:t>
      </w:r>
      <w:r w:rsidR="00C533B5" w:rsidRPr="00C533B5">
        <w:rPr>
          <w:rFonts w:ascii="Times New Roman" w:eastAsia="Times New Roman Uni" w:hAnsi="Times New Roman" w:cs="Times New Roman"/>
          <w:bCs/>
          <w:szCs w:val="21"/>
        </w:rPr>
        <w:t xml:space="preserve"> </w:t>
      </w:r>
      <w:r w:rsidR="00FB5B5C" w:rsidRPr="00C533B5">
        <w:rPr>
          <w:rFonts w:ascii="Times New Roman" w:eastAsia="Times New Roman Uni" w:hAnsi="Times New Roman" w:cs="Times New Roman"/>
          <w:bCs/>
          <w:szCs w:val="21"/>
        </w:rPr>
        <w:t xml:space="preserve">Anatomical Therapeutic Chemical </w:t>
      </w:r>
      <w:r w:rsidR="00EA6246" w:rsidRPr="00C533B5">
        <w:rPr>
          <w:rFonts w:ascii="Times New Roman" w:eastAsia="Times New Roman Uni" w:hAnsi="Times New Roman" w:cs="Times New Roman"/>
          <w:bCs/>
          <w:szCs w:val="21"/>
        </w:rPr>
        <w:t>C</w:t>
      </w:r>
      <w:r w:rsidR="00FB5B5C" w:rsidRPr="00C533B5">
        <w:rPr>
          <w:rFonts w:ascii="Times New Roman" w:eastAsia="Times New Roman Uni" w:hAnsi="Times New Roman" w:cs="Times New Roman"/>
          <w:bCs/>
          <w:szCs w:val="21"/>
        </w:rPr>
        <w:t>lassification</w:t>
      </w:r>
      <w:r w:rsidR="00EA6246" w:rsidRPr="00C533B5">
        <w:rPr>
          <w:rFonts w:ascii="Times New Roman" w:eastAsia="Times New Roman Uni" w:hAnsi="Times New Roman" w:cs="Times New Roman"/>
          <w:bCs/>
          <w:szCs w:val="21"/>
        </w:rPr>
        <w:t xml:space="preserve"> System</w:t>
      </w:r>
      <w:r w:rsidR="00C533B5">
        <w:rPr>
          <w:rFonts w:ascii="Times New Roman" w:eastAsia="Times New Roman Uni" w:hAnsi="Times New Roman" w:cs="Times New Roman"/>
          <w:bCs/>
          <w:szCs w:val="21"/>
        </w:rPr>
        <w:t xml:space="preserve">; </w:t>
      </w:r>
      <w:proofErr w:type="spellStart"/>
      <w:r w:rsidR="006C0572" w:rsidRPr="00C533B5">
        <w:rPr>
          <w:rFonts w:ascii="Times New Roman" w:eastAsia="Times New Roman Uni" w:hAnsi="Times New Roman" w:cs="Times New Roman"/>
          <w:bCs/>
          <w:szCs w:val="21"/>
        </w:rPr>
        <w:t>EphMRA</w:t>
      </w:r>
      <w:proofErr w:type="spellEnd"/>
      <w:r w:rsidR="00C533B5">
        <w:rPr>
          <w:rFonts w:ascii="Times New Roman" w:eastAsia="Times New Roman Uni" w:hAnsi="Times New Roman" w:cs="Times New Roman"/>
          <w:bCs/>
          <w:szCs w:val="21"/>
        </w:rPr>
        <w:t>,</w:t>
      </w:r>
      <w:r w:rsidR="00090719">
        <w:rPr>
          <w:rFonts w:ascii="Times New Roman" w:eastAsia="Times New Roman Uni" w:hAnsi="Times New Roman" w:cs="Times New Roman" w:hint="eastAsia"/>
          <w:bCs/>
          <w:szCs w:val="21"/>
        </w:rPr>
        <w:t xml:space="preserve"> </w:t>
      </w:r>
      <w:r w:rsidR="00C533B5" w:rsidRPr="00C533B5">
        <w:rPr>
          <w:rFonts w:ascii="Times New Roman" w:eastAsia="Times New Roman Uni" w:hAnsi="Times New Roman" w:cs="Times New Roman"/>
          <w:bCs/>
          <w:szCs w:val="21"/>
        </w:rPr>
        <w:t xml:space="preserve"> </w:t>
      </w:r>
    </w:p>
    <w:p w14:paraId="625359FB" w14:textId="77777777" w:rsidR="00090719" w:rsidRDefault="006C0572">
      <w:pPr>
        <w:rPr>
          <w:rFonts w:ascii="Times New Roman" w:eastAsia="Times New Roman Uni" w:hAnsi="Times New Roman" w:cs="Times New Roman"/>
          <w:bCs/>
          <w:szCs w:val="21"/>
        </w:rPr>
      </w:pPr>
      <w:r w:rsidRPr="00C533B5">
        <w:rPr>
          <w:rFonts w:ascii="Times New Roman" w:eastAsia="Times New Roman Uni" w:hAnsi="Times New Roman" w:cs="Times New Roman"/>
          <w:bCs/>
          <w:szCs w:val="21"/>
        </w:rPr>
        <w:t>European Pharmaceutical Market Research Association</w:t>
      </w:r>
      <w:r w:rsidR="00C533B5">
        <w:rPr>
          <w:rFonts w:ascii="Times New Roman" w:eastAsia="Times New Roman Uni" w:hAnsi="Times New Roman" w:cs="Times New Roman"/>
          <w:bCs/>
          <w:szCs w:val="21"/>
        </w:rPr>
        <w:t xml:space="preserve">; </w:t>
      </w:r>
      <w:r w:rsidR="0031167C" w:rsidRPr="00C05B79">
        <w:rPr>
          <w:rFonts w:ascii="Times New Roman" w:eastAsia="Times New Roman Uni" w:hAnsi="Times New Roman" w:cs="Times New Roman"/>
          <w:bCs/>
          <w:szCs w:val="21"/>
        </w:rPr>
        <w:t>RANKL</w:t>
      </w:r>
      <w:r w:rsidR="00C533B5" w:rsidRPr="00C05B79">
        <w:rPr>
          <w:rFonts w:ascii="Times New Roman" w:eastAsia="Times New Roman Uni" w:hAnsi="Times New Roman" w:cs="Times New Roman"/>
          <w:bCs/>
          <w:szCs w:val="21"/>
        </w:rPr>
        <w:t xml:space="preserve">, receptor </w:t>
      </w:r>
      <w:r w:rsidR="0031167C" w:rsidRPr="00C05B79">
        <w:rPr>
          <w:rFonts w:ascii="Times New Roman" w:eastAsia="Times New Roman Uni" w:hAnsi="Times New Roman" w:cs="Times New Roman"/>
          <w:bCs/>
          <w:szCs w:val="21"/>
        </w:rPr>
        <w:t xml:space="preserve">activator </w:t>
      </w:r>
    </w:p>
    <w:p w14:paraId="7AD33F52" w14:textId="0D914DBF" w:rsidR="00CD6AD8" w:rsidRDefault="0031167C" w:rsidP="009E2149">
      <w:pPr>
        <w:rPr>
          <w:rFonts w:ascii="Times New Roman" w:eastAsia="Times New Roman Uni" w:hAnsi="Times New Roman" w:cs="Times New Roman"/>
          <w:bCs/>
          <w:szCs w:val="21"/>
        </w:rPr>
      </w:pPr>
      <w:r w:rsidRPr="00C05B79">
        <w:rPr>
          <w:rFonts w:ascii="Times New Roman" w:eastAsia="Times New Roman Uni" w:hAnsi="Times New Roman" w:cs="Times New Roman"/>
          <w:bCs/>
          <w:szCs w:val="21"/>
        </w:rPr>
        <w:t xml:space="preserve">of nuclear factor </w:t>
      </w:r>
      <w:r w:rsidR="00A9160F">
        <w:rPr>
          <w:rFonts w:ascii="Times New Roman" w:eastAsia="Times New Roman Uni" w:hAnsi="Times New Roman" w:cs="Times New Roman"/>
          <w:bCs/>
          <w:szCs w:val="21"/>
        </w:rPr>
        <w:sym w:font="Symbol" w:char="F06B"/>
      </w:r>
      <w:r w:rsidRPr="00C05B79">
        <w:rPr>
          <w:rFonts w:ascii="Times New Roman" w:eastAsia="Times New Roman Uni" w:hAnsi="Times New Roman" w:cs="Times New Roman"/>
          <w:bCs/>
          <w:szCs w:val="21"/>
        </w:rPr>
        <w:t>Β ligand</w:t>
      </w:r>
      <w:r w:rsidR="00C533B5" w:rsidRPr="00C05B79">
        <w:rPr>
          <w:rFonts w:ascii="Times New Roman" w:eastAsia="Times New Roman Uni" w:hAnsi="Times New Roman" w:cs="Times New Roman"/>
          <w:bCs/>
          <w:szCs w:val="21"/>
        </w:rPr>
        <w:t xml:space="preserve">; </w:t>
      </w:r>
      <w:r w:rsidR="00CD6AD8" w:rsidRPr="00C05B79">
        <w:rPr>
          <w:rFonts w:ascii="Times New Roman" w:eastAsia="Times New Roman Uni" w:hAnsi="Times New Roman" w:cs="Times New Roman"/>
          <w:bCs/>
          <w:szCs w:val="21"/>
        </w:rPr>
        <w:t>WHO</w:t>
      </w:r>
      <w:r w:rsidR="00C533B5" w:rsidRPr="00C05B79">
        <w:rPr>
          <w:rFonts w:ascii="Times New Roman" w:eastAsia="Times New Roman Uni" w:hAnsi="Times New Roman" w:cs="Times New Roman"/>
          <w:bCs/>
          <w:szCs w:val="21"/>
        </w:rPr>
        <w:t xml:space="preserve">, </w:t>
      </w:r>
      <w:r w:rsidR="00CD6AD8" w:rsidRPr="00C533B5">
        <w:rPr>
          <w:rFonts w:ascii="Times New Roman" w:eastAsia="Times New Roman Uni" w:hAnsi="Times New Roman" w:cs="Times New Roman"/>
          <w:bCs/>
          <w:szCs w:val="21"/>
        </w:rPr>
        <w:t>World Health Organization</w:t>
      </w:r>
      <w:r w:rsidR="00BF392A" w:rsidRPr="00C533B5">
        <w:rPr>
          <w:rFonts w:ascii="Times New Roman" w:eastAsia="Times New Roman Uni" w:hAnsi="Times New Roman" w:cs="Times New Roman"/>
          <w:bCs/>
          <w:szCs w:val="21"/>
        </w:rPr>
        <w:t>.</w:t>
      </w:r>
    </w:p>
    <w:p w14:paraId="1A604858" w14:textId="77777777" w:rsidR="007B6D49" w:rsidRPr="00C05B79" w:rsidRDefault="007B6D49">
      <w:pPr>
        <w:rPr>
          <w:rFonts w:ascii="Times New Roman" w:eastAsia="Times New Roman Uni" w:hAnsi="Times New Roman" w:cs="Times New Roman"/>
          <w:bCs/>
          <w:szCs w:val="21"/>
        </w:rPr>
      </w:pPr>
    </w:p>
    <w:sectPr w:rsidR="007B6D49" w:rsidRPr="00C05B79" w:rsidSect="00C05B79">
      <w:headerReference w:type="default" r:id="rId6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FEFFD" w14:textId="77777777" w:rsidR="00DA6CCB" w:rsidRDefault="00DA6CCB" w:rsidP="00EA219D">
      <w:r>
        <w:separator/>
      </w:r>
    </w:p>
  </w:endnote>
  <w:endnote w:type="continuationSeparator" w:id="0">
    <w:p w14:paraId="0D82C377" w14:textId="77777777" w:rsidR="00DA6CCB" w:rsidRDefault="00DA6CCB" w:rsidP="00EA2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 Uni">
    <w:altName w:val="游ゴシック"/>
    <w:charset w:val="80"/>
    <w:family w:val="roman"/>
    <w:pitch w:val="variable"/>
    <w:sig w:usb0="00000000" w:usb1="F9DFFFFF" w:usb2="0000003E" w:usb3="00000000" w:csb0="001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9AD8D" w14:textId="77777777" w:rsidR="00DA6CCB" w:rsidRDefault="00DA6CCB" w:rsidP="00EA219D">
      <w:r>
        <w:separator/>
      </w:r>
    </w:p>
  </w:footnote>
  <w:footnote w:type="continuationSeparator" w:id="0">
    <w:p w14:paraId="263882E0" w14:textId="77777777" w:rsidR="00DA6CCB" w:rsidRDefault="00DA6CCB" w:rsidP="00EA2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2757556"/>
      <w:docPartObj>
        <w:docPartGallery w:val="Watermarks"/>
        <w:docPartUnique/>
      </w:docPartObj>
    </w:sdtPr>
    <w:sdtEndPr/>
    <w:sdtContent>
      <w:p w14:paraId="3098913A" w14:textId="24E95ED7" w:rsidR="00F17E69" w:rsidRDefault="00014D64">
        <w:pPr>
          <w:pStyle w:val="a4"/>
        </w:pPr>
        <w:r>
          <w:rPr>
            <w:noProof/>
            <w:lang w:eastAsia="zh-TW"/>
          </w:rPr>
          <w:pict w14:anchorId="7DAB8DE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style="position:absolute;left:0;text-align:left;margin-left:0;margin-top:0;width:527.85pt;height:131.95pt;rotation:315;z-index:-251658752;visibility:hidden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6DD"/>
    <w:rsid w:val="00014B32"/>
    <w:rsid w:val="00014D64"/>
    <w:rsid w:val="00023030"/>
    <w:rsid w:val="00023726"/>
    <w:rsid w:val="00023DD8"/>
    <w:rsid w:val="00027114"/>
    <w:rsid w:val="0003023D"/>
    <w:rsid w:val="000318BC"/>
    <w:rsid w:val="000422CB"/>
    <w:rsid w:val="000605EC"/>
    <w:rsid w:val="0006571E"/>
    <w:rsid w:val="00073816"/>
    <w:rsid w:val="00090719"/>
    <w:rsid w:val="00094F8D"/>
    <w:rsid w:val="000A1147"/>
    <w:rsid w:val="000A1C07"/>
    <w:rsid w:val="000C69F2"/>
    <w:rsid w:val="000D2CE6"/>
    <w:rsid w:val="000D630E"/>
    <w:rsid w:val="001016DD"/>
    <w:rsid w:val="00126206"/>
    <w:rsid w:val="00137299"/>
    <w:rsid w:val="00152EE6"/>
    <w:rsid w:val="00153082"/>
    <w:rsid w:val="001600FB"/>
    <w:rsid w:val="00163641"/>
    <w:rsid w:val="00175AEF"/>
    <w:rsid w:val="001914EC"/>
    <w:rsid w:val="001A0D64"/>
    <w:rsid w:val="001A2EC0"/>
    <w:rsid w:val="001E019D"/>
    <w:rsid w:val="001F2A3B"/>
    <w:rsid w:val="001F7C6E"/>
    <w:rsid w:val="00214FB5"/>
    <w:rsid w:val="0023139D"/>
    <w:rsid w:val="00231CD0"/>
    <w:rsid w:val="00235AA4"/>
    <w:rsid w:val="002A503F"/>
    <w:rsid w:val="002A54D9"/>
    <w:rsid w:val="002B20C3"/>
    <w:rsid w:val="002D0131"/>
    <w:rsid w:val="002E58B9"/>
    <w:rsid w:val="002E6398"/>
    <w:rsid w:val="002E7CF3"/>
    <w:rsid w:val="0031167C"/>
    <w:rsid w:val="00313063"/>
    <w:rsid w:val="003434E9"/>
    <w:rsid w:val="00382BFC"/>
    <w:rsid w:val="003B29B6"/>
    <w:rsid w:val="003C61E9"/>
    <w:rsid w:val="003D59E0"/>
    <w:rsid w:val="003D7CA0"/>
    <w:rsid w:val="0042263F"/>
    <w:rsid w:val="00435582"/>
    <w:rsid w:val="0045403B"/>
    <w:rsid w:val="004542B7"/>
    <w:rsid w:val="004A31DA"/>
    <w:rsid w:val="004A4E39"/>
    <w:rsid w:val="004D0E36"/>
    <w:rsid w:val="0052321A"/>
    <w:rsid w:val="00533E2F"/>
    <w:rsid w:val="005A4170"/>
    <w:rsid w:val="005C05E8"/>
    <w:rsid w:val="005C296E"/>
    <w:rsid w:val="005D6CE1"/>
    <w:rsid w:val="00674002"/>
    <w:rsid w:val="006750E2"/>
    <w:rsid w:val="00684D78"/>
    <w:rsid w:val="006B2849"/>
    <w:rsid w:val="006C0572"/>
    <w:rsid w:val="006C1283"/>
    <w:rsid w:val="006C2D37"/>
    <w:rsid w:val="006C5F4E"/>
    <w:rsid w:val="00702A84"/>
    <w:rsid w:val="00710186"/>
    <w:rsid w:val="007109E3"/>
    <w:rsid w:val="007149F7"/>
    <w:rsid w:val="007154E8"/>
    <w:rsid w:val="007313E3"/>
    <w:rsid w:val="00753AF7"/>
    <w:rsid w:val="00766FFF"/>
    <w:rsid w:val="007672FB"/>
    <w:rsid w:val="007948C2"/>
    <w:rsid w:val="00797568"/>
    <w:rsid w:val="007B6D49"/>
    <w:rsid w:val="007E59FC"/>
    <w:rsid w:val="008034BF"/>
    <w:rsid w:val="008048FE"/>
    <w:rsid w:val="00837D45"/>
    <w:rsid w:val="008578D9"/>
    <w:rsid w:val="00865A20"/>
    <w:rsid w:val="0086666E"/>
    <w:rsid w:val="008909F9"/>
    <w:rsid w:val="008972FB"/>
    <w:rsid w:val="008B1E83"/>
    <w:rsid w:val="008C125F"/>
    <w:rsid w:val="008D294A"/>
    <w:rsid w:val="008E7FBD"/>
    <w:rsid w:val="0091082E"/>
    <w:rsid w:val="00920ED6"/>
    <w:rsid w:val="00946A3E"/>
    <w:rsid w:val="00953376"/>
    <w:rsid w:val="009769EE"/>
    <w:rsid w:val="009B101E"/>
    <w:rsid w:val="009B18CE"/>
    <w:rsid w:val="009B7755"/>
    <w:rsid w:val="009C6E3C"/>
    <w:rsid w:val="009C7B5E"/>
    <w:rsid w:val="009D3C99"/>
    <w:rsid w:val="009E2149"/>
    <w:rsid w:val="009E2FEF"/>
    <w:rsid w:val="00A00F6C"/>
    <w:rsid w:val="00A02A4F"/>
    <w:rsid w:val="00A02E3E"/>
    <w:rsid w:val="00A0669E"/>
    <w:rsid w:val="00A3135D"/>
    <w:rsid w:val="00A434FA"/>
    <w:rsid w:val="00A815BB"/>
    <w:rsid w:val="00A915EC"/>
    <w:rsid w:val="00A9160F"/>
    <w:rsid w:val="00AF38C4"/>
    <w:rsid w:val="00AF4643"/>
    <w:rsid w:val="00B16973"/>
    <w:rsid w:val="00B17BC4"/>
    <w:rsid w:val="00B33806"/>
    <w:rsid w:val="00B4520A"/>
    <w:rsid w:val="00BA1096"/>
    <w:rsid w:val="00BA5030"/>
    <w:rsid w:val="00BB7B3F"/>
    <w:rsid w:val="00BD019F"/>
    <w:rsid w:val="00BF392A"/>
    <w:rsid w:val="00C051BF"/>
    <w:rsid w:val="00C05B79"/>
    <w:rsid w:val="00C26083"/>
    <w:rsid w:val="00C5258F"/>
    <w:rsid w:val="00C533B5"/>
    <w:rsid w:val="00C75B2C"/>
    <w:rsid w:val="00CB35BF"/>
    <w:rsid w:val="00CB7711"/>
    <w:rsid w:val="00CC174F"/>
    <w:rsid w:val="00CC2EB0"/>
    <w:rsid w:val="00CD1B81"/>
    <w:rsid w:val="00CD6AD8"/>
    <w:rsid w:val="00D04FA6"/>
    <w:rsid w:val="00D47333"/>
    <w:rsid w:val="00D57651"/>
    <w:rsid w:val="00D6315A"/>
    <w:rsid w:val="00D724EE"/>
    <w:rsid w:val="00D829DA"/>
    <w:rsid w:val="00DA5989"/>
    <w:rsid w:val="00DA6CCB"/>
    <w:rsid w:val="00DB1786"/>
    <w:rsid w:val="00DB3E13"/>
    <w:rsid w:val="00DD5AAE"/>
    <w:rsid w:val="00DE2C12"/>
    <w:rsid w:val="00DE70A5"/>
    <w:rsid w:val="00E27032"/>
    <w:rsid w:val="00E3106C"/>
    <w:rsid w:val="00E50071"/>
    <w:rsid w:val="00E502F3"/>
    <w:rsid w:val="00E650BB"/>
    <w:rsid w:val="00E77786"/>
    <w:rsid w:val="00EA219D"/>
    <w:rsid w:val="00EA6246"/>
    <w:rsid w:val="00EC28F1"/>
    <w:rsid w:val="00F07EC2"/>
    <w:rsid w:val="00F13A68"/>
    <w:rsid w:val="00F17E69"/>
    <w:rsid w:val="00F27BA0"/>
    <w:rsid w:val="00F363B1"/>
    <w:rsid w:val="00F67364"/>
    <w:rsid w:val="00F70293"/>
    <w:rsid w:val="00F741AA"/>
    <w:rsid w:val="00F867A3"/>
    <w:rsid w:val="00FB5B5C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6055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05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7313E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A21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A219D"/>
  </w:style>
  <w:style w:type="paragraph" w:styleId="a6">
    <w:name w:val="footer"/>
    <w:basedOn w:val="a"/>
    <w:link w:val="a7"/>
    <w:uiPriority w:val="99"/>
    <w:unhideWhenUsed/>
    <w:rsid w:val="00EA21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A219D"/>
  </w:style>
  <w:style w:type="paragraph" w:styleId="a8">
    <w:name w:val="Revision"/>
    <w:hidden/>
    <w:uiPriority w:val="99"/>
    <w:semiHidden/>
    <w:rsid w:val="000D6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2032</Characters>
  <Application>Microsoft Office Word</Application>
  <DocSecurity>0</DocSecurity>
  <PresentationFormat/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2023-02-02T07:27:00Z</dcterms:created>
  <dcterms:modified xsi:type="dcterms:W3CDTF">2023-02-23T01:15:00Z</dcterms:modified>
  <cp:category/>
  <cp:contentStatus/>
  <dc:language/>
  <cp:version/>
</cp:coreProperties>
</file>