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proofErr w:type="spellStart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proofErr w:type="spellEnd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proofErr w:type="gramStart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proofErr w:type="gramEnd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</w:t>
      </w:r>
      <w:proofErr w:type="gramStart"/>
      <w:r>
        <w:rPr>
          <w:rFonts w:asciiTheme="majorHAnsi" w:hAnsiTheme="majorHAnsi"/>
          <w:sz w:val="20"/>
          <w:lang w:val="en-US"/>
        </w:rPr>
        <w:t xml:space="preserve">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0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proofErr w:type="gramEnd"/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;356:i6795</w:t>
      </w:r>
      <w:proofErr w:type="gramEnd"/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proofErr w:type="spellStart"/>
      <w:r w:rsidRPr="0035145A">
        <w:rPr>
          <w:rFonts w:asciiTheme="majorHAnsi" w:hAnsiTheme="majorHAnsi"/>
          <w:sz w:val="20"/>
          <w:lang w:val="en-US"/>
        </w:rPr>
        <w:t>Grandes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proofErr w:type="gramStart"/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1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</w:t>
        </w:r>
        <w:proofErr w:type="gramEnd"/>
        <w:r w:rsidRPr="003D12EE">
          <w:rPr>
            <w:rStyle w:val="Hyperlink"/>
            <w:rFonts w:asciiTheme="majorHAnsi" w:hAnsiTheme="majorHAnsi"/>
            <w:sz w:val="20"/>
          </w:rPr>
          <w:t xml:space="preserve"> </w:t>
        </w:r>
        <w:proofErr w:type="gramStart"/>
        <w:r w:rsidRPr="003D12EE">
          <w:rPr>
            <w:rStyle w:val="Hyperlink"/>
            <w:rFonts w:asciiTheme="majorHAnsi" w:hAnsiTheme="majorHAnsi"/>
            <w:sz w:val="20"/>
          </w:rPr>
          <w:t>Explanation and Elaboration document</w:t>
        </w:r>
      </w:hyperlink>
      <w:r w:rsidRPr="0035145A">
        <w:rPr>
          <w:rFonts w:asciiTheme="majorHAnsi" w:hAnsiTheme="majorHAnsi"/>
          <w:sz w:val="20"/>
        </w:rPr>
        <w:t>.</w:t>
      </w:r>
      <w:proofErr w:type="gramEnd"/>
      <w:r w:rsidRPr="0035145A">
        <w:rPr>
          <w:rFonts w:asciiTheme="majorHAnsi" w:hAnsiTheme="majorHAnsi"/>
          <w:sz w:val="20"/>
        </w:rPr>
        <w:t xml:space="preserve">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</w:t>
      </w:r>
      <w:proofErr w:type="gramStart"/>
      <w:r w:rsidR="003D12EE" w:rsidRPr="003D12EE">
        <w:rPr>
          <w:rFonts w:asciiTheme="majorHAnsi" w:hAnsiTheme="majorHAnsi"/>
          <w:sz w:val="20"/>
        </w:rPr>
        <w:t>;7:e013318</w:t>
      </w:r>
      <w:proofErr w:type="gramEnd"/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110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proofErr w:type="gramStart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</w:t>
      </w:r>
      <w:proofErr w:type="gram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33CAA9EC" w:rsidR="00020D78" w:rsidRDefault="004D5D6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09A7B1B3" w:rsidR="00DA6C0A" w:rsidRPr="00244B96" w:rsidRDefault="004D5D6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2-4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3D57F10D" w:rsidR="002A58E6" w:rsidRPr="00244B96" w:rsidRDefault="004D5D6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8BBEE57" w:rsidR="002A58E6" w:rsidRPr="00244B96" w:rsidRDefault="00DC0A2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668C1871" w:rsidR="002A58E6" w:rsidRPr="00244B96" w:rsidRDefault="00AE18A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4F6F5888" w:rsidR="002A58E6" w:rsidRPr="00244B96" w:rsidRDefault="00DC0A2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4F5533EF" w:rsidR="00D15170" w:rsidRPr="00244B96" w:rsidRDefault="00DC0A2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598E906" w:rsidR="00D15170" w:rsidRPr="00244B96" w:rsidRDefault="00DC0A2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12-15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CE555D9" w:rsidR="00A672F4" w:rsidRPr="00244B96" w:rsidRDefault="00ED22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6F6D01C2" w:rsidR="00A672F4" w:rsidRPr="00244B96" w:rsidRDefault="00ED22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9A33B00" w:rsidR="00A672F4" w:rsidRPr="00244B96" w:rsidRDefault="00ED22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E65A473" w:rsidR="00A672F4" w:rsidRPr="00244B96" w:rsidRDefault="00ED22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12-13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3ED76882" w:rsidR="00D15170" w:rsidRPr="00244B96" w:rsidRDefault="00ED224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C5E62B0" w:rsidR="00594872" w:rsidRPr="00244B96" w:rsidRDefault="00F97C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79FD9665" w:rsidR="00594872" w:rsidRPr="00244B96" w:rsidRDefault="00F97C2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0F6A7A8A" w:rsidR="00594872" w:rsidRPr="00244B96" w:rsidRDefault="000131E0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8F13920" w:rsidR="00594872" w:rsidRPr="00244B96" w:rsidRDefault="000131E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14-16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A947C6B" w:rsidR="00594872" w:rsidRPr="00244B96" w:rsidRDefault="000131E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EA3B06D" w:rsidR="00594872" w:rsidRPr="00244B96" w:rsidRDefault="000131E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13-14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E8AFBB4" w:rsidR="00594872" w:rsidRPr="00244B96" w:rsidRDefault="000131E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71DC7C72" w:rsidR="00594872" w:rsidRPr="00244B96" w:rsidRDefault="000131E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0D2B2EC0" w:rsidR="00D0061E" w:rsidRPr="00244B96" w:rsidRDefault="00365EB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17-18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6EBE69F" w:rsidR="00D0061E" w:rsidRPr="00244B96" w:rsidRDefault="00365EB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A576E4B" w:rsidR="00D0061E" w:rsidRPr="00244B96" w:rsidRDefault="00365EB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18-24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3F6665BB" w:rsidR="00D0061E" w:rsidRPr="00244B96" w:rsidRDefault="00365EB9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03B2FF0" w:rsidR="00D0061E" w:rsidRPr="00244B96" w:rsidRDefault="00532DB6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18-24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42B5AAD" w:rsidR="00765305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24-24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CF32DE1" w:rsidR="00765305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34B3D1CC" w:rsidR="00765305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3A1B642" w:rsidR="0091791F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_GoBack"/>
            <w:bookmarkEnd w:id="44"/>
            <w:r>
              <w:rPr>
                <w:rFonts w:ascii="Calibri" w:eastAsia="Calibri" w:hAnsi="Calibri" w:cs="Times New Roman"/>
                <w:sz w:val="22"/>
                <w:lang w:eastAsia="en-US"/>
              </w:rPr>
              <w:t>21-22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7677BA98" w:rsidR="0091791F" w:rsidRPr="00244B96" w:rsidRDefault="00BE38D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5" w:name="OLE_LINK116"/>
            <w:bookmarkStart w:id="46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5"/>
        <w:bookmarkEnd w:id="46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710EDDF" w:rsidR="0091791F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111FCE9" w:rsidR="0091791F" w:rsidRPr="00244B96" w:rsidRDefault="00532DB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8E9B67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4A9361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7" w:name="OLE_LINK57"/>
            <w:bookmarkStart w:id="48" w:name="OLE_LINK58"/>
            <w:bookmarkStart w:id="49" w:name="OLE_LINK59"/>
            <w:bookmarkStart w:id="50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9"/>
            <w:bookmarkEnd w:id="5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1" w:name="OLE_LINK471"/>
            <w:bookmarkStart w:id="52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8B441A9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4BE8A0D7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2"/>
      <w:footerReference w:type="even" r:id="rId13"/>
      <w:footerReference w:type="default" r:id="rId14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38D0">
      <w:rPr>
        <w:rStyle w:val="PageNumber"/>
        <w:noProof/>
      </w:rPr>
      <w:t>3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1E0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2E8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5EB9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08FF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5D6A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2DB6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18A3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E38D0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0A2F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2249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C2C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409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mjopen.bmj.com/content/7/4/e013318.full?ijkey=vv4LKZxc25YcLJv&amp;keytype=re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mj.com/content/356/bmj.i6795.ful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7F182-5FBF-418C-B613-2D308F63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971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Liam Bailey</dc:creator>
  <cp:lastModifiedBy>Liam Bailey</cp:lastModifiedBy>
  <cp:revision>9</cp:revision>
  <cp:lastPrinted>2017-04-04T11:32:00Z</cp:lastPrinted>
  <dcterms:created xsi:type="dcterms:W3CDTF">2023-01-17T09:16:00Z</dcterms:created>
  <dcterms:modified xsi:type="dcterms:W3CDTF">2023-01-22T15:35:00Z</dcterms:modified>
</cp:coreProperties>
</file>