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5DA6" w:rsidRDefault="00B45DA6">
      <w:pPr>
        <w:pStyle w:val="BodyText"/>
        <w:spacing w:before="11"/>
        <w:rPr>
          <w:rFonts w:ascii="Times New Roman"/>
        </w:rPr>
      </w:pPr>
    </w:p>
    <w:p w:rsidR="00B45DA6" w:rsidRDefault="004D6174">
      <w:pPr>
        <w:pStyle w:val="BodyText"/>
        <w:spacing w:before="56"/>
        <w:ind w:left="120"/>
      </w:pPr>
      <w:r>
        <w:rPr>
          <w:b/>
        </w:rPr>
        <w:t xml:space="preserve">Additional file 3: </w:t>
      </w:r>
      <w:r>
        <w:t>STROBE-nut: An extension of the STROBE statement for nutritional epidemiology</w:t>
      </w:r>
    </w:p>
    <w:p w:rsidR="00B45DA6" w:rsidRDefault="00B45DA6">
      <w:pPr>
        <w:pStyle w:val="BodyText"/>
        <w:spacing w:before="11"/>
        <w:rPr>
          <w:sz w:val="20"/>
        </w:rPr>
      </w:pPr>
    </w:p>
    <w:p w:rsidR="00B45DA6" w:rsidRDefault="004D6174">
      <w:pPr>
        <w:pStyle w:val="BodyText"/>
        <w:spacing w:before="0"/>
        <w:ind w:left="120" w:right="341"/>
      </w:pPr>
      <w:r>
        <w:pict>
          <v:line id="_x0000_s1035" alt="" style="position:absolute;left:0;text-align:left;z-index:251658240;mso-wrap-edited:f;mso-width-percent:0;mso-height-percent:0;mso-position-horizontal-relative:page;mso-width-percent:0;mso-height-percent:0" from="123.6pt,1.9pt" to="154pt,1.9pt" strokeweight=".48pt">
            <v:stroke dashstyle="1 1"/>
            <w10:wrap anchorx="page"/>
          </v:line>
        </w:pict>
      </w:r>
      <w:proofErr w:type="spellStart"/>
      <w:r>
        <w:t>Lachat</w:t>
      </w:r>
      <w:proofErr w:type="spellEnd"/>
      <w:r>
        <w:t xml:space="preserve"> C et al. (2016) </w:t>
      </w:r>
      <w:proofErr w:type="spellStart"/>
      <w:r>
        <w:t>STrengthening</w:t>
      </w:r>
      <w:proofErr w:type="spellEnd"/>
      <w:r>
        <w:t xml:space="preserve"> the Reporting of </w:t>
      </w:r>
      <w:proofErr w:type="spellStart"/>
      <w:r>
        <w:t>OBservational</w:t>
      </w:r>
      <w:proofErr w:type="spellEnd"/>
      <w:r>
        <w:t xml:space="preserve"> studies in Epidemiology – Nutritional Epidemiology (STROBE-nut): an extension of the STROBE statement. </w:t>
      </w:r>
      <w:proofErr w:type="spellStart"/>
      <w:r>
        <w:t>Plos</w:t>
      </w:r>
      <w:proofErr w:type="spellEnd"/>
      <w:r>
        <w:t xml:space="preserve"> Medicine 13(6) </w:t>
      </w:r>
      <w:hyperlink r:id="rId7">
        <w:r>
          <w:t xml:space="preserve">http://dx.doi.org/10.1371/journal.pmed.1002036 </w:t>
        </w:r>
      </w:hyperlink>
      <w:hyperlink r:id="rId8">
        <w:r>
          <w:rPr>
            <w:color w:val="0000FF"/>
            <w:u w:val="single" w:color="0000FF"/>
          </w:rPr>
          <w:t>pdf</w:t>
        </w:r>
        <w:r>
          <w:rPr>
            <w:color w:val="0000FF"/>
          </w:rPr>
          <w:t xml:space="preserve"> </w:t>
        </w:r>
      </w:hyperlink>
      <w:r>
        <w:t xml:space="preserve">or </w:t>
      </w:r>
      <w:r>
        <w:rPr>
          <w:color w:val="0000FF"/>
          <w:u w:val="single" w:color="0000FF"/>
        </w:rPr>
        <w:t>online</w:t>
      </w:r>
      <w:r>
        <w:rPr>
          <w:color w:val="0000FF"/>
        </w:rPr>
        <w:t xml:space="preserve"> </w:t>
      </w:r>
      <w:r>
        <w:t>version.</w:t>
      </w:r>
    </w:p>
    <w:p w:rsidR="00B45DA6" w:rsidRDefault="00B45DA6">
      <w:pPr>
        <w:pStyle w:val="BodyText"/>
        <w:spacing w:before="0"/>
        <w:rPr>
          <w:sz w:val="20"/>
        </w:rPr>
      </w:pPr>
    </w:p>
    <w:p w:rsidR="00B45DA6" w:rsidRDefault="00B45DA6">
      <w:pPr>
        <w:pStyle w:val="BodyText"/>
        <w:spacing w:before="0"/>
        <w:rPr>
          <w:sz w:val="20"/>
        </w:rPr>
      </w:pPr>
    </w:p>
    <w:p w:rsidR="00B45DA6" w:rsidRDefault="00B45DA6">
      <w:pPr>
        <w:pStyle w:val="BodyText"/>
        <w:spacing w:before="2"/>
        <w:rPr>
          <w:sz w:val="14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0"/>
        <w:gridCol w:w="1152"/>
        <w:gridCol w:w="3975"/>
        <w:gridCol w:w="3816"/>
        <w:gridCol w:w="3035"/>
      </w:tblGrid>
      <w:tr w:rsidR="00B45DA6">
        <w:trPr>
          <w:trHeight w:val="1063"/>
        </w:trPr>
        <w:tc>
          <w:tcPr>
            <w:tcW w:w="1990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15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152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482" w:right="115"/>
              <w:rPr>
                <w:b/>
              </w:rPr>
            </w:pPr>
            <w:r>
              <w:rPr>
                <w:b/>
              </w:rPr>
              <w:t xml:space="preserve">Item </w:t>
            </w:r>
            <w:proofErr w:type="spellStart"/>
            <w:r>
              <w:rPr>
                <w:b/>
              </w:rPr>
              <w:t>nr</w:t>
            </w:r>
            <w:proofErr w:type="spellEnd"/>
          </w:p>
        </w:tc>
        <w:tc>
          <w:tcPr>
            <w:tcW w:w="3975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63"/>
              <w:rPr>
                <w:b/>
              </w:rPr>
            </w:pPr>
            <w:r>
              <w:rPr>
                <w:b/>
              </w:rPr>
              <w:t>STROBE recommendations</w:t>
            </w:r>
          </w:p>
        </w:tc>
        <w:tc>
          <w:tcPr>
            <w:tcW w:w="3816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39" w:right="811"/>
              <w:rPr>
                <w:b/>
              </w:rPr>
            </w:pPr>
            <w:r>
              <w:rPr>
                <w:b/>
              </w:rPr>
              <w:t>Extension for Nutritional Epidemiolog</w:t>
            </w:r>
            <w:r>
              <w:rPr>
                <w:b/>
              </w:rPr>
              <w:t>y studies (STROBE-nut)</w:t>
            </w:r>
          </w:p>
        </w:tc>
        <w:tc>
          <w:tcPr>
            <w:tcW w:w="3035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Reported on page #</w:t>
            </w:r>
          </w:p>
        </w:tc>
      </w:tr>
      <w:tr w:rsidR="00B45DA6">
        <w:trPr>
          <w:trHeight w:val="2126"/>
        </w:trPr>
        <w:tc>
          <w:tcPr>
            <w:tcW w:w="1990" w:type="dxa"/>
            <w:tcBorders>
              <w:top w:val="single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468" w:lineRule="auto"/>
              <w:ind w:left="115" w:right="853"/>
              <w:rPr>
                <w:b/>
              </w:rPr>
            </w:pPr>
            <w:r>
              <w:rPr>
                <w:b/>
              </w:rPr>
              <w:t>Title and abstract</w:t>
            </w:r>
          </w:p>
        </w:tc>
        <w:tc>
          <w:tcPr>
            <w:tcW w:w="1152" w:type="dxa"/>
            <w:tcBorders>
              <w:top w:val="single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482"/>
            </w:pPr>
            <w:r>
              <w:rPr>
                <w:smallCaps/>
              </w:rPr>
              <w:t>1</w:t>
            </w:r>
          </w:p>
        </w:tc>
        <w:tc>
          <w:tcPr>
            <w:tcW w:w="3975" w:type="dxa"/>
            <w:tcBorders>
              <w:top w:val="single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numPr>
                <w:ilvl w:val="0"/>
                <w:numId w:val="5"/>
              </w:numPr>
              <w:tabs>
                <w:tab w:val="left" w:pos="439"/>
              </w:tabs>
              <w:spacing w:line="276" w:lineRule="auto"/>
              <w:ind w:right="136" w:firstLine="0"/>
            </w:pPr>
            <w:r>
              <w:t>Indicate the study’s design with a commonly used term in the title or the abstract.</w:t>
            </w:r>
          </w:p>
          <w:p w:rsidR="00B45DA6" w:rsidRDefault="004D6174">
            <w:pPr>
              <w:pStyle w:val="TableParagraph"/>
              <w:numPr>
                <w:ilvl w:val="0"/>
                <w:numId w:val="5"/>
              </w:numPr>
              <w:tabs>
                <w:tab w:val="left" w:pos="451"/>
              </w:tabs>
              <w:spacing w:before="200" w:line="276" w:lineRule="auto"/>
              <w:ind w:right="172" w:firstLine="0"/>
            </w:pPr>
            <w:r>
              <w:t>Provide in the abstract an informative and balanced summary</w:t>
            </w:r>
            <w:r>
              <w:rPr>
                <w:spacing w:val="-13"/>
              </w:rPr>
              <w:t xml:space="preserve"> </w:t>
            </w:r>
            <w:r>
              <w:t>of what was done and what was</w:t>
            </w:r>
            <w:r>
              <w:rPr>
                <w:spacing w:val="-11"/>
              </w:rPr>
              <w:t xml:space="preserve"> </w:t>
            </w:r>
            <w:r>
              <w:t>found.</w:t>
            </w:r>
          </w:p>
        </w:tc>
        <w:tc>
          <w:tcPr>
            <w:tcW w:w="3816" w:type="dxa"/>
            <w:tcBorders>
              <w:top w:val="single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39" w:right="106"/>
              <w:jc w:val="both"/>
            </w:pPr>
            <w:r>
              <w:rPr>
                <w:b/>
              </w:rPr>
              <w:t xml:space="preserve">nut-1 </w:t>
            </w:r>
            <w:r>
              <w:t>State the dietary/nutritional assessment method(s) used in the title, abstract, or keywords.</w:t>
            </w:r>
          </w:p>
        </w:tc>
        <w:tc>
          <w:tcPr>
            <w:tcW w:w="3035" w:type="dxa"/>
            <w:tcBorders>
              <w:top w:val="single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109"/>
            </w:pPr>
            <w:r>
              <w:t>Tit</w:t>
            </w:r>
            <w:r>
              <w:rPr>
                <w:spacing w:val="-1"/>
              </w:rPr>
              <w:t>l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p</w:t>
            </w:r>
            <w:r>
              <w:rPr>
                <w:spacing w:val="-2"/>
              </w:rPr>
              <w:t>.</w:t>
            </w:r>
            <w:r>
              <w:rPr>
                <w:smallCaps/>
                <w:spacing w:val="1"/>
              </w:rPr>
              <w:t>1</w:t>
            </w:r>
            <w:r>
              <w:t>;</w:t>
            </w:r>
            <w:r>
              <w:t xml:space="preserve"> </w:t>
            </w:r>
            <w:r>
              <w:rPr>
                <w:spacing w:val="-2"/>
              </w:rPr>
              <w:t>A</w:t>
            </w:r>
            <w:r>
              <w:t>b</w:t>
            </w:r>
            <w:r>
              <w:rPr>
                <w:spacing w:val="-2"/>
              </w:rPr>
              <w:t>s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r</w:t>
            </w:r>
            <w:r>
              <w:rPr>
                <w:spacing w:val="-1"/>
              </w:rPr>
              <w:t>a</w:t>
            </w:r>
            <w:r>
              <w:rPr>
                <w:spacing w:val="-2"/>
              </w:rPr>
              <w:t>c</w:t>
            </w:r>
            <w:r>
              <w:t>t</w:t>
            </w:r>
            <w:r>
              <w:t xml:space="preserve"> </w:t>
            </w:r>
            <w:r>
              <w:rPr>
                <w:spacing w:val="-2"/>
              </w:rPr>
              <w:t>p</w:t>
            </w:r>
            <w:r>
              <w:rPr>
                <w:smallCaps/>
              </w:rPr>
              <w:t>.</w:t>
            </w:r>
            <w:r>
              <w:rPr>
                <w:smallCaps/>
                <w:spacing w:val="-1"/>
              </w:rPr>
              <w:t>2</w:t>
            </w:r>
            <w:r w:rsidR="00151AFE">
              <w:rPr>
                <w:smallCaps/>
                <w:spacing w:val="-1"/>
              </w:rPr>
              <w:t>-3</w:t>
            </w:r>
          </w:p>
        </w:tc>
      </w:tr>
      <w:tr w:rsidR="00B45DA6">
        <w:trPr>
          <w:trHeight w:val="486"/>
        </w:trPr>
        <w:tc>
          <w:tcPr>
            <w:tcW w:w="1990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115"/>
              <w:rPr>
                <w:b/>
              </w:rPr>
            </w:pPr>
            <w:r>
              <w:rPr>
                <w:b/>
              </w:rPr>
              <w:t>Introduction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75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16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5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1060"/>
        </w:trPr>
        <w:tc>
          <w:tcPr>
            <w:tcW w:w="1990" w:type="dxa"/>
            <w:tcBorders>
              <w:top w:val="single" w:sz="2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257" w:right="536"/>
            </w:pPr>
            <w:r>
              <w:t>Background rationale</w:t>
            </w:r>
          </w:p>
        </w:tc>
        <w:tc>
          <w:tcPr>
            <w:tcW w:w="1152" w:type="dxa"/>
            <w:tcBorders>
              <w:top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482"/>
            </w:pPr>
            <w:r>
              <w:rPr>
                <w:smallCaps/>
              </w:rPr>
              <w:t>2</w:t>
            </w:r>
          </w:p>
        </w:tc>
        <w:tc>
          <w:tcPr>
            <w:tcW w:w="3975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8" w:right="181"/>
            </w:pPr>
            <w:r>
              <w:t>Explain the scientific background and rationale for the investigation being reported.</w:t>
            </w:r>
          </w:p>
        </w:tc>
        <w:tc>
          <w:tcPr>
            <w:tcW w:w="3816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5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109"/>
            </w:pPr>
            <w:r>
              <w:t>Background p.3-</w:t>
            </w:r>
            <w:r w:rsidR="00151AFE">
              <w:t>5</w:t>
            </w:r>
          </w:p>
        </w:tc>
      </w:tr>
      <w:tr w:rsidR="00B45DA6">
        <w:trPr>
          <w:trHeight w:val="775"/>
        </w:trPr>
        <w:tc>
          <w:tcPr>
            <w:tcW w:w="1990" w:type="dxa"/>
            <w:tcBorders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before="2"/>
              <w:ind w:left="257"/>
            </w:pPr>
            <w:r>
              <w:t>Objectives</w:t>
            </w:r>
          </w:p>
        </w:tc>
        <w:tc>
          <w:tcPr>
            <w:tcW w:w="1152" w:type="dxa"/>
            <w:tcBorders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before="2"/>
              <w:ind w:left="482"/>
            </w:pPr>
            <w:r>
              <w:t>3</w:t>
            </w:r>
          </w:p>
        </w:tc>
        <w:tc>
          <w:tcPr>
            <w:tcW w:w="3975" w:type="dxa"/>
            <w:tcBorders>
              <w:top w:val="dotted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before="2" w:line="273" w:lineRule="auto"/>
              <w:ind w:left="108" w:right="142"/>
            </w:pPr>
            <w:r>
              <w:t>State specific objectives, including any pre-specified hypotheses.</w:t>
            </w:r>
          </w:p>
        </w:tc>
        <w:tc>
          <w:tcPr>
            <w:tcW w:w="3816" w:type="dxa"/>
            <w:tcBorders>
              <w:top w:val="dotted" w:sz="4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5" w:type="dxa"/>
            <w:tcBorders>
              <w:top w:val="dotted" w:sz="4" w:space="0" w:color="000000"/>
              <w:bottom w:val="single" w:sz="2" w:space="0" w:color="000000"/>
            </w:tcBorders>
          </w:tcPr>
          <w:p w:rsidR="00B45DA6" w:rsidRDefault="00151AFE">
            <w:pPr>
              <w:pStyle w:val="TableParagraph"/>
              <w:spacing w:before="2"/>
              <w:ind w:left="109"/>
            </w:pPr>
            <w:r>
              <w:t>Methods (Study design and setting)</w:t>
            </w:r>
            <w:r w:rsidR="004D6174">
              <w:t xml:space="preserve"> p.</w:t>
            </w:r>
            <w:r>
              <w:t>5</w:t>
            </w:r>
          </w:p>
        </w:tc>
      </w:tr>
      <w:tr w:rsidR="00B45DA6">
        <w:trPr>
          <w:trHeight w:val="489"/>
        </w:trPr>
        <w:tc>
          <w:tcPr>
            <w:tcW w:w="1990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before="2"/>
              <w:ind w:left="115"/>
              <w:rPr>
                <w:b/>
              </w:rPr>
            </w:pPr>
            <w:r>
              <w:rPr>
                <w:b/>
              </w:rPr>
              <w:t>Methods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75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16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5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774"/>
        </w:trPr>
        <w:tc>
          <w:tcPr>
            <w:tcW w:w="1990" w:type="dxa"/>
            <w:tcBorders>
              <w:top w:val="single" w:sz="2" w:space="0" w:color="000000"/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before="4"/>
              <w:ind w:left="257"/>
            </w:pPr>
            <w:r>
              <w:t>Study design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before="4"/>
              <w:ind w:left="482"/>
            </w:pPr>
            <w:r>
              <w:t>4</w:t>
            </w:r>
          </w:p>
        </w:tc>
        <w:tc>
          <w:tcPr>
            <w:tcW w:w="3975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before="4" w:line="276" w:lineRule="auto"/>
              <w:ind w:left="108" w:right="277"/>
            </w:pPr>
            <w:r>
              <w:t>Present key elements of study design early in the paper.</w:t>
            </w:r>
          </w:p>
        </w:tc>
        <w:tc>
          <w:tcPr>
            <w:tcW w:w="3816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5" w:type="dxa"/>
            <w:tcBorders>
              <w:top w:val="single" w:sz="2" w:space="0" w:color="000000"/>
            </w:tcBorders>
          </w:tcPr>
          <w:p w:rsidR="00B45DA6" w:rsidRDefault="004D6174">
            <w:pPr>
              <w:pStyle w:val="TableParagraph"/>
              <w:spacing w:before="4"/>
              <w:ind w:left="109"/>
            </w:pPr>
            <w:r>
              <w:t>Methods</w:t>
            </w:r>
            <w:r w:rsidR="00151AFE">
              <w:t xml:space="preserve"> (Study design and setting)</w:t>
            </w:r>
            <w:r>
              <w:t xml:space="preserve"> p.</w:t>
            </w:r>
            <w:r w:rsidR="00151AFE">
              <w:t>5</w:t>
            </w:r>
          </w:p>
        </w:tc>
      </w:tr>
    </w:tbl>
    <w:p w:rsidR="00B45DA6" w:rsidRDefault="00B45DA6">
      <w:pPr>
        <w:sectPr w:rsidR="00B45DA6">
          <w:footerReference w:type="default" r:id="rId9"/>
          <w:type w:val="continuous"/>
          <w:pgSz w:w="16850" w:h="11900" w:orient="landscape"/>
          <w:pgMar w:top="1100" w:right="1320" w:bottom="860" w:left="1320" w:header="720" w:footer="674" w:gutter="0"/>
          <w:pgNumType w:start="1"/>
          <w:cols w:space="720"/>
        </w:sectPr>
      </w:pPr>
    </w:p>
    <w:p w:rsidR="00B45DA6" w:rsidRDefault="004D6174">
      <w:pPr>
        <w:pStyle w:val="BodyText"/>
        <w:rPr>
          <w:rFonts w:ascii="Times New Roman"/>
          <w:sz w:val="27"/>
        </w:rPr>
      </w:pPr>
      <w:r>
        <w:lastRenderedPageBreak/>
        <w:pict>
          <v:line id="_x0000_s1034" alt="" style="position:absolute;z-index:-252538880;mso-wrap-edited:f;mso-width-percent:0;mso-height-percent:0;mso-position-horizontal-relative:page;mso-position-vertical-relative:page;mso-width-percent:0;mso-height-percent:0" from="123.6pt,103.6pt" to="154pt,103.6pt" strokeweight=".48pt">
            <v:stroke dashstyle="1 1"/>
            <w10:wrap anchorx="page" anchory="page"/>
          </v:line>
        </w:pict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4"/>
        <w:gridCol w:w="1188"/>
        <w:gridCol w:w="3997"/>
        <w:gridCol w:w="3795"/>
        <w:gridCol w:w="3036"/>
      </w:tblGrid>
      <w:tr w:rsidR="00B45DA6">
        <w:trPr>
          <w:trHeight w:val="1062"/>
        </w:trPr>
        <w:tc>
          <w:tcPr>
            <w:tcW w:w="1954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15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188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518" w:right="115"/>
              <w:rPr>
                <w:b/>
              </w:rPr>
            </w:pPr>
            <w:r>
              <w:rPr>
                <w:b/>
              </w:rPr>
              <w:t xml:space="preserve">Item </w:t>
            </w:r>
            <w:proofErr w:type="spellStart"/>
            <w:r>
              <w:rPr>
                <w:b/>
              </w:rPr>
              <w:t>nr</w:t>
            </w:r>
            <w:proofErr w:type="spellEnd"/>
          </w:p>
        </w:tc>
        <w:tc>
          <w:tcPr>
            <w:tcW w:w="3997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63"/>
              <w:rPr>
                <w:b/>
              </w:rPr>
            </w:pPr>
            <w:r>
              <w:rPr>
                <w:b/>
              </w:rPr>
              <w:t>STROBE recommendations</w:t>
            </w:r>
          </w:p>
        </w:tc>
        <w:tc>
          <w:tcPr>
            <w:tcW w:w="3795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7" w:right="812"/>
              <w:rPr>
                <w:b/>
              </w:rPr>
            </w:pPr>
            <w:r>
              <w:rPr>
                <w:b/>
              </w:rPr>
              <w:t>Extension for Nutritional Epidemiology studies (STROBE-nut)</w:t>
            </w:r>
          </w:p>
        </w:tc>
        <w:tc>
          <w:tcPr>
            <w:tcW w:w="3036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Reported on page #</w:t>
            </w:r>
          </w:p>
        </w:tc>
      </w:tr>
      <w:tr w:rsidR="00B45DA6">
        <w:trPr>
          <w:trHeight w:val="1636"/>
        </w:trPr>
        <w:tc>
          <w:tcPr>
            <w:tcW w:w="1954" w:type="dxa"/>
            <w:tcBorders>
              <w:top w:val="single" w:sz="4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Settings</w:t>
            </w:r>
          </w:p>
        </w:tc>
        <w:tc>
          <w:tcPr>
            <w:tcW w:w="1188" w:type="dxa"/>
            <w:tcBorders>
              <w:top w:val="single" w:sz="4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right="32"/>
              <w:jc w:val="center"/>
            </w:pPr>
            <w:r>
              <w:t>5</w:t>
            </w:r>
          </w:p>
        </w:tc>
        <w:tc>
          <w:tcPr>
            <w:tcW w:w="3997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195"/>
            </w:pPr>
            <w:r>
              <w:t>Describe the setting, locations, and relevant dates, including periods of recruitment, exposure, follow-up, and data collection.</w:t>
            </w:r>
          </w:p>
        </w:tc>
        <w:tc>
          <w:tcPr>
            <w:tcW w:w="3795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7" w:right="107"/>
              <w:jc w:val="both"/>
            </w:pPr>
            <w:r>
              <w:rPr>
                <w:b/>
              </w:rPr>
              <w:t>nut-5</w:t>
            </w:r>
            <w:r>
              <w:rPr>
                <w:b/>
                <w:spacing w:val="-18"/>
              </w:rPr>
              <w:t xml:space="preserve"> </w:t>
            </w:r>
            <w:r>
              <w:t>Describe</w:t>
            </w:r>
            <w:r>
              <w:rPr>
                <w:spacing w:val="-15"/>
              </w:rPr>
              <w:t xml:space="preserve"> </w:t>
            </w:r>
            <w:r>
              <w:t>any</w:t>
            </w:r>
            <w:r>
              <w:rPr>
                <w:spacing w:val="-14"/>
              </w:rPr>
              <w:t xml:space="preserve"> </w:t>
            </w:r>
            <w:r>
              <w:t>characteristics</w:t>
            </w:r>
            <w:r>
              <w:rPr>
                <w:spacing w:val="-16"/>
              </w:rPr>
              <w:t xml:space="preserve"> </w:t>
            </w:r>
            <w:r>
              <w:t>of the study settings that might affect the dietary intake or nutritional status of the part</w:t>
            </w:r>
            <w:r>
              <w:t>icipants, if applicable.</w:t>
            </w:r>
          </w:p>
        </w:tc>
        <w:tc>
          <w:tcPr>
            <w:tcW w:w="3036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107"/>
            </w:pPr>
            <w:r>
              <w:t>Methods</w:t>
            </w:r>
            <w:r w:rsidR="00151AFE">
              <w:t xml:space="preserve"> </w:t>
            </w:r>
            <w:r w:rsidR="00151AFE">
              <w:t>(Study design and setting</w:t>
            </w:r>
            <w:r w:rsidR="00151AFE">
              <w:t>, study population</w:t>
            </w:r>
            <w:r w:rsidR="00151AFE">
              <w:t>)</w:t>
            </w:r>
            <w:r>
              <w:t xml:space="preserve"> </w:t>
            </w:r>
            <w:r>
              <w:t>p.</w:t>
            </w:r>
            <w:r w:rsidR="00151AFE">
              <w:t>5-6</w:t>
            </w:r>
          </w:p>
        </w:tc>
      </w:tr>
      <w:tr w:rsidR="00B45DA6">
        <w:trPr>
          <w:trHeight w:val="6173"/>
        </w:trPr>
        <w:tc>
          <w:tcPr>
            <w:tcW w:w="1954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before="2"/>
              <w:ind w:left="257"/>
            </w:pPr>
            <w:r>
              <w:t>Participants</w:t>
            </w:r>
          </w:p>
        </w:tc>
        <w:tc>
          <w:tcPr>
            <w:tcW w:w="1188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before="2"/>
              <w:ind w:right="24"/>
              <w:jc w:val="center"/>
            </w:pPr>
            <w:r>
              <w:t>6</w:t>
            </w:r>
          </w:p>
        </w:tc>
        <w:tc>
          <w:tcPr>
            <w:tcW w:w="3997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before="2" w:line="276" w:lineRule="auto"/>
              <w:ind w:left="107" w:right="222"/>
            </w:pPr>
            <w:r>
              <w:t>a) Cohort study—Give the eligibility criteria, and the sources and methods of selection of participants. Describe methods of follow-up.</w:t>
            </w:r>
          </w:p>
          <w:p w:rsidR="00B45DA6" w:rsidRDefault="004D6174">
            <w:pPr>
              <w:pStyle w:val="TableParagraph"/>
              <w:spacing w:before="199" w:line="276" w:lineRule="auto"/>
              <w:ind w:left="107" w:right="98"/>
            </w:pPr>
            <w:r>
              <w:t>Case-control study—Give the eligibility criteria, and the sources and methods of case ascertainment and control selection. Give the rationale for the choice of cases and controls.</w:t>
            </w:r>
          </w:p>
          <w:p w:rsidR="00B45DA6" w:rsidRDefault="004D6174">
            <w:pPr>
              <w:pStyle w:val="TableParagraph"/>
              <w:spacing w:before="200" w:line="276" w:lineRule="auto"/>
              <w:ind w:left="107" w:right="157"/>
            </w:pPr>
            <w:r>
              <w:t>Cross-sectional study—Give the eligibility criteria, and the sources and met</w:t>
            </w:r>
            <w:r>
              <w:t>hods of selection of</w:t>
            </w:r>
            <w:r>
              <w:rPr>
                <w:spacing w:val="-13"/>
              </w:rPr>
              <w:t xml:space="preserve"> </w:t>
            </w:r>
            <w:r>
              <w:t>participants.</w:t>
            </w:r>
          </w:p>
          <w:p w:rsidR="00B45DA6" w:rsidRDefault="004D6174">
            <w:pPr>
              <w:pStyle w:val="TableParagraph"/>
              <w:spacing w:before="200" w:line="276" w:lineRule="auto"/>
              <w:ind w:left="155" w:right="195"/>
            </w:pPr>
            <w:r>
              <w:t>(b) Cohort study—For matched studies, give matching criteria and number of exposed and</w:t>
            </w:r>
            <w:r>
              <w:rPr>
                <w:spacing w:val="-15"/>
              </w:rPr>
              <w:t xml:space="preserve"> </w:t>
            </w:r>
            <w:r>
              <w:t>unexposed.</w:t>
            </w:r>
          </w:p>
          <w:p w:rsidR="00B45DA6" w:rsidRDefault="004D6174">
            <w:pPr>
              <w:pStyle w:val="TableParagraph"/>
              <w:spacing w:before="202" w:line="276" w:lineRule="auto"/>
              <w:ind w:left="107" w:right="168"/>
            </w:pPr>
            <w:r>
              <w:t>Case-control study—For matched studies, give matching criteria and the number of controls per case.</w:t>
            </w:r>
          </w:p>
        </w:tc>
        <w:tc>
          <w:tcPr>
            <w:tcW w:w="3795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before="2" w:line="276" w:lineRule="auto"/>
              <w:ind w:left="117" w:right="172"/>
            </w:pPr>
            <w:r>
              <w:rPr>
                <w:b/>
              </w:rPr>
              <w:t xml:space="preserve">nut-6 </w:t>
            </w:r>
            <w:r>
              <w:t>Report particular dietary, physiological or nutritional characteristics that were considered when selecting the target population.</w:t>
            </w:r>
          </w:p>
        </w:tc>
        <w:tc>
          <w:tcPr>
            <w:tcW w:w="3036" w:type="dxa"/>
            <w:tcBorders>
              <w:top w:val="dotted" w:sz="4" w:space="0" w:color="000000"/>
            </w:tcBorders>
          </w:tcPr>
          <w:p w:rsidR="00B45DA6" w:rsidRDefault="004D6174">
            <w:pPr>
              <w:pStyle w:val="TableParagraph"/>
              <w:spacing w:before="2"/>
              <w:ind w:left="107"/>
            </w:pPr>
            <w:r>
              <w:t>Methods</w:t>
            </w:r>
            <w:r w:rsidR="00151AFE">
              <w:t xml:space="preserve"> (Study population)</w:t>
            </w:r>
            <w:r>
              <w:t xml:space="preserve"> </w:t>
            </w:r>
            <w:r w:rsidR="00151AFE">
              <w:t>p.5-6</w:t>
            </w:r>
          </w:p>
        </w:tc>
      </w:tr>
    </w:tbl>
    <w:p w:rsidR="00B45DA6" w:rsidRDefault="00B45DA6">
      <w:pPr>
        <w:sectPr w:rsidR="00B45DA6">
          <w:pgSz w:w="16850" w:h="11900" w:orient="landscape"/>
          <w:pgMar w:top="1100" w:right="1320" w:bottom="860" w:left="1320" w:header="0" w:footer="674" w:gutter="0"/>
          <w:cols w:space="720"/>
        </w:sectPr>
      </w:pPr>
    </w:p>
    <w:p w:rsidR="00B45DA6" w:rsidRDefault="004D6174">
      <w:pPr>
        <w:pStyle w:val="BodyText"/>
        <w:rPr>
          <w:rFonts w:ascii="Times New Roman"/>
          <w:sz w:val="27"/>
        </w:rPr>
      </w:pPr>
      <w:r>
        <w:lastRenderedPageBreak/>
        <w:pict>
          <v:line id="_x0000_s1033" alt="" style="position:absolute;z-index:-252537856;mso-wrap-edited:f;mso-width-percent:0;mso-height-percent:0;mso-position-horizontal-relative:page;mso-position-vertical-relative:page;mso-width-percent:0;mso-height-percent:0" from="123.6pt,102.5pt" to="154pt,102.5pt" strokeweight=".48pt">
            <v:stroke dashstyle="1 1"/>
            <w10:wrap anchorx="page" anchory="page"/>
          </v:line>
        </w:pict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81"/>
        <w:gridCol w:w="1062"/>
        <w:gridCol w:w="3994"/>
        <w:gridCol w:w="3799"/>
        <w:gridCol w:w="3036"/>
      </w:tblGrid>
      <w:tr w:rsidR="00B45DA6">
        <w:trPr>
          <w:trHeight w:val="1062"/>
        </w:trPr>
        <w:tc>
          <w:tcPr>
            <w:tcW w:w="2081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15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062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391" w:right="116"/>
              <w:rPr>
                <w:b/>
              </w:rPr>
            </w:pPr>
            <w:r>
              <w:rPr>
                <w:b/>
              </w:rPr>
              <w:t xml:space="preserve">Item </w:t>
            </w:r>
            <w:proofErr w:type="spellStart"/>
            <w:r>
              <w:rPr>
                <w:b/>
              </w:rPr>
              <w:t>nr</w:t>
            </w:r>
            <w:proofErr w:type="spellEnd"/>
          </w:p>
        </w:tc>
        <w:tc>
          <w:tcPr>
            <w:tcW w:w="3994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62"/>
              <w:rPr>
                <w:b/>
              </w:rPr>
            </w:pPr>
            <w:r>
              <w:rPr>
                <w:b/>
              </w:rPr>
              <w:t>STROBE recommendations</w:t>
            </w:r>
          </w:p>
        </w:tc>
        <w:tc>
          <w:tcPr>
            <w:tcW w:w="3799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9" w:right="814"/>
              <w:rPr>
                <w:b/>
              </w:rPr>
            </w:pPr>
            <w:r>
              <w:rPr>
                <w:b/>
              </w:rPr>
              <w:t>Extension for Nutritional Epidemiology studies (STROBE-nut)</w:t>
            </w:r>
          </w:p>
        </w:tc>
        <w:tc>
          <w:tcPr>
            <w:tcW w:w="3036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Reported on page #</w:t>
            </w:r>
          </w:p>
        </w:tc>
      </w:tr>
      <w:tr w:rsidR="00B45DA6">
        <w:trPr>
          <w:trHeight w:val="2412"/>
        </w:trPr>
        <w:tc>
          <w:tcPr>
            <w:tcW w:w="2081" w:type="dxa"/>
            <w:tcBorders>
              <w:top w:val="single" w:sz="4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Variables</w:t>
            </w:r>
          </w:p>
        </w:tc>
        <w:tc>
          <w:tcPr>
            <w:tcW w:w="1062" w:type="dxa"/>
            <w:tcBorders>
              <w:top w:val="single" w:sz="4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391"/>
            </w:pPr>
            <w:r>
              <w:t>7</w:t>
            </w:r>
          </w:p>
        </w:tc>
        <w:tc>
          <w:tcPr>
            <w:tcW w:w="3994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6" w:right="102"/>
            </w:pPr>
            <w:r>
              <w:t>Clearly define all outcomes, exposures, predictors, potential confounders, and effect modifiers. Give diagnostic criteria, if applicable.</w:t>
            </w:r>
          </w:p>
        </w:tc>
        <w:tc>
          <w:tcPr>
            <w:tcW w:w="3799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9" w:right="359"/>
            </w:pPr>
            <w:r>
              <w:rPr>
                <w:b/>
              </w:rPr>
              <w:t xml:space="preserve">nut-7.1 </w:t>
            </w:r>
            <w:r>
              <w:t>Clearly define foods, food groups, nutrients, or other food components.</w:t>
            </w:r>
          </w:p>
          <w:p w:rsidR="00B45DA6" w:rsidRDefault="004D6174">
            <w:pPr>
              <w:pStyle w:val="TableParagraph"/>
              <w:spacing w:before="201" w:line="276" w:lineRule="auto"/>
              <w:ind w:left="119" w:right="411"/>
            </w:pPr>
            <w:r>
              <w:rPr>
                <w:b/>
                <w:spacing w:val="-2"/>
              </w:rPr>
              <w:t>n</w:t>
            </w:r>
            <w:r>
              <w:rPr>
                <w:b/>
                <w:spacing w:val="-1"/>
              </w:rPr>
              <w:t>u</w:t>
            </w:r>
            <w:r>
              <w:rPr>
                <w:b/>
                <w:spacing w:val="1"/>
              </w:rPr>
              <w:t>t</w:t>
            </w:r>
            <w:r>
              <w:rPr>
                <w:b/>
              </w:rPr>
              <w:t>-</w:t>
            </w:r>
            <w:r>
              <w:rPr>
                <w:b/>
                <w:smallCaps/>
                <w:spacing w:val="-1"/>
              </w:rPr>
              <w:t>7.</w:t>
            </w:r>
            <w:r>
              <w:rPr>
                <w:b/>
                <w:smallCaps/>
              </w:rPr>
              <w:t>2</w:t>
            </w:r>
            <w:r>
              <w:rPr>
                <w:b/>
                <w:spacing w:val="-5"/>
              </w:rPr>
              <w:t xml:space="preserve"> </w:t>
            </w:r>
            <w:r>
              <w:t>W</w:t>
            </w:r>
            <w:r>
              <w:rPr>
                <w:spacing w:val="1"/>
              </w:rPr>
              <w:t>h</w:t>
            </w:r>
            <w:r>
              <w:rPr>
                <w:spacing w:val="-2"/>
              </w:rPr>
              <w:t>e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u</w:t>
            </w:r>
            <w:r>
              <w:rPr>
                <w:spacing w:val="-2"/>
              </w:rPr>
              <w:t>s</w:t>
            </w:r>
            <w:r>
              <w:t>i</w:t>
            </w:r>
            <w:r>
              <w:rPr>
                <w:spacing w:val="-1"/>
              </w:rPr>
              <w:t>n</w:t>
            </w:r>
            <w:r>
              <w:t>g</w:t>
            </w:r>
            <w:r>
              <w:t xml:space="preserve"> </w:t>
            </w:r>
            <w:r>
              <w:rPr>
                <w:spacing w:val="-1"/>
              </w:rPr>
              <w:t>die</w:t>
            </w:r>
            <w:r>
              <w:rPr>
                <w:spacing w:val="-3"/>
              </w:rPr>
              <w:t>t</w:t>
            </w:r>
            <w:r>
              <w:rPr>
                <w:spacing w:val="-1"/>
              </w:rPr>
              <w:t>a</w:t>
            </w:r>
            <w:r>
              <w:t>ry p</w:t>
            </w:r>
            <w:r>
              <w:rPr>
                <w:spacing w:val="-1"/>
              </w:rPr>
              <w:t>at</w:t>
            </w:r>
            <w:r>
              <w:rPr>
                <w:spacing w:val="1"/>
              </w:rPr>
              <w:t>t</w:t>
            </w:r>
            <w:r>
              <w:rPr>
                <w:spacing w:val="-2"/>
              </w:rPr>
              <w:t>e</w:t>
            </w:r>
            <w:r>
              <w:t>r</w:t>
            </w:r>
            <w:r>
              <w:rPr>
                <w:spacing w:val="-1"/>
              </w:rPr>
              <w:t>n</w:t>
            </w:r>
            <w:r>
              <w:t>s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t xml:space="preserve"> </w:t>
            </w:r>
            <w:r>
              <w:t>i</w:t>
            </w:r>
            <w:r>
              <w:rPr>
                <w:spacing w:val="-4"/>
              </w:rPr>
              <w:t>n</w:t>
            </w:r>
            <w:r>
              <w:rPr>
                <w:spacing w:val="-1"/>
              </w:rPr>
              <w:t>di</w:t>
            </w:r>
            <w:r>
              <w:t>c</w:t>
            </w:r>
            <w:r>
              <w:rPr>
                <w:spacing w:val="-2"/>
              </w:rPr>
              <w:t>es</w:t>
            </w:r>
            <w:r>
              <w:t>,</w:t>
            </w:r>
            <w:r>
              <w:t xml:space="preserve"> </w:t>
            </w:r>
            <w:r>
              <w:rPr>
                <w:spacing w:val="-1"/>
              </w:rPr>
              <w:t>des</w:t>
            </w:r>
            <w:r>
              <w:rPr>
                <w:spacing w:val="-2"/>
              </w:rPr>
              <w:t>cr</w:t>
            </w:r>
            <w:r>
              <w:t>i</w:t>
            </w:r>
            <w:r>
              <w:rPr>
                <w:spacing w:val="1"/>
              </w:rPr>
              <w:t>b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t>e 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th</w:t>
            </w:r>
            <w:r>
              <w:t>o</w:t>
            </w:r>
            <w:r>
              <w:rPr>
                <w:spacing w:val="-1"/>
              </w:rPr>
              <w:t>d</w:t>
            </w:r>
            <w:r>
              <w:t>s</w:t>
            </w:r>
            <w:r>
              <w:t xml:space="preserve"> </w:t>
            </w:r>
            <w:r>
              <w:rPr>
                <w:spacing w:val="-3"/>
              </w:rPr>
              <w:t>t</w:t>
            </w:r>
            <w:r>
              <w:t>o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2"/>
              </w:rPr>
              <w:t>b</w:t>
            </w:r>
            <w:r>
              <w:rPr>
                <w:spacing w:val="-1"/>
              </w:rPr>
              <w:t>tai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rPr>
                <w:spacing w:val="-2"/>
              </w:rPr>
              <w:t>e</w:t>
            </w:r>
            <w:r>
              <w:t>m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an</w:t>
            </w:r>
            <w:r>
              <w:t>d</w:t>
            </w:r>
            <w:r>
              <w:t xml:space="preserve"> </w:t>
            </w:r>
            <w:r>
              <w:t>th</w:t>
            </w:r>
            <w:r>
              <w:rPr>
                <w:spacing w:val="-2"/>
              </w:rPr>
              <w:t>e</w:t>
            </w:r>
            <w:r>
              <w:t xml:space="preserve">ir </w:t>
            </w:r>
            <w:r>
              <w:rPr>
                <w:spacing w:val="-1"/>
              </w:rPr>
              <w:t>nu</w:t>
            </w:r>
            <w:r>
              <w:t>tri</w:t>
            </w:r>
            <w:r>
              <w:rPr>
                <w:spacing w:val="-2"/>
              </w:rPr>
              <w:t>t</w:t>
            </w:r>
            <w:r>
              <w:t>io</w:t>
            </w:r>
            <w:r>
              <w:rPr>
                <w:spacing w:val="-1"/>
              </w:rPr>
              <w:t>na</w:t>
            </w:r>
            <w:r>
              <w:t>l</w:t>
            </w:r>
            <w:r>
              <w:rPr>
                <w:spacing w:val="-1"/>
              </w:rPr>
              <w:t xml:space="preserve"> </w:t>
            </w:r>
            <w:r>
              <w:t>p</w:t>
            </w:r>
            <w:r>
              <w:rPr>
                <w:spacing w:val="-2"/>
              </w:rPr>
              <w:t>ro</w:t>
            </w:r>
            <w:r>
              <w:t>p</w:t>
            </w:r>
            <w:r>
              <w:rPr>
                <w:spacing w:val="-2"/>
              </w:rPr>
              <w:t>e</w:t>
            </w:r>
            <w:r>
              <w:rPr>
                <w:spacing w:val="2"/>
              </w:rPr>
              <w:t>r</w:t>
            </w:r>
            <w:r>
              <w:rPr>
                <w:spacing w:val="-1"/>
              </w:rPr>
              <w:t>t</w:t>
            </w:r>
            <w:r>
              <w:t>i</w:t>
            </w:r>
            <w:r>
              <w:rPr>
                <w:spacing w:val="-2"/>
              </w:rPr>
              <w:t>es</w:t>
            </w:r>
            <w:r>
              <w:t>.</w:t>
            </w:r>
          </w:p>
        </w:tc>
        <w:tc>
          <w:tcPr>
            <w:tcW w:w="3036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5" w:right="287"/>
            </w:pPr>
            <w:r>
              <w:t>Methods</w:t>
            </w:r>
            <w:r w:rsidR="00151AFE">
              <w:t xml:space="preserve"> (Sample collection, amino acid analysis)</w:t>
            </w:r>
            <w:r>
              <w:t xml:space="preserve"> </w:t>
            </w:r>
            <w:r>
              <w:t>p.</w:t>
            </w:r>
            <w:r w:rsidR="00151AFE">
              <w:t>6-7</w:t>
            </w:r>
          </w:p>
        </w:tc>
      </w:tr>
      <w:tr w:rsidR="00B45DA6">
        <w:trPr>
          <w:trHeight w:val="5285"/>
        </w:trPr>
        <w:tc>
          <w:tcPr>
            <w:tcW w:w="2081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257" w:right="373"/>
            </w:pPr>
            <w:r>
              <w:t>Data sources - measurements</w:t>
            </w:r>
          </w:p>
        </w:tc>
        <w:tc>
          <w:tcPr>
            <w:tcW w:w="1062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391"/>
            </w:pPr>
            <w:r>
              <w:t>8</w:t>
            </w:r>
          </w:p>
        </w:tc>
        <w:tc>
          <w:tcPr>
            <w:tcW w:w="3994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6" w:right="160"/>
            </w:pPr>
            <w:r>
              <w:t>For each variable of interest, give sources of data and details of methods of assessment (measurement</w:t>
            </w:r>
            <w:proofErr w:type="gramStart"/>
            <w:r>
              <w:t>).Describe</w:t>
            </w:r>
            <w:proofErr w:type="gramEnd"/>
            <w:r>
              <w:t xml:space="preserve"> comparability of assessment methods if there is more than one group.</w:t>
            </w:r>
          </w:p>
        </w:tc>
        <w:tc>
          <w:tcPr>
            <w:tcW w:w="3799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9" w:right="168"/>
            </w:pPr>
            <w:r>
              <w:rPr>
                <w:b/>
              </w:rPr>
              <w:t xml:space="preserve">nut-8.1 </w:t>
            </w:r>
            <w:r>
              <w:t>Describe the dietary assessment method(s), e.g., portion size estim</w:t>
            </w:r>
            <w:r>
              <w:t>ation, number of days and items recorded, how it was developed and administered, and how quality was assured. Report if and how supplement intake was assessed.</w:t>
            </w:r>
          </w:p>
          <w:p w:rsidR="00B45DA6" w:rsidRDefault="004D6174">
            <w:pPr>
              <w:pStyle w:val="TableParagraph"/>
              <w:spacing w:before="201" w:line="276" w:lineRule="auto"/>
              <w:ind w:left="119" w:right="121"/>
            </w:pPr>
            <w:r>
              <w:rPr>
                <w:b/>
                <w:spacing w:val="-2"/>
              </w:rPr>
              <w:t>n</w:t>
            </w:r>
            <w:r>
              <w:rPr>
                <w:b/>
                <w:spacing w:val="-1"/>
              </w:rPr>
              <w:t>u</w:t>
            </w:r>
            <w:r>
              <w:rPr>
                <w:b/>
                <w:spacing w:val="1"/>
              </w:rPr>
              <w:t>t</w:t>
            </w:r>
            <w:r>
              <w:rPr>
                <w:b/>
              </w:rPr>
              <w:t>-</w:t>
            </w:r>
            <w:r>
              <w:rPr>
                <w:b/>
                <w:smallCaps/>
                <w:spacing w:val="-1"/>
              </w:rPr>
              <w:t>8.</w:t>
            </w:r>
            <w:r>
              <w:rPr>
                <w:b/>
                <w:smallCaps/>
              </w:rPr>
              <w:t>2</w:t>
            </w:r>
            <w:r>
              <w:rPr>
                <w:b/>
                <w:spacing w:val="-2"/>
              </w:rPr>
              <w:t xml:space="preserve"> </w:t>
            </w:r>
            <w:r>
              <w:t>D</w:t>
            </w:r>
            <w:r>
              <w:rPr>
                <w:spacing w:val="-1"/>
              </w:rPr>
              <w:t>e</w:t>
            </w:r>
            <w:r>
              <w:rPr>
                <w:spacing w:val="-2"/>
              </w:rPr>
              <w:t>s</w:t>
            </w:r>
            <w:r>
              <w:rPr>
                <w:spacing w:val="-1"/>
              </w:rPr>
              <w:t>c</w:t>
            </w:r>
            <w:r>
              <w:rPr>
                <w:spacing w:val="1"/>
              </w:rPr>
              <w:t>r</w:t>
            </w:r>
            <w:r>
              <w:rPr>
                <w:spacing w:val="-3"/>
              </w:rPr>
              <w:t>i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-1"/>
              </w:rPr>
              <w:t>n</w:t>
            </w:r>
            <w:r>
              <w:t>d</w:t>
            </w:r>
            <w:r>
              <w:t xml:space="preserve"> </w:t>
            </w:r>
            <w:r>
              <w:t>j</w:t>
            </w:r>
            <w:r>
              <w:rPr>
                <w:spacing w:val="-2"/>
              </w:rPr>
              <w:t>u</w:t>
            </w:r>
            <w:r>
              <w:rPr>
                <w:spacing w:val="-1"/>
              </w:rPr>
              <w:t>s</w:t>
            </w:r>
            <w:r>
              <w:rPr>
                <w:spacing w:val="1"/>
              </w:rPr>
              <w:t>t</w:t>
            </w:r>
            <w:r>
              <w:t>ify</w:t>
            </w:r>
            <w:r>
              <w:rPr>
                <w:spacing w:val="-1"/>
              </w:rPr>
              <w:t xml:space="preserve"> </w:t>
            </w:r>
            <w:r>
              <w:rPr>
                <w:spacing w:val="-3"/>
              </w:rPr>
              <w:t>f</w:t>
            </w:r>
            <w:r>
              <w:t>o</w:t>
            </w:r>
            <w:r>
              <w:rPr>
                <w:spacing w:val="-2"/>
              </w:rPr>
              <w:t>o</w:t>
            </w:r>
            <w:r>
              <w:t xml:space="preserve">d </w:t>
            </w:r>
            <w:r>
              <w:rPr>
                <w:spacing w:val="-1"/>
              </w:rPr>
              <w:t>c</w:t>
            </w:r>
            <w:r>
              <w:rPr>
                <w:spacing w:val="1"/>
              </w:rPr>
              <w:t>o</w:t>
            </w:r>
            <w:r>
              <w:rPr>
                <w:spacing w:val="-3"/>
              </w:rPr>
              <w:t>m</w:t>
            </w:r>
            <w:r>
              <w:t>p</w:t>
            </w:r>
            <w:r>
              <w:rPr>
                <w:spacing w:val="-2"/>
              </w:rPr>
              <w:t>o</w:t>
            </w:r>
            <w:r>
              <w:rPr>
                <w:spacing w:val="-1"/>
              </w:rPr>
              <w:t>s</w:t>
            </w:r>
            <w:r>
              <w:t>i</w:t>
            </w:r>
            <w:r>
              <w:rPr>
                <w:spacing w:val="-1"/>
              </w:rPr>
              <w:t>t</w:t>
            </w:r>
            <w:r>
              <w:rPr>
                <w:spacing w:val="-2"/>
              </w:rPr>
              <w:t>i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dat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rPr>
                <w:spacing w:val="-3"/>
              </w:rPr>
              <w:t>u</w:t>
            </w:r>
            <w:r>
              <w:rPr>
                <w:spacing w:val="-1"/>
              </w:rPr>
              <w:t>sed</w:t>
            </w:r>
            <w:r>
              <w:t>.</w:t>
            </w:r>
            <w:r>
              <w:t xml:space="preserve"> </w:t>
            </w:r>
            <w:r>
              <w:rPr>
                <w:spacing w:val="-3"/>
              </w:rPr>
              <w:t>E</w:t>
            </w:r>
            <w:r>
              <w:rPr>
                <w:spacing w:val="-2"/>
              </w:rPr>
              <w:t>x</w:t>
            </w:r>
            <w:r>
              <w:t>p</w:t>
            </w:r>
            <w:r>
              <w:rPr>
                <w:spacing w:val="-1"/>
              </w:rPr>
              <w:t>la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t>e p</w:t>
            </w:r>
            <w:r>
              <w:rPr>
                <w:spacing w:val="-2"/>
              </w:rPr>
              <w:t>r</w:t>
            </w:r>
            <w:r>
              <w:t>o</w:t>
            </w:r>
            <w:r>
              <w:rPr>
                <w:spacing w:val="-1"/>
              </w:rPr>
              <w:t>ced</w:t>
            </w:r>
            <w:r>
              <w:rPr>
                <w:spacing w:val="-3"/>
              </w:rPr>
              <w:t>u</w:t>
            </w:r>
            <w:r>
              <w:t>re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t</w:t>
            </w:r>
            <w:r>
              <w:t>o</w:t>
            </w:r>
            <w:r>
              <w:t xml:space="preserve"> </w:t>
            </w:r>
            <w:r>
              <w:t>m</w:t>
            </w:r>
            <w:r>
              <w:rPr>
                <w:spacing w:val="-4"/>
              </w:rPr>
              <w:t>a</w:t>
            </w:r>
            <w:r>
              <w:rPr>
                <w:spacing w:val="-1"/>
              </w:rPr>
              <w:t>t</w:t>
            </w:r>
            <w:r>
              <w:rPr>
                <w:spacing w:val="-2"/>
              </w:rPr>
              <w:t>c</w:t>
            </w:r>
            <w:r>
              <w:t>h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f</w:t>
            </w:r>
            <w:r>
              <w:rPr>
                <w:spacing w:val="-2"/>
              </w:rPr>
              <w:t>o</w:t>
            </w:r>
            <w:r>
              <w:t xml:space="preserve">od </w:t>
            </w:r>
            <w:r>
              <w:rPr>
                <w:spacing w:val="-1"/>
              </w:rPr>
              <w:t>c</w:t>
            </w:r>
            <w:r>
              <w:rPr>
                <w:spacing w:val="1"/>
              </w:rPr>
              <w:t>o</w:t>
            </w:r>
            <w:r>
              <w:rPr>
                <w:spacing w:val="-3"/>
              </w:rPr>
              <w:t>m</w:t>
            </w:r>
            <w:r>
              <w:t>p</w:t>
            </w:r>
            <w:r>
              <w:rPr>
                <w:spacing w:val="-2"/>
              </w:rPr>
              <w:t>o</w:t>
            </w:r>
            <w:r>
              <w:rPr>
                <w:spacing w:val="-1"/>
              </w:rPr>
              <w:t>s</w:t>
            </w:r>
            <w:r>
              <w:t>i</w:t>
            </w:r>
            <w:r>
              <w:rPr>
                <w:spacing w:val="-1"/>
              </w:rPr>
              <w:t>t</w:t>
            </w:r>
            <w:r>
              <w:rPr>
                <w:spacing w:val="-2"/>
              </w:rPr>
              <w:t>i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w</w:t>
            </w:r>
            <w:r>
              <w:rPr>
                <w:spacing w:val="-3"/>
              </w:rPr>
              <w:t>i</w:t>
            </w:r>
            <w:r>
              <w:rPr>
                <w:spacing w:val="-1"/>
              </w:rPr>
              <w:t>t</w:t>
            </w:r>
            <w:r>
              <w:t>h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c</w:t>
            </w:r>
            <w:r>
              <w:rPr>
                <w:spacing w:val="1"/>
              </w:rPr>
              <w:t>o</w:t>
            </w:r>
            <w:r>
              <w:rPr>
                <w:spacing w:val="-1"/>
              </w:rPr>
              <w:t>n</w:t>
            </w:r>
            <w:r>
              <w:rPr>
                <w:spacing w:val="-2"/>
              </w:rPr>
              <w:t>s</w:t>
            </w:r>
            <w:r>
              <w:rPr>
                <w:spacing w:val="-3"/>
              </w:rPr>
              <w:t>u</w:t>
            </w:r>
            <w:r>
              <w:t>mp</w:t>
            </w:r>
            <w:r>
              <w:rPr>
                <w:spacing w:val="-1"/>
              </w:rPr>
              <w:t>t</w:t>
            </w:r>
            <w:r>
              <w:rPr>
                <w:spacing w:val="-2"/>
              </w:rPr>
              <w:t>i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data. </w:t>
            </w:r>
            <w:r>
              <w:t>D</w:t>
            </w:r>
            <w:r>
              <w:rPr>
                <w:spacing w:val="-1"/>
              </w:rPr>
              <w:t>es</w:t>
            </w:r>
            <w:r>
              <w:t>cr</w:t>
            </w:r>
            <w:r>
              <w:rPr>
                <w:spacing w:val="-3"/>
              </w:rPr>
              <w:t>i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rPr>
                <w:spacing w:val="-3"/>
              </w:rPr>
              <w:t>t</w:t>
            </w:r>
            <w:r>
              <w:t>he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us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t xml:space="preserve"> </w:t>
            </w:r>
            <w:r>
              <w:rPr>
                <w:spacing w:val="-2"/>
              </w:rPr>
              <w:t>c</w:t>
            </w:r>
            <w:r>
              <w:t>o</w:t>
            </w:r>
            <w:r>
              <w:rPr>
                <w:spacing w:val="-1"/>
              </w:rPr>
              <w:t>n</w:t>
            </w:r>
            <w:r>
              <w:t>v</w:t>
            </w:r>
            <w:r>
              <w:rPr>
                <w:spacing w:val="-3"/>
              </w:rPr>
              <w:t>e</w:t>
            </w:r>
            <w:r>
              <w:t>r</w:t>
            </w:r>
            <w:r>
              <w:rPr>
                <w:spacing w:val="-1"/>
              </w:rPr>
              <w:t>s</w:t>
            </w:r>
            <w:r>
              <w:rPr>
                <w:spacing w:val="-2"/>
              </w:rPr>
              <w:t>i</w:t>
            </w:r>
            <w:r>
              <w:t xml:space="preserve">on </w:t>
            </w:r>
            <w:r>
              <w:rPr>
                <w:spacing w:val="-1"/>
              </w:rPr>
              <w:t>facto</w:t>
            </w:r>
            <w:r>
              <w:t>r</w:t>
            </w:r>
            <w:r>
              <w:rPr>
                <w:spacing w:val="-1"/>
              </w:rPr>
              <w:t>s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i</w:t>
            </w:r>
            <w:r>
              <w:t>f</w:t>
            </w:r>
            <w:r>
              <w:t xml:space="preserve"> </w:t>
            </w:r>
            <w:r>
              <w:rPr>
                <w:spacing w:val="-2"/>
              </w:rPr>
              <w:t>ap</w:t>
            </w:r>
            <w:r>
              <w:t>p</w:t>
            </w:r>
            <w:r>
              <w:rPr>
                <w:spacing w:val="-1"/>
              </w:rPr>
              <w:t>l</w:t>
            </w:r>
            <w:r>
              <w:t>ic</w:t>
            </w:r>
            <w:r>
              <w:rPr>
                <w:spacing w:val="-1"/>
              </w:rPr>
              <w:t>a</w:t>
            </w:r>
            <w:r>
              <w:t>b</w:t>
            </w:r>
            <w:r>
              <w:rPr>
                <w:spacing w:val="-1"/>
              </w:rPr>
              <w:t>le</w:t>
            </w:r>
            <w:r>
              <w:t>.</w:t>
            </w:r>
          </w:p>
          <w:p w:rsidR="00B45DA6" w:rsidRDefault="004D6174">
            <w:pPr>
              <w:pStyle w:val="TableParagraph"/>
              <w:spacing w:before="170" w:line="280" w:lineRule="atLeast"/>
              <w:ind w:left="119" w:right="158"/>
            </w:pPr>
            <w:r>
              <w:rPr>
                <w:b/>
              </w:rPr>
              <w:t xml:space="preserve">nut-8.3 </w:t>
            </w:r>
            <w:r>
              <w:t>Describe the nutrient requirements, recommendations, or dietary guidelines and the</w:t>
            </w:r>
          </w:p>
        </w:tc>
        <w:tc>
          <w:tcPr>
            <w:tcW w:w="3036" w:type="dxa"/>
            <w:tcBorders>
              <w:top w:val="dotted" w:sz="4" w:space="0" w:color="000000"/>
            </w:tcBorders>
          </w:tcPr>
          <w:p w:rsidR="00B45DA6" w:rsidRDefault="00151AFE">
            <w:pPr>
              <w:pStyle w:val="TableParagraph"/>
              <w:spacing w:line="276" w:lineRule="auto"/>
              <w:ind w:left="105" w:right="287"/>
            </w:pPr>
            <w:r>
              <w:t>Methods</w:t>
            </w:r>
            <w:r>
              <w:t xml:space="preserve"> </w:t>
            </w:r>
            <w:r>
              <w:t>(Sample collection, amino acid analysis) p.6-7</w:t>
            </w:r>
          </w:p>
        </w:tc>
      </w:tr>
    </w:tbl>
    <w:p w:rsidR="00B45DA6" w:rsidRDefault="00B45DA6">
      <w:pPr>
        <w:spacing w:line="276" w:lineRule="auto"/>
        <w:sectPr w:rsidR="00B45DA6">
          <w:pgSz w:w="16850" w:h="11900" w:orient="landscape"/>
          <w:pgMar w:top="1100" w:right="1320" w:bottom="860" w:left="1320" w:header="0" w:footer="674" w:gutter="0"/>
          <w:cols w:space="720"/>
        </w:sectPr>
      </w:pPr>
    </w:p>
    <w:p w:rsidR="00B45DA6" w:rsidRDefault="00B45DA6">
      <w:pPr>
        <w:pStyle w:val="BodyText"/>
        <w:rPr>
          <w:rFonts w:ascii="Times New Roman"/>
          <w:sz w:val="27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1"/>
        <w:gridCol w:w="608"/>
        <w:gridCol w:w="1494"/>
        <w:gridCol w:w="3687"/>
        <w:gridCol w:w="4104"/>
        <w:gridCol w:w="3036"/>
      </w:tblGrid>
      <w:tr w:rsidR="00B45DA6">
        <w:trPr>
          <w:trHeight w:val="586"/>
        </w:trPr>
        <w:tc>
          <w:tcPr>
            <w:tcW w:w="1041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right="383"/>
              <w:jc w:val="right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608" w:type="dxa"/>
            <w:tcBorders>
              <w:top w:val="single" w:sz="8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4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825"/>
              <w:rPr>
                <w:b/>
              </w:rPr>
            </w:pPr>
            <w:r>
              <w:rPr>
                <w:b/>
              </w:rPr>
              <w:t>Item</w:t>
            </w:r>
          </w:p>
          <w:p w:rsidR="00B45DA6" w:rsidRDefault="004D6174">
            <w:pPr>
              <w:pStyle w:val="TableParagraph"/>
              <w:spacing w:before="38"/>
              <w:ind w:left="825"/>
              <w:rPr>
                <w:b/>
              </w:rPr>
            </w:pPr>
            <w:proofErr w:type="spellStart"/>
            <w:r>
              <w:rPr>
                <w:b/>
              </w:rPr>
              <w:t>nr</w:t>
            </w:r>
            <w:proofErr w:type="spellEnd"/>
          </w:p>
        </w:tc>
        <w:tc>
          <w:tcPr>
            <w:tcW w:w="3687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64"/>
              <w:rPr>
                <w:b/>
              </w:rPr>
            </w:pPr>
            <w:r>
              <w:rPr>
                <w:b/>
              </w:rPr>
              <w:t>STROBE recommendations</w:t>
            </w:r>
          </w:p>
        </w:tc>
        <w:tc>
          <w:tcPr>
            <w:tcW w:w="4104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428"/>
              <w:rPr>
                <w:b/>
              </w:rPr>
            </w:pPr>
            <w:r>
              <w:rPr>
                <w:b/>
              </w:rPr>
              <w:t>Extension for Nutritional</w:t>
            </w:r>
          </w:p>
          <w:p w:rsidR="00B45DA6" w:rsidRDefault="004D6174">
            <w:pPr>
              <w:pStyle w:val="TableParagraph"/>
              <w:spacing w:before="38"/>
              <w:ind w:left="428"/>
              <w:rPr>
                <w:b/>
              </w:rPr>
            </w:pPr>
            <w:r>
              <w:rPr>
                <w:b/>
              </w:rPr>
              <w:t>Epidemiology studies</w:t>
            </w:r>
          </w:p>
        </w:tc>
        <w:tc>
          <w:tcPr>
            <w:tcW w:w="3036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Reported on page #</w:t>
            </w:r>
          </w:p>
        </w:tc>
      </w:tr>
      <w:tr w:rsidR="00B45DA6">
        <w:trPr>
          <w:trHeight w:val="466"/>
        </w:trPr>
        <w:tc>
          <w:tcPr>
            <w:tcW w:w="1041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8" w:type="dxa"/>
            <w:tcBorders>
              <w:top w:val="dotted" w:sz="4" w:space="0" w:color="000000"/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4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7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04" w:type="dxa"/>
            <w:tcBorders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29" w:lineRule="exact"/>
              <w:ind w:left="428"/>
              <w:rPr>
                <w:b/>
              </w:rPr>
            </w:pPr>
            <w:r>
              <w:rPr>
                <w:b/>
              </w:rPr>
              <w:t>(STROBE-nut)</w:t>
            </w:r>
          </w:p>
        </w:tc>
        <w:tc>
          <w:tcPr>
            <w:tcW w:w="3036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6848"/>
        </w:trPr>
        <w:tc>
          <w:tcPr>
            <w:tcW w:w="1041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8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4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7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04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before="9" w:line="276" w:lineRule="auto"/>
              <w:ind w:left="428" w:right="569"/>
            </w:pPr>
            <w:r>
              <w:t>evaluation approach used to compare intake with the dietary reference values, if</w:t>
            </w:r>
            <w:r>
              <w:rPr>
                <w:spacing w:val="-7"/>
              </w:rPr>
              <w:t xml:space="preserve"> </w:t>
            </w:r>
            <w:r>
              <w:t>applicable.</w:t>
            </w:r>
          </w:p>
          <w:p w:rsidR="00B45DA6" w:rsidRDefault="004D6174">
            <w:pPr>
              <w:pStyle w:val="TableParagraph"/>
              <w:spacing w:before="201" w:line="276" w:lineRule="auto"/>
              <w:ind w:left="428" w:right="409"/>
            </w:pPr>
            <w:r>
              <w:rPr>
                <w:b/>
              </w:rPr>
              <w:t xml:space="preserve">nut-8.4 </w:t>
            </w:r>
            <w:r>
              <w:t>When using nutritional biomarkers, additionally use the STROBE Extension for</w:t>
            </w:r>
            <w:r>
              <w:rPr>
                <w:spacing w:val="-16"/>
              </w:rPr>
              <w:t xml:space="preserve"> </w:t>
            </w:r>
            <w:r>
              <w:t>Molecular Epidemiology</w:t>
            </w:r>
            <w:r>
              <w:rPr>
                <w:spacing w:val="-1"/>
              </w:rPr>
              <w:t xml:space="preserve"> </w:t>
            </w:r>
            <w:r>
              <w:t>(STROBE-ME).</w:t>
            </w:r>
          </w:p>
          <w:p w:rsidR="00B45DA6" w:rsidRDefault="004D6174">
            <w:pPr>
              <w:pStyle w:val="TableParagraph"/>
              <w:spacing w:line="276" w:lineRule="auto"/>
              <w:ind w:left="428" w:right="238"/>
            </w:pPr>
            <w:r>
              <w:t>Report the type of biomarkers used and their usefulness as dietary exposure markers.</w:t>
            </w:r>
          </w:p>
          <w:p w:rsidR="00B45DA6" w:rsidRDefault="004D6174">
            <w:pPr>
              <w:pStyle w:val="TableParagraph"/>
              <w:spacing w:before="201" w:line="276" w:lineRule="auto"/>
              <w:ind w:left="428" w:right="162"/>
            </w:pPr>
            <w:r>
              <w:rPr>
                <w:b/>
              </w:rPr>
              <w:t xml:space="preserve">nut-8.5 </w:t>
            </w:r>
            <w:r>
              <w:t>Describe the assessment of nondietary data (e.g., nutritional status and influencing factors) and timing of the assessment of these variables in relation to dieta</w:t>
            </w:r>
            <w:r>
              <w:t>ry assessment.</w:t>
            </w:r>
          </w:p>
          <w:p w:rsidR="00B45DA6" w:rsidRDefault="004D6174">
            <w:pPr>
              <w:pStyle w:val="TableParagraph"/>
              <w:spacing w:before="200" w:line="276" w:lineRule="auto"/>
              <w:ind w:left="428" w:right="242"/>
            </w:pPr>
            <w:r>
              <w:rPr>
                <w:b/>
              </w:rPr>
              <w:t xml:space="preserve">nut-8.6 </w:t>
            </w:r>
            <w:r>
              <w:t>Report on the validity of the dietary or nutritional assessment methods and any internal or external validation used in the study, if applicable.</w:t>
            </w:r>
          </w:p>
        </w:tc>
        <w:tc>
          <w:tcPr>
            <w:tcW w:w="3036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858"/>
        </w:trPr>
        <w:tc>
          <w:tcPr>
            <w:tcW w:w="1041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right="365"/>
              <w:jc w:val="right"/>
            </w:pPr>
            <w:r>
              <w:t>Bias</w:t>
            </w:r>
          </w:p>
        </w:tc>
        <w:tc>
          <w:tcPr>
            <w:tcW w:w="608" w:type="dxa"/>
            <w:tcBorders>
              <w:bottom w:val="single" w:sz="8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4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281"/>
              <w:jc w:val="center"/>
            </w:pPr>
            <w:r>
              <w:t>9</w:t>
            </w:r>
          </w:p>
        </w:tc>
        <w:tc>
          <w:tcPr>
            <w:tcW w:w="3687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8" w:right="573"/>
            </w:pPr>
            <w:r>
              <w:t>Describe any efforts to address potential sources of bias.</w:t>
            </w:r>
          </w:p>
        </w:tc>
        <w:tc>
          <w:tcPr>
            <w:tcW w:w="4104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428"/>
            </w:pPr>
            <w:r>
              <w:rPr>
                <w:b/>
              </w:rPr>
              <w:t xml:space="preserve">nut-9 </w:t>
            </w:r>
            <w:r>
              <w:t>Report how bias in dietary or</w:t>
            </w:r>
          </w:p>
          <w:p w:rsidR="00B45DA6" w:rsidRDefault="004D6174">
            <w:pPr>
              <w:pStyle w:val="TableParagraph"/>
              <w:spacing w:before="8" w:line="280" w:lineRule="atLeast"/>
              <w:ind w:left="428" w:right="785"/>
            </w:pPr>
            <w:r>
              <w:t>nutritional assessment was addressed, e.g., misreporting,</w:t>
            </w:r>
          </w:p>
        </w:tc>
        <w:tc>
          <w:tcPr>
            <w:tcW w:w="3036" w:type="dxa"/>
            <w:tcBorders>
              <w:top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9" w:right="272"/>
            </w:pPr>
            <w:r>
              <w:t>Methods</w:t>
            </w:r>
            <w:r w:rsidR="00151AFE">
              <w:t xml:space="preserve"> (Sample collection)</w:t>
            </w:r>
            <w:r>
              <w:t xml:space="preserve"> </w:t>
            </w:r>
            <w:r w:rsidR="00151AFE">
              <w:t>p.5-6</w:t>
            </w:r>
          </w:p>
        </w:tc>
      </w:tr>
    </w:tbl>
    <w:p w:rsidR="00B45DA6" w:rsidRDefault="00B45DA6">
      <w:pPr>
        <w:spacing w:line="276" w:lineRule="auto"/>
        <w:sectPr w:rsidR="00B45DA6">
          <w:pgSz w:w="16850" w:h="11900" w:orient="landscape"/>
          <w:pgMar w:top="1100" w:right="1320" w:bottom="860" w:left="1320" w:header="0" w:footer="674" w:gutter="0"/>
          <w:cols w:space="720"/>
        </w:sectPr>
      </w:pPr>
    </w:p>
    <w:p w:rsidR="00B45DA6" w:rsidRDefault="00B45DA6">
      <w:pPr>
        <w:pStyle w:val="BodyText"/>
        <w:rPr>
          <w:rFonts w:ascii="Times New Roman"/>
          <w:sz w:val="27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6"/>
        <w:gridCol w:w="1169"/>
        <w:gridCol w:w="3985"/>
        <w:gridCol w:w="3757"/>
        <w:gridCol w:w="3086"/>
      </w:tblGrid>
      <w:tr w:rsidR="00B45DA6">
        <w:trPr>
          <w:trHeight w:val="1062"/>
        </w:trPr>
        <w:tc>
          <w:tcPr>
            <w:tcW w:w="1966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08"/>
              <w:rPr>
                <w:b/>
              </w:rPr>
            </w:pPr>
            <w:r>
              <w:rPr>
                <w:b/>
              </w:rPr>
              <w:t>Item</w:t>
            </w:r>
          </w:p>
          <w:p w:rsidR="00B45DA6" w:rsidRDefault="004D6174">
            <w:pPr>
              <w:pStyle w:val="TableParagraph"/>
              <w:tabs>
                <w:tab w:val="left" w:pos="1691"/>
              </w:tabs>
              <w:spacing w:before="38"/>
              <w:ind w:left="1031"/>
              <w:rPr>
                <w:b/>
              </w:rPr>
            </w:pPr>
            <w:r>
              <w:rPr>
                <w:b/>
                <w:u w:val="dotted"/>
              </w:rPr>
              <w:t xml:space="preserve"> </w:t>
            </w:r>
            <w:r>
              <w:rPr>
                <w:b/>
                <w:u w:val="dotted"/>
              </w:rPr>
              <w:tab/>
            </w:r>
          </w:p>
        </w:tc>
        <w:tc>
          <w:tcPr>
            <w:tcW w:w="1169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499" w:right="115"/>
              <w:rPr>
                <w:b/>
              </w:rPr>
            </w:pPr>
            <w:r>
              <w:rPr>
                <w:b/>
              </w:rPr>
              <w:t xml:space="preserve">Item </w:t>
            </w:r>
            <w:proofErr w:type="spellStart"/>
            <w:r>
              <w:rPr>
                <w:b/>
              </w:rPr>
              <w:t>nr</w:t>
            </w:r>
            <w:proofErr w:type="spellEnd"/>
          </w:p>
        </w:tc>
        <w:tc>
          <w:tcPr>
            <w:tcW w:w="3985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63"/>
              <w:rPr>
                <w:b/>
              </w:rPr>
            </w:pPr>
            <w:r>
              <w:rPr>
                <w:b/>
              </w:rPr>
              <w:t>STROBE recommendations</w:t>
            </w:r>
          </w:p>
        </w:tc>
        <w:tc>
          <w:tcPr>
            <w:tcW w:w="3757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28" w:right="762"/>
              <w:rPr>
                <w:b/>
              </w:rPr>
            </w:pPr>
            <w:r>
              <w:rPr>
                <w:b/>
              </w:rPr>
              <w:t>Extension for Nutritional Epidemiology studies (STROBE-nut)</w:t>
            </w:r>
          </w:p>
        </w:tc>
        <w:tc>
          <w:tcPr>
            <w:tcW w:w="3086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26" w:lineRule="exact"/>
              <w:ind w:left="157"/>
              <w:rPr>
                <w:sz w:val="20"/>
              </w:rPr>
            </w:pPr>
            <w:r>
              <w:rPr>
                <w:sz w:val="20"/>
              </w:rPr>
              <w:t>Reported on page #</w:t>
            </w:r>
          </w:p>
        </w:tc>
      </w:tr>
      <w:tr w:rsidR="00B45DA6">
        <w:trPr>
          <w:trHeight w:val="1072"/>
        </w:trPr>
        <w:tc>
          <w:tcPr>
            <w:tcW w:w="1966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69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85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57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before="9" w:line="276" w:lineRule="auto"/>
              <w:ind w:left="128" w:right="63"/>
            </w:pPr>
            <w:r>
              <w:t>changes in habits as a result of being measured, or data imputation from other sources</w:t>
            </w:r>
          </w:p>
        </w:tc>
        <w:tc>
          <w:tcPr>
            <w:tcW w:w="3086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1062"/>
        </w:trPr>
        <w:tc>
          <w:tcPr>
            <w:tcW w:w="1966" w:type="dxa"/>
          </w:tcPr>
          <w:p w:rsidR="00B45DA6" w:rsidRDefault="004D6174">
            <w:pPr>
              <w:pStyle w:val="TableParagraph"/>
              <w:spacing w:line="250" w:lineRule="exact"/>
              <w:ind w:left="250"/>
            </w:pPr>
            <w:r>
              <w:t>Study Size</w:t>
            </w:r>
          </w:p>
        </w:tc>
        <w:tc>
          <w:tcPr>
            <w:tcW w:w="1169" w:type="dxa"/>
          </w:tcPr>
          <w:p w:rsidR="00B45DA6" w:rsidRDefault="004D6174">
            <w:pPr>
              <w:pStyle w:val="TableParagraph"/>
              <w:spacing w:line="250" w:lineRule="exact"/>
              <w:ind w:left="478" w:right="416"/>
              <w:jc w:val="center"/>
            </w:pPr>
            <w:r>
              <w:rPr>
                <w:smallCaps/>
                <w:spacing w:val="1"/>
              </w:rPr>
              <w:t>10</w:t>
            </w:r>
          </w:p>
        </w:tc>
        <w:tc>
          <w:tcPr>
            <w:tcW w:w="3985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110"/>
            </w:pPr>
            <w:r>
              <w:t>Explain how the study size was arrived at.</w:t>
            </w:r>
          </w:p>
        </w:tc>
        <w:tc>
          <w:tcPr>
            <w:tcW w:w="3757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86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57" w:right="199"/>
            </w:pPr>
            <w:r>
              <w:rPr>
                <w:spacing w:val="-1"/>
              </w:rPr>
              <w:t>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rPr>
                <w:spacing w:val="-2"/>
              </w:rPr>
              <w:t>o</w:t>
            </w:r>
            <w:r>
              <w:rPr>
                <w:spacing w:val="-1"/>
              </w:rPr>
              <w:t>d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t>(</w:t>
            </w:r>
            <w:r w:rsidR="00151AFE">
              <w:rPr>
                <w:spacing w:val="-1"/>
              </w:rPr>
              <w:t>Study population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p.</w:t>
            </w:r>
            <w:r w:rsidR="00151AFE">
              <w:t>5-6</w:t>
            </w:r>
          </w:p>
        </w:tc>
      </w:tr>
      <w:tr w:rsidR="00B45DA6">
        <w:trPr>
          <w:trHeight w:val="1636"/>
        </w:trPr>
        <w:tc>
          <w:tcPr>
            <w:tcW w:w="1966" w:type="dxa"/>
          </w:tcPr>
          <w:p w:rsidR="00B45DA6" w:rsidRDefault="004D6174">
            <w:pPr>
              <w:pStyle w:val="TableParagraph"/>
              <w:spacing w:line="276" w:lineRule="auto"/>
              <w:ind w:left="250" w:right="481"/>
            </w:pPr>
            <w:r>
              <w:t>Quantitative variables</w:t>
            </w:r>
          </w:p>
        </w:tc>
        <w:tc>
          <w:tcPr>
            <w:tcW w:w="1169" w:type="dxa"/>
          </w:tcPr>
          <w:p w:rsidR="00B45DA6" w:rsidRDefault="004D6174">
            <w:pPr>
              <w:pStyle w:val="TableParagraph"/>
              <w:spacing w:line="250" w:lineRule="exact"/>
              <w:ind w:left="438" w:right="417"/>
              <w:jc w:val="center"/>
            </w:pPr>
            <w:r>
              <w:rPr>
                <w:smallCaps/>
                <w:spacing w:val="1"/>
              </w:rPr>
              <w:t>11</w:t>
            </w:r>
          </w:p>
        </w:tc>
        <w:tc>
          <w:tcPr>
            <w:tcW w:w="3985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277"/>
            </w:pPr>
            <w:r>
              <w:t>Explain how quantitative variables were handled in the analyses. If applicable, describe which groupings were chosen and why.</w:t>
            </w:r>
          </w:p>
        </w:tc>
        <w:tc>
          <w:tcPr>
            <w:tcW w:w="3757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28" w:right="156"/>
            </w:pPr>
            <w:r>
              <w:rPr>
                <w:b/>
              </w:rPr>
              <w:t xml:space="preserve">nut-11 </w:t>
            </w:r>
            <w:r>
              <w:t xml:space="preserve">Explain categorization of dietary/nutritional data (e.g., use of N-tiles and handling of </w:t>
            </w:r>
            <w:proofErr w:type="spellStart"/>
            <w:r>
              <w:t>nonconsumers</w:t>
            </w:r>
            <w:proofErr w:type="spellEnd"/>
            <w:r>
              <w:t>) and the choice of re</w:t>
            </w:r>
            <w:r>
              <w:t>ference category, if applicable.</w:t>
            </w:r>
          </w:p>
        </w:tc>
        <w:tc>
          <w:tcPr>
            <w:tcW w:w="3086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151AFE">
            <w:pPr>
              <w:pStyle w:val="TableParagraph"/>
              <w:spacing w:line="276" w:lineRule="auto"/>
              <w:ind w:left="157" w:right="292"/>
              <w:jc w:val="both"/>
            </w:pPr>
            <w:r>
              <w:rPr>
                <w:spacing w:val="-1"/>
              </w:rPr>
              <w:t>Methods (</w:t>
            </w:r>
            <w:proofErr w:type="spellStart"/>
            <w:r>
              <w:rPr>
                <w:spacing w:val="-1"/>
              </w:rPr>
              <w:t>Daya</w:t>
            </w:r>
            <w:proofErr w:type="spellEnd"/>
            <w:r>
              <w:rPr>
                <w:spacing w:val="-1"/>
              </w:rPr>
              <w:t xml:space="preserve"> analysis) p.7. No further categorization </w:t>
            </w:r>
          </w:p>
        </w:tc>
      </w:tr>
      <w:tr w:rsidR="00B45DA6">
        <w:trPr>
          <w:trHeight w:val="3437"/>
        </w:trPr>
        <w:tc>
          <w:tcPr>
            <w:tcW w:w="1966" w:type="dxa"/>
          </w:tcPr>
          <w:p w:rsidR="00B45DA6" w:rsidRDefault="004D6174">
            <w:pPr>
              <w:pStyle w:val="TableParagraph"/>
              <w:spacing w:line="468" w:lineRule="auto"/>
              <w:ind w:left="250" w:right="736"/>
            </w:pPr>
            <w:r>
              <w:t>Statistical Methods</w:t>
            </w:r>
          </w:p>
        </w:tc>
        <w:tc>
          <w:tcPr>
            <w:tcW w:w="1169" w:type="dxa"/>
          </w:tcPr>
          <w:p w:rsidR="00B45DA6" w:rsidRDefault="004D6174">
            <w:pPr>
              <w:pStyle w:val="TableParagraph"/>
              <w:spacing w:line="250" w:lineRule="exact"/>
              <w:ind w:left="466" w:right="417"/>
              <w:jc w:val="center"/>
            </w:pPr>
            <w:r>
              <w:rPr>
                <w:smallCaps/>
                <w:spacing w:val="1"/>
              </w:rPr>
              <w:t>12</w:t>
            </w:r>
          </w:p>
        </w:tc>
        <w:tc>
          <w:tcPr>
            <w:tcW w:w="3985" w:type="dxa"/>
            <w:tcBorders>
              <w:top w:val="dotted" w:sz="4" w:space="0" w:color="000000"/>
            </w:tcBorders>
          </w:tcPr>
          <w:p w:rsidR="00B45DA6" w:rsidRDefault="004D6174">
            <w:pPr>
              <w:pStyle w:val="TableParagraph"/>
              <w:numPr>
                <w:ilvl w:val="0"/>
                <w:numId w:val="4"/>
              </w:numPr>
              <w:tabs>
                <w:tab w:val="left" w:pos="439"/>
              </w:tabs>
              <w:spacing w:line="276" w:lineRule="auto"/>
              <w:ind w:right="464" w:firstLine="0"/>
            </w:pPr>
            <w:r>
              <w:t>Describe all statistical</w:t>
            </w:r>
            <w:r>
              <w:rPr>
                <w:spacing w:val="-18"/>
              </w:rPr>
              <w:t xml:space="preserve"> </w:t>
            </w:r>
            <w:r>
              <w:t>methods, including those used to control for confounding</w:t>
            </w:r>
          </w:p>
          <w:p w:rsidR="00B45DA6" w:rsidRDefault="004D6174">
            <w:pPr>
              <w:pStyle w:val="TableParagraph"/>
              <w:numPr>
                <w:ilvl w:val="0"/>
                <w:numId w:val="4"/>
              </w:numPr>
              <w:tabs>
                <w:tab w:val="left" w:pos="451"/>
              </w:tabs>
              <w:spacing w:before="200" w:line="276" w:lineRule="auto"/>
              <w:ind w:right="289" w:firstLine="0"/>
            </w:pPr>
            <w:r>
              <w:t>Describe any methods used to examine subgroups and</w:t>
            </w:r>
            <w:r>
              <w:rPr>
                <w:spacing w:val="-14"/>
              </w:rPr>
              <w:t xml:space="preserve"> </w:t>
            </w:r>
            <w:r>
              <w:t>interactions.</w:t>
            </w:r>
          </w:p>
          <w:p w:rsidR="00B45DA6" w:rsidRDefault="004D6174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before="200" w:line="276" w:lineRule="auto"/>
              <w:ind w:right="542" w:firstLine="0"/>
            </w:pPr>
            <w:r>
              <w:t>Explain how missing data were addressed.</w:t>
            </w:r>
          </w:p>
          <w:p w:rsidR="00B45DA6" w:rsidRDefault="004D6174">
            <w:pPr>
              <w:pStyle w:val="TableParagraph"/>
              <w:numPr>
                <w:ilvl w:val="0"/>
                <w:numId w:val="4"/>
              </w:numPr>
              <w:tabs>
                <w:tab w:val="left" w:pos="454"/>
              </w:tabs>
              <w:spacing w:before="201"/>
              <w:ind w:left="453" w:hanging="347"/>
            </w:pPr>
            <w:r>
              <w:t>Cohort study—If</w:t>
            </w:r>
            <w:r>
              <w:rPr>
                <w:spacing w:val="-5"/>
              </w:rPr>
              <w:t xml:space="preserve"> </w:t>
            </w:r>
            <w:r>
              <w:t>applicable,</w:t>
            </w:r>
          </w:p>
          <w:p w:rsidR="00B45DA6" w:rsidRDefault="004D6174">
            <w:pPr>
              <w:pStyle w:val="TableParagraph"/>
              <w:spacing w:before="8" w:line="280" w:lineRule="atLeast"/>
              <w:ind w:left="107" w:right="606"/>
            </w:pPr>
            <w:r>
              <w:t>explain how loss to follow-up was addressed.</w:t>
            </w:r>
          </w:p>
        </w:tc>
        <w:tc>
          <w:tcPr>
            <w:tcW w:w="3757" w:type="dxa"/>
            <w:tcBorders>
              <w:top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28" w:right="234"/>
            </w:pPr>
            <w:r>
              <w:rPr>
                <w:b/>
                <w:spacing w:val="-2"/>
              </w:rPr>
              <w:t>n</w:t>
            </w:r>
            <w:r>
              <w:rPr>
                <w:b/>
                <w:spacing w:val="-1"/>
              </w:rPr>
              <w:t>u</w:t>
            </w:r>
            <w:r>
              <w:rPr>
                <w:b/>
                <w:spacing w:val="1"/>
              </w:rPr>
              <w:t>t</w:t>
            </w:r>
            <w:r>
              <w:rPr>
                <w:b/>
              </w:rPr>
              <w:t>-</w:t>
            </w:r>
            <w:r>
              <w:rPr>
                <w:b/>
                <w:smallCaps/>
              </w:rPr>
              <w:t>12</w:t>
            </w:r>
            <w:r>
              <w:rPr>
                <w:b/>
                <w:spacing w:val="-1"/>
              </w:rPr>
              <w:t>.</w:t>
            </w:r>
            <w:r>
              <w:rPr>
                <w:b/>
              </w:rPr>
              <w:t>1</w:t>
            </w:r>
            <w:r>
              <w:rPr>
                <w:b/>
                <w:spacing w:val="-4"/>
              </w:rPr>
              <w:t xml:space="preserve"> </w:t>
            </w:r>
            <w:r>
              <w:t>D</w:t>
            </w:r>
            <w:r>
              <w:rPr>
                <w:spacing w:val="-4"/>
              </w:rPr>
              <w:t>e</w:t>
            </w:r>
            <w:r>
              <w:rPr>
                <w:spacing w:val="-1"/>
              </w:rPr>
              <w:t>s</w:t>
            </w:r>
            <w:r>
              <w:t>cr</w:t>
            </w:r>
            <w:r>
              <w:rPr>
                <w:spacing w:val="-3"/>
              </w:rPr>
              <w:t>i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-1"/>
              </w:rPr>
              <w:t>n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s</w:t>
            </w:r>
            <w:r>
              <w:rPr>
                <w:spacing w:val="-2"/>
              </w:rPr>
              <w:t>t</w:t>
            </w:r>
            <w:r>
              <w:rPr>
                <w:spacing w:val="-1"/>
              </w:rPr>
              <w:t>at</w:t>
            </w:r>
            <w:r>
              <w:t>i</w:t>
            </w:r>
            <w:r>
              <w:rPr>
                <w:spacing w:val="-1"/>
              </w:rPr>
              <w:t>s</w:t>
            </w:r>
            <w:r>
              <w:rPr>
                <w:spacing w:val="1"/>
              </w:rPr>
              <w:t>t</w:t>
            </w:r>
            <w:r>
              <w:rPr>
                <w:spacing w:val="-3"/>
              </w:rPr>
              <w:t>i</w:t>
            </w:r>
            <w:r>
              <w:rPr>
                <w:spacing w:val="-1"/>
              </w:rPr>
              <w:t xml:space="preserve">cal </w:t>
            </w:r>
            <w:r>
              <w:t>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th</w:t>
            </w:r>
            <w:r>
              <w:t>od</w:t>
            </w:r>
            <w:r>
              <w:t xml:space="preserve"> </w:t>
            </w:r>
            <w:r>
              <w:rPr>
                <w:spacing w:val="-1"/>
              </w:rPr>
              <w:t>u</w:t>
            </w:r>
            <w:r>
              <w:t>s</w:t>
            </w:r>
            <w:r>
              <w:rPr>
                <w:spacing w:val="-2"/>
              </w:rPr>
              <w:t>e</w:t>
            </w:r>
            <w:r>
              <w:t>d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t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c</w:t>
            </w:r>
            <w:r>
              <w:rPr>
                <w:spacing w:val="1"/>
              </w:rPr>
              <w:t>o</w:t>
            </w:r>
            <w:r>
              <w:rPr>
                <w:spacing w:val="-3"/>
              </w:rPr>
              <w:t>m</w:t>
            </w:r>
            <w:r>
              <w:t>bi</w:t>
            </w:r>
            <w:r>
              <w:rPr>
                <w:spacing w:val="-1"/>
              </w:rPr>
              <w:t>n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di</w:t>
            </w:r>
            <w:r>
              <w:rPr>
                <w:spacing w:val="1"/>
              </w:rPr>
              <w:t>e</w:t>
            </w:r>
            <w:r>
              <w:rPr>
                <w:spacing w:val="-1"/>
              </w:rPr>
              <w:t>tar</w:t>
            </w:r>
            <w:r>
              <w:t>y</w:t>
            </w:r>
            <w:r>
              <w:t xml:space="preserve"> </w:t>
            </w:r>
            <w:r>
              <w:rPr>
                <w:spacing w:val="-2"/>
              </w:rPr>
              <w:t>o</w:t>
            </w:r>
            <w:r>
              <w:t xml:space="preserve">r </w:t>
            </w:r>
            <w:r>
              <w:rPr>
                <w:spacing w:val="-1"/>
              </w:rPr>
              <w:t>nu</w:t>
            </w:r>
            <w:r>
              <w:t>tri</w:t>
            </w:r>
            <w:r>
              <w:rPr>
                <w:spacing w:val="-2"/>
              </w:rPr>
              <w:t>t</w:t>
            </w:r>
            <w:r>
              <w:t>io</w:t>
            </w:r>
            <w:r>
              <w:rPr>
                <w:spacing w:val="-1"/>
              </w:rPr>
              <w:t>na</w:t>
            </w:r>
            <w:r>
              <w:t>l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data</w:t>
            </w:r>
            <w:r>
              <w:t>,</w:t>
            </w:r>
            <w:r>
              <w:t xml:space="preserve"> </w:t>
            </w:r>
            <w:r>
              <w:t>if</w:t>
            </w:r>
            <w:r>
              <w:t xml:space="preserve"> </w:t>
            </w:r>
            <w:r>
              <w:rPr>
                <w:spacing w:val="-4"/>
              </w:rPr>
              <w:t>a</w:t>
            </w:r>
            <w:r>
              <w:t>pp</w:t>
            </w:r>
            <w:r>
              <w:rPr>
                <w:spacing w:val="-1"/>
              </w:rPr>
              <w:t>l</w:t>
            </w:r>
            <w:r>
              <w:t>i</w:t>
            </w:r>
            <w:r>
              <w:rPr>
                <w:spacing w:val="-2"/>
              </w:rPr>
              <w:t>c</w:t>
            </w:r>
            <w:r>
              <w:rPr>
                <w:spacing w:val="-1"/>
              </w:rPr>
              <w:t>a</w:t>
            </w:r>
            <w:r>
              <w:t>b</w:t>
            </w:r>
            <w:r>
              <w:rPr>
                <w:spacing w:val="-1"/>
              </w:rPr>
              <w:t>l</w:t>
            </w:r>
            <w:r>
              <w:t>e.</w:t>
            </w:r>
          </w:p>
          <w:p w:rsidR="00B45DA6" w:rsidRDefault="004D6174">
            <w:pPr>
              <w:pStyle w:val="TableParagraph"/>
              <w:spacing w:before="200" w:line="276" w:lineRule="auto"/>
              <w:ind w:left="128" w:right="345"/>
            </w:pPr>
            <w:r>
              <w:rPr>
                <w:b/>
                <w:spacing w:val="-2"/>
              </w:rPr>
              <w:t>n</w:t>
            </w:r>
            <w:r>
              <w:rPr>
                <w:b/>
                <w:spacing w:val="-1"/>
              </w:rPr>
              <w:t>u</w:t>
            </w:r>
            <w:r>
              <w:rPr>
                <w:b/>
                <w:spacing w:val="1"/>
              </w:rPr>
              <w:t>t</w:t>
            </w:r>
            <w:r>
              <w:rPr>
                <w:b/>
              </w:rPr>
              <w:t>-</w:t>
            </w:r>
            <w:r>
              <w:rPr>
                <w:b/>
                <w:smallCaps/>
              </w:rPr>
              <w:t>12</w:t>
            </w:r>
            <w:r>
              <w:rPr>
                <w:b/>
                <w:spacing w:val="-3"/>
              </w:rPr>
              <w:t>.</w:t>
            </w:r>
            <w:r>
              <w:rPr>
                <w:b/>
                <w:smallCaps/>
              </w:rPr>
              <w:t>2</w:t>
            </w:r>
            <w:r>
              <w:rPr>
                <w:b/>
                <w:spacing w:val="-3"/>
              </w:rPr>
              <w:t xml:space="preserve"> </w:t>
            </w:r>
            <w:r>
              <w:t>D</w:t>
            </w:r>
            <w:r>
              <w:rPr>
                <w:spacing w:val="-1"/>
              </w:rPr>
              <w:t>es</w:t>
            </w:r>
            <w:r>
              <w:rPr>
                <w:spacing w:val="-2"/>
              </w:rPr>
              <w:t>c</w:t>
            </w:r>
            <w:r>
              <w:t>r</w:t>
            </w:r>
            <w:r>
              <w:rPr>
                <w:spacing w:val="-3"/>
              </w:rPr>
              <w:t>i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-1"/>
              </w:rPr>
              <w:t>n</w:t>
            </w:r>
            <w:r>
              <w:t>d</w:t>
            </w:r>
            <w:r>
              <w:t xml:space="preserve"> </w:t>
            </w:r>
            <w:r>
              <w:t>ju</w:t>
            </w:r>
            <w:r>
              <w:rPr>
                <w:spacing w:val="1"/>
              </w:rPr>
              <w:t>s</w:t>
            </w:r>
            <w:r>
              <w:rPr>
                <w:spacing w:val="-1"/>
              </w:rPr>
              <w:t>t</w:t>
            </w:r>
            <w:r>
              <w:t>i</w:t>
            </w:r>
            <w:r>
              <w:rPr>
                <w:spacing w:val="-1"/>
              </w:rPr>
              <w:t>f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</w:t>
            </w:r>
            <w:r>
              <w:t>he 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th</w:t>
            </w:r>
            <w:r>
              <w:t>od</w:t>
            </w:r>
            <w:r>
              <w:t xml:space="preserve"> </w:t>
            </w:r>
            <w:r>
              <w:rPr>
                <w:spacing w:val="-3"/>
              </w:rPr>
              <w:t>f</w:t>
            </w:r>
            <w:r>
              <w:t>or</w:t>
            </w:r>
            <w:r>
              <w:t xml:space="preserve"> 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n</w:t>
            </w:r>
            <w:r>
              <w:rPr>
                <w:spacing w:val="-2"/>
              </w:rPr>
              <w:t>e</w:t>
            </w:r>
            <w:r>
              <w:t>r</w:t>
            </w:r>
            <w:r>
              <w:rPr>
                <w:spacing w:val="-1"/>
              </w:rPr>
              <w:t>g</w:t>
            </w:r>
            <w:r>
              <w:t>y</w:t>
            </w:r>
            <w: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-1"/>
              </w:rPr>
              <w:t>d</w:t>
            </w:r>
            <w:r>
              <w:t>j</w:t>
            </w:r>
            <w:r>
              <w:rPr>
                <w:spacing w:val="-3"/>
              </w:rPr>
              <w:t>u</w:t>
            </w:r>
            <w:r>
              <w:rPr>
                <w:spacing w:val="-1"/>
              </w:rPr>
              <w:t>s</w:t>
            </w:r>
            <w:r>
              <w:rPr>
                <w:spacing w:val="-2"/>
              </w:rPr>
              <w:t>t</w:t>
            </w:r>
            <w:r>
              <w:t>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nt</w:t>
            </w:r>
            <w:r>
              <w:rPr>
                <w:spacing w:val="1"/>
              </w:rPr>
              <w:t>s</w:t>
            </w:r>
            <w:r>
              <w:t>, i</w:t>
            </w:r>
            <w:r>
              <w:rPr>
                <w:spacing w:val="-1"/>
              </w:rPr>
              <w:t>nta</w:t>
            </w:r>
            <w:r>
              <w:rPr>
                <w:spacing w:val="-2"/>
              </w:rPr>
              <w:t>k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mod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l</w:t>
            </w:r>
            <w:r>
              <w:t>i</w:t>
            </w:r>
            <w:r>
              <w:rPr>
                <w:spacing w:val="-1"/>
              </w:rPr>
              <w:t>n</w:t>
            </w:r>
            <w:r>
              <w:rPr>
                <w:spacing w:val="1"/>
              </w:rPr>
              <w:t>g</w:t>
            </w:r>
            <w:r>
              <w:t>,</w:t>
            </w:r>
            <w:r>
              <w:t xml:space="preserve"> </w:t>
            </w:r>
            <w:r>
              <w:rPr>
                <w:spacing w:val="-1"/>
              </w:rPr>
              <w:t>an</w:t>
            </w:r>
            <w:r>
              <w:t>d</w:t>
            </w:r>
            <w:r>
              <w:t xml:space="preserve"> </w:t>
            </w:r>
            <w:r>
              <w:rPr>
                <w:spacing w:val="-1"/>
              </w:rPr>
              <w:t>u</w:t>
            </w:r>
            <w:r>
              <w:t>se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of weig</w:t>
            </w:r>
            <w:r>
              <w:rPr>
                <w:spacing w:val="-2"/>
              </w:rPr>
              <w:t>h</w:t>
            </w:r>
            <w:r>
              <w:rPr>
                <w:spacing w:val="-1"/>
              </w:rPr>
              <w:t>t</w:t>
            </w:r>
            <w:r>
              <w:t>i</w:t>
            </w:r>
            <w:r>
              <w:rPr>
                <w:spacing w:val="-1"/>
              </w:rPr>
              <w:t>n</w:t>
            </w:r>
            <w:r>
              <w:t>g</w:t>
            </w:r>
            <w:r>
              <w:t xml:space="preserve"> </w:t>
            </w:r>
            <w:r>
              <w:rPr>
                <w:spacing w:val="-1"/>
              </w:rPr>
              <w:t>fac</w:t>
            </w:r>
            <w:r>
              <w:rPr>
                <w:spacing w:val="-2"/>
              </w:rPr>
              <w:t>t</w:t>
            </w:r>
            <w:r>
              <w:t>o</w:t>
            </w:r>
            <w:r>
              <w:rPr>
                <w:spacing w:val="-2"/>
              </w:rPr>
              <w:t>r</w:t>
            </w:r>
            <w:r>
              <w:rPr>
                <w:spacing w:val="-1"/>
              </w:rPr>
              <w:t>s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t xml:space="preserve"> </w:t>
            </w:r>
            <w:r>
              <w:rPr>
                <w:spacing w:val="-4"/>
              </w:rPr>
              <w:t>a</w:t>
            </w:r>
            <w:r>
              <w:t>pp</w:t>
            </w:r>
            <w:r>
              <w:rPr>
                <w:spacing w:val="-4"/>
              </w:rPr>
              <w:t>l</w:t>
            </w:r>
            <w:r>
              <w:t>ic</w:t>
            </w:r>
            <w:r>
              <w:rPr>
                <w:spacing w:val="-1"/>
              </w:rPr>
              <w:t>a</w:t>
            </w:r>
            <w:r>
              <w:t>b</w:t>
            </w:r>
            <w:r>
              <w:rPr>
                <w:spacing w:val="-1"/>
              </w:rPr>
              <w:t>l</w:t>
            </w:r>
            <w:r>
              <w:rPr>
                <w:spacing w:val="1"/>
              </w:rPr>
              <w:t>e</w:t>
            </w:r>
            <w:r>
              <w:t>.</w:t>
            </w:r>
          </w:p>
          <w:p w:rsidR="00B45DA6" w:rsidRDefault="004D6174">
            <w:pPr>
              <w:pStyle w:val="TableParagraph"/>
              <w:spacing w:before="200" w:line="276" w:lineRule="auto"/>
              <w:ind w:left="128" w:right="249"/>
            </w:pPr>
            <w:r>
              <w:rPr>
                <w:b/>
                <w:spacing w:val="-2"/>
              </w:rPr>
              <w:t>n</w:t>
            </w:r>
            <w:r>
              <w:rPr>
                <w:b/>
                <w:spacing w:val="-1"/>
              </w:rPr>
              <w:t>u</w:t>
            </w:r>
            <w:r>
              <w:rPr>
                <w:b/>
                <w:spacing w:val="1"/>
              </w:rPr>
              <w:t>t</w:t>
            </w:r>
            <w:r>
              <w:rPr>
                <w:b/>
              </w:rPr>
              <w:t>-</w:t>
            </w:r>
            <w:r>
              <w:rPr>
                <w:b/>
                <w:smallCaps/>
              </w:rPr>
              <w:t>12</w:t>
            </w:r>
            <w:r>
              <w:rPr>
                <w:b/>
                <w:spacing w:val="-1"/>
              </w:rPr>
              <w:t>.</w:t>
            </w:r>
            <w:r>
              <w:rPr>
                <w:b/>
              </w:rPr>
              <w:t>3</w:t>
            </w:r>
            <w:r>
              <w:rPr>
                <w:b/>
                <w:spacing w:val="-5"/>
              </w:rPr>
              <w:t xml:space="preserve"> </w:t>
            </w:r>
            <w:r>
              <w:t>R</w:t>
            </w:r>
            <w:r>
              <w:rPr>
                <w:spacing w:val="-4"/>
              </w:rPr>
              <w:t>e</w:t>
            </w:r>
            <w:r>
              <w:t>p</w:t>
            </w:r>
            <w:r>
              <w:rPr>
                <w:spacing w:val="-2"/>
              </w:rPr>
              <w:t>o</w:t>
            </w:r>
            <w:r>
              <w:t>rt</w:t>
            </w:r>
            <w:r>
              <w:t xml:space="preserve"> </w:t>
            </w:r>
            <w:r>
              <w:rPr>
                <w:spacing w:val="-1"/>
              </w:rPr>
              <w:t>an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ad</w:t>
            </w:r>
            <w:r>
              <w:rPr>
                <w:spacing w:val="-2"/>
              </w:rPr>
              <w:t>j</w:t>
            </w:r>
            <w:r>
              <w:rPr>
                <w:spacing w:val="-1"/>
              </w:rPr>
              <w:t>u</w:t>
            </w:r>
            <w:r>
              <w:t>s</w:t>
            </w:r>
            <w:r>
              <w:rPr>
                <w:spacing w:val="-1"/>
              </w:rPr>
              <w:t>tme</w:t>
            </w:r>
            <w:r>
              <w:rPr>
                <w:spacing w:val="-2"/>
              </w:rPr>
              <w:t>nt</w:t>
            </w:r>
            <w:r>
              <w:t xml:space="preserve">s </w:t>
            </w:r>
            <w:r>
              <w:rPr>
                <w:spacing w:val="-1"/>
              </w:rPr>
              <w:t>f</w:t>
            </w:r>
            <w:r>
              <w:rPr>
                <w:spacing w:val="1"/>
              </w:rPr>
              <w:t>o</w:t>
            </w:r>
            <w:r>
              <w:t>r</w:t>
            </w:r>
            <w:r>
              <w:t xml:space="preserve"> </w:t>
            </w:r>
            <w:r>
              <w:t>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as</w:t>
            </w:r>
            <w:r>
              <w:rPr>
                <w:spacing w:val="-2"/>
              </w:rPr>
              <w:t>u</w:t>
            </w:r>
            <w:r>
              <w:t>r</w:t>
            </w:r>
            <w:r>
              <w:rPr>
                <w:spacing w:val="-2"/>
              </w:rPr>
              <w:t>e</w:t>
            </w:r>
            <w:r>
              <w:t>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n</w:t>
            </w:r>
            <w:r>
              <w:t>t</w:t>
            </w:r>
            <w:r>
              <w:t xml:space="preserve"> </w:t>
            </w:r>
            <w:r>
              <w:rPr>
                <w:spacing w:val="-1"/>
              </w:rPr>
              <w:t>e</w:t>
            </w:r>
            <w:r>
              <w:t>r</w:t>
            </w:r>
            <w:r>
              <w:rPr>
                <w:spacing w:val="-2"/>
              </w:rPr>
              <w:t>r</w:t>
            </w:r>
            <w:r>
              <w:t>o</w:t>
            </w:r>
            <w:r>
              <w:rPr>
                <w:spacing w:val="-1"/>
              </w:rPr>
              <w:t>r</w:t>
            </w:r>
            <w:r>
              <w:t>,</w:t>
            </w:r>
            <w:r>
              <w:t xml:space="preserve"> </w:t>
            </w:r>
            <w:proofErr w:type="spellStart"/>
            <w:proofErr w:type="gramStart"/>
            <w:r>
              <w:t>i</w:t>
            </w:r>
            <w:r>
              <w:rPr>
                <w:spacing w:val="-2"/>
              </w:rPr>
              <w:t>.</w:t>
            </w:r>
            <w:r>
              <w:rPr>
                <w:spacing w:val="-1"/>
              </w:rPr>
              <w:t>e</w:t>
            </w:r>
            <w:proofErr w:type="spellEnd"/>
            <w:r>
              <w:t>,.</w:t>
            </w:r>
            <w:proofErr w:type="gramEnd"/>
            <w:r>
              <w:t xml:space="preserve"> </w:t>
            </w:r>
            <w:r>
              <w:rPr>
                <w:spacing w:val="-1"/>
              </w:rPr>
              <w:t>f</w:t>
            </w:r>
            <w:r>
              <w:t>r</w:t>
            </w:r>
            <w:r>
              <w:rPr>
                <w:spacing w:val="-2"/>
              </w:rPr>
              <w:t>o</w:t>
            </w:r>
            <w:r>
              <w:t>m</w:t>
            </w:r>
            <w:r>
              <w:t xml:space="preserve"> </w:t>
            </w:r>
            <w:r>
              <w:t>a va</w:t>
            </w:r>
            <w:r>
              <w:rPr>
                <w:spacing w:val="-1"/>
              </w:rPr>
              <w:t>l</w:t>
            </w:r>
            <w:r>
              <w:t>idi</w:t>
            </w:r>
            <w:r>
              <w:rPr>
                <w:spacing w:val="-1"/>
              </w:rPr>
              <w:t>t</w:t>
            </w:r>
            <w:r>
              <w:t>y</w:t>
            </w:r>
            <w:r>
              <w:t xml:space="preserve"> </w:t>
            </w:r>
            <w:r>
              <w:rPr>
                <w:spacing w:val="-2"/>
              </w:rPr>
              <w:t>o</w:t>
            </w:r>
            <w:r>
              <w:t>r</w:t>
            </w:r>
            <w:r>
              <w:t xml:space="preserve"> </w:t>
            </w:r>
            <w:r>
              <w:rPr>
                <w:spacing w:val="-1"/>
              </w:rPr>
              <w:t>ca</w:t>
            </w:r>
            <w:r>
              <w:rPr>
                <w:spacing w:val="-2"/>
              </w:rPr>
              <w:t>l</w:t>
            </w:r>
            <w:r>
              <w:t>i</w:t>
            </w:r>
            <w:r>
              <w:rPr>
                <w:spacing w:val="-2"/>
              </w:rPr>
              <w:t>b</w:t>
            </w:r>
            <w:r>
              <w:t>r</w:t>
            </w:r>
            <w:r>
              <w:rPr>
                <w:spacing w:val="-1"/>
              </w:rPr>
              <w:t>at</w:t>
            </w:r>
            <w:r>
              <w:rPr>
                <w:spacing w:val="-2"/>
              </w:rPr>
              <w:t>i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s</w:t>
            </w:r>
            <w:r>
              <w:rPr>
                <w:spacing w:val="-2"/>
              </w:rPr>
              <w:t>t</w:t>
            </w:r>
            <w:r>
              <w:rPr>
                <w:spacing w:val="-3"/>
              </w:rPr>
              <w:t>u</w:t>
            </w:r>
            <w:r>
              <w:rPr>
                <w:spacing w:val="-1"/>
              </w:rPr>
              <w:t>d</w:t>
            </w:r>
            <w:r>
              <w:t>y.</w:t>
            </w:r>
          </w:p>
        </w:tc>
        <w:tc>
          <w:tcPr>
            <w:tcW w:w="3086" w:type="dxa"/>
            <w:tcBorders>
              <w:top w:val="dotted" w:sz="4" w:space="0" w:color="000000"/>
            </w:tcBorders>
          </w:tcPr>
          <w:p w:rsidR="00B45DA6" w:rsidRDefault="00151AFE">
            <w:pPr>
              <w:pStyle w:val="TableParagraph"/>
              <w:spacing w:line="276" w:lineRule="auto"/>
              <w:ind w:left="157" w:right="293"/>
              <w:jc w:val="both"/>
            </w:pPr>
            <w:r>
              <w:rPr>
                <w:spacing w:val="-1"/>
              </w:rPr>
              <w:t>Methods (</w:t>
            </w:r>
            <w:proofErr w:type="spellStart"/>
            <w:r>
              <w:rPr>
                <w:spacing w:val="-1"/>
              </w:rPr>
              <w:t>Daya</w:t>
            </w:r>
            <w:proofErr w:type="spellEnd"/>
            <w:r>
              <w:rPr>
                <w:spacing w:val="-1"/>
              </w:rPr>
              <w:t xml:space="preserve"> analysis) p.7.</w:t>
            </w:r>
          </w:p>
        </w:tc>
      </w:tr>
    </w:tbl>
    <w:p w:rsidR="00B45DA6" w:rsidRDefault="004D6174">
      <w:pPr>
        <w:pStyle w:val="BodyText"/>
        <w:spacing w:before="4"/>
        <w:rPr>
          <w:rFonts w:ascii="Times New Roman"/>
          <w:sz w:val="17"/>
        </w:rPr>
      </w:pPr>
      <w:r>
        <w:pict>
          <v:group id="_x0000_s1029" alt="" style="position:absolute;margin-left:71.3pt;margin-top:12pt;width:157.5pt;height:1pt;z-index:-251655168;mso-wrap-distance-left:0;mso-wrap-distance-right:0;mso-position-horizontal-relative:page;mso-position-vertical-relative:text" coordorigin="1426,240" coordsize="3150,20">
            <v:line id="_x0000_s1030" alt="" style="position:absolute" from="1426,249" to="3797,249" strokeweight=".96pt"/>
            <v:rect id="_x0000_s1031" alt="" style="position:absolute;left:3782;top:239;width:20;height:20" fillcolor="black" stroked="f"/>
            <v:line id="_x0000_s1032" alt="" style="position:absolute" from="3802,249" to="4575,249" strokeweight=".96pt"/>
            <w10:wrap type="topAndBottom" anchorx="page"/>
          </v:group>
        </w:pict>
      </w:r>
      <w:r>
        <w:pict>
          <v:group id="_x0000_s1026" alt="" style="position:absolute;margin-left:428.35pt;margin-top:12pt;width:190.05pt;height:.5pt;z-index:-251654144;mso-wrap-distance-left:0;mso-wrap-distance-right:0;mso-position-horizontal-relative:page;mso-position-vertical-relative:text" coordorigin="8567,240" coordsize="3801,10">
            <v:line id="_x0000_s1027" alt="" style="position:absolute" from="8567,244" to="12367,244" strokeweight=".48pt">
              <v:stroke dashstyle="1 1"/>
            </v:line>
            <v:line id="_x0000_s1028" alt="" style="position:absolute" from="12352,244" to="12362,244" strokeweight=".48pt">
              <v:stroke dashstyle="1 1"/>
            </v:line>
            <w10:wrap type="topAndBottom" anchorx="page"/>
          </v:group>
        </w:pict>
      </w:r>
    </w:p>
    <w:p w:rsidR="00B45DA6" w:rsidRDefault="00B45DA6">
      <w:pPr>
        <w:rPr>
          <w:rFonts w:ascii="Times New Roman"/>
          <w:sz w:val="17"/>
        </w:rPr>
        <w:sectPr w:rsidR="00B45DA6">
          <w:pgSz w:w="16850" w:h="11900" w:orient="landscape"/>
          <w:pgMar w:top="1100" w:right="1320" w:bottom="860" w:left="1320" w:header="0" w:footer="674" w:gutter="0"/>
          <w:cols w:space="720"/>
        </w:sectPr>
      </w:pPr>
    </w:p>
    <w:p w:rsidR="00B45DA6" w:rsidRDefault="00B45DA6">
      <w:pPr>
        <w:pStyle w:val="BodyText"/>
        <w:rPr>
          <w:rFonts w:ascii="Times New Roman"/>
          <w:sz w:val="27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986"/>
        <w:gridCol w:w="3999"/>
        <w:gridCol w:w="3793"/>
        <w:gridCol w:w="3036"/>
      </w:tblGrid>
      <w:tr w:rsidR="00B45DA6">
        <w:trPr>
          <w:trHeight w:val="595"/>
        </w:trPr>
        <w:tc>
          <w:tcPr>
            <w:tcW w:w="2156" w:type="dxa"/>
            <w:tcBorders>
              <w:top w:val="single" w:sz="8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15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986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316" w:right="115"/>
              <w:rPr>
                <w:b/>
              </w:rPr>
            </w:pPr>
            <w:r>
              <w:rPr>
                <w:b/>
              </w:rPr>
              <w:t xml:space="preserve">Item </w:t>
            </w:r>
            <w:proofErr w:type="spellStart"/>
            <w:r>
              <w:rPr>
                <w:b/>
              </w:rPr>
              <w:t>nr</w:t>
            </w:r>
            <w:proofErr w:type="spellEnd"/>
          </w:p>
        </w:tc>
        <w:tc>
          <w:tcPr>
            <w:tcW w:w="3999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63"/>
              <w:rPr>
                <w:b/>
              </w:rPr>
            </w:pPr>
            <w:r>
              <w:rPr>
                <w:b/>
              </w:rPr>
              <w:t>STROBE recommendations</w:t>
            </w:r>
          </w:p>
        </w:tc>
        <w:tc>
          <w:tcPr>
            <w:tcW w:w="3793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5" w:right="793"/>
              <w:rPr>
                <w:b/>
              </w:rPr>
            </w:pPr>
            <w:r>
              <w:rPr>
                <w:b/>
              </w:rPr>
              <w:t>Extension for Nutritional Epidemiology studies</w:t>
            </w:r>
          </w:p>
        </w:tc>
        <w:tc>
          <w:tcPr>
            <w:tcW w:w="3036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26" w:lineRule="exact"/>
              <w:ind w:left="108"/>
              <w:rPr>
                <w:sz w:val="20"/>
              </w:rPr>
            </w:pPr>
            <w:r>
              <w:rPr>
                <w:sz w:val="20"/>
              </w:rPr>
              <w:t>Reported on page #</w:t>
            </w:r>
          </w:p>
        </w:tc>
      </w:tr>
      <w:tr w:rsidR="00B45DA6">
        <w:trPr>
          <w:trHeight w:val="457"/>
        </w:trPr>
        <w:tc>
          <w:tcPr>
            <w:tcW w:w="2156" w:type="dxa"/>
            <w:tcBorders>
              <w:top w:val="dotted" w:sz="4" w:space="0" w:color="000000"/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9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3" w:type="dxa"/>
            <w:tcBorders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20" w:lineRule="exact"/>
              <w:ind w:left="115"/>
              <w:rPr>
                <w:b/>
              </w:rPr>
            </w:pPr>
            <w:r>
              <w:rPr>
                <w:b/>
              </w:rPr>
              <w:t>(STROBE-nut)</w:t>
            </w:r>
          </w:p>
        </w:tc>
        <w:tc>
          <w:tcPr>
            <w:tcW w:w="3036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2623"/>
        </w:trPr>
        <w:tc>
          <w:tcPr>
            <w:tcW w:w="2156" w:type="dxa"/>
            <w:tcBorders>
              <w:top w:val="single" w:sz="4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86" w:type="dxa"/>
            <w:tcBorders>
              <w:top w:val="single" w:sz="4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9" w:type="dxa"/>
            <w:tcBorders>
              <w:top w:val="single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before="9" w:line="276" w:lineRule="auto"/>
              <w:ind w:left="108" w:right="505"/>
            </w:pPr>
            <w:r>
              <w:t>Case-control study—If applicable, explain how matching of cases and controls was addressed.</w:t>
            </w:r>
          </w:p>
          <w:p w:rsidR="00B45DA6" w:rsidRDefault="004D6174">
            <w:pPr>
              <w:pStyle w:val="TableParagraph"/>
              <w:spacing w:before="201" w:line="276" w:lineRule="auto"/>
              <w:ind w:left="108" w:right="348"/>
            </w:pPr>
            <w:r>
              <w:t>Cross-sectional study—If applicable, describe analytical methods taking account of sampling strategy.</w:t>
            </w:r>
          </w:p>
          <w:p w:rsidR="00B45DA6" w:rsidRDefault="004D6174">
            <w:pPr>
              <w:pStyle w:val="TableParagraph"/>
              <w:spacing w:before="201"/>
              <w:ind w:left="108"/>
            </w:pPr>
            <w:r>
              <w:t>(e) Describe any sensitivity analyses.</w:t>
            </w:r>
          </w:p>
        </w:tc>
        <w:tc>
          <w:tcPr>
            <w:tcW w:w="3793" w:type="dxa"/>
            <w:tcBorders>
              <w:top w:val="single" w:sz="4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6" w:type="dxa"/>
            <w:tcBorders>
              <w:top w:val="single" w:sz="4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491"/>
        </w:trPr>
        <w:tc>
          <w:tcPr>
            <w:tcW w:w="2156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before="4"/>
              <w:ind w:left="115"/>
              <w:rPr>
                <w:b/>
              </w:rPr>
            </w:pPr>
            <w:r>
              <w:rPr>
                <w:b/>
              </w:rPr>
              <w:t>Results</w:t>
            </w:r>
          </w:p>
        </w:tc>
        <w:tc>
          <w:tcPr>
            <w:tcW w:w="986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9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3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6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3192"/>
        </w:trPr>
        <w:tc>
          <w:tcPr>
            <w:tcW w:w="2156" w:type="dxa"/>
            <w:tcBorders>
              <w:top w:val="single" w:sz="2" w:space="0" w:color="000000"/>
            </w:tcBorders>
          </w:tcPr>
          <w:p w:rsidR="00B45DA6" w:rsidRDefault="004D6174">
            <w:pPr>
              <w:pStyle w:val="TableParagraph"/>
              <w:spacing w:before="4"/>
              <w:ind w:left="257"/>
            </w:pPr>
            <w:r>
              <w:t>Participants</w:t>
            </w:r>
          </w:p>
        </w:tc>
        <w:tc>
          <w:tcPr>
            <w:tcW w:w="986" w:type="dxa"/>
            <w:tcBorders>
              <w:top w:val="single" w:sz="2" w:space="0" w:color="000000"/>
            </w:tcBorders>
          </w:tcPr>
          <w:p w:rsidR="00B45DA6" w:rsidRDefault="004D6174">
            <w:pPr>
              <w:pStyle w:val="TableParagraph"/>
              <w:spacing w:before="4"/>
              <w:ind w:left="316"/>
            </w:pPr>
            <w:r>
              <w:rPr>
                <w:smallCaps/>
                <w:spacing w:val="1"/>
              </w:rPr>
              <w:t>13</w:t>
            </w:r>
          </w:p>
        </w:tc>
        <w:tc>
          <w:tcPr>
            <w:tcW w:w="3999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numPr>
                <w:ilvl w:val="0"/>
                <w:numId w:val="3"/>
              </w:numPr>
              <w:tabs>
                <w:tab w:val="left" w:pos="437"/>
              </w:tabs>
              <w:spacing w:before="4" w:line="276" w:lineRule="auto"/>
              <w:ind w:right="112" w:firstLine="0"/>
            </w:pPr>
            <w:r>
              <w:t>Report the numbers of individuals at each stage of the study—e.g., numbers potentially eligible,</w:t>
            </w:r>
            <w:r>
              <w:rPr>
                <w:spacing w:val="-17"/>
              </w:rPr>
              <w:t xml:space="preserve"> </w:t>
            </w:r>
            <w:r>
              <w:t>examined for eligibility, confirmed eligible, included in the study, completing follow-up, and</w:t>
            </w:r>
            <w:r>
              <w:rPr>
                <w:spacing w:val="-1"/>
              </w:rPr>
              <w:t xml:space="preserve"> </w:t>
            </w:r>
            <w:r>
              <w:t>analyzed.</w:t>
            </w:r>
          </w:p>
          <w:p w:rsidR="00B45DA6" w:rsidRDefault="004D6174">
            <w:pPr>
              <w:pStyle w:val="TableParagraph"/>
              <w:numPr>
                <w:ilvl w:val="0"/>
                <w:numId w:val="3"/>
              </w:numPr>
              <w:tabs>
                <w:tab w:val="left" w:pos="452"/>
              </w:tabs>
              <w:spacing w:before="201" w:line="276" w:lineRule="auto"/>
              <w:ind w:right="202" w:firstLine="0"/>
            </w:pPr>
            <w:r>
              <w:t xml:space="preserve">Give reasons for non-participation at </w:t>
            </w:r>
            <w:r>
              <w:t>each stage.</w:t>
            </w:r>
          </w:p>
          <w:p w:rsidR="00B45DA6" w:rsidRDefault="004D6174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201"/>
              <w:ind w:left="427" w:hanging="320"/>
            </w:pPr>
            <w:r>
              <w:t>Consider use of a flow</w:t>
            </w:r>
            <w:r>
              <w:rPr>
                <w:spacing w:val="-6"/>
              </w:rPr>
              <w:t xml:space="preserve"> </w:t>
            </w:r>
            <w:r>
              <w:t>diagram.</w:t>
            </w:r>
          </w:p>
        </w:tc>
        <w:tc>
          <w:tcPr>
            <w:tcW w:w="3793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before="4" w:line="276" w:lineRule="auto"/>
              <w:ind w:left="115" w:right="255"/>
            </w:pPr>
            <w:r>
              <w:rPr>
                <w:b/>
              </w:rPr>
              <w:t xml:space="preserve">nut-13 </w:t>
            </w:r>
            <w:r>
              <w:t>Report the number of individuals excluded based on missing, incomplete or implausible dietary/nutritional data.</w:t>
            </w:r>
          </w:p>
        </w:tc>
        <w:tc>
          <w:tcPr>
            <w:tcW w:w="3036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151AFE">
            <w:pPr>
              <w:pStyle w:val="TableParagraph"/>
              <w:spacing w:before="2"/>
              <w:ind w:left="108"/>
            </w:pPr>
            <w:r>
              <w:rPr>
                <w:spacing w:val="-1"/>
              </w:rPr>
              <w:t>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rPr>
                <w:spacing w:val="-2"/>
              </w:rPr>
              <w:t>o</w:t>
            </w:r>
            <w:r>
              <w:rPr>
                <w:spacing w:val="-1"/>
              </w:rPr>
              <w:t>d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t>(</w:t>
            </w:r>
            <w:r>
              <w:rPr>
                <w:spacing w:val="-1"/>
              </w:rPr>
              <w:t>Study population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p.5-6</w:t>
            </w:r>
          </w:p>
        </w:tc>
      </w:tr>
      <w:tr w:rsidR="00B45DA6">
        <w:trPr>
          <w:trHeight w:val="1434"/>
        </w:trPr>
        <w:tc>
          <w:tcPr>
            <w:tcW w:w="2156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Descriptive data</w:t>
            </w:r>
          </w:p>
        </w:tc>
        <w:tc>
          <w:tcPr>
            <w:tcW w:w="986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316"/>
            </w:pPr>
            <w:r>
              <w:rPr>
                <w:smallCaps/>
                <w:spacing w:val="1"/>
              </w:rPr>
              <w:t>14</w:t>
            </w:r>
          </w:p>
        </w:tc>
        <w:tc>
          <w:tcPr>
            <w:tcW w:w="3999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8" w:right="286"/>
            </w:pPr>
            <w:r>
              <w:t>(a) Give characteristics of study participants (e.g., demographic, clinical, social) and information on exposures and potential confounders</w:t>
            </w:r>
          </w:p>
        </w:tc>
        <w:tc>
          <w:tcPr>
            <w:tcW w:w="3793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5" w:right="97"/>
            </w:pPr>
            <w:r>
              <w:rPr>
                <w:b/>
              </w:rPr>
              <w:t xml:space="preserve">nut-14 </w:t>
            </w:r>
            <w:r>
              <w:t>Give the distribution of participant characteristics across the exposure variables if applicable.</w:t>
            </w:r>
          </w:p>
          <w:p w:rsidR="00B45DA6" w:rsidRDefault="004D6174">
            <w:pPr>
              <w:pStyle w:val="TableParagraph"/>
              <w:spacing w:before="1"/>
              <w:ind w:left="115"/>
            </w:pPr>
            <w:r>
              <w:t xml:space="preserve">Specify if </w:t>
            </w:r>
            <w:r>
              <w:t>food consumption of total</w:t>
            </w:r>
          </w:p>
        </w:tc>
        <w:tc>
          <w:tcPr>
            <w:tcW w:w="3036" w:type="dxa"/>
            <w:tcBorders>
              <w:top w:val="dotted" w:sz="4" w:space="0" w:color="000000"/>
            </w:tcBorders>
          </w:tcPr>
          <w:p w:rsidR="00B45DA6" w:rsidRDefault="00151AFE">
            <w:pPr>
              <w:pStyle w:val="TableParagraph"/>
              <w:spacing w:line="250" w:lineRule="exact"/>
              <w:ind w:left="108"/>
            </w:pPr>
            <w:r>
              <w:rPr>
                <w:spacing w:val="-1"/>
              </w:rPr>
              <w:t>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rPr>
                <w:spacing w:val="-2"/>
              </w:rPr>
              <w:t>o</w:t>
            </w:r>
            <w:r>
              <w:rPr>
                <w:spacing w:val="-1"/>
              </w:rPr>
              <w:t>d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t>(</w:t>
            </w:r>
            <w:r>
              <w:rPr>
                <w:spacing w:val="-1"/>
              </w:rPr>
              <w:t>Study population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p.5-6</w:t>
            </w:r>
            <w:r>
              <w:t>; Result (Table 2)</w:t>
            </w:r>
          </w:p>
        </w:tc>
      </w:tr>
    </w:tbl>
    <w:p w:rsidR="00B45DA6" w:rsidRDefault="00B45DA6">
      <w:pPr>
        <w:spacing w:line="250" w:lineRule="exact"/>
        <w:sectPr w:rsidR="00B45DA6">
          <w:pgSz w:w="16850" w:h="11900" w:orient="landscape"/>
          <w:pgMar w:top="1100" w:right="1320" w:bottom="860" w:left="1320" w:header="0" w:footer="674" w:gutter="0"/>
          <w:cols w:space="720"/>
        </w:sectPr>
      </w:pPr>
    </w:p>
    <w:p w:rsidR="00B45DA6" w:rsidRDefault="00B45DA6">
      <w:pPr>
        <w:pStyle w:val="BodyText"/>
        <w:rPr>
          <w:rFonts w:ascii="Times New Roman"/>
          <w:sz w:val="27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7"/>
        <w:gridCol w:w="1494"/>
        <w:gridCol w:w="3995"/>
        <w:gridCol w:w="3796"/>
        <w:gridCol w:w="3036"/>
      </w:tblGrid>
      <w:tr w:rsidR="00B45DA6">
        <w:trPr>
          <w:trHeight w:val="593"/>
        </w:trPr>
        <w:tc>
          <w:tcPr>
            <w:tcW w:w="1647" w:type="dxa"/>
            <w:tcBorders>
              <w:top w:val="single" w:sz="8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15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494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825"/>
              <w:rPr>
                <w:b/>
              </w:rPr>
            </w:pPr>
            <w:r>
              <w:rPr>
                <w:b/>
              </w:rPr>
              <w:t>Item</w:t>
            </w:r>
          </w:p>
          <w:p w:rsidR="00B45DA6" w:rsidRDefault="004D6174">
            <w:pPr>
              <w:pStyle w:val="TableParagraph"/>
              <w:spacing w:before="38"/>
              <w:ind w:left="825"/>
              <w:rPr>
                <w:b/>
              </w:rPr>
            </w:pPr>
            <w:proofErr w:type="spellStart"/>
            <w:r>
              <w:rPr>
                <w:b/>
              </w:rPr>
              <w:t>nr</w:t>
            </w:r>
            <w:proofErr w:type="spellEnd"/>
          </w:p>
        </w:tc>
        <w:tc>
          <w:tcPr>
            <w:tcW w:w="3995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64"/>
              <w:rPr>
                <w:b/>
              </w:rPr>
            </w:pPr>
            <w:r>
              <w:rPr>
                <w:b/>
              </w:rPr>
              <w:t>STROBE recommendations</w:t>
            </w:r>
          </w:p>
        </w:tc>
        <w:tc>
          <w:tcPr>
            <w:tcW w:w="3796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20"/>
              <w:rPr>
                <w:b/>
              </w:rPr>
            </w:pPr>
            <w:r>
              <w:rPr>
                <w:b/>
              </w:rPr>
              <w:t>Extension for Nutritional</w:t>
            </w:r>
          </w:p>
          <w:p w:rsidR="00B45DA6" w:rsidRDefault="004D6174">
            <w:pPr>
              <w:pStyle w:val="TableParagraph"/>
              <w:spacing w:before="38"/>
              <w:ind w:left="120"/>
              <w:rPr>
                <w:b/>
              </w:rPr>
            </w:pPr>
            <w:r>
              <w:rPr>
                <w:b/>
              </w:rPr>
              <w:t>Epidemiology studies</w:t>
            </w:r>
          </w:p>
        </w:tc>
        <w:tc>
          <w:tcPr>
            <w:tcW w:w="3036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Reported on page #</w:t>
            </w:r>
          </w:p>
        </w:tc>
      </w:tr>
      <w:tr w:rsidR="00B45DA6">
        <w:trPr>
          <w:trHeight w:val="459"/>
        </w:trPr>
        <w:tc>
          <w:tcPr>
            <w:tcW w:w="1647" w:type="dxa"/>
            <w:tcBorders>
              <w:top w:val="dotted" w:sz="4" w:space="0" w:color="000000"/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4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5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6" w:type="dxa"/>
            <w:tcBorders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22" w:lineRule="exact"/>
              <w:ind w:left="120"/>
              <w:rPr>
                <w:b/>
              </w:rPr>
            </w:pPr>
            <w:r>
              <w:rPr>
                <w:b/>
              </w:rPr>
              <w:t>(STROBE-nut)</w:t>
            </w:r>
          </w:p>
        </w:tc>
        <w:tc>
          <w:tcPr>
            <w:tcW w:w="3036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2136"/>
        </w:trPr>
        <w:tc>
          <w:tcPr>
            <w:tcW w:w="1647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4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5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numPr>
                <w:ilvl w:val="0"/>
                <w:numId w:val="2"/>
              </w:numPr>
              <w:tabs>
                <w:tab w:val="left" w:pos="452"/>
              </w:tabs>
              <w:spacing w:before="9" w:line="276" w:lineRule="auto"/>
              <w:ind w:left="108" w:right="114" w:firstLine="0"/>
            </w:pPr>
            <w:r>
              <w:t>Indicate the number of participants with missing data for each variable of</w:t>
            </w:r>
            <w:r>
              <w:rPr>
                <w:spacing w:val="-3"/>
              </w:rPr>
              <w:t xml:space="preserve"> </w:t>
            </w:r>
            <w:r>
              <w:t>interest</w:t>
            </w:r>
          </w:p>
          <w:p w:rsidR="00B45DA6" w:rsidRDefault="004D6174">
            <w:pPr>
              <w:pStyle w:val="TableParagraph"/>
              <w:numPr>
                <w:ilvl w:val="0"/>
                <w:numId w:val="2"/>
              </w:numPr>
              <w:tabs>
                <w:tab w:val="left" w:pos="429"/>
              </w:tabs>
              <w:spacing w:before="201" w:line="276" w:lineRule="auto"/>
              <w:ind w:left="108" w:right="277" w:firstLine="0"/>
            </w:pPr>
            <w:r>
              <w:t>Cohort study—Summarize follow- up time (e.g., average and total amount)</w:t>
            </w:r>
          </w:p>
        </w:tc>
        <w:tc>
          <w:tcPr>
            <w:tcW w:w="3796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before="9" w:line="276" w:lineRule="auto"/>
              <w:ind w:left="120" w:right="235"/>
            </w:pPr>
            <w:r>
              <w:t>population or consumers only were used to obtain results.</w:t>
            </w:r>
          </w:p>
        </w:tc>
        <w:tc>
          <w:tcPr>
            <w:tcW w:w="3036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spacing w:before="9" w:line="276" w:lineRule="auto"/>
              <w:ind w:left="110" w:right="166"/>
            </w:pPr>
          </w:p>
        </w:tc>
      </w:tr>
      <w:tr w:rsidR="00B45DA6">
        <w:trPr>
          <w:trHeight w:val="3187"/>
        </w:trPr>
        <w:tc>
          <w:tcPr>
            <w:tcW w:w="1647" w:type="dxa"/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Outcome data</w:t>
            </w:r>
          </w:p>
        </w:tc>
        <w:tc>
          <w:tcPr>
            <w:tcW w:w="1494" w:type="dxa"/>
          </w:tcPr>
          <w:p w:rsidR="00B45DA6" w:rsidRDefault="004D6174">
            <w:pPr>
              <w:pStyle w:val="TableParagraph"/>
              <w:spacing w:line="250" w:lineRule="exact"/>
              <w:ind w:right="452"/>
              <w:jc w:val="right"/>
            </w:pPr>
            <w:r>
              <w:rPr>
                <w:smallCaps/>
                <w:spacing w:val="1"/>
              </w:rPr>
              <w:t>15</w:t>
            </w:r>
          </w:p>
        </w:tc>
        <w:tc>
          <w:tcPr>
            <w:tcW w:w="3995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8" w:right="140"/>
            </w:pPr>
            <w:r>
              <w:t>Cohort study—Report numbers of outcome events or summary measures over time.</w:t>
            </w:r>
          </w:p>
          <w:p w:rsidR="00B45DA6" w:rsidRDefault="004D6174">
            <w:pPr>
              <w:pStyle w:val="TableParagraph"/>
              <w:spacing w:before="198" w:line="276" w:lineRule="auto"/>
              <w:ind w:left="108" w:right="272"/>
            </w:pPr>
            <w:r>
              <w:t>Case-control study—Report numbers in each exposure category, or summary measures of exposure.</w:t>
            </w:r>
          </w:p>
          <w:p w:rsidR="00B45DA6" w:rsidRDefault="004D6174">
            <w:pPr>
              <w:pStyle w:val="TableParagraph"/>
              <w:spacing w:before="201" w:line="276" w:lineRule="auto"/>
              <w:ind w:left="108" w:right="944"/>
              <w:jc w:val="both"/>
            </w:pPr>
            <w:r>
              <w:t>Cross-sectional study—Report numbers of outcome events or summary measures.</w:t>
            </w:r>
          </w:p>
        </w:tc>
        <w:tc>
          <w:tcPr>
            <w:tcW w:w="3796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6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110"/>
            </w:pPr>
            <w:r>
              <w:t>R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s</w:t>
            </w:r>
            <w:r>
              <w:t>u</w:t>
            </w:r>
            <w:r>
              <w:rPr>
                <w:spacing w:val="-1"/>
              </w:rPr>
              <w:t>l</w:t>
            </w:r>
            <w:r>
              <w:rPr>
                <w:spacing w:val="-2"/>
              </w:rPr>
              <w:t>t</w:t>
            </w:r>
            <w:r>
              <w:t>s</w:t>
            </w:r>
            <w:r>
              <w:t xml:space="preserve"> </w:t>
            </w:r>
            <w:r>
              <w:rPr>
                <w:spacing w:val="1"/>
              </w:rPr>
              <w:t>(</w:t>
            </w:r>
            <w:r>
              <w:t>T</w:t>
            </w:r>
            <w:r>
              <w:rPr>
                <w:spacing w:val="-4"/>
              </w:rPr>
              <w:t>a</w:t>
            </w:r>
            <w:r>
              <w:t>b</w:t>
            </w:r>
            <w:r>
              <w:rPr>
                <w:spacing w:val="-1"/>
              </w:rPr>
              <w:t>l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rPr>
                <w:smallCaps/>
              </w:rPr>
              <w:t>1,</w:t>
            </w:r>
            <w:r>
              <w:rPr>
                <w:spacing w:val="1"/>
              </w:rPr>
              <w:t xml:space="preserve"> </w:t>
            </w:r>
            <w:r>
              <w:t>T</w:t>
            </w:r>
            <w:r>
              <w:rPr>
                <w:spacing w:val="-4"/>
              </w:rPr>
              <w:t>a</w:t>
            </w:r>
            <w:r>
              <w:t>b</w:t>
            </w:r>
            <w:r>
              <w:rPr>
                <w:spacing w:val="-1"/>
              </w:rPr>
              <w:t>l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rPr>
                <w:smallCaps/>
                <w:spacing w:val="-2"/>
              </w:rPr>
              <w:t>2</w:t>
            </w:r>
            <w:r>
              <w:t>)</w:t>
            </w:r>
          </w:p>
        </w:tc>
      </w:tr>
      <w:tr w:rsidR="00B45DA6">
        <w:trPr>
          <w:trHeight w:val="2407"/>
        </w:trPr>
        <w:tc>
          <w:tcPr>
            <w:tcW w:w="1647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Main results</w:t>
            </w:r>
          </w:p>
        </w:tc>
        <w:tc>
          <w:tcPr>
            <w:tcW w:w="1494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right="444"/>
              <w:jc w:val="right"/>
            </w:pPr>
            <w:r>
              <w:rPr>
                <w:smallCaps/>
                <w:spacing w:val="1"/>
              </w:rPr>
              <w:t>16</w:t>
            </w:r>
          </w:p>
        </w:tc>
        <w:tc>
          <w:tcPr>
            <w:tcW w:w="3995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8" w:right="311"/>
            </w:pPr>
            <w:r>
              <w:t>(a) Give unadjusted estimates and, if applicable, confounder-adjusted estimates and their precision (e.g., 95% confidence interval).</w:t>
            </w:r>
          </w:p>
          <w:p w:rsidR="00B45DA6" w:rsidRDefault="004D6174">
            <w:pPr>
              <w:pStyle w:val="TableParagraph"/>
              <w:spacing w:before="199" w:line="276" w:lineRule="auto"/>
              <w:ind w:left="108" w:right="384"/>
            </w:pPr>
            <w:r>
              <w:t>Make clear which confounders were adjusted for and why they were included.</w:t>
            </w:r>
          </w:p>
        </w:tc>
        <w:tc>
          <w:tcPr>
            <w:tcW w:w="3796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20" w:right="383"/>
            </w:pPr>
            <w:r>
              <w:rPr>
                <w:b/>
              </w:rPr>
              <w:t xml:space="preserve">nut-16 </w:t>
            </w:r>
            <w:r>
              <w:t>Specify if nutrient intakes are reported with or without inclusion of dietary supplement intake, if applicable.</w:t>
            </w:r>
          </w:p>
        </w:tc>
        <w:tc>
          <w:tcPr>
            <w:tcW w:w="3036" w:type="dxa"/>
            <w:tcBorders>
              <w:top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0" w:right="215"/>
            </w:pPr>
            <w:r>
              <w:t>R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s</w:t>
            </w:r>
            <w:r>
              <w:t>u</w:t>
            </w:r>
            <w:r>
              <w:rPr>
                <w:spacing w:val="-1"/>
              </w:rPr>
              <w:t>l</w:t>
            </w:r>
            <w:r>
              <w:rPr>
                <w:spacing w:val="-2"/>
              </w:rPr>
              <w:t>t</w:t>
            </w:r>
            <w:r>
              <w:t>s</w:t>
            </w:r>
            <w:r>
              <w:t xml:space="preserve"> </w:t>
            </w:r>
            <w:r>
              <w:rPr>
                <w:spacing w:val="1"/>
              </w:rPr>
              <w:t>(</w:t>
            </w:r>
            <w:r>
              <w:t>T</w:t>
            </w:r>
            <w:r>
              <w:rPr>
                <w:spacing w:val="-4"/>
              </w:rPr>
              <w:t>a</w:t>
            </w:r>
            <w:r>
              <w:t>b</w:t>
            </w:r>
            <w:r>
              <w:rPr>
                <w:spacing w:val="-1"/>
              </w:rPr>
              <w:t>l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rPr>
                <w:smallCaps/>
              </w:rPr>
              <w:t>1,</w:t>
            </w:r>
            <w:r>
              <w:rPr>
                <w:spacing w:val="1"/>
              </w:rPr>
              <w:t xml:space="preserve"> </w:t>
            </w:r>
            <w:r>
              <w:t>T</w:t>
            </w:r>
            <w:r>
              <w:rPr>
                <w:spacing w:val="-4"/>
              </w:rPr>
              <w:t>a</w:t>
            </w:r>
            <w:r>
              <w:t>b</w:t>
            </w:r>
            <w:r>
              <w:rPr>
                <w:spacing w:val="-1"/>
              </w:rPr>
              <w:t>l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rPr>
                <w:smallCaps/>
                <w:spacing w:val="-2"/>
              </w:rPr>
              <w:t>2</w:t>
            </w:r>
            <w:r>
              <w:t>)</w:t>
            </w:r>
          </w:p>
        </w:tc>
      </w:tr>
    </w:tbl>
    <w:p w:rsidR="00B45DA6" w:rsidRDefault="00B45DA6">
      <w:pPr>
        <w:spacing w:line="276" w:lineRule="auto"/>
        <w:sectPr w:rsidR="00B45DA6">
          <w:pgSz w:w="16850" w:h="11900" w:orient="landscape"/>
          <w:pgMar w:top="1100" w:right="1320" w:bottom="860" w:left="1320" w:header="0" w:footer="674" w:gutter="0"/>
          <w:cols w:space="720"/>
        </w:sectPr>
      </w:pPr>
    </w:p>
    <w:p w:rsidR="00B45DA6" w:rsidRDefault="00B45DA6">
      <w:pPr>
        <w:pStyle w:val="BodyText"/>
        <w:rPr>
          <w:rFonts w:ascii="Times New Roman"/>
          <w:sz w:val="27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4"/>
        <w:gridCol w:w="1448"/>
        <w:gridCol w:w="3995"/>
        <w:gridCol w:w="3797"/>
        <w:gridCol w:w="3036"/>
      </w:tblGrid>
      <w:tr w:rsidR="00B45DA6">
        <w:trPr>
          <w:trHeight w:val="597"/>
        </w:trPr>
        <w:tc>
          <w:tcPr>
            <w:tcW w:w="1694" w:type="dxa"/>
            <w:tcBorders>
              <w:top w:val="single" w:sz="8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15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448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778" w:right="115"/>
              <w:rPr>
                <w:b/>
              </w:rPr>
            </w:pPr>
            <w:r>
              <w:rPr>
                <w:b/>
              </w:rPr>
              <w:t xml:space="preserve">Item </w:t>
            </w:r>
            <w:proofErr w:type="spellStart"/>
            <w:r>
              <w:rPr>
                <w:b/>
              </w:rPr>
              <w:t>nr</w:t>
            </w:r>
            <w:proofErr w:type="spellEnd"/>
          </w:p>
        </w:tc>
        <w:tc>
          <w:tcPr>
            <w:tcW w:w="3995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63"/>
              <w:rPr>
                <w:b/>
              </w:rPr>
            </w:pPr>
            <w:r>
              <w:rPr>
                <w:b/>
              </w:rPr>
              <w:t>STROBE recommendations</w:t>
            </w:r>
          </w:p>
        </w:tc>
        <w:tc>
          <w:tcPr>
            <w:tcW w:w="3797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9" w:right="793"/>
              <w:rPr>
                <w:b/>
              </w:rPr>
            </w:pPr>
            <w:r>
              <w:rPr>
                <w:b/>
              </w:rPr>
              <w:t>Extension for Nutritional Epidemiology studies</w:t>
            </w:r>
          </w:p>
        </w:tc>
        <w:tc>
          <w:tcPr>
            <w:tcW w:w="3036" w:type="dxa"/>
            <w:tcBorders>
              <w:top w:val="single" w:sz="8" w:space="0" w:color="000000"/>
            </w:tcBorders>
          </w:tcPr>
          <w:p w:rsidR="00B45DA6" w:rsidRDefault="004D6174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Reported on page #</w:t>
            </w:r>
          </w:p>
        </w:tc>
      </w:tr>
      <w:tr w:rsidR="00B45DA6">
        <w:trPr>
          <w:trHeight w:val="455"/>
        </w:trPr>
        <w:tc>
          <w:tcPr>
            <w:tcW w:w="1694" w:type="dxa"/>
            <w:tcBorders>
              <w:top w:val="dotted" w:sz="4" w:space="0" w:color="000000"/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8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5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7" w:type="dxa"/>
            <w:tcBorders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18" w:lineRule="exact"/>
              <w:ind w:left="119"/>
              <w:rPr>
                <w:b/>
              </w:rPr>
            </w:pPr>
            <w:r>
              <w:rPr>
                <w:b/>
              </w:rPr>
              <w:t>(STROBE-nut)</w:t>
            </w:r>
          </w:p>
        </w:tc>
        <w:tc>
          <w:tcPr>
            <w:tcW w:w="3036" w:type="dxa"/>
            <w:tcBorders>
              <w:bottom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1848"/>
        </w:trPr>
        <w:tc>
          <w:tcPr>
            <w:tcW w:w="1694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8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5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numPr>
                <w:ilvl w:val="0"/>
                <w:numId w:val="1"/>
              </w:numPr>
              <w:tabs>
                <w:tab w:val="left" w:pos="451"/>
              </w:tabs>
              <w:spacing w:before="9" w:line="276" w:lineRule="auto"/>
              <w:ind w:left="107" w:right="131" w:firstLine="0"/>
            </w:pPr>
            <w:r>
              <w:t>Report category boundaries when continuous variables were</w:t>
            </w:r>
            <w:r>
              <w:rPr>
                <w:spacing w:val="-15"/>
              </w:rPr>
              <w:t xml:space="preserve"> </w:t>
            </w:r>
            <w:r>
              <w:t>categorized.</w:t>
            </w:r>
          </w:p>
          <w:p w:rsidR="00B45DA6" w:rsidRDefault="004D6174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</w:tabs>
              <w:spacing w:before="200" w:line="276" w:lineRule="auto"/>
              <w:ind w:left="107" w:right="204" w:firstLine="0"/>
            </w:pPr>
            <w:r>
              <w:t>If relevant, consider translating estimates of relative risk into absolute risk for a meaningful time</w:t>
            </w:r>
            <w:r>
              <w:rPr>
                <w:spacing w:val="-9"/>
              </w:rPr>
              <w:t xml:space="preserve"> </w:t>
            </w:r>
            <w:r>
              <w:t>period.</w:t>
            </w:r>
          </w:p>
        </w:tc>
        <w:tc>
          <w:tcPr>
            <w:tcW w:w="3797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6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1348"/>
        </w:trPr>
        <w:tc>
          <w:tcPr>
            <w:tcW w:w="1694" w:type="dxa"/>
            <w:tcBorders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Other analyses</w:t>
            </w:r>
          </w:p>
        </w:tc>
        <w:tc>
          <w:tcPr>
            <w:tcW w:w="1448" w:type="dxa"/>
            <w:tcBorders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right="459"/>
              <w:jc w:val="right"/>
            </w:pPr>
            <w:r>
              <w:rPr>
                <w:smallCaps/>
                <w:spacing w:val="1"/>
              </w:rPr>
              <w:t>17</w:t>
            </w:r>
          </w:p>
        </w:tc>
        <w:tc>
          <w:tcPr>
            <w:tcW w:w="3995" w:type="dxa"/>
            <w:tcBorders>
              <w:top w:val="dotted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104"/>
            </w:pPr>
            <w:r>
              <w:t>Report other analyses done—e.g., analyses of subgroups and interactions and sensitivity analyses.</w:t>
            </w:r>
          </w:p>
        </w:tc>
        <w:tc>
          <w:tcPr>
            <w:tcW w:w="3797" w:type="dxa"/>
            <w:tcBorders>
              <w:top w:val="dotted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9" w:right="371"/>
            </w:pPr>
            <w:r>
              <w:rPr>
                <w:b/>
              </w:rPr>
              <w:t xml:space="preserve">nut-17 </w:t>
            </w:r>
            <w:r>
              <w:t xml:space="preserve">Report any sensitivity analysis (e.g., exclusion of </w:t>
            </w:r>
            <w:proofErr w:type="spellStart"/>
            <w:r>
              <w:t>misreporters</w:t>
            </w:r>
            <w:proofErr w:type="spellEnd"/>
            <w:r>
              <w:t xml:space="preserve"> or outliers) and data imputation, if applicable.</w:t>
            </w:r>
          </w:p>
        </w:tc>
        <w:tc>
          <w:tcPr>
            <w:tcW w:w="3036" w:type="dxa"/>
            <w:tcBorders>
              <w:top w:val="dotted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705"/>
            </w:pPr>
            <w:r>
              <w:t>No additional analyses conducted</w:t>
            </w:r>
          </w:p>
        </w:tc>
      </w:tr>
      <w:tr w:rsidR="00B45DA6">
        <w:trPr>
          <w:trHeight w:val="489"/>
        </w:trPr>
        <w:tc>
          <w:tcPr>
            <w:tcW w:w="1694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before="2"/>
              <w:ind w:left="115"/>
              <w:rPr>
                <w:b/>
              </w:rPr>
            </w:pPr>
            <w:r>
              <w:rPr>
                <w:b/>
              </w:rPr>
              <w:t>Discussion</w:t>
            </w:r>
          </w:p>
        </w:tc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5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7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6" w:type="dxa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</w:tr>
      <w:tr w:rsidR="00B45DA6">
        <w:trPr>
          <w:trHeight w:val="774"/>
        </w:trPr>
        <w:tc>
          <w:tcPr>
            <w:tcW w:w="1694" w:type="dxa"/>
            <w:tcBorders>
              <w:top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Key results</w:t>
            </w:r>
          </w:p>
        </w:tc>
        <w:tc>
          <w:tcPr>
            <w:tcW w:w="1448" w:type="dxa"/>
            <w:tcBorders>
              <w:top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right="438"/>
              <w:jc w:val="right"/>
            </w:pPr>
            <w:r>
              <w:rPr>
                <w:smallCaps/>
                <w:spacing w:val="1"/>
              </w:rPr>
              <w:t>18</w:t>
            </w:r>
          </w:p>
        </w:tc>
        <w:tc>
          <w:tcPr>
            <w:tcW w:w="3995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226"/>
            </w:pPr>
            <w:r>
              <w:t>Summarize key results with reference to study objectives.</w:t>
            </w:r>
          </w:p>
        </w:tc>
        <w:tc>
          <w:tcPr>
            <w:tcW w:w="3797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6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516"/>
            </w:pPr>
            <w:r>
              <w:t>Dis</w:t>
            </w:r>
            <w:r>
              <w:rPr>
                <w:spacing w:val="-2"/>
              </w:rPr>
              <w:t>c</w:t>
            </w:r>
            <w:r>
              <w:rPr>
                <w:spacing w:val="-1"/>
              </w:rPr>
              <w:t>u</w:t>
            </w:r>
            <w:r>
              <w:t>s</w:t>
            </w:r>
            <w:r>
              <w:rPr>
                <w:spacing w:val="-1"/>
              </w:rPr>
              <w:t>s</w:t>
            </w:r>
            <w:r>
              <w:rPr>
                <w:spacing w:val="-2"/>
              </w:rPr>
              <w:t>i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(</w:t>
            </w:r>
            <w:r>
              <w:rPr>
                <w:spacing w:val="-1"/>
              </w:rPr>
              <w:t>s</w:t>
            </w:r>
            <w:r>
              <w:rPr>
                <w:spacing w:val="1"/>
              </w:rPr>
              <w:t>t</w:t>
            </w:r>
            <w:r>
              <w:rPr>
                <w:spacing w:val="-1"/>
              </w:rPr>
              <w:t>atem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n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t>of pri</w:t>
            </w:r>
            <w:r>
              <w:rPr>
                <w:spacing w:val="-1"/>
              </w:rPr>
              <w:t>n</w:t>
            </w:r>
            <w:r>
              <w:rPr>
                <w:spacing w:val="-2"/>
              </w:rPr>
              <w:t>c</w:t>
            </w:r>
            <w:r>
              <w:t>i</w:t>
            </w:r>
            <w:r>
              <w:rPr>
                <w:spacing w:val="1"/>
              </w:rPr>
              <w:t>p</w:t>
            </w:r>
            <w:r>
              <w:rPr>
                <w:spacing w:val="-1"/>
              </w:rPr>
              <w:t>a</w:t>
            </w:r>
            <w:r>
              <w:t>l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findin</w:t>
            </w:r>
            <w:r>
              <w:rPr>
                <w:spacing w:val="-3"/>
              </w:rPr>
              <w:t>g</w:t>
            </w:r>
            <w:r>
              <w:rPr>
                <w:spacing w:val="-1"/>
              </w:rPr>
              <w:t>s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p</w:t>
            </w:r>
            <w:r>
              <w:rPr>
                <w:spacing w:val="-2"/>
              </w:rPr>
              <w:t>.</w:t>
            </w:r>
            <w:r w:rsidR="009937FE">
              <w:rPr>
                <w:smallCaps/>
              </w:rPr>
              <w:t>9</w:t>
            </w:r>
          </w:p>
        </w:tc>
      </w:tr>
      <w:tr w:rsidR="00B45DA6">
        <w:trPr>
          <w:trHeight w:val="1637"/>
        </w:trPr>
        <w:tc>
          <w:tcPr>
            <w:tcW w:w="1694" w:type="dxa"/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Limitation</w:t>
            </w:r>
          </w:p>
        </w:tc>
        <w:tc>
          <w:tcPr>
            <w:tcW w:w="1448" w:type="dxa"/>
          </w:tcPr>
          <w:p w:rsidR="00B45DA6" w:rsidRDefault="004D6174">
            <w:pPr>
              <w:pStyle w:val="TableParagraph"/>
              <w:spacing w:line="250" w:lineRule="exact"/>
              <w:ind w:right="445"/>
              <w:jc w:val="right"/>
            </w:pPr>
            <w:r>
              <w:rPr>
                <w:smallCaps/>
                <w:spacing w:val="1"/>
              </w:rPr>
              <w:t>19</w:t>
            </w:r>
          </w:p>
        </w:tc>
        <w:tc>
          <w:tcPr>
            <w:tcW w:w="3995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102"/>
            </w:pPr>
            <w:r>
              <w:t xml:space="preserve">Discuss limitations of the study, </w:t>
            </w:r>
            <w:proofErr w:type="gramStart"/>
            <w:r>
              <w:t>taking into account</w:t>
            </w:r>
            <w:proofErr w:type="gramEnd"/>
            <w:r>
              <w:t xml:space="preserve"> sources of potential bias or imprecision. Discuss both direction and magnitude of any potential bias.</w:t>
            </w:r>
          </w:p>
        </w:tc>
        <w:tc>
          <w:tcPr>
            <w:tcW w:w="3797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9" w:right="94"/>
            </w:pPr>
            <w:r>
              <w:rPr>
                <w:b/>
              </w:rPr>
              <w:t xml:space="preserve">nut-19 </w:t>
            </w:r>
            <w:r>
              <w:t>Describe the main limitations of the data sources and assessment methods used and implications for the interpretation of the findings.</w:t>
            </w:r>
          </w:p>
        </w:tc>
        <w:tc>
          <w:tcPr>
            <w:tcW w:w="3036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407"/>
            </w:pPr>
            <w:r>
              <w:t>Dis</w:t>
            </w:r>
            <w:r>
              <w:rPr>
                <w:spacing w:val="-2"/>
              </w:rPr>
              <w:t>c</w:t>
            </w:r>
            <w:r>
              <w:rPr>
                <w:spacing w:val="-1"/>
              </w:rPr>
              <w:t>u</w:t>
            </w:r>
            <w:r>
              <w:t>s</w:t>
            </w:r>
            <w:r>
              <w:rPr>
                <w:spacing w:val="-1"/>
              </w:rPr>
              <w:t>s</w:t>
            </w:r>
            <w:r>
              <w:rPr>
                <w:spacing w:val="-2"/>
              </w:rPr>
              <w:t>i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(</w:t>
            </w:r>
            <w:r>
              <w:rPr>
                <w:spacing w:val="-1"/>
              </w:rPr>
              <w:t>s</w:t>
            </w:r>
            <w:r>
              <w:rPr>
                <w:spacing w:val="-2"/>
              </w:rPr>
              <w:t>t</w:t>
            </w:r>
            <w:r>
              <w:t>r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ng</w:t>
            </w:r>
            <w:r>
              <w:t>t</w:t>
            </w:r>
            <w:r>
              <w:rPr>
                <w:spacing w:val="-2"/>
              </w:rPr>
              <w:t>h</w:t>
            </w:r>
            <w:r>
              <w:t>s</w:t>
            </w:r>
            <w:r>
              <w:t xml:space="preserve"> </w:t>
            </w:r>
            <w:r>
              <w:rPr>
                <w:spacing w:val="-1"/>
              </w:rPr>
              <w:t>an</w:t>
            </w:r>
            <w:r>
              <w:t xml:space="preserve">d </w:t>
            </w:r>
            <w:r>
              <w:rPr>
                <w:spacing w:val="-1"/>
              </w:rPr>
              <w:t>we</w:t>
            </w:r>
            <w:r>
              <w:rPr>
                <w:spacing w:val="-2"/>
              </w:rPr>
              <w:t>a</w:t>
            </w:r>
            <w:r>
              <w:rPr>
                <w:spacing w:val="-1"/>
              </w:rPr>
              <w:t>kn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s</w:t>
            </w:r>
            <w:r>
              <w:rPr>
                <w:spacing w:val="1"/>
              </w:rPr>
              <w:t>s</w:t>
            </w:r>
            <w:r>
              <w:rPr>
                <w:spacing w:val="-2"/>
              </w:rPr>
              <w:t>e</w:t>
            </w:r>
            <w:r>
              <w:t>s</w:t>
            </w:r>
            <w:r>
              <w:t xml:space="preserve"> </w:t>
            </w:r>
            <w:r>
              <w:t>of</w:t>
            </w:r>
            <w:r>
              <w:t xml:space="preserve"> </w:t>
            </w:r>
            <w:r>
              <w:rPr>
                <w:spacing w:val="-3"/>
              </w:rPr>
              <w:t>t</w:t>
            </w:r>
            <w:r>
              <w:t>he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s</w:t>
            </w:r>
            <w:r>
              <w:t>t</w:t>
            </w:r>
            <w:r>
              <w:rPr>
                <w:spacing w:val="-3"/>
              </w:rPr>
              <w:t>u</w:t>
            </w:r>
            <w:r>
              <w:rPr>
                <w:spacing w:val="-1"/>
              </w:rPr>
              <w:t xml:space="preserve">dy) </w:t>
            </w:r>
            <w:r>
              <w:t>p</w:t>
            </w:r>
            <w:r>
              <w:rPr>
                <w:spacing w:val="-2"/>
              </w:rPr>
              <w:t>.</w:t>
            </w:r>
            <w:r w:rsidR="009937FE">
              <w:rPr>
                <w:smallCaps/>
              </w:rPr>
              <w:t>9,11-12.</w:t>
            </w:r>
          </w:p>
        </w:tc>
      </w:tr>
      <w:tr w:rsidR="00B45DA6">
        <w:trPr>
          <w:trHeight w:val="1633"/>
        </w:trPr>
        <w:tc>
          <w:tcPr>
            <w:tcW w:w="1694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Interpretation</w:t>
            </w:r>
          </w:p>
        </w:tc>
        <w:tc>
          <w:tcPr>
            <w:tcW w:w="1448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right="410"/>
              <w:jc w:val="right"/>
            </w:pPr>
            <w:r>
              <w:rPr>
                <w:smallCaps/>
                <w:spacing w:val="-1"/>
              </w:rPr>
              <w:t>20</w:t>
            </w:r>
          </w:p>
        </w:tc>
        <w:tc>
          <w:tcPr>
            <w:tcW w:w="3995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159"/>
            </w:pPr>
            <w:r>
              <w:t>Give a cautious overall interpretation of results considering objectives, limitations, multiplicity of analyses, results from similar studies, and other relevant evidence.</w:t>
            </w:r>
          </w:p>
        </w:tc>
        <w:tc>
          <w:tcPr>
            <w:tcW w:w="3797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19"/>
            </w:pPr>
            <w:r>
              <w:rPr>
                <w:b/>
                <w:spacing w:val="-2"/>
              </w:rPr>
              <w:t>n</w:t>
            </w:r>
            <w:r>
              <w:rPr>
                <w:b/>
                <w:spacing w:val="-1"/>
              </w:rPr>
              <w:t>u</w:t>
            </w:r>
            <w:r>
              <w:rPr>
                <w:b/>
                <w:spacing w:val="1"/>
              </w:rPr>
              <w:t>t</w:t>
            </w:r>
            <w:r>
              <w:rPr>
                <w:b/>
              </w:rPr>
              <w:t>-</w:t>
            </w:r>
            <w:r>
              <w:rPr>
                <w:b/>
                <w:smallCaps/>
                <w:spacing w:val="-2"/>
              </w:rPr>
              <w:t>2</w:t>
            </w:r>
            <w:r>
              <w:rPr>
                <w:b/>
                <w:smallCaps/>
              </w:rPr>
              <w:t>0</w:t>
            </w:r>
            <w:r>
              <w:rPr>
                <w:b/>
                <w:spacing w:val="-1"/>
              </w:rPr>
              <w:t xml:space="preserve"> </w:t>
            </w:r>
            <w:r>
              <w:t>R</w:t>
            </w:r>
            <w:r>
              <w:rPr>
                <w:spacing w:val="-4"/>
              </w:rPr>
              <w:t>e</w:t>
            </w:r>
            <w:r>
              <w:t>p</w:t>
            </w:r>
            <w:r>
              <w:rPr>
                <w:spacing w:val="-2"/>
              </w:rPr>
              <w:t>o</w:t>
            </w:r>
            <w:r>
              <w:t>rt</w:t>
            </w:r>
            <w:r>
              <w:t xml:space="preserve"> </w:t>
            </w:r>
            <w:r>
              <w:rPr>
                <w:spacing w:val="-2"/>
              </w:rPr>
              <w:t>t</w:t>
            </w:r>
            <w:r>
              <w:t>he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n</w:t>
            </w:r>
            <w:r>
              <w:rPr>
                <w:spacing w:val="-1"/>
              </w:rPr>
              <w:t>u</w:t>
            </w:r>
            <w:r>
              <w:t>t</w:t>
            </w:r>
            <w:r>
              <w:rPr>
                <w:spacing w:val="-2"/>
              </w:rPr>
              <w:t>r</w:t>
            </w:r>
            <w:r>
              <w:rPr>
                <w:spacing w:val="-3"/>
              </w:rPr>
              <w:t>i</w:t>
            </w:r>
            <w:r>
              <w:rPr>
                <w:spacing w:val="-1"/>
              </w:rPr>
              <w:t>t</w:t>
            </w:r>
            <w:r>
              <w:t>io</w:t>
            </w:r>
            <w:r>
              <w:rPr>
                <w:spacing w:val="-1"/>
              </w:rPr>
              <w:t>na</w:t>
            </w:r>
            <w:r>
              <w:t>l r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l</w:t>
            </w:r>
            <w:r>
              <w:rPr>
                <w:spacing w:val="-2"/>
              </w:rPr>
              <w:t>e</w:t>
            </w:r>
            <w:r>
              <w:t>va</w:t>
            </w:r>
            <w:r>
              <w:rPr>
                <w:spacing w:val="-2"/>
              </w:rPr>
              <w:t>n</w:t>
            </w:r>
            <w:r>
              <w:rPr>
                <w:spacing w:val="-1"/>
              </w:rPr>
              <w:t>c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t xml:space="preserve"> 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fin</w:t>
            </w:r>
            <w:r>
              <w:rPr>
                <w:spacing w:val="-3"/>
              </w:rPr>
              <w:t>d</w:t>
            </w:r>
            <w:r>
              <w:t>i</w:t>
            </w:r>
            <w:r>
              <w:rPr>
                <w:spacing w:val="-1"/>
              </w:rPr>
              <w:t>ng</w:t>
            </w:r>
            <w:r>
              <w:t>s,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gi</w:t>
            </w:r>
            <w:r>
              <w:t>v</w:t>
            </w:r>
            <w:r>
              <w:rPr>
                <w:spacing w:val="-2"/>
              </w:rPr>
              <w:t>e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t xml:space="preserve">e </w:t>
            </w:r>
            <w:r>
              <w:rPr>
                <w:spacing w:val="-1"/>
              </w:rPr>
              <w:t>c</w:t>
            </w:r>
            <w:r>
              <w:rPr>
                <w:spacing w:val="1"/>
              </w:rPr>
              <w:t>o</w:t>
            </w:r>
            <w:r>
              <w:rPr>
                <w:spacing w:val="-3"/>
              </w:rPr>
              <w:t>m</w:t>
            </w:r>
            <w:r>
              <w:t>p</w:t>
            </w:r>
            <w:r>
              <w:rPr>
                <w:spacing w:val="-1"/>
              </w:rPr>
              <w:t>l</w:t>
            </w:r>
            <w:r>
              <w:rPr>
                <w:spacing w:val="-2"/>
              </w:rPr>
              <w:t>ex</w:t>
            </w:r>
            <w:r>
              <w:t>ity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t xml:space="preserve"> </w:t>
            </w:r>
            <w:r>
              <w:rPr>
                <w:spacing w:val="-1"/>
              </w:rPr>
              <w:t>di</w:t>
            </w:r>
            <w:r>
              <w:t>et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t xml:space="preserve"> </w:t>
            </w:r>
            <w:r>
              <w:rPr>
                <w:spacing w:val="-2"/>
              </w:rPr>
              <w:t>n</w:t>
            </w:r>
            <w:r>
              <w:rPr>
                <w:spacing w:val="-3"/>
              </w:rPr>
              <w:t>u</w:t>
            </w:r>
            <w:r>
              <w:rPr>
                <w:spacing w:val="-2"/>
              </w:rPr>
              <w:t>t</w:t>
            </w:r>
            <w:r>
              <w:t>rit</w:t>
            </w:r>
            <w:r>
              <w:rPr>
                <w:spacing w:val="-3"/>
              </w:rPr>
              <w:t>i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</w:t>
            </w:r>
            <w:r>
              <w:t>s</w:t>
            </w:r>
            <w:r>
              <w:t xml:space="preserve"> </w:t>
            </w:r>
            <w:r>
              <w:rPr>
                <w:spacing w:val="-1"/>
              </w:rPr>
              <w:t>a</w:t>
            </w:r>
            <w:r>
              <w:t xml:space="preserve">n </w:t>
            </w:r>
            <w:r>
              <w:rPr>
                <w:spacing w:val="-2"/>
              </w:rPr>
              <w:t>ex</w:t>
            </w:r>
            <w:r>
              <w:t>po</w:t>
            </w:r>
            <w:r>
              <w:rPr>
                <w:spacing w:val="-1"/>
              </w:rPr>
              <w:t>s</w:t>
            </w:r>
            <w:r>
              <w:rPr>
                <w:spacing w:val="-2"/>
              </w:rPr>
              <w:t>u</w:t>
            </w:r>
            <w:r>
              <w:t>re.</w:t>
            </w:r>
          </w:p>
        </w:tc>
        <w:tc>
          <w:tcPr>
            <w:tcW w:w="3036" w:type="dxa"/>
            <w:tcBorders>
              <w:top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7" w:right="129"/>
            </w:pPr>
            <w:r>
              <w:t>Discussion (interpretation of findings in the context of existing research, meaning of the study: possible mechanisms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</w:tc>
      </w:tr>
    </w:tbl>
    <w:p w:rsidR="00B45DA6" w:rsidRDefault="00B45DA6">
      <w:pPr>
        <w:spacing w:line="276" w:lineRule="auto"/>
        <w:sectPr w:rsidR="00B45DA6">
          <w:pgSz w:w="16850" w:h="11900" w:orient="landscape"/>
          <w:pgMar w:top="1100" w:right="1320" w:bottom="860" w:left="1320" w:header="0" w:footer="674" w:gutter="0"/>
          <w:cols w:space="720"/>
        </w:sectPr>
      </w:pPr>
    </w:p>
    <w:p w:rsidR="00B45DA6" w:rsidRDefault="00B45DA6">
      <w:pPr>
        <w:pStyle w:val="BodyText"/>
        <w:rPr>
          <w:rFonts w:ascii="Times New Roman"/>
          <w:sz w:val="27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5"/>
        <w:gridCol w:w="1007"/>
        <w:gridCol w:w="4006"/>
        <w:gridCol w:w="3766"/>
        <w:gridCol w:w="3055"/>
      </w:tblGrid>
      <w:tr w:rsidR="00B45DA6">
        <w:trPr>
          <w:trHeight w:val="1062"/>
        </w:trPr>
        <w:tc>
          <w:tcPr>
            <w:tcW w:w="2135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15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007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337" w:right="115"/>
              <w:rPr>
                <w:b/>
              </w:rPr>
            </w:pPr>
            <w:r>
              <w:rPr>
                <w:b/>
              </w:rPr>
              <w:t xml:space="preserve">Item </w:t>
            </w:r>
            <w:proofErr w:type="spellStart"/>
            <w:r>
              <w:rPr>
                <w:b/>
              </w:rPr>
              <w:t>nr</w:t>
            </w:r>
            <w:proofErr w:type="spellEnd"/>
          </w:p>
        </w:tc>
        <w:tc>
          <w:tcPr>
            <w:tcW w:w="4006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49" w:lineRule="exact"/>
              <w:ind w:left="163"/>
              <w:rPr>
                <w:b/>
              </w:rPr>
            </w:pPr>
            <w:r>
              <w:rPr>
                <w:b/>
              </w:rPr>
              <w:t>STROBE recommendations</w:t>
            </w:r>
          </w:p>
        </w:tc>
        <w:tc>
          <w:tcPr>
            <w:tcW w:w="3766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8" w:right="792"/>
              <w:rPr>
                <w:b/>
              </w:rPr>
            </w:pPr>
            <w:r>
              <w:rPr>
                <w:b/>
              </w:rPr>
              <w:t>Extension for Nutritional Epidemiology studies (STROBE-nut)</w:t>
            </w:r>
          </w:p>
        </w:tc>
        <w:tc>
          <w:tcPr>
            <w:tcW w:w="3055" w:type="dxa"/>
            <w:tcBorders>
              <w:top w:val="single" w:sz="8" w:space="0" w:color="000000"/>
              <w:bottom w:val="single" w:sz="4" w:space="0" w:color="000000"/>
            </w:tcBorders>
          </w:tcPr>
          <w:p w:rsidR="00B45DA6" w:rsidRDefault="004D6174">
            <w:pPr>
              <w:pStyle w:val="TableParagraph"/>
              <w:spacing w:line="226" w:lineRule="exact"/>
              <w:ind w:left="128"/>
              <w:rPr>
                <w:sz w:val="20"/>
              </w:rPr>
            </w:pPr>
            <w:r>
              <w:rPr>
                <w:sz w:val="20"/>
              </w:rPr>
              <w:t>Reported on page #</w:t>
            </w:r>
          </w:p>
        </w:tc>
      </w:tr>
      <w:tr w:rsidR="00B45DA6">
        <w:trPr>
          <w:trHeight w:val="784"/>
        </w:trPr>
        <w:tc>
          <w:tcPr>
            <w:tcW w:w="2135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7" w:type="dxa"/>
            <w:tcBorders>
              <w:top w:val="single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06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66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5" w:type="dxa"/>
            <w:tcBorders>
              <w:top w:val="single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before="9" w:line="276" w:lineRule="auto"/>
              <w:ind w:left="128" w:right="377"/>
            </w:pPr>
            <w:r>
              <w:t>imp</w:t>
            </w:r>
            <w:r>
              <w:rPr>
                <w:spacing w:val="-1"/>
              </w:rPr>
              <w:t>l</w:t>
            </w:r>
            <w:r>
              <w:t>ic</w:t>
            </w:r>
            <w:r>
              <w:rPr>
                <w:spacing w:val="-1"/>
              </w:rPr>
              <w:t>a</w:t>
            </w:r>
            <w:r>
              <w:rPr>
                <w:spacing w:val="-2"/>
              </w:rPr>
              <w:t>t</w:t>
            </w:r>
            <w:r>
              <w:t>io</w:t>
            </w:r>
            <w:r>
              <w:rPr>
                <w:spacing w:val="-1"/>
              </w:rPr>
              <w:t>n</w:t>
            </w:r>
            <w:r>
              <w:t>s</w:t>
            </w:r>
            <w:r>
              <w:t xml:space="preserve"> </w:t>
            </w:r>
            <w:r w:rsidR="009937FE">
              <w:rPr>
                <w:spacing w:val="-3"/>
              </w:rPr>
              <w:t>for future studies</w:t>
            </w:r>
            <w:r>
              <w:t>)</w:t>
            </w:r>
            <w:r>
              <w:t xml:space="preserve"> </w:t>
            </w:r>
            <w:r>
              <w:t>p</w:t>
            </w:r>
            <w:r>
              <w:rPr>
                <w:spacing w:val="-2"/>
              </w:rPr>
              <w:t>.</w:t>
            </w:r>
            <w:r w:rsidR="009937FE">
              <w:rPr>
                <w:spacing w:val="-2"/>
              </w:rPr>
              <w:t>8-13</w:t>
            </w:r>
          </w:p>
        </w:tc>
      </w:tr>
      <w:tr w:rsidR="00B45DA6">
        <w:trPr>
          <w:trHeight w:val="1063"/>
        </w:trPr>
        <w:tc>
          <w:tcPr>
            <w:tcW w:w="2135" w:type="dxa"/>
            <w:tcBorders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Generalizability</w:t>
            </w:r>
          </w:p>
        </w:tc>
        <w:tc>
          <w:tcPr>
            <w:tcW w:w="1007" w:type="dxa"/>
            <w:tcBorders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337"/>
            </w:pPr>
            <w:r>
              <w:rPr>
                <w:smallCaps/>
                <w:spacing w:val="-1"/>
              </w:rPr>
              <w:t>21</w:t>
            </w:r>
          </w:p>
        </w:tc>
        <w:tc>
          <w:tcPr>
            <w:tcW w:w="4006" w:type="dxa"/>
            <w:tcBorders>
              <w:top w:val="dotted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8" w:right="300"/>
            </w:pPr>
            <w:r>
              <w:t>Discuss the generalizability (external validity) of the study results.</w:t>
            </w:r>
          </w:p>
        </w:tc>
        <w:tc>
          <w:tcPr>
            <w:tcW w:w="3766" w:type="dxa"/>
            <w:tcBorders>
              <w:top w:val="dotted" w:sz="4" w:space="0" w:color="000000"/>
              <w:bottom w:val="single" w:sz="2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5" w:type="dxa"/>
            <w:tcBorders>
              <w:top w:val="dotted" w:sz="4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28" w:right="406"/>
            </w:pPr>
            <w:r>
              <w:t>Dis</w:t>
            </w:r>
            <w:r>
              <w:rPr>
                <w:spacing w:val="-2"/>
              </w:rPr>
              <w:t>c</w:t>
            </w:r>
            <w:r>
              <w:rPr>
                <w:spacing w:val="-1"/>
              </w:rPr>
              <w:t>u</w:t>
            </w:r>
            <w:r>
              <w:t>s</w:t>
            </w:r>
            <w:r>
              <w:rPr>
                <w:spacing w:val="-1"/>
              </w:rPr>
              <w:t>s</w:t>
            </w:r>
            <w:r>
              <w:rPr>
                <w:spacing w:val="-2"/>
              </w:rPr>
              <w:t>i</w:t>
            </w:r>
            <w:r>
              <w:t>on</w:t>
            </w:r>
            <w:r w:rsidR="009937FE">
              <w:rPr>
                <w:spacing w:val="-1"/>
              </w:rPr>
              <w:t xml:space="preserve"> </w:t>
            </w:r>
            <w:r>
              <w:t>p</w:t>
            </w:r>
            <w:r>
              <w:rPr>
                <w:spacing w:val="-2"/>
              </w:rPr>
              <w:t>.</w:t>
            </w:r>
            <w:r w:rsidR="009937FE">
              <w:rPr>
                <w:smallCaps/>
              </w:rPr>
              <w:t>8-13</w:t>
            </w:r>
          </w:p>
        </w:tc>
      </w:tr>
      <w:tr w:rsidR="00B45DA6">
        <w:trPr>
          <w:trHeight w:val="487"/>
        </w:trPr>
        <w:tc>
          <w:tcPr>
            <w:tcW w:w="13969" w:type="dxa"/>
            <w:gridSpan w:val="5"/>
            <w:tcBorders>
              <w:top w:val="single" w:sz="2" w:space="0" w:color="000000"/>
              <w:bottom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115"/>
              <w:rPr>
                <w:b/>
              </w:rPr>
            </w:pPr>
            <w:r>
              <w:rPr>
                <w:b/>
              </w:rPr>
              <w:t>Other information</w:t>
            </w:r>
          </w:p>
        </w:tc>
      </w:tr>
      <w:tr w:rsidR="00B45DA6">
        <w:trPr>
          <w:trHeight w:val="1639"/>
        </w:trPr>
        <w:tc>
          <w:tcPr>
            <w:tcW w:w="2135" w:type="dxa"/>
            <w:tcBorders>
              <w:top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257"/>
            </w:pPr>
            <w:r>
              <w:t>Funding</w:t>
            </w:r>
          </w:p>
        </w:tc>
        <w:tc>
          <w:tcPr>
            <w:tcW w:w="1007" w:type="dxa"/>
            <w:tcBorders>
              <w:top w:val="single" w:sz="2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337"/>
            </w:pPr>
            <w:r>
              <w:rPr>
                <w:smallCaps/>
                <w:spacing w:val="-1"/>
              </w:rPr>
              <w:t>22</w:t>
            </w:r>
          </w:p>
        </w:tc>
        <w:tc>
          <w:tcPr>
            <w:tcW w:w="4006" w:type="dxa"/>
            <w:tcBorders>
              <w:top w:val="single" w:sz="2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8" w:right="131"/>
            </w:pPr>
            <w:r>
              <w:t>Give the source of funding and the role of the funders for the present study and, if applicable, for the original study on which the present article is based.</w:t>
            </w:r>
          </w:p>
        </w:tc>
        <w:tc>
          <w:tcPr>
            <w:tcW w:w="3766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5" w:type="dxa"/>
            <w:tcBorders>
              <w:top w:val="single" w:sz="2" w:space="0" w:color="000000"/>
              <w:bottom w:val="dotted" w:sz="4" w:space="0" w:color="000000"/>
            </w:tcBorders>
          </w:tcPr>
          <w:p w:rsidR="00B45DA6" w:rsidRDefault="009937FE">
            <w:pPr>
              <w:pStyle w:val="TableParagraph"/>
              <w:spacing w:line="250" w:lineRule="exact"/>
              <w:ind w:left="128"/>
            </w:pPr>
            <w:r>
              <w:rPr>
                <w:spacing w:val="-1"/>
              </w:rPr>
              <w:t>Declaration (</w:t>
            </w:r>
            <w:r w:rsidR="004D6174">
              <w:rPr>
                <w:spacing w:val="-1"/>
              </w:rPr>
              <w:t>Fundin</w:t>
            </w:r>
            <w:r w:rsidR="004D6174">
              <w:t>g</w:t>
            </w:r>
            <w:r>
              <w:t>)</w:t>
            </w:r>
            <w:r w:rsidR="004D6174">
              <w:rPr>
                <w:spacing w:val="-1"/>
              </w:rPr>
              <w:t xml:space="preserve"> </w:t>
            </w:r>
            <w:r w:rsidR="004D6174">
              <w:rPr>
                <w:spacing w:val="-2"/>
              </w:rPr>
              <w:t>p</w:t>
            </w:r>
            <w:r w:rsidR="004D6174">
              <w:rPr>
                <w:smallCaps/>
              </w:rPr>
              <w:t>.</w:t>
            </w:r>
            <w:r w:rsidR="004D6174">
              <w:rPr>
                <w:smallCaps/>
                <w:spacing w:val="1"/>
              </w:rPr>
              <w:t>1</w:t>
            </w:r>
            <w:r>
              <w:t>4</w:t>
            </w:r>
          </w:p>
        </w:tc>
      </w:tr>
      <w:tr w:rsidR="00B45DA6">
        <w:trPr>
          <w:trHeight w:val="1060"/>
        </w:trPr>
        <w:tc>
          <w:tcPr>
            <w:tcW w:w="2135" w:type="dxa"/>
          </w:tcPr>
          <w:p w:rsidR="00B45DA6" w:rsidRDefault="004D6174">
            <w:pPr>
              <w:pStyle w:val="TableParagraph"/>
              <w:spacing w:line="250" w:lineRule="exact"/>
              <w:ind w:left="257"/>
              <w:rPr>
                <w:i/>
              </w:rPr>
            </w:pPr>
            <w:r>
              <w:rPr>
                <w:i/>
              </w:rPr>
              <w:t>Ethics</w:t>
            </w:r>
          </w:p>
        </w:tc>
        <w:tc>
          <w:tcPr>
            <w:tcW w:w="1007" w:type="dxa"/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06" w:type="dxa"/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66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76" w:lineRule="auto"/>
              <w:ind w:left="108" w:right="124"/>
            </w:pPr>
            <w:r>
              <w:rPr>
                <w:b/>
                <w:spacing w:val="-2"/>
              </w:rPr>
              <w:t>n</w:t>
            </w:r>
            <w:r>
              <w:rPr>
                <w:b/>
                <w:spacing w:val="-1"/>
              </w:rPr>
              <w:t>u</w:t>
            </w:r>
            <w:r>
              <w:rPr>
                <w:b/>
                <w:spacing w:val="1"/>
              </w:rPr>
              <w:t>t</w:t>
            </w:r>
            <w:r>
              <w:rPr>
                <w:b/>
              </w:rPr>
              <w:t>-</w:t>
            </w:r>
            <w:r>
              <w:rPr>
                <w:b/>
                <w:smallCaps/>
                <w:spacing w:val="-2"/>
              </w:rPr>
              <w:t>2</w:t>
            </w:r>
            <w:r>
              <w:rPr>
                <w:b/>
                <w:smallCaps/>
              </w:rPr>
              <w:t>2</w:t>
            </w:r>
            <w:r>
              <w:rPr>
                <w:b/>
                <w:spacing w:val="-1"/>
              </w:rPr>
              <w:t>.</w:t>
            </w:r>
            <w:r>
              <w:rPr>
                <w:b/>
              </w:rPr>
              <w:t>1</w:t>
            </w:r>
            <w:r>
              <w:rPr>
                <w:b/>
                <w:spacing w:val="-1"/>
              </w:rPr>
              <w:t xml:space="preserve"> </w:t>
            </w:r>
            <w:r>
              <w:t>D</w:t>
            </w:r>
            <w:r>
              <w:rPr>
                <w:spacing w:val="-1"/>
              </w:rPr>
              <w:t>es</w:t>
            </w:r>
            <w:r>
              <w:rPr>
                <w:spacing w:val="-2"/>
              </w:rPr>
              <w:t>c</w:t>
            </w:r>
            <w:r>
              <w:t>ri</w:t>
            </w:r>
            <w:r>
              <w:rPr>
                <w:spacing w:val="1"/>
              </w:rPr>
              <w:t>b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rPr>
                <w:spacing w:val="-3"/>
              </w:rPr>
              <w:t>t</w:t>
            </w:r>
            <w:r>
              <w:t>he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p</w:t>
            </w:r>
            <w:r>
              <w:t>ro</w:t>
            </w:r>
            <w:r>
              <w:rPr>
                <w:spacing w:val="-1"/>
              </w:rPr>
              <w:t>ce</w:t>
            </w:r>
            <w:r>
              <w:rPr>
                <w:spacing w:val="-3"/>
              </w:rPr>
              <w:t>d</w:t>
            </w:r>
            <w:r>
              <w:rPr>
                <w:spacing w:val="-1"/>
              </w:rPr>
              <w:t>u</w:t>
            </w:r>
            <w:r>
              <w:t xml:space="preserve">re </w:t>
            </w:r>
            <w:r>
              <w:rPr>
                <w:spacing w:val="-1"/>
              </w:rPr>
              <w:t>f</w:t>
            </w:r>
            <w:r>
              <w:rPr>
                <w:spacing w:val="1"/>
              </w:rPr>
              <w:t>o</w:t>
            </w:r>
            <w:r>
              <w:t>r</w:t>
            </w:r>
            <w:r>
              <w:t xml:space="preserve"> </w:t>
            </w:r>
            <w:r>
              <w:rPr>
                <w:spacing w:val="-3"/>
              </w:rPr>
              <w:t>c</w:t>
            </w:r>
            <w:r>
              <w:t>o</w:t>
            </w:r>
            <w:r>
              <w:rPr>
                <w:spacing w:val="-1"/>
              </w:rPr>
              <w:t>nse</w:t>
            </w:r>
            <w:r>
              <w:rPr>
                <w:spacing w:val="-2"/>
              </w:rPr>
              <w:t>n</w:t>
            </w:r>
            <w:r>
              <w:t>t</w:t>
            </w:r>
            <w:r>
              <w:t xml:space="preserve"> </w:t>
            </w:r>
            <w:r>
              <w:rPr>
                <w:spacing w:val="-1"/>
              </w:rPr>
              <w:t>an</w:t>
            </w:r>
            <w:r>
              <w:t>d</w:t>
            </w:r>
            <w:r>
              <w:t xml:space="preserve"> </w:t>
            </w:r>
            <w:r>
              <w:rPr>
                <w:spacing w:val="-2"/>
              </w:rPr>
              <w:t>s</w:t>
            </w:r>
            <w:r>
              <w:rPr>
                <w:spacing w:val="-1"/>
              </w:rPr>
              <w:t>t</w:t>
            </w:r>
            <w:r>
              <w:t>u</w:t>
            </w:r>
            <w:r>
              <w:rPr>
                <w:spacing w:val="-1"/>
              </w:rPr>
              <w:t>d</w:t>
            </w:r>
            <w:r>
              <w:t>y</w:t>
            </w:r>
            <w:r>
              <w:t xml:space="preserve"> </w:t>
            </w:r>
            <w:r>
              <w:rPr>
                <w:spacing w:val="-2"/>
              </w:rPr>
              <w:t>ap</w:t>
            </w:r>
            <w:r>
              <w:t>p</w:t>
            </w:r>
            <w:r>
              <w:rPr>
                <w:spacing w:val="-2"/>
              </w:rPr>
              <w:t>r</w:t>
            </w:r>
            <w:r>
              <w:t>oval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f</w:t>
            </w:r>
            <w:r>
              <w:rPr>
                <w:spacing w:val="-3"/>
              </w:rPr>
              <w:t>r</w:t>
            </w:r>
            <w:r>
              <w:t xml:space="preserve">om 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t>i</w:t>
            </w:r>
            <w:r>
              <w:rPr>
                <w:spacing w:val="-2"/>
              </w:rPr>
              <w:t>c</w:t>
            </w:r>
            <w:r>
              <w:t>s</w:t>
            </w:r>
            <w:r>
              <w:t xml:space="preserve"> </w:t>
            </w:r>
            <w:r>
              <w:t>c</w:t>
            </w:r>
            <w:r>
              <w:rPr>
                <w:spacing w:val="-2"/>
              </w:rPr>
              <w:t>o</w:t>
            </w:r>
            <w:r>
              <w:t>mmi</w:t>
            </w:r>
            <w:r>
              <w:rPr>
                <w:spacing w:val="-2"/>
              </w:rPr>
              <w:t>t</w:t>
            </w:r>
            <w:r>
              <w:rPr>
                <w:spacing w:val="-1"/>
              </w:rPr>
              <w:t>te</w:t>
            </w:r>
            <w:r>
              <w:rPr>
                <w:spacing w:val="-2"/>
              </w:rPr>
              <w:t>e</w:t>
            </w:r>
            <w:r>
              <w:t>(</w:t>
            </w:r>
            <w:r>
              <w:rPr>
                <w:spacing w:val="-2"/>
              </w:rPr>
              <w:t>s</w:t>
            </w:r>
            <w:r>
              <w:rPr>
                <w:spacing w:val="2"/>
              </w:rPr>
              <w:t>)</w:t>
            </w:r>
            <w:r>
              <w:t>.</w:t>
            </w:r>
          </w:p>
        </w:tc>
        <w:tc>
          <w:tcPr>
            <w:tcW w:w="3055" w:type="dxa"/>
            <w:tcBorders>
              <w:top w:val="dotted" w:sz="4" w:space="0" w:color="000000"/>
              <w:bottom w:val="dotted" w:sz="4" w:space="0" w:color="000000"/>
            </w:tcBorders>
          </w:tcPr>
          <w:p w:rsidR="00B45DA6" w:rsidRDefault="004D6174">
            <w:pPr>
              <w:pStyle w:val="TableParagraph"/>
              <w:spacing w:line="250" w:lineRule="exact"/>
              <w:ind w:left="128"/>
            </w:pPr>
            <w:r>
              <w:t>Methods (</w:t>
            </w:r>
            <w:r w:rsidR="009937FE">
              <w:t>Study design and setting</w:t>
            </w:r>
            <w:r>
              <w:t>) p.</w:t>
            </w:r>
            <w:r>
              <w:t>5</w:t>
            </w:r>
            <w:r w:rsidR="009937FE">
              <w:t>; Declaration (ethical approval) p.14</w:t>
            </w:r>
          </w:p>
        </w:tc>
      </w:tr>
      <w:tr w:rsidR="00B45DA6">
        <w:trPr>
          <w:trHeight w:val="1065"/>
        </w:trPr>
        <w:tc>
          <w:tcPr>
            <w:tcW w:w="2135" w:type="dxa"/>
            <w:tcBorders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before="2" w:line="273" w:lineRule="auto"/>
              <w:ind w:left="257" w:right="333"/>
              <w:rPr>
                <w:i/>
              </w:rPr>
            </w:pPr>
            <w:r>
              <w:rPr>
                <w:i/>
              </w:rPr>
              <w:t>Supplementary material</w:t>
            </w:r>
          </w:p>
        </w:tc>
        <w:tc>
          <w:tcPr>
            <w:tcW w:w="1007" w:type="dxa"/>
            <w:tcBorders>
              <w:bottom w:val="single" w:sz="8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06" w:type="dxa"/>
            <w:tcBorders>
              <w:bottom w:val="single" w:sz="8" w:space="0" w:color="000000"/>
            </w:tcBorders>
          </w:tcPr>
          <w:p w:rsidR="00B45DA6" w:rsidRDefault="00B45DA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66" w:type="dxa"/>
            <w:tcBorders>
              <w:top w:val="dotted" w:sz="4" w:space="0" w:color="000000"/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before="2" w:line="276" w:lineRule="auto"/>
              <w:ind w:left="108" w:right="230"/>
            </w:pPr>
            <w:r>
              <w:rPr>
                <w:b/>
                <w:spacing w:val="-2"/>
              </w:rPr>
              <w:t>n</w:t>
            </w:r>
            <w:r>
              <w:rPr>
                <w:b/>
                <w:spacing w:val="-1"/>
              </w:rPr>
              <w:t>u</w:t>
            </w:r>
            <w:r>
              <w:rPr>
                <w:b/>
                <w:spacing w:val="1"/>
              </w:rPr>
              <w:t>t</w:t>
            </w:r>
            <w:r>
              <w:rPr>
                <w:b/>
              </w:rPr>
              <w:t>-</w:t>
            </w:r>
            <w:r>
              <w:rPr>
                <w:b/>
                <w:smallCaps/>
                <w:spacing w:val="-2"/>
              </w:rPr>
              <w:t>2</w:t>
            </w:r>
            <w:r>
              <w:rPr>
                <w:b/>
                <w:smallCaps/>
              </w:rPr>
              <w:t>2</w:t>
            </w:r>
            <w:r>
              <w:rPr>
                <w:b/>
                <w:smallCaps/>
                <w:spacing w:val="-1"/>
              </w:rPr>
              <w:t>.</w:t>
            </w:r>
            <w:r>
              <w:rPr>
                <w:b/>
                <w:smallCaps/>
              </w:rPr>
              <w:t>2</w:t>
            </w:r>
            <w:r>
              <w:rPr>
                <w:b/>
                <w:spacing w:val="-3"/>
              </w:rPr>
              <w:t xml:space="preserve"> </w:t>
            </w:r>
            <w:r>
              <w:rPr>
                <w:spacing w:val="-3"/>
              </w:rPr>
              <w:t>P</w:t>
            </w:r>
            <w:r>
              <w:t>r</w:t>
            </w:r>
            <w:r>
              <w:rPr>
                <w:spacing w:val="-2"/>
              </w:rPr>
              <w:t>o</w:t>
            </w:r>
            <w:r>
              <w:t>vi</w:t>
            </w:r>
            <w:r>
              <w:rPr>
                <w:spacing w:val="-1"/>
              </w:rPr>
              <w:t>d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dat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</w:t>
            </w:r>
            <w:r>
              <w:t>o</w:t>
            </w:r>
            <w:r>
              <w:rPr>
                <w:spacing w:val="-1"/>
              </w:rPr>
              <w:t>ll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c</w:t>
            </w:r>
            <w:r>
              <w:t xml:space="preserve">tion </w:t>
            </w:r>
            <w:r>
              <w:rPr>
                <w:spacing w:val="-1"/>
              </w:rPr>
              <w:t>to</w:t>
            </w:r>
            <w:r>
              <w:t>o</w:t>
            </w:r>
            <w:r>
              <w:rPr>
                <w:spacing w:val="-1"/>
              </w:rPr>
              <w:t>l</w:t>
            </w:r>
            <w:r>
              <w:t>s</w:t>
            </w:r>
            <w:r>
              <w:t xml:space="preserve"> </w:t>
            </w:r>
            <w:r>
              <w:rPr>
                <w:spacing w:val="-1"/>
              </w:rPr>
              <w:t>an</w:t>
            </w:r>
            <w:r>
              <w:t>d</w:t>
            </w:r>
            <w:r>
              <w:t xml:space="preserve"> </w:t>
            </w:r>
            <w:r>
              <w:rPr>
                <w:spacing w:val="-1"/>
              </w:rPr>
              <w:t>dat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a</w:t>
            </w:r>
            <w:r>
              <w:t>s</w:t>
            </w:r>
            <w:r>
              <w:t xml:space="preserve"> </w:t>
            </w:r>
            <w:r>
              <w:t>o</w:t>
            </w:r>
            <w:r>
              <w:rPr>
                <w:spacing w:val="-1"/>
              </w:rPr>
              <w:t>nl</w:t>
            </w:r>
            <w:r>
              <w:t>i</w:t>
            </w:r>
            <w:r>
              <w:rPr>
                <w:spacing w:val="-1"/>
              </w:rPr>
              <w:t>n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spacing w:val="-2"/>
              </w:rPr>
              <w:t>a</w:t>
            </w:r>
            <w:r>
              <w:rPr>
                <w:spacing w:val="-1"/>
              </w:rPr>
              <w:t>teria</w:t>
            </w:r>
            <w:r>
              <w:t>l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or </w:t>
            </w:r>
            <w:r>
              <w:rPr>
                <w:spacing w:val="-2"/>
              </w:rPr>
              <w:t>ex</w:t>
            </w:r>
            <w:r>
              <w:t>p</w:t>
            </w:r>
            <w:r>
              <w:rPr>
                <w:spacing w:val="-1"/>
              </w:rPr>
              <w:t>la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how</w:t>
            </w:r>
            <w:r>
              <w:t xml:space="preserve"> </w:t>
            </w:r>
            <w:r>
              <w:rPr>
                <w:spacing w:val="-2"/>
              </w:rPr>
              <w:t>t</w:t>
            </w:r>
            <w:r>
              <w:t>h</w:t>
            </w:r>
            <w:r>
              <w:rPr>
                <w:spacing w:val="-2"/>
              </w:rPr>
              <w:t>e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ca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ac</w:t>
            </w:r>
            <w:r>
              <w:t>c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s</w:t>
            </w:r>
            <w:r>
              <w:rPr>
                <w:spacing w:val="1"/>
              </w:rPr>
              <w:t>s</w:t>
            </w:r>
            <w:r>
              <w:rPr>
                <w:spacing w:val="-2"/>
              </w:rPr>
              <w:t>e</w:t>
            </w:r>
            <w:r>
              <w:rPr>
                <w:spacing w:val="3"/>
              </w:rPr>
              <w:t>d</w:t>
            </w:r>
            <w:r>
              <w:t>.</w:t>
            </w:r>
          </w:p>
        </w:tc>
        <w:tc>
          <w:tcPr>
            <w:tcW w:w="3055" w:type="dxa"/>
            <w:tcBorders>
              <w:top w:val="dotted" w:sz="4" w:space="0" w:color="000000"/>
              <w:bottom w:val="single" w:sz="8" w:space="0" w:color="000000"/>
            </w:tcBorders>
          </w:tcPr>
          <w:p w:rsidR="00B45DA6" w:rsidRDefault="004D6174">
            <w:pPr>
              <w:pStyle w:val="TableParagraph"/>
              <w:spacing w:before="2" w:line="276" w:lineRule="auto"/>
              <w:ind w:left="128" w:right="105"/>
            </w:pPr>
            <w:r>
              <w:rPr>
                <w:spacing w:val="-1"/>
              </w:rPr>
              <w:t>M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rPr>
                <w:spacing w:val="-2"/>
              </w:rPr>
              <w:t>o</w:t>
            </w:r>
            <w:r>
              <w:rPr>
                <w:spacing w:val="-1"/>
              </w:rPr>
              <w:t>d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t>(</w:t>
            </w:r>
            <w:r w:rsidR="009937FE">
              <w:rPr>
                <w:spacing w:val="-1"/>
              </w:rPr>
              <w:t>sample collection, analysis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p</w:t>
            </w:r>
            <w:r>
              <w:rPr>
                <w:spacing w:val="-2"/>
              </w:rPr>
              <w:t>.</w:t>
            </w:r>
            <w:r w:rsidR="009937FE">
              <w:t>6-7</w:t>
            </w:r>
            <w:r>
              <w:t xml:space="preserve">; </w:t>
            </w:r>
            <w:r w:rsidR="009937FE">
              <w:t>Declaration (</w:t>
            </w:r>
            <w:r>
              <w:t>A</w:t>
            </w:r>
            <w:r>
              <w:rPr>
                <w:spacing w:val="1"/>
              </w:rPr>
              <w:t>v</w:t>
            </w:r>
            <w:r>
              <w:rPr>
                <w:spacing w:val="-1"/>
              </w:rPr>
              <w:t>a</w:t>
            </w:r>
            <w:r>
              <w:t>il</w:t>
            </w:r>
            <w:r>
              <w:rPr>
                <w:spacing w:val="-2"/>
              </w:rPr>
              <w:t>a</w:t>
            </w:r>
            <w:r>
              <w:t>bil</w:t>
            </w:r>
            <w:r>
              <w:rPr>
                <w:spacing w:val="-3"/>
              </w:rPr>
              <w:t>i</w:t>
            </w:r>
            <w:r>
              <w:rPr>
                <w:spacing w:val="-1"/>
              </w:rPr>
              <w:t>t</w:t>
            </w:r>
            <w:r>
              <w:t>y</w:t>
            </w:r>
            <w:r>
              <w:t xml:space="preserve"> </w:t>
            </w:r>
            <w:r>
              <w:rPr>
                <w:spacing w:val="-1"/>
              </w:rPr>
              <w:t>o</w:t>
            </w:r>
            <w:r>
              <w:t>f</w:t>
            </w:r>
            <w:r>
              <w:t xml:space="preserve"> </w:t>
            </w:r>
            <w:r>
              <w:rPr>
                <w:spacing w:val="-1"/>
              </w:rPr>
              <w:t>dat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an</w:t>
            </w:r>
            <w:r>
              <w:t>d m</w:t>
            </w:r>
            <w:r>
              <w:rPr>
                <w:spacing w:val="-2"/>
              </w:rPr>
              <w:t>a</w:t>
            </w:r>
            <w:r>
              <w:rPr>
                <w:spacing w:val="-1"/>
              </w:rPr>
              <w:t>teria</w:t>
            </w:r>
            <w:r>
              <w:rPr>
                <w:spacing w:val="-2"/>
              </w:rPr>
              <w:t>l</w:t>
            </w:r>
            <w:r>
              <w:t>s</w:t>
            </w:r>
            <w:r w:rsidR="009937FE">
              <w:t>)</w:t>
            </w:r>
            <w:r>
              <w:t xml:space="preserve"> </w:t>
            </w:r>
            <w:r>
              <w:t>p</w:t>
            </w:r>
            <w:r>
              <w:rPr>
                <w:spacing w:val="-2"/>
              </w:rPr>
              <w:t>.</w:t>
            </w:r>
            <w:r>
              <w:rPr>
                <w:smallCaps/>
              </w:rPr>
              <w:t>1</w:t>
            </w:r>
            <w:r w:rsidR="009937FE">
              <w:t>4</w:t>
            </w:r>
            <w:bookmarkStart w:id="0" w:name="_GoBack"/>
            <w:bookmarkEnd w:id="0"/>
          </w:p>
        </w:tc>
      </w:tr>
    </w:tbl>
    <w:p w:rsidR="004D6174" w:rsidRDefault="004D6174"/>
    <w:sectPr w:rsidR="004D6174">
      <w:pgSz w:w="16850" w:h="11900" w:orient="landscape"/>
      <w:pgMar w:top="1100" w:right="1320" w:bottom="860" w:left="1320" w:header="0" w:footer="6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6174" w:rsidRDefault="004D6174">
      <w:r>
        <w:separator/>
      </w:r>
    </w:p>
  </w:endnote>
  <w:endnote w:type="continuationSeparator" w:id="0">
    <w:p w:rsidR="004D6174" w:rsidRDefault="004D6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5DA6" w:rsidRDefault="004D6174"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alt="" style="position:absolute;margin-left:761.55pt;margin-top:546.3pt;width:10.65pt;height:14.55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B45DA6" w:rsidRDefault="004D6174">
                <w:pPr>
                  <w:pStyle w:val="BodyText"/>
                  <w:spacing w:before="20"/>
                  <w:ind w:left="40"/>
                  <w:rPr>
                    <w:rFonts w:ascii="Georgia"/>
                  </w:rPr>
                </w:pPr>
                <w:r>
                  <w:fldChar w:fldCharType="begin"/>
                </w:r>
                <w:r>
                  <w:rPr>
                    <w:rFonts w:ascii="Georgia"/>
                  </w:rPr>
                  <w:instrText xml:space="preserve"> PAGE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6174" w:rsidRDefault="004D6174">
      <w:r>
        <w:separator/>
      </w:r>
    </w:p>
  </w:footnote>
  <w:footnote w:type="continuationSeparator" w:id="0">
    <w:p w:rsidR="004D6174" w:rsidRDefault="004D61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AD0D74"/>
    <w:multiLevelType w:val="hybridMultilevel"/>
    <w:tmpl w:val="968E5446"/>
    <w:lvl w:ilvl="0" w:tplc="769CDEDC">
      <w:start w:val="1"/>
      <w:numFmt w:val="lowerLetter"/>
      <w:lvlText w:val="(%1)"/>
      <w:lvlJc w:val="left"/>
      <w:pPr>
        <w:ind w:left="108" w:hanging="331"/>
        <w:jc w:val="left"/>
      </w:pPr>
      <w:rPr>
        <w:rFonts w:ascii="Georgia" w:eastAsia="Georgia" w:hAnsi="Georgia" w:cs="Georgia" w:hint="default"/>
        <w:spacing w:val="-1"/>
        <w:w w:val="100"/>
        <w:sz w:val="22"/>
        <w:szCs w:val="22"/>
        <w:lang w:val="en-US" w:eastAsia="en-US" w:bidi="en-US"/>
      </w:rPr>
    </w:lvl>
    <w:lvl w:ilvl="1" w:tplc="40963420">
      <w:numFmt w:val="bullet"/>
      <w:lvlText w:val="•"/>
      <w:lvlJc w:val="left"/>
      <w:pPr>
        <w:ind w:left="487" w:hanging="331"/>
      </w:pPr>
      <w:rPr>
        <w:rFonts w:hint="default"/>
        <w:lang w:val="en-US" w:eastAsia="en-US" w:bidi="en-US"/>
      </w:rPr>
    </w:lvl>
    <w:lvl w:ilvl="2" w:tplc="FBD818DC">
      <w:numFmt w:val="bullet"/>
      <w:lvlText w:val="•"/>
      <w:lvlJc w:val="left"/>
      <w:pPr>
        <w:ind w:left="875" w:hanging="331"/>
      </w:pPr>
      <w:rPr>
        <w:rFonts w:hint="default"/>
        <w:lang w:val="en-US" w:eastAsia="en-US" w:bidi="en-US"/>
      </w:rPr>
    </w:lvl>
    <w:lvl w:ilvl="3" w:tplc="0E6A42D6">
      <w:numFmt w:val="bullet"/>
      <w:lvlText w:val="•"/>
      <w:lvlJc w:val="left"/>
      <w:pPr>
        <w:ind w:left="1262" w:hanging="331"/>
      </w:pPr>
      <w:rPr>
        <w:rFonts w:hint="default"/>
        <w:lang w:val="en-US" w:eastAsia="en-US" w:bidi="en-US"/>
      </w:rPr>
    </w:lvl>
    <w:lvl w:ilvl="4" w:tplc="69204D42">
      <w:numFmt w:val="bullet"/>
      <w:lvlText w:val="•"/>
      <w:lvlJc w:val="left"/>
      <w:pPr>
        <w:ind w:left="1650" w:hanging="331"/>
      </w:pPr>
      <w:rPr>
        <w:rFonts w:hint="default"/>
        <w:lang w:val="en-US" w:eastAsia="en-US" w:bidi="en-US"/>
      </w:rPr>
    </w:lvl>
    <w:lvl w:ilvl="5" w:tplc="5B5068D4">
      <w:numFmt w:val="bullet"/>
      <w:lvlText w:val="•"/>
      <w:lvlJc w:val="left"/>
      <w:pPr>
        <w:ind w:left="2037" w:hanging="331"/>
      </w:pPr>
      <w:rPr>
        <w:rFonts w:hint="default"/>
        <w:lang w:val="en-US" w:eastAsia="en-US" w:bidi="en-US"/>
      </w:rPr>
    </w:lvl>
    <w:lvl w:ilvl="6" w:tplc="E4E4BD44">
      <w:numFmt w:val="bullet"/>
      <w:lvlText w:val="•"/>
      <w:lvlJc w:val="left"/>
      <w:pPr>
        <w:ind w:left="2425" w:hanging="331"/>
      </w:pPr>
      <w:rPr>
        <w:rFonts w:hint="default"/>
        <w:lang w:val="en-US" w:eastAsia="en-US" w:bidi="en-US"/>
      </w:rPr>
    </w:lvl>
    <w:lvl w:ilvl="7" w:tplc="61BE3CBE">
      <w:numFmt w:val="bullet"/>
      <w:lvlText w:val="•"/>
      <w:lvlJc w:val="left"/>
      <w:pPr>
        <w:ind w:left="2812" w:hanging="331"/>
      </w:pPr>
      <w:rPr>
        <w:rFonts w:hint="default"/>
        <w:lang w:val="en-US" w:eastAsia="en-US" w:bidi="en-US"/>
      </w:rPr>
    </w:lvl>
    <w:lvl w:ilvl="8" w:tplc="CC78B632">
      <w:numFmt w:val="bullet"/>
      <w:lvlText w:val="•"/>
      <w:lvlJc w:val="left"/>
      <w:pPr>
        <w:ind w:left="3200" w:hanging="331"/>
      </w:pPr>
      <w:rPr>
        <w:rFonts w:hint="default"/>
        <w:lang w:val="en-US" w:eastAsia="en-US" w:bidi="en-US"/>
      </w:rPr>
    </w:lvl>
  </w:abstractNum>
  <w:abstractNum w:abstractNumId="1" w15:restartNumberingAfterBreak="0">
    <w:nsid w:val="53470345"/>
    <w:multiLevelType w:val="hybridMultilevel"/>
    <w:tmpl w:val="23C0EFEA"/>
    <w:lvl w:ilvl="0" w:tplc="9B3236A0">
      <w:start w:val="2"/>
      <w:numFmt w:val="lowerLetter"/>
      <w:lvlText w:val="(%1)"/>
      <w:lvlJc w:val="left"/>
      <w:pPr>
        <w:ind w:left="109" w:hanging="343"/>
        <w:jc w:val="left"/>
      </w:pPr>
      <w:rPr>
        <w:rFonts w:ascii="Georgia" w:eastAsia="Georgia" w:hAnsi="Georgia" w:cs="Georgia" w:hint="default"/>
        <w:spacing w:val="-2"/>
        <w:w w:val="100"/>
        <w:sz w:val="22"/>
        <w:szCs w:val="22"/>
        <w:lang w:val="en-US" w:eastAsia="en-US" w:bidi="en-US"/>
      </w:rPr>
    </w:lvl>
    <w:lvl w:ilvl="1" w:tplc="E81630BA">
      <w:numFmt w:val="bullet"/>
      <w:lvlText w:val="•"/>
      <w:lvlJc w:val="left"/>
      <w:pPr>
        <w:ind w:left="489" w:hanging="343"/>
      </w:pPr>
      <w:rPr>
        <w:rFonts w:hint="default"/>
        <w:lang w:val="en-US" w:eastAsia="en-US" w:bidi="en-US"/>
      </w:rPr>
    </w:lvl>
    <w:lvl w:ilvl="2" w:tplc="C986BDF6">
      <w:numFmt w:val="bullet"/>
      <w:lvlText w:val="•"/>
      <w:lvlJc w:val="left"/>
      <w:pPr>
        <w:ind w:left="879" w:hanging="343"/>
      </w:pPr>
      <w:rPr>
        <w:rFonts w:hint="default"/>
        <w:lang w:val="en-US" w:eastAsia="en-US" w:bidi="en-US"/>
      </w:rPr>
    </w:lvl>
    <w:lvl w:ilvl="3" w:tplc="12000172">
      <w:numFmt w:val="bullet"/>
      <w:lvlText w:val="•"/>
      <w:lvlJc w:val="left"/>
      <w:pPr>
        <w:ind w:left="1268" w:hanging="343"/>
      </w:pPr>
      <w:rPr>
        <w:rFonts w:hint="default"/>
        <w:lang w:val="en-US" w:eastAsia="en-US" w:bidi="en-US"/>
      </w:rPr>
    </w:lvl>
    <w:lvl w:ilvl="4" w:tplc="F118C5B4">
      <w:numFmt w:val="bullet"/>
      <w:lvlText w:val="•"/>
      <w:lvlJc w:val="left"/>
      <w:pPr>
        <w:ind w:left="1658" w:hanging="343"/>
      </w:pPr>
      <w:rPr>
        <w:rFonts w:hint="default"/>
        <w:lang w:val="en-US" w:eastAsia="en-US" w:bidi="en-US"/>
      </w:rPr>
    </w:lvl>
    <w:lvl w:ilvl="5" w:tplc="325EC750">
      <w:numFmt w:val="bullet"/>
      <w:lvlText w:val="•"/>
      <w:lvlJc w:val="left"/>
      <w:pPr>
        <w:ind w:left="2047" w:hanging="343"/>
      </w:pPr>
      <w:rPr>
        <w:rFonts w:hint="default"/>
        <w:lang w:val="en-US" w:eastAsia="en-US" w:bidi="en-US"/>
      </w:rPr>
    </w:lvl>
    <w:lvl w:ilvl="6" w:tplc="C5A00A54">
      <w:numFmt w:val="bullet"/>
      <w:lvlText w:val="•"/>
      <w:lvlJc w:val="left"/>
      <w:pPr>
        <w:ind w:left="2437" w:hanging="343"/>
      </w:pPr>
      <w:rPr>
        <w:rFonts w:hint="default"/>
        <w:lang w:val="en-US" w:eastAsia="en-US" w:bidi="en-US"/>
      </w:rPr>
    </w:lvl>
    <w:lvl w:ilvl="7" w:tplc="84CE3702">
      <w:numFmt w:val="bullet"/>
      <w:lvlText w:val="•"/>
      <w:lvlJc w:val="left"/>
      <w:pPr>
        <w:ind w:left="2826" w:hanging="343"/>
      </w:pPr>
      <w:rPr>
        <w:rFonts w:hint="default"/>
        <w:lang w:val="en-US" w:eastAsia="en-US" w:bidi="en-US"/>
      </w:rPr>
    </w:lvl>
    <w:lvl w:ilvl="8" w:tplc="A42A5CC8">
      <w:numFmt w:val="bullet"/>
      <w:lvlText w:val="•"/>
      <w:lvlJc w:val="left"/>
      <w:pPr>
        <w:ind w:left="3216" w:hanging="343"/>
      </w:pPr>
      <w:rPr>
        <w:rFonts w:hint="default"/>
        <w:lang w:val="en-US" w:eastAsia="en-US" w:bidi="en-US"/>
      </w:rPr>
    </w:lvl>
  </w:abstractNum>
  <w:abstractNum w:abstractNumId="2" w15:restartNumberingAfterBreak="0">
    <w:nsid w:val="5FD65869"/>
    <w:multiLevelType w:val="hybridMultilevel"/>
    <w:tmpl w:val="FF7E09D4"/>
    <w:lvl w:ilvl="0" w:tplc="6B88C184">
      <w:start w:val="2"/>
      <w:numFmt w:val="lowerLetter"/>
      <w:lvlText w:val="(%1)"/>
      <w:lvlJc w:val="left"/>
      <w:pPr>
        <w:ind w:left="108" w:hanging="343"/>
        <w:jc w:val="left"/>
      </w:pPr>
      <w:rPr>
        <w:rFonts w:ascii="Georgia" w:eastAsia="Georgia" w:hAnsi="Georgia" w:cs="Georgia" w:hint="default"/>
        <w:spacing w:val="-2"/>
        <w:w w:val="100"/>
        <w:sz w:val="22"/>
        <w:szCs w:val="22"/>
        <w:lang w:val="en-US" w:eastAsia="en-US" w:bidi="en-US"/>
      </w:rPr>
    </w:lvl>
    <w:lvl w:ilvl="1" w:tplc="8046A138">
      <w:numFmt w:val="bullet"/>
      <w:lvlText w:val="•"/>
      <w:lvlJc w:val="left"/>
      <w:pPr>
        <w:ind w:left="489" w:hanging="343"/>
      </w:pPr>
      <w:rPr>
        <w:rFonts w:hint="default"/>
        <w:lang w:val="en-US" w:eastAsia="en-US" w:bidi="en-US"/>
      </w:rPr>
    </w:lvl>
    <w:lvl w:ilvl="2" w:tplc="4950E964">
      <w:numFmt w:val="bullet"/>
      <w:lvlText w:val="•"/>
      <w:lvlJc w:val="left"/>
      <w:pPr>
        <w:ind w:left="879" w:hanging="343"/>
      </w:pPr>
      <w:rPr>
        <w:rFonts w:hint="default"/>
        <w:lang w:val="en-US" w:eastAsia="en-US" w:bidi="en-US"/>
      </w:rPr>
    </w:lvl>
    <w:lvl w:ilvl="3" w:tplc="5BF089CE">
      <w:numFmt w:val="bullet"/>
      <w:lvlText w:val="•"/>
      <w:lvlJc w:val="left"/>
      <w:pPr>
        <w:ind w:left="1268" w:hanging="343"/>
      </w:pPr>
      <w:rPr>
        <w:rFonts w:hint="default"/>
        <w:lang w:val="en-US" w:eastAsia="en-US" w:bidi="en-US"/>
      </w:rPr>
    </w:lvl>
    <w:lvl w:ilvl="4" w:tplc="3AD0A24E">
      <w:numFmt w:val="bullet"/>
      <w:lvlText w:val="•"/>
      <w:lvlJc w:val="left"/>
      <w:pPr>
        <w:ind w:left="1658" w:hanging="343"/>
      </w:pPr>
      <w:rPr>
        <w:rFonts w:hint="default"/>
        <w:lang w:val="en-US" w:eastAsia="en-US" w:bidi="en-US"/>
      </w:rPr>
    </w:lvl>
    <w:lvl w:ilvl="5" w:tplc="27C04174">
      <w:numFmt w:val="bullet"/>
      <w:lvlText w:val="•"/>
      <w:lvlJc w:val="left"/>
      <w:pPr>
        <w:ind w:left="2047" w:hanging="343"/>
      </w:pPr>
      <w:rPr>
        <w:rFonts w:hint="default"/>
        <w:lang w:val="en-US" w:eastAsia="en-US" w:bidi="en-US"/>
      </w:rPr>
    </w:lvl>
    <w:lvl w:ilvl="6" w:tplc="4E5A581C">
      <w:numFmt w:val="bullet"/>
      <w:lvlText w:val="•"/>
      <w:lvlJc w:val="left"/>
      <w:pPr>
        <w:ind w:left="2437" w:hanging="343"/>
      </w:pPr>
      <w:rPr>
        <w:rFonts w:hint="default"/>
        <w:lang w:val="en-US" w:eastAsia="en-US" w:bidi="en-US"/>
      </w:rPr>
    </w:lvl>
    <w:lvl w:ilvl="7" w:tplc="B504E8EE">
      <w:numFmt w:val="bullet"/>
      <w:lvlText w:val="•"/>
      <w:lvlJc w:val="left"/>
      <w:pPr>
        <w:ind w:left="2826" w:hanging="343"/>
      </w:pPr>
      <w:rPr>
        <w:rFonts w:hint="default"/>
        <w:lang w:val="en-US" w:eastAsia="en-US" w:bidi="en-US"/>
      </w:rPr>
    </w:lvl>
    <w:lvl w:ilvl="8" w:tplc="7F24F45A">
      <w:numFmt w:val="bullet"/>
      <w:lvlText w:val="•"/>
      <w:lvlJc w:val="left"/>
      <w:pPr>
        <w:ind w:left="3216" w:hanging="343"/>
      </w:pPr>
      <w:rPr>
        <w:rFonts w:hint="default"/>
        <w:lang w:val="en-US" w:eastAsia="en-US" w:bidi="en-US"/>
      </w:rPr>
    </w:lvl>
  </w:abstractNum>
  <w:abstractNum w:abstractNumId="3" w15:restartNumberingAfterBreak="0">
    <w:nsid w:val="758A125D"/>
    <w:multiLevelType w:val="hybridMultilevel"/>
    <w:tmpl w:val="5C1E4092"/>
    <w:lvl w:ilvl="0" w:tplc="AF6C6BC6">
      <w:start w:val="1"/>
      <w:numFmt w:val="lowerLetter"/>
      <w:lvlText w:val="(%1)"/>
      <w:lvlJc w:val="left"/>
      <w:pPr>
        <w:ind w:left="108" w:hanging="329"/>
        <w:jc w:val="left"/>
      </w:pPr>
      <w:rPr>
        <w:rFonts w:ascii="Georgia" w:eastAsia="Georgia" w:hAnsi="Georgia" w:cs="Georgia" w:hint="default"/>
        <w:spacing w:val="-1"/>
        <w:w w:val="100"/>
        <w:sz w:val="22"/>
        <w:szCs w:val="22"/>
        <w:lang w:val="en-US" w:eastAsia="en-US" w:bidi="en-US"/>
      </w:rPr>
    </w:lvl>
    <w:lvl w:ilvl="1" w:tplc="0F326E0C">
      <w:numFmt w:val="bullet"/>
      <w:lvlText w:val="•"/>
      <w:lvlJc w:val="left"/>
      <w:pPr>
        <w:ind w:left="489" w:hanging="329"/>
      </w:pPr>
      <w:rPr>
        <w:rFonts w:hint="default"/>
        <w:lang w:val="en-US" w:eastAsia="en-US" w:bidi="en-US"/>
      </w:rPr>
    </w:lvl>
    <w:lvl w:ilvl="2" w:tplc="40600734">
      <w:numFmt w:val="bullet"/>
      <w:lvlText w:val="•"/>
      <w:lvlJc w:val="left"/>
      <w:pPr>
        <w:ind w:left="879" w:hanging="329"/>
      </w:pPr>
      <w:rPr>
        <w:rFonts w:hint="default"/>
        <w:lang w:val="en-US" w:eastAsia="en-US" w:bidi="en-US"/>
      </w:rPr>
    </w:lvl>
    <w:lvl w:ilvl="3" w:tplc="8EC21526">
      <w:numFmt w:val="bullet"/>
      <w:lvlText w:val="•"/>
      <w:lvlJc w:val="left"/>
      <w:pPr>
        <w:ind w:left="1269" w:hanging="329"/>
      </w:pPr>
      <w:rPr>
        <w:rFonts w:hint="default"/>
        <w:lang w:val="en-US" w:eastAsia="en-US" w:bidi="en-US"/>
      </w:rPr>
    </w:lvl>
    <w:lvl w:ilvl="4" w:tplc="A6467498">
      <w:numFmt w:val="bullet"/>
      <w:lvlText w:val="•"/>
      <w:lvlJc w:val="left"/>
      <w:pPr>
        <w:ind w:left="1659" w:hanging="329"/>
      </w:pPr>
      <w:rPr>
        <w:rFonts w:hint="default"/>
        <w:lang w:val="en-US" w:eastAsia="en-US" w:bidi="en-US"/>
      </w:rPr>
    </w:lvl>
    <w:lvl w:ilvl="5" w:tplc="5B789E56">
      <w:numFmt w:val="bullet"/>
      <w:lvlText w:val="•"/>
      <w:lvlJc w:val="left"/>
      <w:pPr>
        <w:ind w:left="2049" w:hanging="329"/>
      </w:pPr>
      <w:rPr>
        <w:rFonts w:hint="default"/>
        <w:lang w:val="en-US" w:eastAsia="en-US" w:bidi="en-US"/>
      </w:rPr>
    </w:lvl>
    <w:lvl w:ilvl="6" w:tplc="EC842D4A">
      <w:numFmt w:val="bullet"/>
      <w:lvlText w:val="•"/>
      <w:lvlJc w:val="left"/>
      <w:pPr>
        <w:ind w:left="2439" w:hanging="329"/>
      </w:pPr>
      <w:rPr>
        <w:rFonts w:hint="default"/>
        <w:lang w:val="en-US" w:eastAsia="en-US" w:bidi="en-US"/>
      </w:rPr>
    </w:lvl>
    <w:lvl w:ilvl="7" w:tplc="B63E205C">
      <w:numFmt w:val="bullet"/>
      <w:lvlText w:val="•"/>
      <w:lvlJc w:val="left"/>
      <w:pPr>
        <w:ind w:left="2829" w:hanging="329"/>
      </w:pPr>
      <w:rPr>
        <w:rFonts w:hint="default"/>
        <w:lang w:val="en-US" w:eastAsia="en-US" w:bidi="en-US"/>
      </w:rPr>
    </w:lvl>
    <w:lvl w:ilvl="8" w:tplc="E46A7772">
      <w:numFmt w:val="bullet"/>
      <w:lvlText w:val="•"/>
      <w:lvlJc w:val="left"/>
      <w:pPr>
        <w:ind w:left="3219" w:hanging="329"/>
      </w:pPr>
      <w:rPr>
        <w:rFonts w:hint="default"/>
        <w:lang w:val="en-US" w:eastAsia="en-US" w:bidi="en-US"/>
      </w:rPr>
    </w:lvl>
  </w:abstractNum>
  <w:abstractNum w:abstractNumId="4" w15:restartNumberingAfterBreak="0">
    <w:nsid w:val="79731434"/>
    <w:multiLevelType w:val="hybridMultilevel"/>
    <w:tmpl w:val="AA122230"/>
    <w:lvl w:ilvl="0" w:tplc="FA8C8B22">
      <w:start w:val="1"/>
      <w:numFmt w:val="lowerLetter"/>
      <w:lvlText w:val="(%1)"/>
      <w:lvlJc w:val="left"/>
      <w:pPr>
        <w:ind w:left="107" w:hanging="331"/>
        <w:jc w:val="left"/>
      </w:pPr>
      <w:rPr>
        <w:rFonts w:ascii="Georgia" w:eastAsia="Georgia" w:hAnsi="Georgia" w:cs="Georgia" w:hint="default"/>
        <w:spacing w:val="-1"/>
        <w:w w:val="100"/>
        <w:sz w:val="22"/>
        <w:szCs w:val="22"/>
        <w:lang w:val="en-US" w:eastAsia="en-US" w:bidi="en-US"/>
      </w:rPr>
    </w:lvl>
    <w:lvl w:ilvl="1" w:tplc="040EF5E8">
      <w:numFmt w:val="bullet"/>
      <w:lvlText w:val="•"/>
      <w:lvlJc w:val="left"/>
      <w:pPr>
        <w:ind w:left="488" w:hanging="331"/>
      </w:pPr>
      <w:rPr>
        <w:rFonts w:hint="default"/>
        <w:lang w:val="en-US" w:eastAsia="en-US" w:bidi="en-US"/>
      </w:rPr>
    </w:lvl>
    <w:lvl w:ilvl="2" w:tplc="4760A678">
      <w:numFmt w:val="bullet"/>
      <w:lvlText w:val="•"/>
      <w:lvlJc w:val="left"/>
      <w:pPr>
        <w:ind w:left="877" w:hanging="331"/>
      </w:pPr>
      <w:rPr>
        <w:rFonts w:hint="default"/>
        <w:lang w:val="en-US" w:eastAsia="en-US" w:bidi="en-US"/>
      </w:rPr>
    </w:lvl>
    <w:lvl w:ilvl="3" w:tplc="B56EBC8A">
      <w:numFmt w:val="bullet"/>
      <w:lvlText w:val="•"/>
      <w:lvlJc w:val="left"/>
      <w:pPr>
        <w:ind w:left="1265" w:hanging="331"/>
      </w:pPr>
      <w:rPr>
        <w:rFonts w:hint="default"/>
        <w:lang w:val="en-US" w:eastAsia="en-US" w:bidi="en-US"/>
      </w:rPr>
    </w:lvl>
    <w:lvl w:ilvl="4" w:tplc="B1D0F874">
      <w:numFmt w:val="bullet"/>
      <w:lvlText w:val="•"/>
      <w:lvlJc w:val="left"/>
      <w:pPr>
        <w:ind w:left="1654" w:hanging="331"/>
      </w:pPr>
      <w:rPr>
        <w:rFonts w:hint="default"/>
        <w:lang w:val="en-US" w:eastAsia="en-US" w:bidi="en-US"/>
      </w:rPr>
    </w:lvl>
    <w:lvl w:ilvl="5" w:tplc="20FA9D8C">
      <w:numFmt w:val="bullet"/>
      <w:lvlText w:val="•"/>
      <w:lvlJc w:val="left"/>
      <w:pPr>
        <w:ind w:left="2042" w:hanging="331"/>
      </w:pPr>
      <w:rPr>
        <w:rFonts w:hint="default"/>
        <w:lang w:val="en-US" w:eastAsia="en-US" w:bidi="en-US"/>
      </w:rPr>
    </w:lvl>
    <w:lvl w:ilvl="6" w:tplc="9EA00F2E">
      <w:numFmt w:val="bullet"/>
      <w:lvlText w:val="•"/>
      <w:lvlJc w:val="left"/>
      <w:pPr>
        <w:ind w:left="2431" w:hanging="331"/>
      </w:pPr>
      <w:rPr>
        <w:rFonts w:hint="default"/>
        <w:lang w:val="en-US" w:eastAsia="en-US" w:bidi="en-US"/>
      </w:rPr>
    </w:lvl>
    <w:lvl w:ilvl="7" w:tplc="B9545034">
      <w:numFmt w:val="bullet"/>
      <w:lvlText w:val="•"/>
      <w:lvlJc w:val="left"/>
      <w:pPr>
        <w:ind w:left="2819" w:hanging="331"/>
      </w:pPr>
      <w:rPr>
        <w:rFonts w:hint="default"/>
        <w:lang w:val="en-US" w:eastAsia="en-US" w:bidi="en-US"/>
      </w:rPr>
    </w:lvl>
    <w:lvl w:ilvl="8" w:tplc="5808BF32">
      <w:numFmt w:val="bullet"/>
      <w:lvlText w:val="•"/>
      <w:lvlJc w:val="left"/>
      <w:pPr>
        <w:ind w:left="3208" w:hanging="331"/>
      </w:pPr>
      <w:rPr>
        <w:rFonts w:hint="default"/>
        <w:lang w:val="en-US" w:eastAsia="en-US" w:bidi="en-U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5DA6"/>
    <w:rsid w:val="00151AFE"/>
    <w:rsid w:val="004D6174"/>
    <w:rsid w:val="009937FE"/>
    <w:rsid w:val="00B4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5838760"/>
  <w15:docId w15:val="{7D8B203A-B726-2144-8695-B593CA766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Georgia" w:eastAsia="Georgia" w:hAnsi="Georgia" w:cs="Georgia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</w:pPr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/asset?id=10.1371%2Fjournal.pmed.1002036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x.doi.org/10.1371/journal.pmed.100203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1619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Company/>
  <LinksUpToDate>false</LinksUpToDate>
  <CharactersWithSpaces>10827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creator>Carl Lachat</dc:creator>
  <cp:lastModifiedBy>Ananda Krisna</cp:lastModifiedBy>
  <cp:revision>2</cp:revision>
  <dcterms:created xsi:type="dcterms:W3CDTF">2020-04-29T16:42:00Z</dcterms:created>
  <dcterms:modified xsi:type="dcterms:W3CDTF">2020-04-29T16:58:00Z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2020-04-29T00:00:00Z</vt:filetime>
  </property>
</Properties>
</file>