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19BC4" w14:textId="11389126" w:rsidR="00974740" w:rsidRPr="00AE41C9" w:rsidRDefault="005B66A9" w:rsidP="005F505F">
      <w:pPr>
        <w:pStyle w:val="Titre1"/>
        <w:spacing w:before="0" w:line="480" w:lineRule="auto"/>
        <w:jc w:val="center"/>
        <w:rPr>
          <w:rFonts w:ascii="Times New Roman" w:hAnsi="Times New Roman" w:cs="Times New Roman"/>
          <w:color w:val="auto"/>
          <w:sz w:val="28"/>
          <w:szCs w:val="28"/>
          <w:lang w:val="en-GB"/>
        </w:rPr>
      </w:pPr>
      <w:r w:rsidRPr="005448A6">
        <w:rPr>
          <w:rFonts w:ascii="Times New Roman" w:hAnsi="Times New Roman" w:cs="Times New Roman"/>
          <w:b/>
          <w:noProof/>
          <w:color w:val="auto"/>
          <w:sz w:val="28"/>
          <w:szCs w:val="28"/>
          <w:lang w:val="fr-FR" w:eastAsia="fr-FR"/>
        </w:rPr>
        <w:drawing>
          <wp:anchor distT="0" distB="0" distL="114300" distR="114300" simplePos="0" relativeHeight="2" behindDoc="0" locked="0" layoutInCell="1" allowOverlap="1" wp14:anchorId="6FC9B554" wp14:editId="283E3E8B">
            <wp:simplePos x="0" y="0"/>
            <wp:positionH relativeFrom="column">
              <wp:posOffset>0</wp:posOffset>
            </wp:positionH>
            <wp:positionV relativeFrom="page">
              <wp:posOffset>0</wp:posOffset>
            </wp:positionV>
            <wp:extent cx="3959" cy="7196"/>
            <wp:effectExtent l="0" t="0" r="0" b="0"/>
            <wp:wrapSquare wrapText="bothSides"/>
            <wp:docPr id="1" name="Picture 1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a:off x="0" y="0"/>
                      <a:ext cx="3959" cy="7196"/>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4" behindDoc="0" locked="0" layoutInCell="1" allowOverlap="1" wp14:anchorId="76F22B0A" wp14:editId="436A28F3">
            <wp:simplePos x="0" y="0"/>
            <wp:positionH relativeFrom="column">
              <wp:posOffset>5038</wp:posOffset>
            </wp:positionH>
            <wp:positionV relativeFrom="page">
              <wp:posOffset>0</wp:posOffset>
            </wp:positionV>
            <wp:extent cx="3959" cy="7196"/>
            <wp:effectExtent l="0" t="0" r="0" b="0"/>
            <wp:wrapSquare wrapText="bothSides"/>
            <wp:docPr id="2" name="Picture 1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bright="-50000"/>
                      <a:alphaModFix/>
                    </a:blip>
                    <a:srcRect/>
                    <a:stretch>
                      <a:fillRect/>
                    </a:stretch>
                  </pic:blipFill>
                  <pic:spPr>
                    <a:xfrm>
                      <a:off x="0" y="0"/>
                      <a:ext cx="3959" cy="7196"/>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6" behindDoc="0" locked="0" layoutInCell="1" allowOverlap="1" wp14:anchorId="5AB1D81B" wp14:editId="73BC57E0">
            <wp:simplePos x="0" y="0"/>
            <wp:positionH relativeFrom="column">
              <wp:posOffset>5760</wp:posOffset>
            </wp:positionH>
            <wp:positionV relativeFrom="page">
              <wp:posOffset>3236</wp:posOffset>
            </wp:positionV>
            <wp:extent cx="1078" cy="1078"/>
            <wp:effectExtent l="0" t="0" r="0" b="0"/>
            <wp:wrapSquare wrapText="bothSides"/>
            <wp:docPr id="3" name="Picture 1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8" behindDoc="0" locked="0" layoutInCell="1" allowOverlap="1" wp14:anchorId="1B8424F0" wp14:editId="3789C8B4">
            <wp:simplePos x="0" y="0"/>
            <wp:positionH relativeFrom="column">
              <wp:posOffset>1435</wp:posOffset>
            </wp:positionH>
            <wp:positionV relativeFrom="page">
              <wp:posOffset>4315</wp:posOffset>
            </wp:positionV>
            <wp:extent cx="1078" cy="1078"/>
            <wp:effectExtent l="0" t="0" r="0" b="0"/>
            <wp:wrapSquare wrapText="bothSides"/>
            <wp:docPr id="4" name="Picture 1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10" behindDoc="0" locked="0" layoutInCell="1" allowOverlap="1" wp14:anchorId="3BE5801A" wp14:editId="6E702FB2">
            <wp:simplePos x="0" y="0"/>
            <wp:positionH relativeFrom="column">
              <wp:posOffset>1435</wp:posOffset>
            </wp:positionH>
            <wp:positionV relativeFrom="page">
              <wp:posOffset>3236</wp:posOffset>
            </wp:positionV>
            <wp:extent cx="1078" cy="1078"/>
            <wp:effectExtent l="0" t="0" r="0" b="0"/>
            <wp:wrapSquare wrapText="bothSides"/>
            <wp:docPr id="5" name="Picture 9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12" behindDoc="0" locked="0" layoutInCell="1" allowOverlap="1" wp14:anchorId="60E2C017" wp14:editId="75F01914">
            <wp:simplePos x="0" y="0"/>
            <wp:positionH relativeFrom="column">
              <wp:posOffset>1435</wp:posOffset>
            </wp:positionH>
            <wp:positionV relativeFrom="page">
              <wp:posOffset>1801</wp:posOffset>
            </wp:positionV>
            <wp:extent cx="1078" cy="1078"/>
            <wp:effectExtent l="0" t="0" r="0" b="0"/>
            <wp:wrapSquare wrapText="bothSides"/>
            <wp:docPr id="6" name="Picture 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14" behindDoc="0" locked="0" layoutInCell="1" allowOverlap="1" wp14:anchorId="16FF1598" wp14:editId="52EC2F7A">
            <wp:simplePos x="0" y="0"/>
            <wp:positionH relativeFrom="column">
              <wp:posOffset>1435</wp:posOffset>
            </wp:positionH>
            <wp:positionV relativeFrom="page">
              <wp:posOffset>6839</wp:posOffset>
            </wp:positionV>
            <wp:extent cx="1078" cy="1078"/>
            <wp:effectExtent l="0" t="0" r="0" b="0"/>
            <wp:wrapSquare wrapText="bothSides"/>
            <wp:docPr id="7" name="Picture 7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16" behindDoc="0" locked="0" layoutInCell="1" allowOverlap="1" wp14:anchorId="49E62B32" wp14:editId="1E13E8C5">
            <wp:simplePos x="0" y="0"/>
            <wp:positionH relativeFrom="column">
              <wp:posOffset>5760</wp:posOffset>
            </wp:positionH>
            <wp:positionV relativeFrom="page">
              <wp:posOffset>6483</wp:posOffset>
            </wp:positionV>
            <wp:extent cx="1078" cy="1078"/>
            <wp:effectExtent l="0" t="0" r="0" b="0"/>
            <wp:wrapSquare wrapText="bothSides"/>
            <wp:docPr id="8" name="Picture 6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18" behindDoc="0" locked="0" layoutInCell="1" allowOverlap="1" wp14:anchorId="7CD58B9B" wp14:editId="2759A26F">
            <wp:simplePos x="0" y="0"/>
            <wp:positionH relativeFrom="column">
              <wp:posOffset>8284</wp:posOffset>
            </wp:positionH>
            <wp:positionV relativeFrom="page">
              <wp:posOffset>3236</wp:posOffset>
            </wp:positionV>
            <wp:extent cx="1078" cy="1078"/>
            <wp:effectExtent l="0" t="0" r="0" b="0"/>
            <wp:wrapSquare wrapText="bothSides"/>
            <wp:docPr id="9" name="Picture 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20" behindDoc="0" locked="0" layoutInCell="1" allowOverlap="1" wp14:anchorId="34B9502C" wp14:editId="44456547">
            <wp:simplePos x="0" y="0"/>
            <wp:positionH relativeFrom="column">
              <wp:posOffset>8997</wp:posOffset>
            </wp:positionH>
            <wp:positionV relativeFrom="page">
              <wp:posOffset>1801</wp:posOffset>
            </wp:positionV>
            <wp:extent cx="1078" cy="1078"/>
            <wp:effectExtent l="0" t="0" r="0" b="0"/>
            <wp:wrapSquare wrapText="bothSides"/>
            <wp:docPr id="10" name="Picture 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22" behindDoc="0" locked="0" layoutInCell="1" allowOverlap="1" wp14:anchorId="354B1E99" wp14:editId="1DE1AA34">
            <wp:simplePos x="0" y="0"/>
            <wp:positionH relativeFrom="column">
              <wp:posOffset>2523</wp:posOffset>
            </wp:positionH>
            <wp:positionV relativeFrom="page">
              <wp:posOffset>5038</wp:posOffset>
            </wp:positionV>
            <wp:extent cx="1078" cy="1078"/>
            <wp:effectExtent l="0" t="0" r="0" b="0"/>
            <wp:wrapSquare wrapText="bothSides"/>
            <wp:docPr id="11" name="Picture 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bright="-50000"/>
                      <a:alphaModFix/>
                    </a:blip>
                    <a:srcRect/>
                    <a:stretch>
                      <a:fillRect/>
                    </a:stretch>
                  </pic:blipFill>
                  <pic:spPr>
                    <a:xfrm>
                      <a:off x="0" y="0"/>
                      <a:ext cx="1078" cy="1078"/>
                    </a:xfrm>
                    <a:prstGeom prst="rect">
                      <a:avLst/>
                    </a:prstGeom>
                    <a:noFill/>
                    <a:ln>
                      <a:noFill/>
                      <a:prstDash/>
                    </a:ln>
                  </pic:spPr>
                </pic:pic>
              </a:graphicData>
            </a:graphic>
          </wp:anchor>
        </w:drawing>
      </w:r>
      <w:r w:rsidRPr="005448A6">
        <w:rPr>
          <w:rFonts w:ascii="Times New Roman" w:hAnsi="Times New Roman" w:cs="Times New Roman"/>
          <w:b/>
          <w:noProof/>
          <w:color w:val="auto"/>
          <w:sz w:val="28"/>
          <w:szCs w:val="28"/>
          <w:lang w:val="fr-FR" w:eastAsia="fr-FR"/>
        </w:rPr>
        <w:drawing>
          <wp:anchor distT="0" distB="0" distL="114300" distR="114300" simplePos="0" relativeHeight="24" behindDoc="0" locked="0" layoutInCell="1" allowOverlap="1" wp14:anchorId="754B3F77" wp14:editId="62CEA95F">
            <wp:simplePos x="0" y="0"/>
            <wp:positionH relativeFrom="column">
              <wp:posOffset>8997</wp:posOffset>
            </wp:positionH>
            <wp:positionV relativeFrom="page">
              <wp:posOffset>5038</wp:posOffset>
            </wp:positionV>
            <wp:extent cx="1078" cy="1078"/>
            <wp:effectExtent l="0" t="0" r="0" b="0"/>
            <wp:wrapSquare wrapText="bothSides"/>
            <wp:docPr id="12" name="Picture 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bright="-50000"/>
                      <a:alphaModFix/>
                    </a:blip>
                    <a:srcRect/>
                    <a:stretch>
                      <a:fillRect/>
                    </a:stretch>
                  </pic:blipFill>
                  <pic:spPr>
                    <a:xfrm>
                      <a:off x="0" y="0"/>
                      <a:ext cx="1078" cy="1078"/>
                    </a:xfrm>
                    <a:prstGeom prst="rect">
                      <a:avLst/>
                    </a:prstGeom>
                    <a:noFill/>
                    <a:ln>
                      <a:noFill/>
                      <a:prstDash/>
                    </a:ln>
                  </pic:spPr>
                </pic:pic>
              </a:graphicData>
            </a:graphic>
          </wp:anchor>
        </w:drawing>
      </w:r>
      <w:r w:rsidRPr="00AE41C9">
        <w:rPr>
          <w:rFonts w:ascii="Times New Roman" w:hAnsi="Times New Roman" w:cs="Times New Roman"/>
          <w:b/>
          <w:color w:val="auto"/>
          <w:sz w:val="28"/>
          <w:szCs w:val="28"/>
          <w:lang w:val="en-GB"/>
        </w:rPr>
        <w:t>T</w:t>
      </w:r>
      <w:r w:rsidR="00794A10" w:rsidRPr="00AE41C9">
        <w:rPr>
          <w:rFonts w:ascii="Times New Roman" w:hAnsi="Times New Roman" w:cs="Times New Roman"/>
          <w:b/>
          <w:color w:val="auto"/>
          <w:sz w:val="28"/>
          <w:szCs w:val="28"/>
          <w:lang w:val="en-GB"/>
        </w:rPr>
        <w:t>he Sherpa hypothesis</w:t>
      </w:r>
      <w:r w:rsidRPr="00AE41C9">
        <w:rPr>
          <w:rFonts w:ascii="Times New Roman" w:hAnsi="Times New Roman" w:cs="Times New Roman"/>
          <w:b/>
          <w:color w:val="auto"/>
          <w:sz w:val="28"/>
          <w:szCs w:val="28"/>
          <w:lang w:val="en-GB"/>
        </w:rPr>
        <w:t>:</w:t>
      </w:r>
      <w:r w:rsidR="00EE182B" w:rsidRPr="00AE41C9">
        <w:rPr>
          <w:rFonts w:ascii="Times New Roman" w:hAnsi="Times New Roman" w:cs="Times New Roman"/>
          <w:b/>
          <w:color w:val="auto"/>
          <w:sz w:val="28"/>
          <w:szCs w:val="28"/>
          <w:lang w:val="en-GB"/>
        </w:rPr>
        <w:t xml:space="preserve"> </w:t>
      </w:r>
      <w:r w:rsidR="00C80F90" w:rsidRPr="00AE41C9">
        <w:rPr>
          <w:rStyle w:val="-h"/>
          <w:rFonts w:ascii="Times New Roman" w:hAnsi="Times New Roman" w:cs="Times New Roman"/>
          <w:b/>
          <w:bCs/>
          <w:iCs/>
          <w:color w:val="auto"/>
          <w:sz w:val="28"/>
          <w:szCs w:val="28"/>
          <w:lang w:val="en-GB"/>
        </w:rPr>
        <w:t xml:space="preserve">Phenotype-Protecting Disordered Proteins </w:t>
      </w:r>
      <w:r w:rsidR="00EE182B" w:rsidRPr="00AE41C9">
        <w:rPr>
          <w:rStyle w:val="-h"/>
          <w:rFonts w:ascii="Times New Roman" w:hAnsi="Times New Roman" w:cs="Times New Roman"/>
          <w:b/>
          <w:bCs/>
          <w:iCs/>
          <w:color w:val="auto"/>
          <w:sz w:val="28"/>
          <w:szCs w:val="28"/>
          <w:lang w:val="en-GB"/>
        </w:rPr>
        <w:t>stabilize</w:t>
      </w:r>
      <w:r w:rsidR="00C80F90" w:rsidRPr="00AE41C9">
        <w:rPr>
          <w:rStyle w:val="-h"/>
          <w:rFonts w:ascii="Times New Roman" w:hAnsi="Times New Roman" w:cs="Times New Roman"/>
          <w:b/>
          <w:bCs/>
          <w:iCs/>
          <w:color w:val="auto"/>
          <w:sz w:val="28"/>
          <w:szCs w:val="28"/>
          <w:lang w:val="en-GB"/>
        </w:rPr>
        <w:t xml:space="preserve"> the </w:t>
      </w:r>
      <w:r w:rsidR="00EE182B" w:rsidRPr="00AE41C9">
        <w:rPr>
          <w:rStyle w:val="-h"/>
          <w:rFonts w:ascii="Times New Roman" w:hAnsi="Times New Roman" w:cs="Times New Roman"/>
          <w:b/>
          <w:bCs/>
          <w:iCs/>
          <w:color w:val="auto"/>
          <w:sz w:val="28"/>
          <w:szCs w:val="28"/>
          <w:lang w:val="en-GB"/>
        </w:rPr>
        <w:t>phenotypes of neurons and oligodendrocytes</w:t>
      </w:r>
    </w:p>
    <w:p w14:paraId="32989C55" w14:textId="77777777" w:rsidR="00E379AF" w:rsidRPr="00AE41C9" w:rsidRDefault="00E379AF" w:rsidP="005F505F">
      <w:pPr>
        <w:pStyle w:val="Standard"/>
        <w:spacing w:after="0" w:line="480" w:lineRule="auto"/>
        <w:jc w:val="center"/>
        <w:rPr>
          <w:rFonts w:ascii="Times New Roman" w:hAnsi="Times New Roman" w:cs="Times New Roman"/>
          <w:sz w:val="24"/>
          <w:szCs w:val="24"/>
          <w:lang w:val="en-GB"/>
        </w:rPr>
      </w:pPr>
    </w:p>
    <w:p w14:paraId="13316B1F" w14:textId="6AD96F88" w:rsidR="00974740" w:rsidRPr="00AE41C9" w:rsidRDefault="005B66A9" w:rsidP="005F505F">
      <w:pPr>
        <w:pStyle w:val="Standard"/>
        <w:spacing w:after="0" w:line="480" w:lineRule="auto"/>
        <w:jc w:val="center"/>
        <w:rPr>
          <w:lang w:val="en-GB"/>
        </w:rPr>
      </w:pPr>
      <w:r w:rsidRPr="00AE41C9">
        <w:rPr>
          <w:rFonts w:ascii="Times New Roman" w:hAnsi="Times New Roman" w:cs="Times New Roman"/>
          <w:sz w:val="24"/>
          <w:szCs w:val="24"/>
          <w:lang w:val="en-GB"/>
        </w:rPr>
        <w:t>Vic Norris</w:t>
      </w:r>
      <w:proofErr w:type="gramStart"/>
      <w:r w:rsidR="00A95C68" w:rsidRPr="00AE41C9">
        <w:rPr>
          <w:rFonts w:ascii="Times New Roman" w:hAnsi="Times New Roman" w:cs="Times New Roman"/>
          <w:sz w:val="24"/>
          <w:szCs w:val="24"/>
          <w:lang w:val="en-GB"/>
        </w:rPr>
        <w:t>,</w:t>
      </w:r>
      <w:r w:rsidR="00A95C68" w:rsidRPr="00AE41C9">
        <w:rPr>
          <w:rFonts w:ascii="Times New Roman" w:hAnsi="Times New Roman" w:cs="Times New Roman"/>
          <w:sz w:val="24"/>
          <w:szCs w:val="24"/>
          <w:vertAlign w:val="superscript"/>
          <w:lang w:val="en-GB"/>
        </w:rPr>
        <w:t>1</w:t>
      </w:r>
      <w:proofErr w:type="gramEnd"/>
      <w:r w:rsidRPr="00AE41C9">
        <w:rPr>
          <w:rFonts w:ascii="Times New Roman" w:hAnsi="Times New Roman" w:cs="Times New Roman"/>
          <w:sz w:val="24"/>
          <w:szCs w:val="24"/>
          <w:lang w:val="en-GB"/>
        </w:rPr>
        <w:t xml:space="preserve">* </w:t>
      </w:r>
      <w:proofErr w:type="spellStart"/>
      <w:r w:rsidR="00A95C68" w:rsidRPr="00AE41C9">
        <w:rPr>
          <w:rFonts w:ascii="Times New Roman" w:hAnsi="Times New Roman" w:cs="Times New Roman"/>
          <w:sz w:val="24"/>
          <w:szCs w:val="24"/>
          <w:lang w:val="en-GB"/>
        </w:rPr>
        <w:t>J</w:t>
      </w:r>
      <w:r w:rsidR="00465893" w:rsidRPr="00AE41C9">
        <w:rPr>
          <w:rFonts w:ascii="Times New Roman" w:hAnsi="Times New Roman" w:cs="Times New Roman"/>
          <w:sz w:val="24"/>
          <w:szCs w:val="24"/>
          <w:lang w:val="en-GB"/>
        </w:rPr>
        <w:t>udit</w:t>
      </w:r>
      <w:proofErr w:type="spellEnd"/>
      <w:r w:rsidR="00465893" w:rsidRPr="00AE41C9">
        <w:rPr>
          <w:rFonts w:ascii="Times New Roman" w:hAnsi="Times New Roman" w:cs="Times New Roman"/>
          <w:sz w:val="24"/>
          <w:szCs w:val="24"/>
          <w:lang w:val="en-GB"/>
        </w:rPr>
        <w:t xml:space="preserve"> Oláh,</w:t>
      </w:r>
      <w:r w:rsidR="00A95C68" w:rsidRPr="00AE41C9">
        <w:rPr>
          <w:rFonts w:ascii="Times New Roman" w:hAnsi="Times New Roman" w:cs="Times New Roman"/>
          <w:sz w:val="24"/>
          <w:szCs w:val="24"/>
          <w:vertAlign w:val="superscript"/>
          <w:lang w:val="en-GB"/>
        </w:rPr>
        <w:t>2</w:t>
      </w:r>
      <w:r w:rsidR="00465893" w:rsidRPr="00AE41C9">
        <w:rPr>
          <w:rFonts w:ascii="Times New Roman" w:hAnsi="Times New Roman" w:cs="Times New Roman"/>
          <w:sz w:val="24"/>
          <w:szCs w:val="24"/>
          <w:lang w:val="en-GB"/>
        </w:rPr>
        <w:t xml:space="preserve"> Sergey </w:t>
      </w:r>
      <w:r w:rsidR="00A95C68" w:rsidRPr="00AE41C9">
        <w:rPr>
          <w:rFonts w:ascii="Times New Roman" w:hAnsi="Times New Roman" w:cs="Times New Roman"/>
          <w:sz w:val="24"/>
          <w:szCs w:val="24"/>
          <w:lang w:val="en-GB"/>
        </w:rPr>
        <w:t xml:space="preserve">N. </w:t>
      </w:r>
      <w:r w:rsidR="00465893" w:rsidRPr="00AE41C9">
        <w:rPr>
          <w:rFonts w:ascii="Times New Roman" w:hAnsi="Times New Roman" w:cs="Times New Roman"/>
          <w:sz w:val="24"/>
          <w:szCs w:val="24"/>
          <w:lang w:val="en-GB"/>
        </w:rPr>
        <w:t>Krylov</w:t>
      </w:r>
      <w:r w:rsidRPr="00AE41C9">
        <w:rPr>
          <w:rFonts w:ascii="Times New Roman" w:hAnsi="Times New Roman" w:cs="Times New Roman"/>
          <w:sz w:val="24"/>
          <w:szCs w:val="24"/>
          <w:lang w:val="en-GB"/>
        </w:rPr>
        <w:t>,</w:t>
      </w:r>
      <w:r w:rsidR="00A95C68" w:rsidRPr="00AE41C9">
        <w:rPr>
          <w:rFonts w:ascii="Times New Roman" w:hAnsi="Times New Roman" w:cs="Times New Roman"/>
          <w:sz w:val="24"/>
          <w:szCs w:val="24"/>
          <w:vertAlign w:val="superscript"/>
          <w:lang w:val="en-GB"/>
        </w:rPr>
        <w:t>3</w:t>
      </w:r>
      <w:r w:rsidRPr="00AE41C9">
        <w:rPr>
          <w:rFonts w:ascii="Times New Roman" w:hAnsi="Times New Roman" w:cs="Times New Roman"/>
          <w:sz w:val="24"/>
          <w:szCs w:val="24"/>
          <w:lang w:val="en-GB"/>
        </w:rPr>
        <w:t xml:space="preserve"> Vladimir N</w:t>
      </w:r>
      <w:r w:rsidR="00A95C68" w:rsidRPr="00AE41C9">
        <w:rPr>
          <w:rFonts w:ascii="Times New Roman" w:hAnsi="Times New Roman" w:cs="Times New Roman"/>
          <w:sz w:val="24"/>
          <w:szCs w:val="24"/>
          <w:lang w:val="en-GB"/>
        </w:rPr>
        <w:t>.</w:t>
      </w:r>
      <w:r w:rsidRPr="00AE41C9">
        <w:rPr>
          <w:rFonts w:ascii="Times New Roman" w:hAnsi="Times New Roman" w:cs="Times New Roman"/>
          <w:sz w:val="24"/>
          <w:szCs w:val="24"/>
          <w:lang w:val="en-GB"/>
        </w:rPr>
        <w:t xml:space="preserve"> Uversky</w:t>
      </w:r>
      <w:r w:rsidR="00A95C68" w:rsidRPr="00AE41C9">
        <w:rPr>
          <w:rFonts w:ascii="Times New Roman" w:hAnsi="Times New Roman" w:cs="Times New Roman"/>
          <w:sz w:val="24"/>
          <w:szCs w:val="24"/>
          <w:lang w:val="en-GB"/>
        </w:rPr>
        <w:t>,</w:t>
      </w:r>
      <w:r w:rsidR="00A95C68" w:rsidRPr="00AE41C9">
        <w:rPr>
          <w:rFonts w:ascii="Times New Roman" w:hAnsi="Times New Roman" w:cs="Times New Roman"/>
          <w:sz w:val="24"/>
          <w:szCs w:val="24"/>
          <w:vertAlign w:val="superscript"/>
          <w:lang w:val="en-GB"/>
        </w:rPr>
        <w:t>4</w:t>
      </w:r>
      <w:r w:rsidRPr="00AE41C9">
        <w:rPr>
          <w:rFonts w:ascii="Times New Roman" w:hAnsi="Times New Roman" w:cs="Times New Roman"/>
          <w:sz w:val="24"/>
          <w:szCs w:val="24"/>
          <w:lang w:val="en-GB"/>
        </w:rPr>
        <w:t xml:space="preserve"> and </w:t>
      </w:r>
      <w:proofErr w:type="spellStart"/>
      <w:r w:rsidRPr="00AE41C9">
        <w:rPr>
          <w:rFonts w:ascii="Times New Roman" w:hAnsi="Times New Roman" w:cs="Times New Roman"/>
          <w:sz w:val="24"/>
          <w:szCs w:val="24"/>
          <w:lang w:val="en-GB"/>
        </w:rPr>
        <w:t>Judit</w:t>
      </w:r>
      <w:proofErr w:type="spellEnd"/>
      <w:r w:rsidRPr="00AE41C9">
        <w:rPr>
          <w:rFonts w:ascii="Times New Roman" w:hAnsi="Times New Roman" w:cs="Times New Roman"/>
          <w:sz w:val="24"/>
          <w:szCs w:val="24"/>
          <w:lang w:val="en-GB"/>
        </w:rPr>
        <w:t xml:space="preserve"> Ovádi</w:t>
      </w:r>
      <w:r w:rsidR="00A95C68" w:rsidRPr="00AE41C9">
        <w:rPr>
          <w:rFonts w:ascii="Times New Roman" w:hAnsi="Times New Roman" w:cs="Times New Roman"/>
          <w:sz w:val="24"/>
          <w:szCs w:val="24"/>
          <w:vertAlign w:val="superscript"/>
          <w:lang w:val="en-GB"/>
        </w:rPr>
        <w:t>2</w:t>
      </w:r>
    </w:p>
    <w:p w14:paraId="69E75196" w14:textId="77777777" w:rsidR="00974740" w:rsidRPr="00AE41C9" w:rsidRDefault="00974740" w:rsidP="005F505F">
      <w:pPr>
        <w:pStyle w:val="Standard"/>
        <w:spacing w:after="0" w:line="480" w:lineRule="auto"/>
        <w:jc w:val="center"/>
        <w:rPr>
          <w:rFonts w:ascii="Times New Roman" w:hAnsi="Times New Roman" w:cs="Times New Roman"/>
          <w:sz w:val="24"/>
          <w:szCs w:val="24"/>
          <w:lang w:val="en-GB"/>
        </w:rPr>
      </w:pPr>
    </w:p>
    <w:p w14:paraId="37C731AE" w14:textId="77777777" w:rsidR="00974740" w:rsidRPr="00AE41C9" w:rsidRDefault="00974740" w:rsidP="005F505F">
      <w:pPr>
        <w:pStyle w:val="Standard"/>
        <w:spacing w:after="0" w:line="480" w:lineRule="auto"/>
        <w:jc w:val="both"/>
        <w:rPr>
          <w:lang w:val="en-GB"/>
        </w:rPr>
      </w:pPr>
    </w:p>
    <w:p w14:paraId="5D4BFA02" w14:textId="77777777" w:rsidR="00AE41C9" w:rsidRPr="00AE41C9" w:rsidRDefault="00AE41C9" w:rsidP="005F505F">
      <w:pPr>
        <w:pStyle w:val="Standard"/>
        <w:spacing w:after="0" w:line="480" w:lineRule="auto"/>
        <w:jc w:val="both"/>
        <w:rPr>
          <w:lang w:val="en-GB"/>
        </w:rPr>
      </w:pPr>
    </w:p>
    <w:p w14:paraId="46C30DD8" w14:textId="77777777" w:rsidR="00AE41C9" w:rsidRPr="00AE41C9" w:rsidRDefault="00AE41C9" w:rsidP="005F505F">
      <w:pPr>
        <w:pStyle w:val="Standard"/>
        <w:spacing w:after="0" w:line="480" w:lineRule="auto"/>
        <w:jc w:val="both"/>
        <w:rPr>
          <w:lang w:val="en-GB"/>
        </w:rPr>
      </w:pPr>
    </w:p>
    <w:p w14:paraId="43F6FF9F" w14:textId="77777777" w:rsidR="00AE41C9" w:rsidRPr="00AE41C9" w:rsidRDefault="00AE41C9" w:rsidP="005F505F">
      <w:pPr>
        <w:pStyle w:val="Standard"/>
        <w:spacing w:after="0" w:line="480" w:lineRule="auto"/>
        <w:jc w:val="both"/>
        <w:rPr>
          <w:lang w:val="en-GB"/>
        </w:rPr>
      </w:pPr>
    </w:p>
    <w:p w14:paraId="75B93CAB" w14:textId="77777777" w:rsidR="00AE41C9" w:rsidRPr="00AE41C9" w:rsidRDefault="00AE41C9" w:rsidP="005F505F">
      <w:pPr>
        <w:pStyle w:val="Standard"/>
        <w:spacing w:after="0" w:line="480" w:lineRule="auto"/>
        <w:jc w:val="both"/>
        <w:rPr>
          <w:lang w:val="en-GB"/>
        </w:rPr>
      </w:pPr>
    </w:p>
    <w:p w14:paraId="5E595804" w14:textId="77777777" w:rsidR="00AE41C9" w:rsidRPr="00AE41C9" w:rsidRDefault="00AE41C9" w:rsidP="005F505F">
      <w:pPr>
        <w:pStyle w:val="Standard"/>
        <w:spacing w:after="0" w:line="480" w:lineRule="auto"/>
        <w:jc w:val="both"/>
        <w:rPr>
          <w:lang w:val="en-GB"/>
        </w:rPr>
      </w:pPr>
    </w:p>
    <w:p w14:paraId="249280E0" w14:textId="77777777" w:rsidR="00AE41C9" w:rsidRPr="00AE41C9" w:rsidRDefault="00AE41C9" w:rsidP="005F505F">
      <w:pPr>
        <w:pStyle w:val="Standard"/>
        <w:spacing w:after="0" w:line="480" w:lineRule="auto"/>
        <w:jc w:val="both"/>
        <w:rPr>
          <w:lang w:val="en-GB"/>
        </w:rPr>
      </w:pPr>
    </w:p>
    <w:p w14:paraId="2366C8AD" w14:textId="77777777" w:rsidR="00AE41C9" w:rsidRPr="00AE41C9" w:rsidRDefault="00AE41C9" w:rsidP="005F505F">
      <w:pPr>
        <w:pStyle w:val="Standard"/>
        <w:spacing w:after="0" w:line="480" w:lineRule="auto"/>
        <w:jc w:val="both"/>
        <w:rPr>
          <w:lang w:val="en-GB"/>
        </w:rPr>
      </w:pPr>
    </w:p>
    <w:p w14:paraId="392D4A46" w14:textId="77777777" w:rsidR="00AE41C9" w:rsidRPr="00AE41C9" w:rsidRDefault="00AE41C9" w:rsidP="005F505F">
      <w:pPr>
        <w:pStyle w:val="Standard"/>
        <w:spacing w:after="0" w:line="480" w:lineRule="auto"/>
        <w:jc w:val="both"/>
        <w:rPr>
          <w:lang w:val="en-GB"/>
        </w:rPr>
      </w:pPr>
    </w:p>
    <w:p w14:paraId="73743420"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4C009B26"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4E4CCD75"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7372D45F"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174A3CAC"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16064537"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099A0156"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7431F61D"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3BBBA761"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2910FCFF"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0BC6846D" w14:textId="77777777"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59D30F81" w14:textId="21F1C9FA" w:rsidR="00AE41C9" w:rsidRPr="00AE41C9" w:rsidRDefault="00AE41C9" w:rsidP="005448A6">
      <w:pPr>
        <w:pStyle w:val="Standard"/>
        <w:spacing w:after="0" w:line="480" w:lineRule="auto"/>
        <w:jc w:val="both"/>
        <w:rPr>
          <w:rFonts w:ascii="Times New Roman" w:hAnsi="Times New Roman" w:cs="Times New Roman"/>
          <w:b/>
          <w:bCs/>
          <w:sz w:val="24"/>
          <w:szCs w:val="24"/>
          <w:lang w:val="en-GB"/>
        </w:rPr>
      </w:pPr>
    </w:p>
    <w:p w14:paraId="1106B3C3" w14:textId="3EAD5CB2" w:rsidR="00AE41C9" w:rsidRDefault="00296674" w:rsidP="005448A6">
      <w:pPr>
        <w:pStyle w:val="Standard"/>
        <w:spacing w:after="0" w:line="480" w:lineRule="auto"/>
        <w:jc w:val="both"/>
        <w:rPr>
          <w:rFonts w:ascii="Times New Roman" w:hAnsi="Times New Roman" w:cs="Times New Roman"/>
          <w:b/>
          <w:bCs/>
          <w:sz w:val="24"/>
          <w:szCs w:val="24"/>
          <w:lang w:val="en-GB"/>
        </w:rPr>
      </w:pPr>
      <w:r w:rsidRPr="00F61FA3">
        <w:rPr>
          <w:rFonts w:ascii="Times New Roman" w:hAnsi="Times New Roman" w:cs="Times New Roman"/>
          <w:b/>
          <w:bCs/>
          <w:noProof/>
          <w:sz w:val="24"/>
          <w:szCs w:val="24"/>
          <w:lang w:val="fr-FR" w:eastAsia="fr-FR"/>
        </w:rPr>
        <mc:AlternateContent>
          <mc:Choice Requires="wps">
            <w:drawing>
              <wp:anchor distT="45720" distB="45720" distL="114300" distR="114300" simplePos="0" relativeHeight="251659264" behindDoc="0" locked="0" layoutInCell="1" allowOverlap="1" wp14:anchorId="55B0859F" wp14:editId="0A3912DA">
                <wp:simplePos x="0" y="0"/>
                <wp:positionH relativeFrom="margin">
                  <wp:align>left</wp:align>
                </wp:positionH>
                <wp:positionV relativeFrom="paragraph">
                  <wp:posOffset>5207</wp:posOffset>
                </wp:positionV>
                <wp:extent cx="5041265" cy="5455285"/>
                <wp:effectExtent l="0" t="0" r="698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265" cy="5455285"/>
                        </a:xfrm>
                        <a:prstGeom prst="rect">
                          <a:avLst/>
                        </a:prstGeom>
                        <a:solidFill>
                          <a:srgbClr val="FFFFFF"/>
                        </a:solidFill>
                        <a:ln w="9525">
                          <a:noFill/>
                          <a:miter lim="800000"/>
                          <a:headEnd/>
                          <a:tailEnd/>
                        </a:ln>
                      </wps:spPr>
                      <wps:txbx>
                        <w:txbxContent>
                          <w:p w14:paraId="137173C7" w14:textId="4FBD73E7" w:rsidR="00F61FA3" w:rsidRDefault="00296674">
                            <w:r w:rsidRPr="00296674">
                              <w:rPr>
                                <w:noProof/>
                                <w:lang w:val="fr-FR" w:eastAsia="fr-FR"/>
                              </w:rPr>
                              <w:drawing>
                                <wp:inline distT="0" distB="0" distL="0" distR="0" wp14:anchorId="6E07AFC2" wp14:editId="71B64952">
                                  <wp:extent cx="4949825" cy="5386185"/>
                                  <wp:effectExtent l="0" t="0" r="3175" b="5080"/>
                                  <wp:docPr id="14" name="Image 14" descr="E:\My Documents\Op\Ovadi\IDP Coco\Nature Comms\FigureS1_2302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 Documents\Op\Ovadi\IDP Coco\Nature Comms\FigureS1_230202.tif"/>
                                          <pic:cNvPicPr>
                                            <a:picLocks noChangeAspect="1" noChangeArrowheads="1"/>
                                          </pic:cNvPicPr>
                                        </pic:nvPicPr>
                                        <pic:blipFill rotWithShape="1">
                                          <a:blip r:embed="rId20">
                                            <a:extLst>
                                              <a:ext uri="{28A0092B-C50C-407E-A947-70E740481C1C}">
                                                <a14:useLocalDpi xmlns:a14="http://schemas.microsoft.com/office/drawing/2010/main" val="0"/>
                                              </a:ext>
                                            </a:extLst>
                                          </a:blip>
                                          <a:srcRect l="6766" t="20976" r="6723" b="13852"/>
                                          <a:stretch/>
                                        </pic:blipFill>
                                        <pic:spPr bwMode="auto">
                                          <a:xfrm>
                                            <a:off x="0" y="0"/>
                                            <a:ext cx="4980364" cy="541941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B0859F" id="_x0000_t202" coordsize="21600,21600" o:spt="202" path="m,l,21600r21600,l21600,xe">
                <v:stroke joinstyle="miter"/>
                <v:path gradientshapeok="t" o:connecttype="rect"/>
              </v:shapetype>
              <v:shape id="Zone de texte 2" o:spid="_x0000_s1026" type="#_x0000_t202" style="position:absolute;left:0;text-align:left;margin-left:0;margin-top:.4pt;width:396.95pt;height:429.5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" stroked="f">
                <v:textbox>
                  <w:txbxContent>
                    <w:p w14:paraId="137173C7" w14:textId="4FBD73E7" w:rsidR="00F61FA3" w:rsidRDefault="00296674">
                      <w:r w:rsidRPr="00296674">
                        <w:rPr>
                          <w:noProof/>
                          <w:lang w:val="fr-FR" w:eastAsia="fr-FR"/>
                        </w:rPr>
                        <w:drawing>
                          <wp:inline distT="0" distB="0" distL="0" distR="0" wp14:anchorId="6E07AFC2" wp14:editId="71B64952">
                            <wp:extent cx="4949825" cy="5386185"/>
                            <wp:effectExtent l="0" t="0" r="3175" b="5080"/>
                            <wp:docPr id="14" name="Image 14" descr="E:\My Documents\Op\Ovadi\IDP Coco\Nature Comms\FigureS1_2302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 Documents\Op\Ovadi\IDP Coco\Nature Comms\FigureS1_230202.tif"/>
                                    <pic:cNvPicPr>
                                      <a:picLocks noChangeAspect="1" noChangeArrowheads="1"/>
                                    </pic:cNvPicPr>
                                  </pic:nvPicPr>
                                  <pic:blipFill rotWithShape="1">
                                    <a:blip r:embed="rId21">
                                      <a:extLst>
                                        <a:ext uri="{28A0092B-C50C-407E-A947-70E740481C1C}">
                                          <a14:useLocalDpi xmlns:a14="http://schemas.microsoft.com/office/drawing/2010/main" val="0"/>
                                        </a:ext>
                                      </a:extLst>
                                    </a:blip>
                                    <a:srcRect l="6766" t="20976" r="6723" b="13852"/>
                                    <a:stretch/>
                                  </pic:blipFill>
                                  <pic:spPr bwMode="auto">
                                    <a:xfrm>
                                      <a:off x="0" y="0"/>
                                      <a:ext cx="4980364" cy="541941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6B8A455" w14:textId="0B6F0F5F" w:rsidR="00F61FA3" w:rsidRDefault="00F61FA3" w:rsidP="005448A6">
      <w:pPr>
        <w:pStyle w:val="Standard"/>
        <w:spacing w:after="0" w:line="480" w:lineRule="auto"/>
        <w:jc w:val="both"/>
        <w:rPr>
          <w:rFonts w:ascii="Times New Roman" w:hAnsi="Times New Roman" w:cs="Times New Roman"/>
          <w:b/>
          <w:bCs/>
          <w:sz w:val="24"/>
          <w:szCs w:val="24"/>
          <w:lang w:val="en-GB"/>
        </w:rPr>
      </w:pPr>
    </w:p>
    <w:p w14:paraId="675A2DFA" w14:textId="74BEF6EC"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5D13A6F5" w14:textId="5D7D45C7"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29EACBE5" w14:textId="009F4133"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7894FCB8" w14:textId="687CAB10"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11BB7F2C" w14:textId="6876AD07"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2BD8C6A7" w14:textId="29BA83DC"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73614D56" w14:textId="0F8663B3"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31AB8872" w14:textId="17CB46E9"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6C6C1B8E" w14:textId="71F12CF1"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4C56103D" w14:textId="3BAEEFE0"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4135385F" w14:textId="04F55FCB"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5468B0D5" w14:textId="6B28C165"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15904298" w14:textId="4B462794"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5D692916" w14:textId="2FA986E1" w:rsidR="00296674" w:rsidRDefault="00296674" w:rsidP="005448A6">
      <w:pPr>
        <w:pStyle w:val="Standard"/>
        <w:spacing w:after="0" w:line="480" w:lineRule="auto"/>
        <w:jc w:val="both"/>
        <w:rPr>
          <w:rFonts w:ascii="Times New Roman" w:hAnsi="Times New Roman" w:cs="Times New Roman"/>
          <w:b/>
          <w:bCs/>
          <w:sz w:val="24"/>
          <w:szCs w:val="24"/>
          <w:lang w:val="en-GB"/>
        </w:rPr>
      </w:pPr>
    </w:p>
    <w:p w14:paraId="061C3761" w14:textId="5BE1DC09" w:rsidR="00AE41C9" w:rsidRPr="005448A6" w:rsidRDefault="00AE41C9" w:rsidP="005448A6">
      <w:pPr>
        <w:pStyle w:val="Standard"/>
        <w:spacing w:after="0" w:line="480" w:lineRule="auto"/>
        <w:jc w:val="both"/>
        <w:rPr>
          <w:rFonts w:ascii="Times New Roman" w:hAnsi="Times New Roman" w:cs="Times New Roman"/>
          <w:sz w:val="24"/>
          <w:szCs w:val="24"/>
          <w:lang w:val="en-GB"/>
        </w:rPr>
      </w:pPr>
      <w:r w:rsidRPr="005448A6">
        <w:rPr>
          <w:rFonts w:ascii="Times New Roman" w:hAnsi="Times New Roman" w:cs="Times New Roman"/>
          <w:b/>
          <w:bCs/>
          <w:sz w:val="24"/>
          <w:szCs w:val="24"/>
          <w:lang w:val="en-GB"/>
        </w:rPr>
        <w:t>Figure S1</w:t>
      </w:r>
      <w:r w:rsidRPr="00AE41C9">
        <w:rPr>
          <w:rFonts w:ascii="Times New Roman" w:hAnsi="Times New Roman" w:cs="Times New Roman"/>
          <w:b/>
          <w:bCs/>
          <w:sz w:val="24"/>
          <w:szCs w:val="24"/>
          <w:lang w:val="en-GB"/>
        </w:rPr>
        <w:t>.</w:t>
      </w:r>
      <w:r w:rsidRPr="005448A6">
        <w:rPr>
          <w:rFonts w:ascii="Times New Roman" w:hAnsi="Times New Roman" w:cs="Times New Roman"/>
          <w:b/>
          <w:bCs/>
          <w:sz w:val="24"/>
          <w:szCs w:val="24"/>
          <w:lang w:val="en-GB"/>
        </w:rPr>
        <w:t xml:space="preserve"> A PPDP can protect the phenotype from perturbation</w:t>
      </w:r>
      <w:r w:rsidRPr="00AE41C9">
        <w:rPr>
          <w:rFonts w:ascii="Times New Roman" w:hAnsi="Times New Roman" w:cs="Times New Roman"/>
          <w:b/>
          <w:bCs/>
          <w:sz w:val="24"/>
          <w:szCs w:val="24"/>
          <w:lang w:val="en-GB"/>
        </w:rPr>
        <w:t>.</w:t>
      </w:r>
    </w:p>
    <w:p w14:paraId="0385485A" w14:textId="6325E86F" w:rsidR="00AE41C9" w:rsidRDefault="00AE41C9" w:rsidP="005448A6">
      <w:pPr>
        <w:pStyle w:val="Standard"/>
        <w:spacing w:after="0" w:line="480" w:lineRule="auto"/>
        <w:jc w:val="both"/>
        <w:rPr>
          <w:rFonts w:ascii="Times New Roman" w:hAnsi="Times New Roman" w:cs="Times New Roman"/>
          <w:sz w:val="24"/>
          <w:szCs w:val="24"/>
          <w:lang w:val="en-GB"/>
        </w:rPr>
      </w:pPr>
      <w:r w:rsidRPr="005448A6">
        <w:rPr>
          <w:rFonts w:ascii="Times New Roman" w:hAnsi="Times New Roman" w:cs="Times New Roman"/>
          <w:sz w:val="24"/>
          <w:szCs w:val="24"/>
          <w:lang w:val="en-GB"/>
        </w:rPr>
        <w:t xml:space="preserve">The learnt sequence of states in the </w:t>
      </w:r>
      <w:r w:rsidRPr="005448A6">
        <w:rPr>
          <w:rFonts w:ascii="Times New Roman" w:hAnsi="Times New Roman" w:cs="Times New Roman"/>
          <w:i/>
          <w:iCs/>
          <w:sz w:val="24"/>
          <w:szCs w:val="24"/>
          <w:lang w:val="en-GB"/>
        </w:rPr>
        <w:t>Active</w:t>
      </w:r>
      <w:r w:rsidRPr="005448A6">
        <w:rPr>
          <w:rFonts w:ascii="Times New Roman" w:hAnsi="Times New Roman" w:cs="Times New Roman"/>
          <w:sz w:val="24"/>
          <w:szCs w:val="24"/>
          <w:lang w:val="en-GB"/>
        </w:rPr>
        <w:t xml:space="preserve"> subset </w:t>
      </w:r>
      <w:proofErr w:type="gramStart"/>
      <w:r w:rsidRPr="005448A6">
        <w:rPr>
          <w:rFonts w:ascii="Times New Roman" w:hAnsi="Times New Roman" w:cs="Times New Roman"/>
          <w:sz w:val="24"/>
          <w:szCs w:val="24"/>
          <w:lang w:val="en-GB"/>
        </w:rPr>
        <w:t>is shown</w:t>
      </w:r>
      <w:proofErr w:type="gramEnd"/>
      <w:r w:rsidRPr="005448A6">
        <w:rPr>
          <w:rFonts w:ascii="Times New Roman" w:hAnsi="Times New Roman" w:cs="Times New Roman"/>
          <w:sz w:val="24"/>
          <w:szCs w:val="24"/>
          <w:lang w:val="en-GB"/>
        </w:rPr>
        <w:t xml:space="preserve"> in the left part of the figures and the perturbed state in the right part. </w:t>
      </w:r>
      <w:proofErr w:type="gramStart"/>
      <w:r w:rsidRPr="00AE41C9">
        <w:rPr>
          <w:rFonts w:ascii="Times New Roman" w:hAnsi="Times New Roman" w:cs="Times New Roman"/>
          <w:sz w:val="24"/>
          <w:szCs w:val="24"/>
          <w:lang w:val="en-GB"/>
        </w:rPr>
        <w:t>a</w:t>
      </w:r>
      <w:proofErr w:type="gramEnd"/>
      <w:r w:rsidRPr="00AE41C9">
        <w:rPr>
          <w:rFonts w:ascii="Times New Roman" w:hAnsi="Times New Roman" w:cs="Times New Roman"/>
          <w:sz w:val="24"/>
          <w:szCs w:val="24"/>
          <w:lang w:val="en-GB"/>
        </w:rPr>
        <w:t>:</w:t>
      </w:r>
      <w:r w:rsidRPr="005448A6">
        <w:rPr>
          <w:rFonts w:ascii="Times New Roman" w:hAnsi="Times New Roman" w:cs="Times New Roman"/>
          <w:sz w:val="24"/>
          <w:szCs w:val="24"/>
          <w:lang w:val="en-GB"/>
        </w:rPr>
        <w:t xml:space="preserve"> In the absence of a PPDP element, very few of the </w:t>
      </w:r>
      <w:r w:rsidRPr="005448A6">
        <w:rPr>
          <w:rFonts w:ascii="Times New Roman" w:hAnsi="Times New Roman" w:cs="Times New Roman"/>
          <w:i/>
          <w:iCs/>
          <w:sz w:val="24"/>
          <w:szCs w:val="24"/>
          <w:lang w:val="en-GB"/>
        </w:rPr>
        <w:t>active</w:t>
      </w:r>
      <w:r w:rsidRPr="005448A6">
        <w:rPr>
          <w:rFonts w:ascii="Times New Roman" w:hAnsi="Times New Roman" w:cs="Times New Roman"/>
          <w:sz w:val="24"/>
          <w:szCs w:val="24"/>
          <w:lang w:val="en-GB"/>
        </w:rPr>
        <w:t xml:space="preserve"> elements in the learnt state are preserved; two of their addresses are shown. </w:t>
      </w:r>
      <w:proofErr w:type="gramStart"/>
      <w:r w:rsidRPr="00AE41C9">
        <w:rPr>
          <w:rFonts w:ascii="Times New Roman" w:hAnsi="Times New Roman" w:cs="Times New Roman"/>
          <w:sz w:val="24"/>
          <w:szCs w:val="24"/>
          <w:lang w:val="en-GB"/>
        </w:rPr>
        <w:t>b</w:t>
      </w:r>
      <w:proofErr w:type="gramEnd"/>
      <w:r w:rsidRPr="00AE41C9">
        <w:rPr>
          <w:rFonts w:ascii="Times New Roman" w:hAnsi="Times New Roman" w:cs="Times New Roman"/>
          <w:sz w:val="24"/>
          <w:szCs w:val="24"/>
          <w:lang w:val="en-GB"/>
        </w:rPr>
        <w:t>:</w:t>
      </w:r>
      <w:r w:rsidRPr="005448A6">
        <w:rPr>
          <w:rFonts w:ascii="Times New Roman" w:hAnsi="Times New Roman" w:cs="Times New Roman"/>
          <w:sz w:val="24"/>
          <w:szCs w:val="24"/>
          <w:lang w:val="en-GB"/>
        </w:rPr>
        <w:t xml:space="preserve"> In the presence of a PPDP element (</w:t>
      </w:r>
      <w:bookmarkStart w:id="0" w:name="_GoBack"/>
      <w:r w:rsidR="00EE0490">
        <w:rPr>
          <w:rFonts w:ascii="Times New Roman" w:hAnsi="Times New Roman" w:cs="Times New Roman"/>
          <w:sz w:val="24"/>
          <w:szCs w:val="24"/>
          <w:lang w:val="en-GB"/>
        </w:rPr>
        <w:t>Element-</w:t>
      </w:r>
      <w:bookmarkEnd w:id="0"/>
      <w:r w:rsidRPr="005448A6">
        <w:rPr>
          <w:rFonts w:ascii="Times New Roman" w:hAnsi="Times New Roman" w:cs="Times New Roman"/>
          <w:sz w:val="24"/>
          <w:szCs w:val="24"/>
          <w:lang w:val="en-GB"/>
        </w:rPr>
        <w:t xml:space="preserve">10) the learnt sequence is preserved as indicated for a few states with the blue line and the black ovals. The black arrow represents time. The data </w:t>
      </w:r>
      <w:proofErr w:type="gramStart"/>
      <w:r w:rsidRPr="005448A6">
        <w:rPr>
          <w:rFonts w:ascii="Times New Roman" w:hAnsi="Times New Roman" w:cs="Times New Roman"/>
          <w:sz w:val="24"/>
          <w:szCs w:val="24"/>
          <w:lang w:val="en-GB"/>
        </w:rPr>
        <w:t>were obtained</w:t>
      </w:r>
      <w:proofErr w:type="gramEnd"/>
      <w:r w:rsidRPr="005448A6">
        <w:rPr>
          <w:rFonts w:ascii="Times New Roman" w:hAnsi="Times New Roman" w:cs="Times New Roman"/>
          <w:sz w:val="24"/>
          <w:szCs w:val="24"/>
          <w:lang w:val="en-GB"/>
        </w:rPr>
        <w:t xml:space="preserve"> from the CocoIDP825NatComm program.</w:t>
      </w:r>
    </w:p>
    <w:p w14:paraId="2DEBE4FF" w14:textId="77777777" w:rsidR="00F61FA3" w:rsidRPr="00AE41C9" w:rsidRDefault="00F61FA3" w:rsidP="005448A6">
      <w:pPr>
        <w:pStyle w:val="Standard"/>
        <w:spacing w:after="0" w:line="480" w:lineRule="auto"/>
        <w:jc w:val="both"/>
        <w:rPr>
          <w:rFonts w:ascii="Times New Roman" w:hAnsi="Times New Roman" w:cs="Times New Roman"/>
          <w:sz w:val="24"/>
          <w:szCs w:val="24"/>
          <w:lang w:val="en-GB"/>
        </w:rPr>
      </w:pPr>
    </w:p>
    <w:p w14:paraId="492B08E5" w14:textId="2D90E13B" w:rsidR="00AE41C9" w:rsidRPr="00AE41C9" w:rsidRDefault="00AE41C9" w:rsidP="005448A6">
      <w:pPr>
        <w:pStyle w:val="Standard"/>
        <w:spacing w:after="0" w:line="480" w:lineRule="auto"/>
        <w:jc w:val="both"/>
        <w:rPr>
          <w:rFonts w:ascii="Times New Roman" w:hAnsi="Times New Roman" w:cs="Times New Roman"/>
          <w:sz w:val="24"/>
          <w:szCs w:val="24"/>
          <w:lang w:val="en-GB"/>
        </w:rPr>
      </w:pPr>
    </w:p>
    <w:p w14:paraId="63F5B844" w14:textId="2A1D60B6" w:rsidR="00AE41C9" w:rsidRPr="005448A6" w:rsidRDefault="00D0768F" w:rsidP="00AE41C9">
      <w:pPr>
        <w:pStyle w:val="Standard"/>
        <w:spacing w:after="0" w:line="480" w:lineRule="auto"/>
        <w:jc w:val="both"/>
        <w:rPr>
          <w:rFonts w:ascii="Times New Roman" w:hAnsi="Times New Roman" w:cs="Times New Roman"/>
          <w:b/>
          <w:sz w:val="24"/>
          <w:szCs w:val="24"/>
          <w:lang w:val="en-GB"/>
        </w:rPr>
      </w:pPr>
      <w:r w:rsidRPr="00D0768F">
        <w:rPr>
          <w:rFonts w:ascii="Times New Roman" w:hAnsi="Times New Roman" w:cs="Times New Roman"/>
          <w:b/>
          <w:noProof/>
          <w:sz w:val="24"/>
          <w:szCs w:val="24"/>
          <w:lang w:val="fr-FR" w:eastAsia="fr-FR"/>
        </w:rPr>
        <mc:AlternateContent>
          <mc:Choice Requires="wps">
            <w:drawing>
              <wp:anchor distT="45720" distB="45720" distL="114300" distR="114300" simplePos="0" relativeHeight="251661312" behindDoc="0" locked="0" layoutInCell="1" allowOverlap="1" wp14:anchorId="2CBDE9D5" wp14:editId="4E4289CF">
                <wp:simplePos x="0" y="0"/>
                <wp:positionH relativeFrom="margin">
                  <wp:posOffset>-273050</wp:posOffset>
                </wp:positionH>
                <wp:positionV relativeFrom="paragraph">
                  <wp:posOffset>107950</wp:posOffset>
                </wp:positionV>
                <wp:extent cx="5055235" cy="3801110"/>
                <wp:effectExtent l="0" t="0" r="0" b="889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5235" cy="3801110"/>
                        </a:xfrm>
                        <a:prstGeom prst="rect">
                          <a:avLst/>
                        </a:prstGeom>
                        <a:solidFill>
                          <a:srgbClr val="FFFFFF"/>
                        </a:solidFill>
                        <a:ln w="9525">
                          <a:noFill/>
                          <a:miter lim="800000"/>
                          <a:headEnd/>
                          <a:tailEnd/>
                        </a:ln>
                      </wps:spPr>
                      <wps:txbx>
                        <w:txbxContent>
                          <w:p w14:paraId="21D3E113" w14:textId="39EC2838" w:rsidR="00D0768F" w:rsidRPr="00711B2D" w:rsidRDefault="00D0768F">
                            <w:pPr>
                              <w:rPr>
                                <w:lang w:val="en-GB"/>
                              </w:rPr>
                            </w:pPr>
                            <w:r>
                              <w:rPr>
                                <w:noProof/>
                                <w:lang w:val="fr-FR" w:eastAsia="fr-FR"/>
                              </w:rPr>
                              <w:drawing>
                                <wp:inline distT="0" distB="0" distL="0" distR="0" wp14:anchorId="33CFC1EA" wp14:editId="1747E198">
                                  <wp:extent cx="5044905" cy="3749040"/>
                                  <wp:effectExtent l="0" t="0" r="3810" b="381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S2_230202.tif"/>
                                          <pic:cNvPicPr/>
                                        </pic:nvPicPr>
                                        <pic:blipFill rotWithShape="1">
                                          <a:blip r:embed="rId22">
                                            <a:extLst>
                                              <a:ext uri="{28A0092B-C50C-407E-A947-70E740481C1C}">
                                                <a14:useLocalDpi xmlns:a14="http://schemas.microsoft.com/office/drawing/2010/main" val="0"/>
                                              </a:ext>
                                            </a:extLst>
                                          </a:blip>
                                          <a:srcRect l="6707" t="29788" r="10582" b="27652"/>
                                          <a:stretch/>
                                        </pic:blipFill>
                                        <pic:spPr bwMode="auto">
                                          <a:xfrm>
                                            <a:off x="0" y="0"/>
                                            <a:ext cx="5086278" cy="377978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DE9D5" id="_x0000_s1027" type="#_x0000_t202" style="position:absolute;left:0;text-align:left;margin-left:-21.5pt;margin-top:8.5pt;width:398.05pt;height:299.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" stroked="f">
                <v:textbox>
                  <w:txbxContent>
                    <w:p w14:paraId="21D3E113" w14:textId="39EC2838" w:rsidR="00D0768F" w:rsidRPr="00711B2D" w:rsidRDefault="00D0768F">
                      <w:pPr>
                        <w:rPr>
                          <w:lang w:val="en-GB"/>
                        </w:rPr>
                      </w:pPr>
                      <w:r>
                        <w:rPr>
                          <w:noProof/>
                          <w:lang w:val="fr-FR" w:eastAsia="fr-FR"/>
                        </w:rPr>
                        <w:drawing>
                          <wp:inline distT="0" distB="0" distL="0" distR="0" wp14:anchorId="33CFC1EA" wp14:editId="1747E198">
                            <wp:extent cx="5044905" cy="3749040"/>
                            <wp:effectExtent l="0" t="0" r="3810" b="381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S2_230202.tif"/>
                                    <pic:cNvPicPr/>
                                  </pic:nvPicPr>
                                  <pic:blipFill rotWithShape="1">
                                    <a:blip r:embed="rId23">
                                      <a:extLst>
                                        <a:ext uri="{28A0092B-C50C-407E-A947-70E740481C1C}">
                                          <a14:useLocalDpi xmlns:a14="http://schemas.microsoft.com/office/drawing/2010/main" val="0"/>
                                        </a:ext>
                                      </a:extLst>
                                    </a:blip>
                                    <a:srcRect l="6707" t="29788" r="10582" b="27652"/>
                                    <a:stretch/>
                                  </pic:blipFill>
                                  <pic:spPr bwMode="auto">
                                    <a:xfrm>
                                      <a:off x="0" y="0"/>
                                      <a:ext cx="5086278" cy="377978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9742C67" w14:textId="54215D92" w:rsidR="00D0768F" w:rsidRDefault="00D0768F" w:rsidP="00AE41C9">
      <w:pPr>
        <w:pStyle w:val="Standard"/>
        <w:spacing w:after="0" w:line="480" w:lineRule="auto"/>
        <w:jc w:val="both"/>
        <w:rPr>
          <w:rFonts w:ascii="Times New Roman" w:hAnsi="Times New Roman" w:cs="Times New Roman"/>
          <w:b/>
          <w:sz w:val="24"/>
          <w:szCs w:val="24"/>
          <w:lang w:val="en-GB"/>
        </w:rPr>
      </w:pPr>
    </w:p>
    <w:p w14:paraId="0F6CAE99" w14:textId="3E0CEB9D" w:rsidR="00D0768F" w:rsidRDefault="00D0768F" w:rsidP="00AE41C9">
      <w:pPr>
        <w:pStyle w:val="Standard"/>
        <w:spacing w:after="0" w:line="480" w:lineRule="auto"/>
        <w:jc w:val="both"/>
        <w:rPr>
          <w:rFonts w:ascii="Times New Roman" w:hAnsi="Times New Roman" w:cs="Times New Roman"/>
          <w:b/>
          <w:sz w:val="24"/>
          <w:szCs w:val="24"/>
          <w:lang w:val="en-GB"/>
        </w:rPr>
      </w:pPr>
    </w:p>
    <w:p w14:paraId="52BDD2A4" w14:textId="417078B6" w:rsidR="00D0768F" w:rsidRDefault="00D0768F" w:rsidP="00AE41C9">
      <w:pPr>
        <w:pStyle w:val="Standard"/>
        <w:spacing w:after="0" w:line="480" w:lineRule="auto"/>
        <w:jc w:val="both"/>
        <w:rPr>
          <w:rFonts w:ascii="Times New Roman" w:hAnsi="Times New Roman" w:cs="Times New Roman"/>
          <w:b/>
          <w:sz w:val="24"/>
          <w:szCs w:val="24"/>
          <w:lang w:val="en-GB"/>
        </w:rPr>
      </w:pPr>
    </w:p>
    <w:p w14:paraId="6715F77A"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000D3933" w14:textId="55275E99" w:rsidR="00D0768F" w:rsidRDefault="00D0768F" w:rsidP="00AE41C9">
      <w:pPr>
        <w:pStyle w:val="Standard"/>
        <w:spacing w:after="0" w:line="480" w:lineRule="auto"/>
        <w:jc w:val="both"/>
        <w:rPr>
          <w:rFonts w:ascii="Times New Roman" w:hAnsi="Times New Roman" w:cs="Times New Roman"/>
          <w:b/>
          <w:sz w:val="24"/>
          <w:szCs w:val="24"/>
          <w:lang w:val="en-GB"/>
        </w:rPr>
      </w:pPr>
    </w:p>
    <w:p w14:paraId="5A3BF095" w14:textId="3C8B23D3" w:rsidR="00D0768F" w:rsidRDefault="00D0768F" w:rsidP="00AE41C9">
      <w:pPr>
        <w:pStyle w:val="Standard"/>
        <w:spacing w:after="0" w:line="480" w:lineRule="auto"/>
        <w:jc w:val="both"/>
        <w:rPr>
          <w:rFonts w:ascii="Times New Roman" w:hAnsi="Times New Roman" w:cs="Times New Roman"/>
          <w:b/>
          <w:sz w:val="24"/>
          <w:szCs w:val="24"/>
          <w:lang w:val="en-GB"/>
        </w:rPr>
      </w:pPr>
    </w:p>
    <w:p w14:paraId="4CBFD941" w14:textId="4C3A0BE2" w:rsidR="00D0768F" w:rsidRDefault="00D0768F" w:rsidP="00AE41C9">
      <w:pPr>
        <w:pStyle w:val="Standard"/>
        <w:spacing w:after="0" w:line="480" w:lineRule="auto"/>
        <w:jc w:val="both"/>
        <w:rPr>
          <w:rFonts w:ascii="Times New Roman" w:hAnsi="Times New Roman" w:cs="Times New Roman"/>
          <w:b/>
          <w:sz w:val="24"/>
          <w:szCs w:val="24"/>
          <w:lang w:val="en-GB"/>
        </w:rPr>
      </w:pPr>
    </w:p>
    <w:p w14:paraId="435EC355"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23E2DE0A"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51E4A638"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79C3857C"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461BA935"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01252C2D" w14:textId="44ECA8FC" w:rsidR="00AE41C9" w:rsidRPr="005448A6" w:rsidRDefault="00AE41C9" w:rsidP="00AE41C9">
      <w:pPr>
        <w:pStyle w:val="Standard"/>
        <w:spacing w:after="0" w:line="480" w:lineRule="auto"/>
        <w:jc w:val="both"/>
        <w:rPr>
          <w:rFonts w:ascii="Times New Roman" w:hAnsi="Times New Roman" w:cs="Times New Roman"/>
          <w:b/>
          <w:sz w:val="24"/>
          <w:szCs w:val="24"/>
          <w:lang w:val="en-GB"/>
        </w:rPr>
      </w:pPr>
      <w:r w:rsidRPr="005448A6">
        <w:rPr>
          <w:rFonts w:ascii="Times New Roman" w:hAnsi="Times New Roman" w:cs="Times New Roman"/>
          <w:b/>
          <w:sz w:val="24"/>
          <w:szCs w:val="24"/>
          <w:lang w:val="en-GB"/>
        </w:rPr>
        <w:t>Figure S2. Introduction of a second PPDP causes the phenotype to be lost.</w:t>
      </w:r>
    </w:p>
    <w:p w14:paraId="130116DB" w14:textId="69D7BA3C" w:rsidR="00AE41C9" w:rsidRPr="005448A6" w:rsidRDefault="00AE41C9" w:rsidP="005448A6">
      <w:pPr>
        <w:pStyle w:val="Standard"/>
        <w:spacing w:after="0" w:line="480" w:lineRule="auto"/>
        <w:jc w:val="both"/>
        <w:rPr>
          <w:rFonts w:ascii="Times New Roman" w:hAnsi="Times New Roman" w:cs="Times New Roman"/>
          <w:sz w:val="24"/>
          <w:szCs w:val="24"/>
          <w:lang w:val="en-GB"/>
        </w:rPr>
      </w:pPr>
      <w:r w:rsidRPr="005448A6">
        <w:rPr>
          <w:rFonts w:ascii="Times New Roman" w:hAnsi="Times New Roman" w:cs="Times New Roman"/>
          <w:sz w:val="24"/>
          <w:szCs w:val="24"/>
          <w:lang w:val="en-GB"/>
        </w:rPr>
        <w:t xml:space="preserve">The learnt sequence of </w:t>
      </w:r>
      <w:r w:rsidRPr="00F9470C">
        <w:rPr>
          <w:rFonts w:ascii="Times New Roman" w:hAnsi="Times New Roman" w:cs="Times New Roman"/>
          <w:i/>
          <w:sz w:val="24"/>
          <w:szCs w:val="24"/>
          <w:lang w:val="en-GB"/>
        </w:rPr>
        <w:t>Active</w:t>
      </w:r>
      <w:r w:rsidRPr="005448A6">
        <w:rPr>
          <w:rFonts w:ascii="Times New Roman" w:hAnsi="Times New Roman" w:cs="Times New Roman"/>
          <w:sz w:val="24"/>
          <w:szCs w:val="24"/>
          <w:lang w:val="en-GB"/>
        </w:rPr>
        <w:t xml:space="preserve"> states contains only the PPDP </w:t>
      </w:r>
      <w:r w:rsidR="00EE0490">
        <w:rPr>
          <w:rFonts w:ascii="Times New Roman" w:hAnsi="Times New Roman" w:cs="Times New Roman"/>
          <w:sz w:val="24"/>
          <w:szCs w:val="24"/>
          <w:lang w:val="en-GB"/>
        </w:rPr>
        <w:t>Element-</w:t>
      </w:r>
      <w:r w:rsidRPr="005448A6">
        <w:rPr>
          <w:rFonts w:ascii="Times New Roman" w:hAnsi="Times New Roman" w:cs="Times New Roman"/>
          <w:sz w:val="24"/>
          <w:szCs w:val="24"/>
          <w:lang w:val="en-GB"/>
        </w:rPr>
        <w:t xml:space="preserve">10 and the contents of its fields (left panel). This sequence </w:t>
      </w:r>
      <w:proofErr w:type="gramStart"/>
      <w:r w:rsidRPr="005448A6">
        <w:rPr>
          <w:rFonts w:ascii="Times New Roman" w:hAnsi="Times New Roman" w:cs="Times New Roman"/>
          <w:sz w:val="24"/>
          <w:szCs w:val="24"/>
          <w:lang w:val="en-GB"/>
        </w:rPr>
        <w:t>is disrupted</w:t>
      </w:r>
      <w:proofErr w:type="gramEnd"/>
      <w:r w:rsidRPr="005448A6">
        <w:rPr>
          <w:rFonts w:ascii="Times New Roman" w:hAnsi="Times New Roman" w:cs="Times New Roman"/>
          <w:sz w:val="24"/>
          <w:szCs w:val="24"/>
          <w:lang w:val="en-GB"/>
        </w:rPr>
        <w:t xml:space="preserve"> by the presence of a second PPDP element (</w:t>
      </w:r>
      <w:r w:rsidR="00EE0490">
        <w:rPr>
          <w:rFonts w:ascii="Times New Roman" w:hAnsi="Times New Roman" w:cs="Times New Roman"/>
          <w:sz w:val="24"/>
          <w:szCs w:val="24"/>
          <w:lang w:val="en-GB"/>
        </w:rPr>
        <w:t>Element-</w:t>
      </w:r>
      <w:r w:rsidRPr="005448A6">
        <w:rPr>
          <w:rFonts w:ascii="Times New Roman" w:hAnsi="Times New Roman" w:cs="Times New Roman"/>
          <w:sz w:val="24"/>
          <w:szCs w:val="24"/>
          <w:lang w:val="en-GB"/>
        </w:rPr>
        <w:t>312) (right panel).  The black arrow represents time.</w:t>
      </w:r>
    </w:p>
    <w:p w14:paraId="64AAFFFD" w14:textId="1E03D6D8" w:rsidR="00D0768F" w:rsidRDefault="00D0768F">
      <w:pPr>
        <w:suppressAutoHyphens w:val="0"/>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455EF44" w14:textId="7BC983B1" w:rsidR="00AE41C9" w:rsidRPr="005448A6" w:rsidRDefault="00D0768F" w:rsidP="005448A6">
      <w:pPr>
        <w:pStyle w:val="Standard"/>
        <w:spacing w:after="0" w:line="480" w:lineRule="auto"/>
        <w:jc w:val="both"/>
        <w:rPr>
          <w:rFonts w:ascii="Times New Roman" w:hAnsi="Times New Roman" w:cs="Times New Roman"/>
          <w:sz w:val="24"/>
          <w:szCs w:val="24"/>
          <w:lang w:val="en-GB"/>
        </w:rPr>
      </w:pPr>
      <w:r w:rsidRPr="00D0768F">
        <w:rPr>
          <w:rFonts w:ascii="Times New Roman" w:hAnsi="Times New Roman" w:cs="Times New Roman"/>
          <w:b/>
          <w:noProof/>
          <w:sz w:val="24"/>
          <w:szCs w:val="24"/>
          <w:lang w:val="fr-FR" w:eastAsia="fr-FR"/>
        </w:rPr>
        <w:lastRenderedPageBreak/>
        <mc:AlternateContent>
          <mc:Choice Requires="wps">
            <w:drawing>
              <wp:anchor distT="45720" distB="45720" distL="114300" distR="114300" simplePos="0" relativeHeight="251663360" behindDoc="0" locked="0" layoutInCell="1" allowOverlap="1" wp14:anchorId="20F89B8E" wp14:editId="211A0DEE">
                <wp:simplePos x="0" y="0"/>
                <wp:positionH relativeFrom="margin">
                  <wp:align>left</wp:align>
                </wp:positionH>
                <wp:positionV relativeFrom="paragraph">
                  <wp:posOffset>536575</wp:posOffset>
                </wp:positionV>
                <wp:extent cx="5734050" cy="3636645"/>
                <wp:effectExtent l="0" t="0" r="0" b="1905"/>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636645"/>
                        </a:xfrm>
                        <a:prstGeom prst="rect">
                          <a:avLst/>
                        </a:prstGeom>
                        <a:solidFill>
                          <a:srgbClr val="FFFFFF"/>
                        </a:solidFill>
                        <a:ln w="9525">
                          <a:noFill/>
                          <a:miter lim="800000"/>
                          <a:headEnd/>
                          <a:tailEnd/>
                        </a:ln>
                      </wps:spPr>
                      <wps:txbx>
                        <w:txbxContent>
                          <w:p w14:paraId="6B082680" w14:textId="7E0F8DAB" w:rsidR="00D0768F" w:rsidRDefault="00D0768F">
                            <w:r>
                              <w:rPr>
                                <w:noProof/>
                                <w:lang w:val="fr-FR" w:eastAsia="fr-FR"/>
                              </w:rPr>
                              <w:drawing>
                                <wp:inline distT="0" distB="0" distL="0" distR="0" wp14:anchorId="35BADB92" wp14:editId="73F3D76F">
                                  <wp:extent cx="5591563" cy="3585028"/>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S3_230202.tif"/>
                                          <pic:cNvPicPr/>
                                        </pic:nvPicPr>
                                        <pic:blipFill rotWithShape="1">
                                          <a:blip r:embed="rId24">
                                            <a:extLst>
                                              <a:ext uri="{28A0092B-C50C-407E-A947-70E740481C1C}">
                                                <a14:useLocalDpi xmlns:a14="http://schemas.microsoft.com/office/drawing/2010/main" val="0"/>
                                              </a:ext>
                                            </a:extLst>
                                          </a:blip>
                                          <a:srcRect l="12559" t="28204" r="10314" b="37560"/>
                                          <a:stretch/>
                                        </pic:blipFill>
                                        <pic:spPr bwMode="auto">
                                          <a:xfrm>
                                            <a:off x="0" y="0"/>
                                            <a:ext cx="5625725" cy="360693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89B8E" id="_x0000_s1028" type="#_x0000_t202" style="position:absolute;left:0;text-align:left;margin-left:0;margin-top:42.25pt;width:451.5pt;height:286.3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" stroked="f">
                <v:textbox>
                  <w:txbxContent>
                    <w:p w14:paraId="6B082680" w14:textId="7E0F8DAB" w:rsidR="00D0768F" w:rsidRDefault="00D0768F">
                      <w:r>
                        <w:rPr>
                          <w:noProof/>
                          <w:lang w:val="fr-FR" w:eastAsia="fr-FR"/>
                        </w:rPr>
                        <w:drawing>
                          <wp:inline distT="0" distB="0" distL="0" distR="0" wp14:anchorId="35BADB92" wp14:editId="73F3D76F">
                            <wp:extent cx="5591563" cy="3585028"/>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S3_230202.tif"/>
                                    <pic:cNvPicPr/>
                                  </pic:nvPicPr>
                                  <pic:blipFill rotWithShape="1">
                                    <a:blip r:embed="rId25">
                                      <a:extLst>
                                        <a:ext uri="{28A0092B-C50C-407E-A947-70E740481C1C}">
                                          <a14:useLocalDpi xmlns:a14="http://schemas.microsoft.com/office/drawing/2010/main" val="0"/>
                                        </a:ext>
                                      </a:extLst>
                                    </a:blip>
                                    <a:srcRect l="12559" t="28204" r="10314" b="37560"/>
                                    <a:stretch/>
                                  </pic:blipFill>
                                  <pic:spPr bwMode="auto">
                                    <a:xfrm>
                                      <a:off x="0" y="0"/>
                                      <a:ext cx="5625725" cy="360693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FD7BEEA" w14:textId="77777777" w:rsidR="00D0768F" w:rsidRDefault="00D0768F" w:rsidP="00AE41C9">
      <w:pPr>
        <w:pStyle w:val="Standard"/>
        <w:spacing w:after="0" w:line="480" w:lineRule="auto"/>
        <w:jc w:val="both"/>
        <w:rPr>
          <w:rFonts w:ascii="Times New Roman" w:hAnsi="Times New Roman" w:cs="Times New Roman"/>
          <w:b/>
          <w:sz w:val="24"/>
          <w:szCs w:val="24"/>
          <w:lang w:val="en-GB"/>
        </w:rPr>
      </w:pPr>
    </w:p>
    <w:p w14:paraId="216B66E9" w14:textId="1A321EE4" w:rsidR="00AE41C9" w:rsidRPr="005448A6" w:rsidRDefault="00AE41C9" w:rsidP="00AE41C9">
      <w:pPr>
        <w:pStyle w:val="Standard"/>
        <w:spacing w:after="0" w:line="480" w:lineRule="auto"/>
        <w:jc w:val="both"/>
        <w:rPr>
          <w:rFonts w:ascii="Times New Roman" w:hAnsi="Times New Roman" w:cs="Times New Roman"/>
          <w:b/>
          <w:sz w:val="24"/>
          <w:szCs w:val="24"/>
          <w:lang w:val="en-GB"/>
        </w:rPr>
      </w:pPr>
      <w:r w:rsidRPr="005448A6">
        <w:rPr>
          <w:rFonts w:ascii="Times New Roman" w:hAnsi="Times New Roman" w:cs="Times New Roman"/>
          <w:b/>
          <w:sz w:val="24"/>
          <w:szCs w:val="24"/>
          <w:lang w:val="en-GB"/>
        </w:rPr>
        <w:t>Figure S3. Elimination of the second PPDP can allow recovery.</w:t>
      </w:r>
    </w:p>
    <w:p w14:paraId="0F2B6D59" w14:textId="7E6925D3" w:rsidR="00AE41C9" w:rsidRDefault="00AE41C9" w:rsidP="005448A6">
      <w:pPr>
        <w:pStyle w:val="Standard"/>
        <w:spacing w:after="0" w:line="480" w:lineRule="auto"/>
        <w:jc w:val="both"/>
        <w:rPr>
          <w:rFonts w:ascii="Times New Roman" w:hAnsi="Times New Roman" w:cs="Times New Roman"/>
          <w:sz w:val="24"/>
          <w:szCs w:val="24"/>
          <w:lang w:val="en-GB"/>
        </w:rPr>
      </w:pPr>
      <w:r w:rsidRPr="005448A6">
        <w:rPr>
          <w:rFonts w:ascii="Times New Roman" w:hAnsi="Times New Roman" w:cs="Times New Roman"/>
          <w:sz w:val="24"/>
          <w:szCs w:val="24"/>
          <w:lang w:val="en-GB"/>
        </w:rPr>
        <w:t xml:space="preserve">The learnt sequence of </w:t>
      </w:r>
      <w:r w:rsidRPr="00F9470C">
        <w:rPr>
          <w:rFonts w:ascii="Times New Roman" w:hAnsi="Times New Roman" w:cs="Times New Roman"/>
          <w:i/>
          <w:sz w:val="24"/>
          <w:szCs w:val="24"/>
          <w:lang w:val="en-GB"/>
        </w:rPr>
        <w:t>Active</w:t>
      </w:r>
      <w:r w:rsidRPr="005448A6">
        <w:rPr>
          <w:rFonts w:ascii="Times New Roman" w:hAnsi="Times New Roman" w:cs="Times New Roman"/>
          <w:sz w:val="24"/>
          <w:szCs w:val="24"/>
          <w:lang w:val="en-GB"/>
        </w:rPr>
        <w:t xml:space="preserve"> states (left panel) is lost in the presence of a second PPDP element (</w:t>
      </w:r>
      <w:r w:rsidR="00EE0490">
        <w:rPr>
          <w:rFonts w:ascii="Times New Roman" w:hAnsi="Times New Roman" w:cs="Times New Roman"/>
          <w:sz w:val="24"/>
          <w:szCs w:val="24"/>
          <w:lang w:val="en-GB"/>
        </w:rPr>
        <w:t>Element-</w:t>
      </w:r>
      <w:r w:rsidRPr="005448A6">
        <w:rPr>
          <w:rFonts w:ascii="Times New Roman" w:hAnsi="Times New Roman" w:cs="Times New Roman"/>
          <w:sz w:val="24"/>
          <w:szCs w:val="24"/>
          <w:lang w:val="en-GB"/>
        </w:rPr>
        <w:t xml:space="preserve">640) (centre panel); when the second PPDP element is removed and when the order of the learnt sequence is restored by the forced presence of an input, the learnt sequence is largely recovered (right panel).  The blue arrow shows the restoration of one of the states in the learnt sequence. The black arrow represents time. The data </w:t>
      </w:r>
      <w:proofErr w:type="gramStart"/>
      <w:r w:rsidRPr="005448A6">
        <w:rPr>
          <w:rFonts w:ascii="Times New Roman" w:hAnsi="Times New Roman" w:cs="Times New Roman"/>
          <w:sz w:val="24"/>
          <w:szCs w:val="24"/>
          <w:lang w:val="en-GB"/>
        </w:rPr>
        <w:t>were obtained</w:t>
      </w:r>
      <w:proofErr w:type="gramEnd"/>
      <w:r w:rsidRPr="005448A6">
        <w:rPr>
          <w:rFonts w:ascii="Times New Roman" w:hAnsi="Times New Roman" w:cs="Times New Roman"/>
          <w:sz w:val="24"/>
          <w:szCs w:val="24"/>
          <w:lang w:val="en-GB"/>
        </w:rPr>
        <w:t xml:space="preserve"> from the CocoIDP827NatComm program.</w:t>
      </w:r>
    </w:p>
    <w:p w14:paraId="51383BB5" w14:textId="7ABD61B3" w:rsidR="00D0768F" w:rsidRDefault="00D0768F">
      <w:pPr>
        <w:suppressAutoHyphens w:val="0"/>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E5A0C42" w14:textId="77777777" w:rsidR="00D0768F" w:rsidRPr="005448A6" w:rsidRDefault="00D0768F" w:rsidP="005448A6">
      <w:pPr>
        <w:pStyle w:val="Standard"/>
        <w:spacing w:after="0" w:line="480" w:lineRule="auto"/>
        <w:jc w:val="both"/>
        <w:rPr>
          <w:rFonts w:ascii="Times New Roman" w:hAnsi="Times New Roman" w:cs="Times New Roman"/>
          <w:sz w:val="24"/>
          <w:szCs w:val="24"/>
          <w:lang w:val="en-GB"/>
        </w:rPr>
      </w:pPr>
    </w:p>
    <w:p w14:paraId="15096CCF" w14:textId="328102F9" w:rsidR="00AE41C9" w:rsidRPr="005448A6" w:rsidRDefault="00AE41C9" w:rsidP="005448A6">
      <w:pPr>
        <w:pStyle w:val="Standard"/>
        <w:spacing w:after="0" w:line="480" w:lineRule="auto"/>
        <w:jc w:val="both"/>
        <w:rPr>
          <w:rFonts w:ascii="Times New Roman" w:hAnsi="Times New Roman" w:cs="Times New Roman"/>
          <w:sz w:val="24"/>
          <w:szCs w:val="24"/>
          <w:lang w:val="en-GB"/>
        </w:rPr>
      </w:pPr>
      <w:r w:rsidRPr="005448A6">
        <w:rPr>
          <w:rFonts w:ascii="Times New Roman" w:hAnsi="Times New Roman" w:cs="Times New Roman"/>
          <w:noProof/>
          <w:sz w:val="24"/>
          <w:szCs w:val="24"/>
          <w:lang w:val="fr-FR" w:eastAsia="fr-FR"/>
        </w:rPr>
        <w:drawing>
          <wp:inline distT="0" distB="0" distL="0" distR="0" wp14:anchorId="1A5BD2B1" wp14:editId="7597B43D">
            <wp:extent cx="5401056" cy="2520696"/>
            <wp:effectExtent l="0" t="0" r="0" b="0"/>
            <wp:docPr id="121" name="Kép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FigureS4_23020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1056" cy="2520696"/>
                    </a:xfrm>
                    <a:prstGeom prst="rect">
                      <a:avLst/>
                    </a:prstGeom>
                  </pic:spPr>
                </pic:pic>
              </a:graphicData>
            </a:graphic>
          </wp:inline>
        </w:drawing>
      </w:r>
    </w:p>
    <w:p w14:paraId="2DEB721A" w14:textId="501E28EB" w:rsidR="00AE41C9" w:rsidRPr="005448A6" w:rsidRDefault="00AE41C9" w:rsidP="00AE41C9">
      <w:pPr>
        <w:pStyle w:val="Standard"/>
        <w:spacing w:after="0" w:line="480" w:lineRule="auto"/>
        <w:jc w:val="both"/>
        <w:rPr>
          <w:rFonts w:ascii="Times New Roman" w:hAnsi="Times New Roman" w:cs="Times New Roman"/>
          <w:b/>
          <w:sz w:val="24"/>
          <w:szCs w:val="24"/>
          <w:lang w:val="en-GB"/>
        </w:rPr>
      </w:pPr>
      <w:r w:rsidRPr="005448A6">
        <w:rPr>
          <w:rFonts w:ascii="Times New Roman" w:hAnsi="Times New Roman" w:cs="Times New Roman"/>
          <w:b/>
          <w:sz w:val="24"/>
          <w:szCs w:val="24"/>
          <w:lang w:val="en-GB"/>
        </w:rPr>
        <w:t>Figure S4.  Functional intrinsic disorder of SYN and TPPP.</w:t>
      </w:r>
    </w:p>
    <w:p w14:paraId="25A00144" w14:textId="627D143F" w:rsidR="00AE41C9" w:rsidRDefault="00AE41C9" w:rsidP="005448A6">
      <w:pPr>
        <w:pStyle w:val="Standard"/>
        <w:spacing w:after="0" w:line="480" w:lineRule="auto"/>
        <w:jc w:val="both"/>
        <w:rPr>
          <w:rFonts w:ascii="Times New Roman" w:hAnsi="Times New Roman" w:cs="Times New Roman"/>
          <w:sz w:val="24"/>
          <w:szCs w:val="24"/>
          <w:lang w:val="en-GB"/>
        </w:rPr>
      </w:pPr>
      <w:r w:rsidRPr="005448A6">
        <w:rPr>
          <w:rFonts w:ascii="Times New Roman" w:hAnsi="Times New Roman" w:cs="Times New Roman"/>
          <w:sz w:val="24"/>
          <w:szCs w:val="24"/>
          <w:lang w:val="en-GB"/>
        </w:rPr>
        <w:t xml:space="preserve">Left panel. NMR solution structure of human SYN bound to a micelle of the detergent sodium </w:t>
      </w:r>
      <w:proofErr w:type="spellStart"/>
      <w:r w:rsidRPr="005448A6">
        <w:rPr>
          <w:rFonts w:ascii="Times New Roman" w:hAnsi="Times New Roman" w:cs="Times New Roman"/>
          <w:sz w:val="24"/>
          <w:szCs w:val="24"/>
          <w:lang w:val="en-GB"/>
        </w:rPr>
        <w:t>lauroyl</w:t>
      </w:r>
      <w:proofErr w:type="spellEnd"/>
      <w:r w:rsidRPr="005448A6">
        <w:rPr>
          <w:rFonts w:ascii="Times New Roman" w:hAnsi="Times New Roman" w:cs="Times New Roman"/>
          <w:sz w:val="24"/>
          <w:szCs w:val="24"/>
          <w:lang w:val="en-GB"/>
        </w:rPr>
        <w:t xml:space="preserve"> </w:t>
      </w:r>
      <w:proofErr w:type="spellStart"/>
      <w:r w:rsidRPr="005448A6">
        <w:rPr>
          <w:rFonts w:ascii="Times New Roman" w:hAnsi="Times New Roman" w:cs="Times New Roman"/>
          <w:sz w:val="24"/>
          <w:szCs w:val="24"/>
          <w:lang w:val="en-GB"/>
        </w:rPr>
        <w:t>sarcosinate</w:t>
      </w:r>
      <w:proofErr w:type="spellEnd"/>
      <w:r w:rsidRPr="005448A6">
        <w:rPr>
          <w:rFonts w:ascii="Times New Roman" w:hAnsi="Times New Roman" w:cs="Times New Roman"/>
          <w:sz w:val="24"/>
          <w:szCs w:val="24"/>
          <w:lang w:val="en-GB"/>
        </w:rPr>
        <w:t xml:space="preserve"> (SLAS) (PDB ID: 2KKW) [</w:t>
      </w:r>
      <w:r w:rsidR="005448A6">
        <w:rPr>
          <w:rFonts w:ascii="Times New Roman" w:hAnsi="Times New Roman" w:cs="Times New Roman"/>
          <w:sz w:val="24"/>
          <w:szCs w:val="24"/>
          <w:lang w:val="en-GB"/>
        </w:rPr>
        <w:t>1</w:t>
      </w:r>
      <w:r w:rsidRPr="005448A6">
        <w:rPr>
          <w:rFonts w:ascii="Times New Roman" w:hAnsi="Times New Roman" w:cs="Times New Roman"/>
          <w:sz w:val="24"/>
          <w:szCs w:val="24"/>
          <w:lang w:val="en-GB"/>
        </w:rPr>
        <w:t xml:space="preserve">]. Right panel. A. NMR solution structure of human homologue TPPP (TPPP3/p20) (PDB ID: 2JRF) (https://www.rcsb.org/structure/2JRF), a homologue of TPPP. </w:t>
      </w:r>
    </w:p>
    <w:p w14:paraId="737EA247" w14:textId="77777777" w:rsidR="005448A6" w:rsidRDefault="005448A6" w:rsidP="005448A6">
      <w:pPr>
        <w:pStyle w:val="Standard"/>
        <w:spacing w:after="0" w:line="480" w:lineRule="auto"/>
        <w:jc w:val="both"/>
        <w:rPr>
          <w:rFonts w:ascii="Times New Roman" w:hAnsi="Times New Roman" w:cs="Times New Roman"/>
          <w:sz w:val="24"/>
          <w:szCs w:val="24"/>
          <w:lang w:val="en-GB"/>
        </w:rPr>
      </w:pPr>
    </w:p>
    <w:p w14:paraId="5C24857D" w14:textId="0021E475" w:rsidR="005448A6" w:rsidRPr="005448A6" w:rsidRDefault="005448A6" w:rsidP="005448A6">
      <w:pPr>
        <w:pStyle w:val="Standard"/>
        <w:spacing w:after="0" w:line="480" w:lineRule="auto"/>
        <w:jc w:val="both"/>
        <w:rPr>
          <w:rFonts w:ascii="Times New Roman" w:hAnsi="Times New Roman" w:cs="Times New Roman"/>
          <w:b/>
          <w:sz w:val="24"/>
          <w:szCs w:val="24"/>
          <w:lang w:val="en-GB"/>
        </w:rPr>
      </w:pPr>
      <w:r w:rsidRPr="005448A6">
        <w:rPr>
          <w:rFonts w:ascii="Times New Roman" w:hAnsi="Times New Roman" w:cs="Times New Roman"/>
          <w:b/>
          <w:sz w:val="24"/>
          <w:szCs w:val="24"/>
          <w:lang w:val="en-GB"/>
        </w:rPr>
        <w:t>REFERENCE</w:t>
      </w:r>
    </w:p>
    <w:p w14:paraId="2BD811E1" w14:textId="77777777" w:rsidR="005448A6" w:rsidRDefault="005448A6" w:rsidP="005F505F">
      <w:pPr>
        <w:pStyle w:val="Standard"/>
        <w:spacing w:after="0" w:line="480" w:lineRule="auto"/>
        <w:jc w:val="both"/>
        <w:rPr>
          <w:lang w:val="en-GB"/>
        </w:rPr>
      </w:pPr>
    </w:p>
    <w:p w14:paraId="7FF7BCC9" w14:textId="77777777" w:rsidR="005448A6" w:rsidRPr="005448A6" w:rsidRDefault="005448A6" w:rsidP="005448A6">
      <w:pPr>
        <w:autoSpaceDE w:val="0"/>
        <w:adjustRightInd w:val="0"/>
        <w:spacing w:after="0" w:line="480" w:lineRule="auto"/>
        <w:ind w:left="567" w:hanging="567"/>
        <w:jc w:val="both"/>
        <w:rPr>
          <w:rFonts w:ascii="Times New Roman" w:hAnsi="Times New Roman" w:cs="Times New Roman"/>
          <w:sz w:val="24"/>
          <w:szCs w:val="24"/>
        </w:rPr>
      </w:pPr>
      <w:r w:rsidRPr="005448A6">
        <w:rPr>
          <w:rFonts w:ascii="Times New Roman" w:hAnsi="Times New Roman" w:cs="Times New Roman"/>
          <w:sz w:val="24"/>
          <w:szCs w:val="24"/>
        </w:rPr>
        <w:t>1</w:t>
      </w:r>
      <w:r w:rsidRPr="005448A6">
        <w:rPr>
          <w:rFonts w:ascii="Times New Roman" w:hAnsi="Times New Roman" w:cs="Times New Roman"/>
          <w:sz w:val="24"/>
          <w:szCs w:val="24"/>
        </w:rPr>
        <w:tab/>
        <w:t xml:space="preserve">Rao, J. N., Jao, C. C., Hegde, B. G., Langen, R. &amp; Ulmer, T. S. A combinatorial NMR and EPR approach for evaluating the structural ensemble of partially folded proteins. </w:t>
      </w:r>
      <w:r w:rsidRPr="005448A6">
        <w:rPr>
          <w:rFonts w:ascii="Times New Roman" w:hAnsi="Times New Roman" w:cs="Times New Roman"/>
          <w:i/>
          <w:sz w:val="24"/>
          <w:szCs w:val="24"/>
        </w:rPr>
        <w:t>Journal of the American Chemical Society</w:t>
      </w:r>
      <w:r w:rsidRPr="005448A6">
        <w:rPr>
          <w:rFonts w:ascii="Times New Roman" w:hAnsi="Times New Roman" w:cs="Times New Roman"/>
          <w:sz w:val="24"/>
          <w:szCs w:val="24"/>
        </w:rPr>
        <w:t xml:space="preserve"> </w:t>
      </w:r>
      <w:r w:rsidRPr="005448A6">
        <w:rPr>
          <w:rFonts w:ascii="Times New Roman" w:hAnsi="Times New Roman" w:cs="Times New Roman"/>
          <w:b/>
          <w:sz w:val="24"/>
          <w:szCs w:val="24"/>
        </w:rPr>
        <w:t>132</w:t>
      </w:r>
      <w:r w:rsidRPr="005448A6">
        <w:rPr>
          <w:rFonts w:ascii="Times New Roman" w:hAnsi="Times New Roman" w:cs="Times New Roman"/>
          <w:sz w:val="24"/>
          <w:szCs w:val="24"/>
        </w:rPr>
        <w:t>, 8657-8668, doi:10.1021/ja100646t (2010).</w:t>
      </w:r>
    </w:p>
    <w:p w14:paraId="1B329E83" w14:textId="77777777" w:rsidR="005448A6" w:rsidRPr="00AE41C9" w:rsidRDefault="005448A6" w:rsidP="005F505F">
      <w:pPr>
        <w:pStyle w:val="Standard"/>
        <w:spacing w:after="0" w:line="480" w:lineRule="auto"/>
        <w:jc w:val="both"/>
        <w:rPr>
          <w:lang w:val="en-GB"/>
        </w:rPr>
      </w:pPr>
    </w:p>
    <w:sectPr w:rsidR="005448A6" w:rsidRPr="00AE41C9">
      <w:footerReference w:type="default" r:id="rId27"/>
      <w:pgSz w:w="11906" w:h="16838"/>
      <w:pgMar w:top="1417" w:right="1417" w:bottom="1417"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0E66C" w16cex:dateUtc="2023-01-05T11:02:00Z"/>
  <w16cex:commentExtensible w16cex:durableId="2760E6E6" w16cex:dateUtc="2023-01-05T11:04:00Z"/>
  <w16cex:commentExtensible w16cex:durableId="2760E759" w16cex:dateUtc="2023-01-05T11:06:00Z"/>
  <w16cex:commentExtensible w16cex:durableId="2760E9CA" w16cex:dateUtc="2023-01-05T11:16:00Z"/>
  <w16cex:commentExtensible w16cex:durableId="27612343" w16cex:dateUtc="2023-01-05T15:21:00Z"/>
  <w16cex:commentExtensible w16cex:durableId="27612453" w16cex:dateUtc="2023-01-05T15:26:00Z"/>
  <w16cex:commentExtensible w16cex:durableId="2760EB0B" w16cex:dateUtc="2023-01-05T11:22:00Z"/>
  <w16cex:commentExtensible w16cex:durableId="2760ED46" w16cex:dateUtc="2023-01-05T11:31:00Z"/>
  <w16cex:commentExtensible w16cex:durableId="2760EBCA" w16cex:dateUtc="2023-01-05T11:25:00Z"/>
  <w16cex:commentExtensible w16cex:durableId="2760EC0F" w16cex:dateUtc="2023-01-05T11:26:00Z"/>
  <w16cex:commentExtensible w16cex:durableId="2760EC85" w16cex:dateUtc="2023-01-05T11:28:00Z"/>
  <w16cex:commentExtensible w16cex:durableId="2760EC8F" w16cex:dateUtc="2023-01-05T11:28:00Z"/>
  <w16cex:commentExtensible w16cex:durableId="2760ECF6" w16cex:dateUtc="2023-01-05T11:30:00Z"/>
  <w16cex:commentExtensible w16cex:durableId="27610935" w16cex:dateUtc="2023-01-05T13:30:00Z"/>
  <w16cex:commentExtensible w16cex:durableId="2761095D" w16cex:dateUtc="2023-01-05T13:31:00Z"/>
  <w16cex:commentExtensible w16cex:durableId="2760EC42" w16cex:dateUtc="2023-01-05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C30A98" w16cid:durableId="2760E66C"/>
  <w16cid:commentId w16cid:paraId="572C7B54" w16cid:durableId="2760E6E6"/>
  <w16cid:commentId w16cid:paraId="1B8B4EF3" w16cid:durableId="2760E759"/>
  <w16cid:commentId w16cid:paraId="1B31D8BB" w16cid:durableId="2760E9CA"/>
  <w16cid:commentId w16cid:paraId="287B8FED" w16cid:durableId="27612343"/>
  <w16cid:commentId w16cid:paraId="71A6348D" w16cid:durableId="274D9BDA"/>
  <w16cid:commentId w16cid:paraId="52377F3C" w16cid:durableId="27585FBD"/>
  <w16cid:commentId w16cid:paraId="127CB330" w16cid:durableId="27612453"/>
  <w16cid:commentId w16cid:paraId="30D47B46" w16cid:durableId="2760EB0B"/>
  <w16cid:commentId w16cid:paraId="26FF1099" w16cid:durableId="2760ED46"/>
  <w16cid:commentId w16cid:paraId="55FA710F" w16cid:durableId="2760EBCA"/>
  <w16cid:commentId w16cid:paraId="6D2F6AEC" w16cid:durableId="2760EC0F"/>
  <w16cid:commentId w16cid:paraId="174D60DB" w16cid:durableId="2760EC85"/>
  <w16cid:commentId w16cid:paraId="03892740" w16cid:durableId="2760EC8F"/>
  <w16cid:commentId w16cid:paraId="13F8B57D" w16cid:durableId="274D9BDD"/>
  <w16cid:commentId w16cid:paraId="4741E771" w16cid:durableId="27585FBF"/>
  <w16cid:commentId w16cid:paraId="44A36F57" w16cid:durableId="27585FC0"/>
  <w16cid:commentId w16cid:paraId="54D7BDA2" w16cid:durableId="27585FC1"/>
  <w16cid:commentId w16cid:paraId="01784879" w16cid:durableId="2760ECF6"/>
  <w16cid:commentId w16cid:paraId="50BF5E13" w16cid:durableId="27610935"/>
  <w16cid:commentId w16cid:paraId="07620ACF" w16cid:durableId="2761095D"/>
  <w16cid:commentId w16cid:paraId="6D047C4B" w16cid:durableId="2760EC42"/>
  <w16cid:commentId w16cid:paraId="127E3054" w16cid:durableId="274D9BE8"/>
  <w16cid:commentId w16cid:paraId="682C4352" w16cid:durableId="27585FC3"/>
  <w16cid:commentId w16cid:paraId="513C7D76" w16cid:durableId="274D9BEB"/>
  <w16cid:commentId w16cid:paraId="2CF60652" w16cid:durableId="27585F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78EC0" w14:textId="77777777" w:rsidR="008C568C" w:rsidRDefault="008C568C">
      <w:pPr>
        <w:spacing w:after="0" w:line="240" w:lineRule="auto"/>
      </w:pPr>
      <w:r>
        <w:separator/>
      </w:r>
    </w:p>
  </w:endnote>
  <w:endnote w:type="continuationSeparator" w:id="0">
    <w:p w14:paraId="53C2B77F" w14:textId="77777777" w:rsidR="008C568C" w:rsidRDefault="008C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67C93" w14:textId="1695CC54" w:rsidR="00D32028" w:rsidRDefault="005B66A9">
    <w:pPr>
      <w:pStyle w:val="Pieddepage"/>
    </w:pPr>
    <w:r>
      <w:fldChar w:fldCharType="begin"/>
    </w:r>
    <w:r>
      <w:instrText xml:space="preserve"> PAGE </w:instrText>
    </w:r>
    <w:r>
      <w:fldChar w:fldCharType="separate"/>
    </w:r>
    <w:r w:rsidR="00F9470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0903F" w14:textId="77777777" w:rsidR="008C568C" w:rsidRDefault="008C568C">
      <w:pPr>
        <w:spacing w:after="0" w:line="240" w:lineRule="auto"/>
      </w:pPr>
      <w:r>
        <w:rPr>
          <w:color w:val="000000"/>
        </w:rPr>
        <w:separator/>
      </w:r>
    </w:p>
  </w:footnote>
  <w:footnote w:type="continuationSeparator" w:id="0">
    <w:p w14:paraId="3912E372" w14:textId="77777777" w:rsidR="008C568C" w:rsidRDefault="008C5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B7A0E"/>
    <w:multiLevelType w:val="hybridMultilevel"/>
    <w:tmpl w:val="43FA62B2"/>
    <w:lvl w:ilvl="0" w:tplc="76F2831A">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DC70CCB"/>
    <w:multiLevelType w:val="multilevel"/>
    <w:tmpl w:val="E26268AC"/>
    <w:styleLink w:val="WWNum1"/>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2" w15:restartNumberingAfterBreak="0">
    <w:nsid w:val="73E31F0B"/>
    <w:multiLevelType w:val="multilevel"/>
    <w:tmpl w:val="63205D68"/>
    <w:styleLink w:val="WWNum2"/>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num w:numId="1">
    <w:abstractNumId w:val="1"/>
  </w:num>
  <w:num w:numId="2">
    <w:abstractNumId w:val="2"/>
  </w:num>
  <w:num w:numId="3">
    <w:abstractNumId w:val="1"/>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40"/>
    <w:rsid w:val="0000026D"/>
    <w:rsid w:val="00016CD4"/>
    <w:rsid w:val="000204F6"/>
    <w:rsid w:val="00024E8B"/>
    <w:rsid w:val="00026B0F"/>
    <w:rsid w:val="00030261"/>
    <w:rsid w:val="000317E1"/>
    <w:rsid w:val="0004511F"/>
    <w:rsid w:val="0004625D"/>
    <w:rsid w:val="00047771"/>
    <w:rsid w:val="0005185E"/>
    <w:rsid w:val="0005667A"/>
    <w:rsid w:val="00070019"/>
    <w:rsid w:val="000A67BF"/>
    <w:rsid w:val="000B041D"/>
    <w:rsid w:val="000B0DE1"/>
    <w:rsid w:val="000C4BB4"/>
    <w:rsid w:val="000D593F"/>
    <w:rsid w:val="000E4284"/>
    <w:rsid w:val="000E43A8"/>
    <w:rsid w:val="000E66E9"/>
    <w:rsid w:val="000E6BBE"/>
    <w:rsid w:val="000F17C2"/>
    <w:rsid w:val="000F4349"/>
    <w:rsid w:val="000F57F3"/>
    <w:rsid w:val="00106A64"/>
    <w:rsid w:val="00106D49"/>
    <w:rsid w:val="00107873"/>
    <w:rsid w:val="00110A2E"/>
    <w:rsid w:val="001148C9"/>
    <w:rsid w:val="001171D1"/>
    <w:rsid w:val="00121E8A"/>
    <w:rsid w:val="00130637"/>
    <w:rsid w:val="00130AA2"/>
    <w:rsid w:val="00141FCA"/>
    <w:rsid w:val="00142F34"/>
    <w:rsid w:val="00150DBC"/>
    <w:rsid w:val="0015464E"/>
    <w:rsid w:val="00157BA8"/>
    <w:rsid w:val="00161B3A"/>
    <w:rsid w:val="001655CA"/>
    <w:rsid w:val="00165875"/>
    <w:rsid w:val="00170138"/>
    <w:rsid w:val="00176A99"/>
    <w:rsid w:val="0019276F"/>
    <w:rsid w:val="00193950"/>
    <w:rsid w:val="001951EC"/>
    <w:rsid w:val="001A1228"/>
    <w:rsid w:val="001B0989"/>
    <w:rsid w:val="001C6DE4"/>
    <w:rsid w:val="001D65BF"/>
    <w:rsid w:val="0021076F"/>
    <w:rsid w:val="00214813"/>
    <w:rsid w:val="00223787"/>
    <w:rsid w:val="00227F83"/>
    <w:rsid w:val="00231427"/>
    <w:rsid w:val="00250812"/>
    <w:rsid w:val="00257956"/>
    <w:rsid w:val="00263280"/>
    <w:rsid w:val="00265217"/>
    <w:rsid w:val="002724AF"/>
    <w:rsid w:val="002842D5"/>
    <w:rsid w:val="002864FA"/>
    <w:rsid w:val="00294423"/>
    <w:rsid w:val="00295446"/>
    <w:rsid w:val="00296674"/>
    <w:rsid w:val="002A0F96"/>
    <w:rsid w:val="002A3392"/>
    <w:rsid w:val="002A7591"/>
    <w:rsid w:val="002B4E81"/>
    <w:rsid w:val="002C093B"/>
    <w:rsid w:val="002D0B04"/>
    <w:rsid w:val="002D2E7B"/>
    <w:rsid w:val="002D7342"/>
    <w:rsid w:val="002E209C"/>
    <w:rsid w:val="002F2481"/>
    <w:rsid w:val="00306B38"/>
    <w:rsid w:val="00312AA9"/>
    <w:rsid w:val="00316613"/>
    <w:rsid w:val="0031712D"/>
    <w:rsid w:val="00323385"/>
    <w:rsid w:val="00332F26"/>
    <w:rsid w:val="00333935"/>
    <w:rsid w:val="003406EA"/>
    <w:rsid w:val="003421E2"/>
    <w:rsid w:val="00350A1C"/>
    <w:rsid w:val="003745CA"/>
    <w:rsid w:val="00391BF5"/>
    <w:rsid w:val="003937BC"/>
    <w:rsid w:val="003A598E"/>
    <w:rsid w:val="003A7BE5"/>
    <w:rsid w:val="003B0ECC"/>
    <w:rsid w:val="003B1FF0"/>
    <w:rsid w:val="003C2190"/>
    <w:rsid w:val="003D5B49"/>
    <w:rsid w:val="003F1DEE"/>
    <w:rsid w:val="003F557F"/>
    <w:rsid w:val="003F6E7F"/>
    <w:rsid w:val="003F7553"/>
    <w:rsid w:val="004033BB"/>
    <w:rsid w:val="00407054"/>
    <w:rsid w:val="0041382D"/>
    <w:rsid w:val="004141CC"/>
    <w:rsid w:val="00415585"/>
    <w:rsid w:val="00417D38"/>
    <w:rsid w:val="00433DA8"/>
    <w:rsid w:val="0043476A"/>
    <w:rsid w:val="00442370"/>
    <w:rsid w:val="0044254F"/>
    <w:rsid w:val="00443BE4"/>
    <w:rsid w:val="00446989"/>
    <w:rsid w:val="00465893"/>
    <w:rsid w:val="004752ED"/>
    <w:rsid w:val="0047675F"/>
    <w:rsid w:val="00484B76"/>
    <w:rsid w:val="004B1D34"/>
    <w:rsid w:val="004B2A26"/>
    <w:rsid w:val="004B4144"/>
    <w:rsid w:val="004D7C57"/>
    <w:rsid w:val="004E1BE6"/>
    <w:rsid w:val="0050065D"/>
    <w:rsid w:val="005109B8"/>
    <w:rsid w:val="005153D6"/>
    <w:rsid w:val="00517600"/>
    <w:rsid w:val="00527B7A"/>
    <w:rsid w:val="005328FE"/>
    <w:rsid w:val="00534300"/>
    <w:rsid w:val="00535DA6"/>
    <w:rsid w:val="00537B3E"/>
    <w:rsid w:val="00540032"/>
    <w:rsid w:val="00541F1C"/>
    <w:rsid w:val="005448A6"/>
    <w:rsid w:val="00547B73"/>
    <w:rsid w:val="00552B4F"/>
    <w:rsid w:val="005607AC"/>
    <w:rsid w:val="00563685"/>
    <w:rsid w:val="00566203"/>
    <w:rsid w:val="00570E02"/>
    <w:rsid w:val="00572828"/>
    <w:rsid w:val="00592BFD"/>
    <w:rsid w:val="00592DD5"/>
    <w:rsid w:val="005A36A9"/>
    <w:rsid w:val="005B45E6"/>
    <w:rsid w:val="005B66A9"/>
    <w:rsid w:val="005E48E8"/>
    <w:rsid w:val="005E7FA7"/>
    <w:rsid w:val="005F505F"/>
    <w:rsid w:val="005F6E2D"/>
    <w:rsid w:val="005F7E92"/>
    <w:rsid w:val="00613D9E"/>
    <w:rsid w:val="00621B76"/>
    <w:rsid w:val="00621F81"/>
    <w:rsid w:val="006344E8"/>
    <w:rsid w:val="00641E54"/>
    <w:rsid w:val="00647A51"/>
    <w:rsid w:val="006813AE"/>
    <w:rsid w:val="006850C2"/>
    <w:rsid w:val="006A6407"/>
    <w:rsid w:val="006B342E"/>
    <w:rsid w:val="006B7EED"/>
    <w:rsid w:val="006C193A"/>
    <w:rsid w:val="006C325B"/>
    <w:rsid w:val="006C43C3"/>
    <w:rsid w:val="006C4C01"/>
    <w:rsid w:val="006D271A"/>
    <w:rsid w:val="006E4619"/>
    <w:rsid w:val="006F0D4D"/>
    <w:rsid w:val="006F7992"/>
    <w:rsid w:val="00706250"/>
    <w:rsid w:val="00711B2D"/>
    <w:rsid w:val="00712AC1"/>
    <w:rsid w:val="00712C55"/>
    <w:rsid w:val="0073116D"/>
    <w:rsid w:val="0074334B"/>
    <w:rsid w:val="0075621F"/>
    <w:rsid w:val="00757F59"/>
    <w:rsid w:val="007703BD"/>
    <w:rsid w:val="007800D0"/>
    <w:rsid w:val="0078212E"/>
    <w:rsid w:val="007838C8"/>
    <w:rsid w:val="00794A10"/>
    <w:rsid w:val="00796162"/>
    <w:rsid w:val="007965EF"/>
    <w:rsid w:val="007A0F18"/>
    <w:rsid w:val="007A5AE7"/>
    <w:rsid w:val="007A72EC"/>
    <w:rsid w:val="007C165B"/>
    <w:rsid w:val="007C4A71"/>
    <w:rsid w:val="007C6822"/>
    <w:rsid w:val="007C6A0D"/>
    <w:rsid w:val="007D06E0"/>
    <w:rsid w:val="007D0C26"/>
    <w:rsid w:val="007E7BA3"/>
    <w:rsid w:val="007F2FAC"/>
    <w:rsid w:val="007F3EF2"/>
    <w:rsid w:val="00800C4F"/>
    <w:rsid w:val="00810ACD"/>
    <w:rsid w:val="00824392"/>
    <w:rsid w:val="00825395"/>
    <w:rsid w:val="00833701"/>
    <w:rsid w:val="008348A5"/>
    <w:rsid w:val="00834901"/>
    <w:rsid w:val="008358DB"/>
    <w:rsid w:val="00837C19"/>
    <w:rsid w:val="008470E4"/>
    <w:rsid w:val="00857093"/>
    <w:rsid w:val="00864309"/>
    <w:rsid w:val="00864D03"/>
    <w:rsid w:val="00874819"/>
    <w:rsid w:val="008928F8"/>
    <w:rsid w:val="008B0083"/>
    <w:rsid w:val="008B7AF7"/>
    <w:rsid w:val="008C568C"/>
    <w:rsid w:val="008E07E8"/>
    <w:rsid w:val="008E3E01"/>
    <w:rsid w:val="008E5A19"/>
    <w:rsid w:val="008F7D81"/>
    <w:rsid w:val="00902760"/>
    <w:rsid w:val="00911F62"/>
    <w:rsid w:val="00912501"/>
    <w:rsid w:val="0091632E"/>
    <w:rsid w:val="00917DFC"/>
    <w:rsid w:val="0092146B"/>
    <w:rsid w:val="00931DE0"/>
    <w:rsid w:val="00932538"/>
    <w:rsid w:val="00947E0A"/>
    <w:rsid w:val="00957B98"/>
    <w:rsid w:val="00966AB7"/>
    <w:rsid w:val="00973CE3"/>
    <w:rsid w:val="00974740"/>
    <w:rsid w:val="0097554B"/>
    <w:rsid w:val="00983081"/>
    <w:rsid w:val="00996997"/>
    <w:rsid w:val="009A16BC"/>
    <w:rsid w:val="009B7556"/>
    <w:rsid w:val="009D769E"/>
    <w:rsid w:val="009E755F"/>
    <w:rsid w:val="009F50CF"/>
    <w:rsid w:val="00A0457A"/>
    <w:rsid w:val="00A046CE"/>
    <w:rsid w:val="00A133A1"/>
    <w:rsid w:val="00A21560"/>
    <w:rsid w:val="00A22800"/>
    <w:rsid w:val="00A26BC6"/>
    <w:rsid w:val="00A418BA"/>
    <w:rsid w:val="00A52685"/>
    <w:rsid w:val="00A55E49"/>
    <w:rsid w:val="00A61F2C"/>
    <w:rsid w:val="00A7139C"/>
    <w:rsid w:val="00A75748"/>
    <w:rsid w:val="00A7715F"/>
    <w:rsid w:val="00A85F72"/>
    <w:rsid w:val="00A92B91"/>
    <w:rsid w:val="00A95C68"/>
    <w:rsid w:val="00A97760"/>
    <w:rsid w:val="00AA4BED"/>
    <w:rsid w:val="00AB1D0D"/>
    <w:rsid w:val="00AD1A5A"/>
    <w:rsid w:val="00AE41C9"/>
    <w:rsid w:val="00AE4F66"/>
    <w:rsid w:val="00AF094B"/>
    <w:rsid w:val="00AF0C47"/>
    <w:rsid w:val="00B02BAC"/>
    <w:rsid w:val="00B22C87"/>
    <w:rsid w:val="00B22D25"/>
    <w:rsid w:val="00B250C6"/>
    <w:rsid w:val="00B254DB"/>
    <w:rsid w:val="00B304EE"/>
    <w:rsid w:val="00B31CCC"/>
    <w:rsid w:val="00B32B1B"/>
    <w:rsid w:val="00B35373"/>
    <w:rsid w:val="00B428A9"/>
    <w:rsid w:val="00B4697C"/>
    <w:rsid w:val="00B70BA7"/>
    <w:rsid w:val="00B71422"/>
    <w:rsid w:val="00B727C1"/>
    <w:rsid w:val="00B84CC8"/>
    <w:rsid w:val="00B85A02"/>
    <w:rsid w:val="00B92B31"/>
    <w:rsid w:val="00B95034"/>
    <w:rsid w:val="00BA4C7F"/>
    <w:rsid w:val="00BA74FC"/>
    <w:rsid w:val="00BB5239"/>
    <w:rsid w:val="00BC529F"/>
    <w:rsid w:val="00BC5781"/>
    <w:rsid w:val="00BD45E9"/>
    <w:rsid w:val="00BE18D0"/>
    <w:rsid w:val="00BF29A9"/>
    <w:rsid w:val="00C017B5"/>
    <w:rsid w:val="00C216AB"/>
    <w:rsid w:val="00C21EA2"/>
    <w:rsid w:val="00C33E2E"/>
    <w:rsid w:val="00C3528A"/>
    <w:rsid w:val="00C35766"/>
    <w:rsid w:val="00C376D4"/>
    <w:rsid w:val="00C431D5"/>
    <w:rsid w:val="00C514F9"/>
    <w:rsid w:val="00C51C49"/>
    <w:rsid w:val="00C6055B"/>
    <w:rsid w:val="00C6359A"/>
    <w:rsid w:val="00C65D3B"/>
    <w:rsid w:val="00C775FF"/>
    <w:rsid w:val="00C77B70"/>
    <w:rsid w:val="00C80F90"/>
    <w:rsid w:val="00C86268"/>
    <w:rsid w:val="00C93A43"/>
    <w:rsid w:val="00CA79C0"/>
    <w:rsid w:val="00CA7AD2"/>
    <w:rsid w:val="00CC5D96"/>
    <w:rsid w:val="00CE3738"/>
    <w:rsid w:val="00CE49AC"/>
    <w:rsid w:val="00CF22C4"/>
    <w:rsid w:val="00CF3250"/>
    <w:rsid w:val="00CF697F"/>
    <w:rsid w:val="00D0280A"/>
    <w:rsid w:val="00D0768F"/>
    <w:rsid w:val="00D419E5"/>
    <w:rsid w:val="00D5058A"/>
    <w:rsid w:val="00D601A6"/>
    <w:rsid w:val="00D73B87"/>
    <w:rsid w:val="00D84838"/>
    <w:rsid w:val="00D84B68"/>
    <w:rsid w:val="00DA2F16"/>
    <w:rsid w:val="00DA4640"/>
    <w:rsid w:val="00DC41BF"/>
    <w:rsid w:val="00DD6110"/>
    <w:rsid w:val="00DE371A"/>
    <w:rsid w:val="00DF5E07"/>
    <w:rsid w:val="00DF69EC"/>
    <w:rsid w:val="00E04086"/>
    <w:rsid w:val="00E15654"/>
    <w:rsid w:val="00E17E6D"/>
    <w:rsid w:val="00E21136"/>
    <w:rsid w:val="00E25F55"/>
    <w:rsid w:val="00E33645"/>
    <w:rsid w:val="00E35108"/>
    <w:rsid w:val="00E35442"/>
    <w:rsid w:val="00E36D2E"/>
    <w:rsid w:val="00E379AF"/>
    <w:rsid w:val="00E53053"/>
    <w:rsid w:val="00E82A3B"/>
    <w:rsid w:val="00E84FD0"/>
    <w:rsid w:val="00E9290D"/>
    <w:rsid w:val="00EA063B"/>
    <w:rsid w:val="00EB448F"/>
    <w:rsid w:val="00ED0B91"/>
    <w:rsid w:val="00ED403C"/>
    <w:rsid w:val="00ED4F3B"/>
    <w:rsid w:val="00EE0490"/>
    <w:rsid w:val="00EE182B"/>
    <w:rsid w:val="00EE6EF9"/>
    <w:rsid w:val="00EF00A2"/>
    <w:rsid w:val="00F00CD4"/>
    <w:rsid w:val="00F06B95"/>
    <w:rsid w:val="00F06E5B"/>
    <w:rsid w:val="00F073FA"/>
    <w:rsid w:val="00F07698"/>
    <w:rsid w:val="00F10897"/>
    <w:rsid w:val="00F21670"/>
    <w:rsid w:val="00F233C4"/>
    <w:rsid w:val="00F37514"/>
    <w:rsid w:val="00F430FB"/>
    <w:rsid w:val="00F47953"/>
    <w:rsid w:val="00F513C4"/>
    <w:rsid w:val="00F6150B"/>
    <w:rsid w:val="00F61FA3"/>
    <w:rsid w:val="00F65495"/>
    <w:rsid w:val="00F6681D"/>
    <w:rsid w:val="00F67FE2"/>
    <w:rsid w:val="00F75B6D"/>
    <w:rsid w:val="00F764AD"/>
    <w:rsid w:val="00F80C62"/>
    <w:rsid w:val="00F90BB9"/>
    <w:rsid w:val="00F9470C"/>
    <w:rsid w:val="00F9561B"/>
    <w:rsid w:val="00FA20A5"/>
    <w:rsid w:val="00FB1BEB"/>
    <w:rsid w:val="00FB1D73"/>
    <w:rsid w:val="00FE056F"/>
    <w:rsid w:val="00FE3C20"/>
    <w:rsid w:val="00FE554E"/>
    <w:rsid w:val="00FF586A"/>
    <w:rsid w:val="00FF69EB"/>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3172"/>
  <w15:docId w15:val="{A90E7137-F97E-4A7B-AFD3-7FF29045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kern w:val="3"/>
        <w:sz w:val="22"/>
        <w:szCs w:val="22"/>
        <w:lang w:val="hu-HU" w:eastAsia="en-US" w:bidi="ar-SA"/>
      </w:rPr>
    </w:rPrDefault>
    <w:pPrDefault>
      <w:pPr>
        <w:widowControl w:val="0"/>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Normal"/>
    <w:next w:val="Normal"/>
    <w:link w:val="Titre1Car"/>
    <w:uiPriority w:val="9"/>
    <w:qFormat/>
    <w:rsid w:val="00794A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Standard"/>
    <w:next w:val="Textbody"/>
    <w:pPr>
      <w:widowControl w:val="0"/>
      <w:spacing w:before="56" w:after="0" w:line="240" w:lineRule="auto"/>
      <w:ind w:left="116"/>
      <w:outlineLvl w:val="2"/>
    </w:pPr>
    <w:rPr>
      <w:rFonts w:ascii="Times New Roman" w:eastAsia="Times New Roman" w:hAnsi="Times New Roman"/>
      <w:b/>
      <w:bCs/>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widowControl w:val="0"/>
      <w:spacing w:after="0" w:line="240" w:lineRule="auto"/>
      <w:ind w:left="116" w:firstLine="851"/>
    </w:pPr>
    <w:rPr>
      <w:rFonts w:ascii="Palatino Linotype" w:eastAsia="Palatino Linotype" w:hAnsi="Palatino Linotype"/>
      <w:lang w:val="en-US"/>
    </w:r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phedeliste">
    <w:name w:val="List Paragraph"/>
    <w:basedOn w:val="Standard"/>
    <w:uiPriority w:val="34"/>
    <w:qFormat/>
    <w:pPr>
      <w:ind w:left="720"/>
    </w:pPr>
  </w:style>
  <w:style w:type="paragraph" w:styleId="En-tte">
    <w:name w:val="header"/>
    <w:basedOn w:val="Standard"/>
    <w:pPr>
      <w:suppressLineNumbers/>
      <w:tabs>
        <w:tab w:val="center" w:pos="4536"/>
        <w:tab w:val="right" w:pos="9072"/>
      </w:tabs>
      <w:spacing w:after="0" w:line="240" w:lineRule="auto"/>
    </w:pPr>
  </w:style>
  <w:style w:type="paragraph" w:styleId="Pieddepage">
    <w:name w:val="footer"/>
    <w:basedOn w:val="Standard"/>
    <w:pPr>
      <w:suppressLineNumbers/>
      <w:tabs>
        <w:tab w:val="center" w:pos="4536"/>
        <w:tab w:val="right" w:pos="9072"/>
      </w:tabs>
      <w:spacing w:after="0" w:line="240" w:lineRule="auto"/>
    </w:pPr>
  </w:style>
  <w:style w:type="paragraph" w:styleId="Rvision">
    <w:name w:val="Revision"/>
    <w:pPr>
      <w:widowControl/>
      <w:suppressAutoHyphens/>
      <w:spacing w:after="0" w:line="240" w:lineRule="auto"/>
    </w:pPr>
  </w:style>
  <w:style w:type="paragraph" w:styleId="Textedebulles">
    <w:name w:val="Balloon Text"/>
    <w:basedOn w:val="Standard"/>
    <w:pPr>
      <w:spacing w:after="0" w:line="240" w:lineRule="auto"/>
    </w:pPr>
    <w:rPr>
      <w:rFonts w:ascii="Segoe UI" w:hAnsi="Segoe UI" w:cs="Segoe UI"/>
      <w:sz w:val="18"/>
      <w:szCs w:val="18"/>
    </w:rPr>
  </w:style>
  <w:style w:type="paragraph" w:styleId="Commentaire">
    <w:name w:val="annotation text"/>
    <w:basedOn w:val="Standard"/>
    <w:pPr>
      <w:spacing w:line="240" w:lineRule="auto"/>
    </w:pPr>
    <w:rPr>
      <w:sz w:val="20"/>
      <w:szCs w:val="20"/>
    </w:rPr>
  </w:style>
  <w:style w:type="paragraph" w:styleId="Objetducommentaire">
    <w:name w:val="annotation subject"/>
    <w:basedOn w:val="Commentaire"/>
    <w:rPr>
      <w:b/>
      <w:bCs/>
    </w:rPr>
  </w:style>
  <w:style w:type="character" w:customStyle="1" w:styleId="Internetlink">
    <w:name w:val="Internet link"/>
    <w:basedOn w:val="Policepardfaut"/>
    <w:rPr>
      <w:color w:val="0563C1"/>
      <w:u w:val="single"/>
    </w:rPr>
  </w:style>
  <w:style w:type="character" w:customStyle="1" w:styleId="HeaderChar">
    <w:name w:val="Header Char"/>
    <w:basedOn w:val="Policepardfaut"/>
  </w:style>
  <w:style w:type="character" w:customStyle="1" w:styleId="FooterChar">
    <w:name w:val="Footer Char"/>
    <w:basedOn w:val="Policepardfaut"/>
  </w:style>
  <w:style w:type="character" w:customStyle="1" w:styleId="BodyTextChar">
    <w:name w:val="Body Text Char"/>
    <w:basedOn w:val="Policepardfaut"/>
    <w:rPr>
      <w:rFonts w:ascii="Palatino Linotype" w:eastAsia="Palatino Linotype" w:hAnsi="Palatino Linotype"/>
      <w:lang w:val="en-US"/>
    </w:rPr>
  </w:style>
  <w:style w:type="character" w:customStyle="1" w:styleId="BalloonTextChar">
    <w:name w:val="Balloon Text Char"/>
    <w:basedOn w:val="Policepardfaut"/>
    <w:rPr>
      <w:rFonts w:ascii="Segoe UI" w:hAnsi="Segoe UI" w:cs="Segoe UI"/>
      <w:sz w:val="18"/>
      <w:szCs w:val="18"/>
    </w:rPr>
  </w:style>
  <w:style w:type="character" w:customStyle="1" w:styleId="Heading3Char">
    <w:name w:val="Heading 3 Char"/>
    <w:basedOn w:val="Policepardfaut"/>
    <w:rPr>
      <w:rFonts w:ascii="Times New Roman" w:eastAsia="Times New Roman" w:hAnsi="Times New Roman"/>
      <w:b/>
      <w:bCs/>
      <w:lang w:val="en-US"/>
    </w:rPr>
  </w:style>
  <w:style w:type="character" w:styleId="Marquedecommentaire">
    <w:name w:val="annotation reference"/>
    <w:basedOn w:val="Policepardfaut"/>
    <w:rPr>
      <w:sz w:val="16"/>
      <w:szCs w:val="16"/>
    </w:rPr>
  </w:style>
  <w:style w:type="character" w:customStyle="1" w:styleId="CommentTextChar">
    <w:name w:val="Comment Text Char"/>
    <w:basedOn w:val="Policepardfaut"/>
    <w:rPr>
      <w:sz w:val="20"/>
      <w:szCs w:val="20"/>
    </w:rPr>
  </w:style>
  <w:style w:type="character" w:customStyle="1" w:styleId="CommentSubjectChar">
    <w:name w:val="Comment Subject Char"/>
    <w:basedOn w:val="CommentTextChar"/>
    <w:rPr>
      <w:b/>
      <w:bCs/>
      <w:sz w:val="20"/>
      <w:szCs w:val="20"/>
    </w:rPr>
  </w:style>
  <w:style w:type="character" w:styleId="Lienhypertexte">
    <w:name w:val="Hyperlink"/>
    <w:basedOn w:val="Policepardfaut"/>
    <w:rPr>
      <w:color w:val="0000FF"/>
      <w:u w:val="single"/>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paragraph" w:styleId="NormalWeb">
    <w:name w:val="Normal (Web)"/>
    <w:basedOn w:val="Normal"/>
    <w:uiPriority w:val="99"/>
    <w:semiHidden/>
    <w:unhideWhenUsed/>
    <w:rsid w:val="0075621F"/>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hu-HU"/>
    </w:rPr>
  </w:style>
  <w:style w:type="character" w:customStyle="1" w:styleId="-h">
    <w:name w:val="-h"/>
    <w:basedOn w:val="Policepardfaut"/>
    <w:rsid w:val="00C80F90"/>
  </w:style>
  <w:style w:type="character" w:customStyle="1" w:styleId="Titre1Car">
    <w:name w:val="Titre 1 Car"/>
    <w:basedOn w:val="Policepardfaut"/>
    <w:link w:val="Titre1"/>
    <w:uiPriority w:val="9"/>
    <w:rsid w:val="00794A1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4582">
      <w:bodyDiv w:val="1"/>
      <w:marLeft w:val="0"/>
      <w:marRight w:val="0"/>
      <w:marTop w:val="0"/>
      <w:marBottom w:val="0"/>
      <w:divBdr>
        <w:top w:val="none" w:sz="0" w:space="0" w:color="auto"/>
        <w:left w:val="none" w:sz="0" w:space="0" w:color="auto"/>
        <w:bottom w:val="none" w:sz="0" w:space="0" w:color="auto"/>
        <w:right w:val="none" w:sz="0" w:space="0" w:color="auto"/>
      </w:divBdr>
    </w:div>
    <w:div w:id="781919032">
      <w:bodyDiv w:val="1"/>
      <w:marLeft w:val="0"/>
      <w:marRight w:val="0"/>
      <w:marTop w:val="0"/>
      <w:marBottom w:val="0"/>
      <w:divBdr>
        <w:top w:val="none" w:sz="0" w:space="0" w:color="auto"/>
        <w:left w:val="none" w:sz="0" w:space="0" w:color="auto"/>
        <w:bottom w:val="none" w:sz="0" w:space="0" w:color="auto"/>
        <w:right w:val="none" w:sz="0" w:space="0" w:color="auto"/>
      </w:divBdr>
    </w:div>
    <w:div w:id="1338272497">
      <w:bodyDiv w:val="1"/>
      <w:marLeft w:val="0"/>
      <w:marRight w:val="0"/>
      <w:marTop w:val="0"/>
      <w:marBottom w:val="0"/>
      <w:divBdr>
        <w:top w:val="none" w:sz="0" w:space="0" w:color="auto"/>
        <w:left w:val="none" w:sz="0" w:space="0" w:color="auto"/>
        <w:bottom w:val="none" w:sz="0" w:space="0" w:color="auto"/>
        <w:right w:val="none" w:sz="0" w:space="0" w:color="auto"/>
      </w:divBdr>
    </w:div>
    <w:div w:id="1592422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tiff"/><Relationship Id="rId51"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130.tiff"/><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0.ti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ti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0.ti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tif"/><Relationship Id="rId27"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FBC32-8E1E-441B-8B37-4AC90F826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362</Words>
  <Characters>1996</Characters>
  <Application>Microsoft Office Word</Application>
  <DocSecurity>0</DocSecurity>
  <Lines>16</Lines>
  <Paragraphs>4</Paragraphs>
  <ScaleCrop>false</ScaleCrop>
  <HeadingPairs>
    <vt:vector size="6" baseType="variant">
      <vt:variant>
        <vt:lpstr>Titre</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OLJU</dc:creator>
  <cp:lastModifiedBy>Victor Norris</cp:lastModifiedBy>
  <cp:revision>7</cp:revision>
  <cp:lastPrinted>2023-02-02T09:14:00Z</cp:lastPrinted>
  <dcterms:created xsi:type="dcterms:W3CDTF">2023-02-02T18:50:00Z</dcterms:created>
  <dcterms:modified xsi:type="dcterms:W3CDTF">2023-02-22T14:51:00Z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